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A599" w14:textId="1A52B360" w:rsidR="00AE7F2E" w:rsidRDefault="00DF57D5" w:rsidP="00DF57D5">
      <w:pPr>
        <w:pStyle w:val="Default"/>
        <w:jc w:val="right"/>
        <w:rPr>
          <w:sz w:val="36"/>
          <w:szCs w:val="36"/>
        </w:rPr>
      </w:pPr>
      <w:r w:rsidRPr="0064219D">
        <w:rPr>
          <w:noProof/>
          <w:sz w:val="18"/>
          <w:szCs w:val="18"/>
          <w:lang w:eastAsia="en-AU"/>
        </w:rPr>
        <w:drawing>
          <wp:inline distT="0" distB="0" distL="0" distR="0" wp14:anchorId="71B81AA7" wp14:editId="3EE35C06">
            <wp:extent cx="1816735" cy="547904"/>
            <wp:effectExtent l="0" t="0" r="0" b="5080"/>
            <wp:docPr id="5" name="Picture 5" descr="C:\Users\frithk\AppData\Local\Microsoft\windows\INetCache\Content.Outlook\S4ZRP6TL\Communities  Justice 2 col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ithk\AppData\Local\Microsoft\windows\INetCache\Content.Outlook\S4ZRP6TL\Communities  Justice 2 col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407" cy="558059"/>
                    </a:xfrm>
                    <a:prstGeom prst="rect">
                      <a:avLst/>
                    </a:prstGeom>
                    <a:noFill/>
                    <a:ln>
                      <a:noFill/>
                    </a:ln>
                  </pic:spPr>
                </pic:pic>
              </a:graphicData>
            </a:graphic>
          </wp:inline>
        </w:drawing>
      </w:r>
    </w:p>
    <w:p w14:paraId="18A0C81D" w14:textId="1FC4B4DC" w:rsidR="00DF57D5" w:rsidRDefault="00DF57D5" w:rsidP="003A4DFF">
      <w:pPr>
        <w:pStyle w:val="Default"/>
        <w:rPr>
          <w:sz w:val="36"/>
          <w:szCs w:val="36"/>
        </w:rPr>
      </w:pPr>
    </w:p>
    <w:p w14:paraId="620EEEAC" w14:textId="302B5182" w:rsidR="00CF081F" w:rsidRPr="009829D7" w:rsidRDefault="00CF081F" w:rsidP="009829D7">
      <w:pPr>
        <w:pStyle w:val="Default"/>
        <w:jc w:val="center"/>
        <w:rPr>
          <w:rFonts w:ascii="Arial" w:hAnsi="Arial" w:cs="Arial"/>
          <w:b/>
          <w:bCs/>
          <w:sz w:val="32"/>
          <w:szCs w:val="32"/>
        </w:rPr>
      </w:pPr>
      <w:r w:rsidRPr="009829D7">
        <w:rPr>
          <w:rFonts w:ascii="Arial" w:hAnsi="Arial" w:cs="Arial"/>
          <w:b/>
          <w:bCs/>
          <w:sz w:val="32"/>
          <w:szCs w:val="32"/>
        </w:rPr>
        <w:t xml:space="preserve">ITC Individualised Placement </w:t>
      </w:r>
      <w:r w:rsidR="00E32A61" w:rsidRPr="009829D7">
        <w:rPr>
          <w:rFonts w:ascii="Arial" w:hAnsi="Arial" w:cs="Arial"/>
          <w:b/>
          <w:bCs/>
          <w:sz w:val="32"/>
          <w:szCs w:val="32"/>
        </w:rPr>
        <w:t>Referral Form</w:t>
      </w:r>
    </w:p>
    <w:p w14:paraId="3D608AA5" w14:textId="77777777" w:rsidR="00CF081F" w:rsidRPr="00AE7F2E" w:rsidRDefault="00CF081F" w:rsidP="003A4DFF">
      <w:pPr>
        <w:pStyle w:val="Default"/>
        <w:rPr>
          <w:rFonts w:ascii="Arial" w:hAnsi="Arial" w:cs="Arial"/>
          <w:sz w:val="22"/>
          <w:szCs w:val="22"/>
        </w:rPr>
      </w:pPr>
    </w:p>
    <w:p w14:paraId="1AC789C3" w14:textId="49F42CF5" w:rsidR="009829D7" w:rsidRDefault="00CF081F" w:rsidP="009829D7">
      <w:pPr>
        <w:spacing w:after="180" w:line="240" w:lineRule="auto"/>
        <w:jc w:val="both"/>
        <w:rPr>
          <w:rFonts w:ascii="Arial" w:eastAsiaTheme="minorEastAsia" w:hAnsi="Arial" w:cs="Arial"/>
          <w:bCs/>
          <w:color w:val="000000" w:themeColor="text1"/>
        </w:rPr>
      </w:pPr>
      <w:r w:rsidRPr="00AE7F2E">
        <w:rPr>
          <w:rFonts w:ascii="Arial" w:hAnsi="Arial" w:cs="Arial"/>
        </w:rPr>
        <w:t xml:space="preserve">An individualised ITC placement is limited to </w:t>
      </w:r>
      <w:r w:rsidRPr="00AE7F2E">
        <w:rPr>
          <w:rFonts w:ascii="Arial" w:hAnsi="Arial" w:cs="Arial"/>
          <w:b/>
          <w:bCs/>
        </w:rPr>
        <w:t>very specific circumstances</w:t>
      </w:r>
      <w:r w:rsidRPr="00AE7F2E">
        <w:rPr>
          <w:rFonts w:ascii="Arial" w:hAnsi="Arial" w:cs="Arial"/>
        </w:rPr>
        <w:t xml:space="preserve"> and will </w:t>
      </w:r>
      <w:r w:rsidR="004C6DBD">
        <w:rPr>
          <w:rFonts w:ascii="Arial" w:hAnsi="Arial" w:cs="Arial"/>
        </w:rPr>
        <w:t>only</w:t>
      </w:r>
      <w:r w:rsidRPr="00AE7F2E">
        <w:rPr>
          <w:rFonts w:ascii="Arial" w:hAnsi="Arial" w:cs="Arial"/>
        </w:rPr>
        <w:t xml:space="preserve"> </w:t>
      </w:r>
      <w:r w:rsidR="00AB5FAF">
        <w:rPr>
          <w:rFonts w:ascii="Arial" w:hAnsi="Arial" w:cs="Arial"/>
        </w:rPr>
        <w:t xml:space="preserve">be </w:t>
      </w:r>
      <w:r w:rsidR="004C6DBD">
        <w:rPr>
          <w:rFonts w:ascii="Arial" w:hAnsi="Arial" w:cs="Arial"/>
        </w:rPr>
        <w:t xml:space="preserve">approved </w:t>
      </w:r>
      <w:r w:rsidRPr="00AE7F2E">
        <w:rPr>
          <w:rFonts w:ascii="Arial" w:hAnsi="Arial" w:cs="Arial"/>
        </w:rPr>
        <w:t>for a limited period to enable the young person to be supported, stabilised and then grouped with another young person.</w:t>
      </w:r>
      <w:r w:rsidR="009829D7">
        <w:rPr>
          <w:rFonts w:ascii="Arial" w:hAnsi="Arial" w:cs="Arial"/>
        </w:rPr>
        <w:t xml:space="preserve"> </w:t>
      </w:r>
      <w:r w:rsidR="009829D7" w:rsidRPr="00AE7F2E">
        <w:rPr>
          <w:rFonts w:ascii="Arial" w:eastAsiaTheme="minorEastAsia" w:hAnsi="Arial" w:cs="Arial"/>
          <w:bCs/>
          <w:color w:val="000000" w:themeColor="text1"/>
        </w:rPr>
        <w:t xml:space="preserve">Requests for Individualised ITC placements can </w:t>
      </w:r>
      <w:r w:rsidR="009829D7" w:rsidRPr="00AE7F2E">
        <w:rPr>
          <w:rFonts w:ascii="Arial" w:eastAsiaTheme="minorEastAsia" w:hAnsi="Arial" w:cs="Arial"/>
          <w:bCs/>
          <w:color w:val="000000" w:themeColor="text1"/>
          <w:u w:val="single"/>
        </w:rPr>
        <w:t>only</w:t>
      </w:r>
      <w:r w:rsidR="009829D7" w:rsidRPr="00AE7F2E">
        <w:rPr>
          <w:rFonts w:ascii="Arial" w:eastAsiaTheme="minorEastAsia" w:hAnsi="Arial" w:cs="Arial"/>
          <w:bCs/>
          <w:color w:val="000000" w:themeColor="text1"/>
        </w:rPr>
        <w:t xml:space="preserve"> be considered in 2-bed homes. </w:t>
      </w:r>
    </w:p>
    <w:p w14:paraId="36E57AA9" w14:textId="2088F38F" w:rsidR="00AD44B0" w:rsidRPr="00AE7F2E" w:rsidRDefault="003773E3" w:rsidP="00191FAA">
      <w:pPr>
        <w:spacing w:after="180" w:line="240" w:lineRule="auto"/>
        <w:jc w:val="both"/>
        <w:rPr>
          <w:rFonts w:ascii="Arial" w:hAnsi="Arial" w:cs="Arial"/>
        </w:rPr>
      </w:pPr>
      <w:r w:rsidRPr="00AE7F2E">
        <w:rPr>
          <w:rFonts w:ascii="Arial" w:hAnsi="Arial" w:cs="Arial"/>
        </w:rPr>
        <w:t xml:space="preserve">The Executive Director, </w:t>
      </w:r>
      <w:r w:rsidR="00470EC8">
        <w:rPr>
          <w:rFonts w:ascii="Arial" w:hAnsi="Arial" w:cs="Arial"/>
        </w:rPr>
        <w:t xml:space="preserve">overseeing the Central Access Unit (CAU) </w:t>
      </w:r>
      <w:r w:rsidRPr="00AE7F2E">
        <w:rPr>
          <w:rFonts w:ascii="Arial" w:hAnsi="Arial" w:cs="Arial"/>
        </w:rPr>
        <w:t>is the only delegated DCJ representative able to approve requests for Individualised ITC placements and requests need to be made to the CAU.</w:t>
      </w:r>
      <w:r w:rsidR="00191FAA">
        <w:rPr>
          <w:rFonts w:ascii="Arial" w:hAnsi="Arial" w:cs="Arial"/>
        </w:rPr>
        <w:t xml:space="preserve"> The </w:t>
      </w:r>
      <w:r w:rsidR="00AD44B0" w:rsidRPr="00AE7F2E">
        <w:rPr>
          <w:rFonts w:ascii="Arial" w:hAnsi="Arial" w:cs="Arial"/>
        </w:rPr>
        <w:t>CAU will notify the service provider and contract manager of the Executive Director’s decision.</w:t>
      </w:r>
    </w:p>
    <w:p w14:paraId="23F6AD39" w14:textId="07D62732" w:rsidR="00191FAA" w:rsidRDefault="00191FAA" w:rsidP="00191FAA">
      <w:pPr>
        <w:pStyle w:val="Default"/>
        <w:rPr>
          <w:rFonts w:ascii="Arial" w:hAnsi="Arial" w:cs="Arial"/>
          <w:sz w:val="22"/>
          <w:szCs w:val="22"/>
        </w:rPr>
      </w:pPr>
      <w:r w:rsidRPr="00191FAA">
        <w:rPr>
          <w:rFonts w:ascii="Arial" w:hAnsi="Arial" w:cs="Arial"/>
          <w:sz w:val="22"/>
          <w:szCs w:val="22"/>
        </w:rPr>
        <w:t>Documentation to evidence how the child or young person meets one or more of the specific circumstances for seeking an individualised ITC placement and how those risks cannot be mitigated will be required.</w:t>
      </w:r>
    </w:p>
    <w:p w14:paraId="3DAA65C8" w14:textId="77777777" w:rsidR="00191FAA" w:rsidRPr="00191FAA" w:rsidRDefault="00191FAA" w:rsidP="00191FAA">
      <w:pPr>
        <w:pStyle w:val="Default"/>
        <w:rPr>
          <w:rFonts w:ascii="Arial" w:hAnsi="Arial" w:cs="Arial"/>
          <w:sz w:val="22"/>
          <w:szCs w:val="22"/>
        </w:rPr>
      </w:pPr>
    </w:p>
    <w:p w14:paraId="5DF682C5" w14:textId="406B638B" w:rsidR="00FC51BD" w:rsidRDefault="00191FAA" w:rsidP="00191FAA">
      <w:pPr>
        <w:pStyle w:val="Default"/>
        <w:rPr>
          <w:rFonts w:ascii="Arial" w:hAnsi="Arial" w:cs="Arial"/>
          <w:sz w:val="22"/>
          <w:szCs w:val="22"/>
        </w:rPr>
      </w:pPr>
      <w:r w:rsidRPr="00191FAA">
        <w:rPr>
          <w:rFonts w:ascii="Arial" w:hAnsi="Arial" w:cs="Arial"/>
          <w:sz w:val="22"/>
          <w:szCs w:val="22"/>
        </w:rPr>
        <w:t>Evidence to demonstrate that the child or young person is receiving appropriate support and interventions to address the behaviours of concern or the plan to provide the required support and interventions will also be required</w:t>
      </w:r>
      <w:r>
        <w:rPr>
          <w:rFonts w:ascii="Arial" w:hAnsi="Arial" w:cs="Arial"/>
          <w:sz w:val="22"/>
          <w:szCs w:val="22"/>
        </w:rPr>
        <w:t>.</w:t>
      </w:r>
    </w:p>
    <w:p w14:paraId="66E6D44C" w14:textId="77777777" w:rsidR="00191FAA" w:rsidRDefault="00191FAA" w:rsidP="00191FAA">
      <w:pPr>
        <w:pStyle w:val="Default"/>
        <w:rPr>
          <w:rFonts w:ascii="Arial" w:hAnsi="Arial" w:cs="Arial"/>
          <w:sz w:val="22"/>
          <w:szCs w:val="22"/>
        </w:rPr>
      </w:pPr>
    </w:p>
    <w:tbl>
      <w:tblPr>
        <w:tblStyle w:val="TableGrid"/>
        <w:tblW w:w="10485" w:type="dxa"/>
        <w:tblLook w:val="04A0" w:firstRow="1" w:lastRow="0" w:firstColumn="1" w:lastColumn="0" w:noHBand="0" w:noVBand="1"/>
      </w:tblPr>
      <w:tblGrid>
        <w:gridCol w:w="1415"/>
        <w:gridCol w:w="2975"/>
        <w:gridCol w:w="1559"/>
        <w:gridCol w:w="1559"/>
        <w:gridCol w:w="1418"/>
        <w:gridCol w:w="1559"/>
      </w:tblGrid>
      <w:tr w:rsidR="00905356" w14:paraId="70526DBF" w14:textId="77777777" w:rsidTr="008D01FD">
        <w:tc>
          <w:tcPr>
            <w:tcW w:w="10485" w:type="dxa"/>
            <w:gridSpan w:val="6"/>
            <w:shd w:val="clear" w:color="auto" w:fill="2E74B5" w:themeFill="accent5" w:themeFillShade="BF"/>
          </w:tcPr>
          <w:p w14:paraId="00A2E634" w14:textId="77777777" w:rsidR="00905356" w:rsidRPr="001236F7" w:rsidRDefault="00905356" w:rsidP="003A4DFF">
            <w:pPr>
              <w:pStyle w:val="Default"/>
              <w:rPr>
                <w:rFonts w:ascii="Arial" w:hAnsi="Arial" w:cs="Arial"/>
                <w:color w:val="FFFFFF" w:themeColor="background1"/>
                <w:sz w:val="20"/>
                <w:szCs w:val="20"/>
              </w:rPr>
            </w:pPr>
            <w:r w:rsidRPr="001236F7">
              <w:rPr>
                <w:rFonts w:ascii="Arial" w:hAnsi="Arial" w:cs="Arial"/>
                <w:color w:val="FFFFFF" w:themeColor="background1"/>
                <w:sz w:val="20"/>
                <w:szCs w:val="20"/>
              </w:rPr>
              <w:t>Child/young person’s details</w:t>
            </w:r>
          </w:p>
          <w:p w14:paraId="19691B8B" w14:textId="0B9F7D9F" w:rsidR="00B634E4" w:rsidRPr="001236F7" w:rsidRDefault="00B634E4" w:rsidP="003A4DFF">
            <w:pPr>
              <w:pStyle w:val="Default"/>
              <w:rPr>
                <w:rFonts w:ascii="Arial" w:hAnsi="Arial" w:cs="Arial"/>
                <w:sz w:val="20"/>
                <w:szCs w:val="20"/>
              </w:rPr>
            </w:pPr>
          </w:p>
        </w:tc>
      </w:tr>
      <w:tr w:rsidR="000C76DD" w14:paraId="0A720546" w14:textId="77777777" w:rsidTr="004913B3">
        <w:tc>
          <w:tcPr>
            <w:tcW w:w="1415" w:type="dxa"/>
            <w:shd w:val="clear" w:color="auto" w:fill="BDD6EE" w:themeFill="accent5" w:themeFillTint="66"/>
          </w:tcPr>
          <w:p w14:paraId="254938D1" w14:textId="2D7EF696" w:rsidR="000C76DD" w:rsidRPr="009A392E" w:rsidRDefault="000C76DD" w:rsidP="003A4DFF">
            <w:pPr>
              <w:pStyle w:val="Default"/>
              <w:rPr>
                <w:rFonts w:ascii="Arial" w:hAnsi="Arial" w:cs="Arial"/>
                <w:sz w:val="20"/>
                <w:szCs w:val="20"/>
              </w:rPr>
            </w:pPr>
            <w:r w:rsidRPr="009A392E">
              <w:rPr>
                <w:rFonts w:ascii="Arial" w:hAnsi="Arial" w:cs="Arial"/>
                <w:sz w:val="20"/>
                <w:szCs w:val="20"/>
              </w:rPr>
              <w:t>Name</w:t>
            </w:r>
          </w:p>
        </w:tc>
        <w:tc>
          <w:tcPr>
            <w:tcW w:w="2975" w:type="dxa"/>
          </w:tcPr>
          <w:p w14:paraId="0A48DCF6" w14:textId="77777777" w:rsidR="000C76DD" w:rsidRDefault="000C76DD" w:rsidP="003A4DFF">
            <w:pPr>
              <w:pStyle w:val="Default"/>
              <w:rPr>
                <w:rFonts w:ascii="Arial" w:hAnsi="Arial" w:cs="Arial"/>
                <w:sz w:val="20"/>
                <w:szCs w:val="20"/>
              </w:rPr>
            </w:pPr>
          </w:p>
          <w:p w14:paraId="05156A4B" w14:textId="68972A91" w:rsidR="00B634E4" w:rsidRPr="009A392E" w:rsidRDefault="00B634E4" w:rsidP="003A4DFF">
            <w:pPr>
              <w:pStyle w:val="Default"/>
              <w:rPr>
                <w:rFonts w:ascii="Arial" w:hAnsi="Arial" w:cs="Arial"/>
                <w:sz w:val="20"/>
                <w:szCs w:val="20"/>
              </w:rPr>
            </w:pPr>
          </w:p>
        </w:tc>
        <w:tc>
          <w:tcPr>
            <w:tcW w:w="1559" w:type="dxa"/>
            <w:shd w:val="clear" w:color="auto" w:fill="BDD6EE" w:themeFill="accent5" w:themeFillTint="66"/>
          </w:tcPr>
          <w:p w14:paraId="219B73D9" w14:textId="04D4D20D" w:rsidR="000C76DD" w:rsidRPr="001236F7" w:rsidRDefault="000C76DD" w:rsidP="003A4DFF">
            <w:pPr>
              <w:pStyle w:val="Default"/>
              <w:rPr>
                <w:rFonts w:ascii="Arial" w:hAnsi="Arial" w:cs="Arial"/>
                <w:sz w:val="20"/>
                <w:szCs w:val="20"/>
              </w:rPr>
            </w:pPr>
            <w:r w:rsidRPr="001236F7">
              <w:rPr>
                <w:rFonts w:ascii="Arial" w:hAnsi="Arial" w:cs="Arial"/>
                <w:sz w:val="20"/>
                <w:szCs w:val="20"/>
              </w:rPr>
              <w:t>DOB/Age</w:t>
            </w:r>
          </w:p>
        </w:tc>
        <w:tc>
          <w:tcPr>
            <w:tcW w:w="1559" w:type="dxa"/>
          </w:tcPr>
          <w:p w14:paraId="32056A13" w14:textId="77777777" w:rsidR="000C76DD" w:rsidRDefault="000C76DD" w:rsidP="003A4DFF">
            <w:pPr>
              <w:pStyle w:val="Default"/>
              <w:rPr>
                <w:rFonts w:ascii="Arial" w:hAnsi="Arial" w:cs="Arial"/>
                <w:sz w:val="20"/>
                <w:szCs w:val="20"/>
              </w:rPr>
            </w:pPr>
          </w:p>
          <w:p w14:paraId="63B812F0" w14:textId="3F5EC702" w:rsidR="0060793F" w:rsidRPr="001236F7" w:rsidRDefault="0060793F" w:rsidP="003A4DFF">
            <w:pPr>
              <w:pStyle w:val="Default"/>
              <w:rPr>
                <w:rFonts w:ascii="Arial" w:hAnsi="Arial" w:cs="Arial"/>
                <w:sz w:val="20"/>
                <w:szCs w:val="20"/>
              </w:rPr>
            </w:pPr>
          </w:p>
        </w:tc>
        <w:tc>
          <w:tcPr>
            <w:tcW w:w="1418" w:type="dxa"/>
            <w:shd w:val="clear" w:color="auto" w:fill="BDD6EE" w:themeFill="accent5" w:themeFillTint="66"/>
          </w:tcPr>
          <w:p w14:paraId="27BB697D" w14:textId="0D32FF9D" w:rsidR="000C76DD" w:rsidRPr="001236F7" w:rsidRDefault="000C76DD" w:rsidP="003A4DFF">
            <w:pPr>
              <w:pStyle w:val="Default"/>
              <w:rPr>
                <w:rFonts w:ascii="Arial" w:hAnsi="Arial" w:cs="Arial"/>
                <w:sz w:val="20"/>
                <w:szCs w:val="20"/>
              </w:rPr>
            </w:pPr>
            <w:r w:rsidRPr="001236F7">
              <w:rPr>
                <w:rFonts w:ascii="Arial" w:hAnsi="Arial" w:cs="Arial"/>
                <w:sz w:val="20"/>
                <w:szCs w:val="20"/>
              </w:rPr>
              <w:t>ChildStory #</w:t>
            </w:r>
          </w:p>
        </w:tc>
        <w:tc>
          <w:tcPr>
            <w:tcW w:w="1559" w:type="dxa"/>
          </w:tcPr>
          <w:p w14:paraId="5BCAB441" w14:textId="77777777" w:rsidR="000C76DD" w:rsidRPr="001236F7" w:rsidRDefault="000C76DD" w:rsidP="003A4DFF">
            <w:pPr>
              <w:pStyle w:val="Default"/>
              <w:rPr>
                <w:rFonts w:ascii="Arial" w:hAnsi="Arial" w:cs="Arial"/>
                <w:sz w:val="20"/>
                <w:szCs w:val="20"/>
              </w:rPr>
            </w:pPr>
          </w:p>
        </w:tc>
      </w:tr>
      <w:tr w:rsidR="000C76DD" w14:paraId="0A7DB0D1" w14:textId="77777777" w:rsidTr="004913B3">
        <w:tc>
          <w:tcPr>
            <w:tcW w:w="1415" w:type="dxa"/>
            <w:shd w:val="clear" w:color="auto" w:fill="BDD6EE" w:themeFill="accent5" w:themeFillTint="66"/>
          </w:tcPr>
          <w:p w14:paraId="5340F1DF" w14:textId="79120C58" w:rsidR="000C76DD" w:rsidRPr="00B634E4" w:rsidRDefault="000C76DD" w:rsidP="003A4DFF">
            <w:pPr>
              <w:pStyle w:val="Default"/>
              <w:rPr>
                <w:rFonts w:ascii="Arial" w:hAnsi="Arial" w:cs="Arial"/>
                <w:sz w:val="20"/>
                <w:szCs w:val="20"/>
              </w:rPr>
            </w:pPr>
            <w:r w:rsidRPr="00B634E4">
              <w:rPr>
                <w:rFonts w:ascii="Arial" w:hAnsi="Arial" w:cs="Arial"/>
                <w:sz w:val="20"/>
                <w:szCs w:val="20"/>
              </w:rPr>
              <w:t>Gender</w:t>
            </w:r>
          </w:p>
        </w:tc>
        <w:sdt>
          <w:sdtPr>
            <w:rPr>
              <w:rFonts w:ascii="Arial" w:hAnsi="Arial" w:cs="Arial"/>
              <w:sz w:val="18"/>
              <w:szCs w:val="18"/>
            </w:rPr>
            <w:alias w:val="Gender"/>
            <w:tag w:val="Gender"/>
            <w:id w:val="1055280361"/>
            <w:placeholder>
              <w:docPart w:val="B0AD6E0792B6465C8F316C2A9FF1CD4F"/>
            </w:placeholder>
            <w:showingPlcHdr/>
            <w:dropDownList>
              <w:listItem w:value="Choose an item."/>
              <w:listItem w:displayText="Male" w:value="Male"/>
              <w:listItem w:displayText="Female" w:value="Female"/>
              <w:listItem w:displayText="Non-binary" w:value="Non-binary"/>
              <w:listItem w:displayText="Transgender" w:value="Transgender"/>
              <w:listItem w:displayText="Agender" w:value="Agender"/>
              <w:listItem w:displayText="Bigender" w:value="Bigender"/>
              <w:listItem w:displayText="Cisgender" w:value="Cisgender"/>
            </w:dropDownList>
          </w:sdtPr>
          <w:sdtEndPr/>
          <w:sdtContent>
            <w:tc>
              <w:tcPr>
                <w:tcW w:w="2975" w:type="dxa"/>
              </w:tcPr>
              <w:p w14:paraId="7D8BCEA0" w14:textId="1B8CF964" w:rsidR="000C76DD" w:rsidRPr="00B634E4" w:rsidRDefault="00234380" w:rsidP="003A4DFF">
                <w:pPr>
                  <w:pStyle w:val="Default"/>
                  <w:rPr>
                    <w:rFonts w:ascii="Arial" w:hAnsi="Arial" w:cs="Arial"/>
                    <w:sz w:val="20"/>
                    <w:szCs w:val="20"/>
                  </w:rPr>
                </w:pPr>
                <w:r w:rsidRPr="00306B9D">
                  <w:rPr>
                    <w:rStyle w:val="PlaceholderText"/>
                    <w:rFonts w:ascii="Arial" w:hAnsi="Arial" w:cs="Arial"/>
                    <w:sz w:val="18"/>
                    <w:szCs w:val="18"/>
                  </w:rPr>
                  <w:t>Choose an item.</w:t>
                </w:r>
              </w:p>
            </w:tc>
          </w:sdtContent>
        </w:sdt>
        <w:tc>
          <w:tcPr>
            <w:tcW w:w="1559" w:type="dxa"/>
            <w:shd w:val="clear" w:color="auto" w:fill="BDD6EE" w:themeFill="accent5" w:themeFillTint="66"/>
          </w:tcPr>
          <w:p w14:paraId="7782CF6D" w14:textId="23AC95F2" w:rsidR="000C76DD" w:rsidRPr="001236F7" w:rsidRDefault="000C76DD" w:rsidP="003A4DFF">
            <w:pPr>
              <w:pStyle w:val="Default"/>
              <w:rPr>
                <w:rFonts w:ascii="Arial" w:hAnsi="Arial" w:cs="Arial"/>
                <w:sz w:val="20"/>
                <w:szCs w:val="20"/>
              </w:rPr>
            </w:pPr>
            <w:r w:rsidRPr="001236F7">
              <w:rPr>
                <w:rFonts w:ascii="Arial" w:hAnsi="Arial" w:cs="Arial"/>
                <w:sz w:val="20"/>
                <w:szCs w:val="20"/>
              </w:rPr>
              <w:t>Aboriginal</w:t>
            </w:r>
            <w:r w:rsidR="00B634E4" w:rsidRPr="001236F7">
              <w:rPr>
                <w:rFonts w:ascii="Arial" w:hAnsi="Arial" w:cs="Arial"/>
                <w:sz w:val="20"/>
                <w:szCs w:val="20"/>
              </w:rPr>
              <w:t xml:space="preserve"> or Torres Strait Islander</w:t>
            </w:r>
          </w:p>
        </w:tc>
        <w:tc>
          <w:tcPr>
            <w:tcW w:w="1559" w:type="dxa"/>
          </w:tcPr>
          <w:p w14:paraId="705C79D0" w14:textId="41D9CB55" w:rsidR="000C76DD" w:rsidRPr="001236F7" w:rsidRDefault="005F68CD" w:rsidP="00B634E4">
            <w:pPr>
              <w:pStyle w:val="Default"/>
              <w:rPr>
                <w:rFonts w:ascii="Arial" w:hAnsi="Arial" w:cs="Arial"/>
                <w:sz w:val="20"/>
                <w:szCs w:val="20"/>
              </w:rPr>
            </w:pPr>
            <w:sdt>
              <w:sdtPr>
                <w:rPr>
                  <w:rFonts w:ascii="Arial" w:eastAsia="Calibri" w:hAnsi="Arial" w:cs="Arial"/>
                  <w:sz w:val="20"/>
                  <w:szCs w:val="20"/>
                </w:rPr>
                <w:alias w:val="Indigenous Status"/>
                <w:tag w:val="Indigenous Status"/>
                <w:id w:val="-1258131214"/>
                <w:placeholder>
                  <w:docPart w:val="DAA4CD3305BA458CA1628B698BF88AF5"/>
                </w:placeholder>
                <w:showingPlcHdr/>
                <w:dropDownList>
                  <w:listItem w:value="Choose an item."/>
                  <w:listItem w:displayText="Aboriginal" w:value="Aboriginal"/>
                  <w:listItem w:displayText="Torres Strait Islander" w:value="Torres Strait Islander"/>
                  <w:listItem w:displayText="Both - ATSI" w:value="Both - ATSI"/>
                  <w:listItem w:displayText="Non-Indigenous" w:value="Non-Indigenous"/>
                </w:dropDownList>
              </w:sdtPr>
              <w:sdtEndPr/>
              <w:sdtContent>
                <w:r w:rsidR="00234380" w:rsidRPr="001236F7">
                  <w:rPr>
                    <w:rStyle w:val="PlaceholderText"/>
                    <w:rFonts w:ascii="Arial" w:hAnsi="Arial" w:cs="Arial"/>
                    <w:sz w:val="20"/>
                    <w:szCs w:val="20"/>
                  </w:rPr>
                  <w:t>Choose an item.</w:t>
                </w:r>
              </w:sdtContent>
            </w:sdt>
          </w:p>
        </w:tc>
        <w:tc>
          <w:tcPr>
            <w:tcW w:w="1418" w:type="dxa"/>
            <w:shd w:val="clear" w:color="auto" w:fill="BDD6EE" w:themeFill="accent5" w:themeFillTint="66"/>
          </w:tcPr>
          <w:p w14:paraId="26BA0C16" w14:textId="056B4C00" w:rsidR="000C76DD" w:rsidRPr="001236F7" w:rsidRDefault="000C76DD" w:rsidP="003A4DFF">
            <w:pPr>
              <w:pStyle w:val="Default"/>
              <w:rPr>
                <w:rFonts w:ascii="Arial" w:hAnsi="Arial" w:cs="Arial"/>
                <w:sz w:val="20"/>
                <w:szCs w:val="20"/>
              </w:rPr>
            </w:pPr>
            <w:r w:rsidRPr="001236F7">
              <w:rPr>
                <w:rFonts w:ascii="Arial" w:hAnsi="Arial" w:cs="Arial"/>
                <w:sz w:val="20"/>
                <w:szCs w:val="20"/>
              </w:rPr>
              <w:t>CALD</w:t>
            </w:r>
          </w:p>
        </w:tc>
        <w:tc>
          <w:tcPr>
            <w:tcW w:w="1559" w:type="dxa"/>
          </w:tcPr>
          <w:p w14:paraId="788C3175" w14:textId="44209360" w:rsidR="00B634E4" w:rsidRPr="00B634E4" w:rsidRDefault="005F68CD" w:rsidP="00B634E4">
            <w:pPr>
              <w:pStyle w:val="Default"/>
              <w:rPr>
                <w:rFonts w:ascii="Arial" w:hAnsi="Arial" w:cs="Arial"/>
                <w:sz w:val="20"/>
                <w:szCs w:val="20"/>
              </w:rPr>
            </w:pPr>
            <w:sdt>
              <w:sdtPr>
                <w:rPr>
                  <w:rFonts w:ascii="Arial" w:hAnsi="Arial" w:cs="Arial"/>
                  <w:sz w:val="20"/>
                  <w:szCs w:val="20"/>
                </w:rPr>
                <w:id w:val="-338697283"/>
                <w14:checkbox>
                  <w14:checked w14:val="0"/>
                  <w14:checkedState w14:val="2612" w14:font="MS Gothic"/>
                  <w14:uncheckedState w14:val="2610" w14:font="MS Gothic"/>
                </w14:checkbox>
              </w:sdtPr>
              <w:sdtEndPr/>
              <w:sdtContent>
                <w:r w:rsidR="00191FAA">
                  <w:rPr>
                    <w:rFonts w:ascii="MS Gothic" w:eastAsia="MS Gothic" w:hAnsi="MS Gothic" w:cs="Arial" w:hint="eastAsia"/>
                    <w:sz w:val="20"/>
                    <w:szCs w:val="20"/>
                  </w:rPr>
                  <w:t>☐</w:t>
                </w:r>
              </w:sdtContent>
            </w:sdt>
            <w:r w:rsidR="00B634E4" w:rsidRPr="00B634E4">
              <w:rPr>
                <w:rFonts w:ascii="Arial" w:hAnsi="Arial" w:cs="Arial"/>
                <w:sz w:val="20"/>
                <w:szCs w:val="20"/>
              </w:rPr>
              <w:t xml:space="preserve"> Yes</w:t>
            </w:r>
          </w:p>
          <w:p w14:paraId="4A6E74A5" w14:textId="277C5A0B" w:rsidR="000C76DD" w:rsidRPr="001236F7" w:rsidRDefault="005F68CD" w:rsidP="00B634E4">
            <w:pPr>
              <w:pStyle w:val="Default"/>
              <w:rPr>
                <w:rFonts w:ascii="Arial" w:hAnsi="Arial" w:cs="Arial"/>
                <w:sz w:val="20"/>
                <w:szCs w:val="20"/>
              </w:rPr>
            </w:pPr>
            <w:sdt>
              <w:sdtPr>
                <w:rPr>
                  <w:rFonts w:ascii="Arial" w:hAnsi="Arial" w:cs="Arial"/>
                  <w:sz w:val="20"/>
                  <w:szCs w:val="20"/>
                </w:rPr>
                <w:id w:val="1056357585"/>
                <w14:checkbox>
                  <w14:checked w14:val="0"/>
                  <w14:checkedState w14:val="2612" w14:font="MS Gothic"/>
                  <w14:uncheckedState w14:val="2610" w14:font="MS Gothic"/>
                </w14:checkbox>
              </w:sdtPr>
              <w:sdtEndPr/>
              <w:sdtContent>
                <w:r w:rsidR="00B634E4" w:rsidRPr="001236F7">
                  <w:rPr>
                    <w:rFonts w:ascii="MS Gothic" w:eastAsia="MS Gothic" w:hAnsi="MS Gothic" w:cs="Arial" w:hint="eastAsia"/>
                    <w:sz w:val="20"/>
                    <w:szCs w:val="20"/>
                  </w:rPr>
                  <w:t>☐</w:t>
                </w:r>
              </w:sdtContent>
            </w:sdt>
            <w:r w:rsidR="00B634E4" w:rsidRPr="001236F7">
              <w:rPr>
                <w:rFonts w:ascii="Arial" w:hAnsi="Arial" w:cs="Arial"/>
                <w:sz w:val="20"/>
                <w:szCs w:val="20"/>
              </w:rPr>
              <w:t xml:space="preserve"> No</w:t>
            </w:r>
          </w:p>
        </w:tc>
      </w:tr>
    </w:tbl>
    <w:p w14:paraId="20AE62CC" w14:textId="5F692DB0" w:rsidR="000C76DD" w:rsidRDefault="000C76DD" w:rsidP="003A4DFF">
      <w:pPr>
        <w:pStyle w:val="Default"/>
        <w:rPr>
          <w:rFonts w:ascii="Arial" w:hAnsi="Arial" w:cs="Arial"/>
          <w:sz w:val="22"/>
          <w:szCs w:val="22"/>
        </w:rPr>
      </w:pPr>
    </w:p>
    <w:tbl>
      <w:tblPr>
        <w:tblStyle w:val="TableGrid"/>
        <w:tblW w:w="10485" w:type="dxa"/>
        <w:tblLook w:val="04A0" w:firstRow="1" w:lastRow="0" w:firstColumn="1" w:lastColumn="0" w:noHBand="0" w:noVBand="1"/>
      </w:tblPr>
      <w:tblGrid>
        <w:gridCol w:w="4390"/>
        <w:gridCol w:w="6095"/>
      </w:tblGrid>
      <w:tr w:rsidR="00905356" w14:paraId="54EBB8BA" w14:textId="77777777" w:rsidTr="00645FAB">
        <w:tc>
          <w:tcPr>
            <w:tcW w:w="10485" w:type="dxa"/>
            <w:gridSpan w:val="2"/>
            <w:shd w:val="clear" w:color="auto" w:fill="2E74B5" w:themeFill="accent5" w:themeFillShade="BF"/>
          </w:tcPr>
          <w:p w14:paraId="1FAC02AC" w14:textId="77777777" w:rsidR="00905356" w:rsidRPr="0060793F" w:rsidRDefault="00905356" w:rsidP="003A4DFF">
            <w:pPr>
              <w:pStyle w:val="Default"/>
              <w:rPr>
                <w:rFonts w:ascii="Arial" w:hAnsi="Arial" w:cs="Arial"/>
                <w:color w:val="FFFFFF" w:themeColor="background1"/>
                <w:sz w:val="20"/>
                <w:szCs w:val="20"/>
              </w:rPr>
            </w:pPr>
            <w:r w:rsidRPr="0060793F">
              <w:rPr>
                <w:rFonts w:ascii="Arial" w:hAnsi="Arial" w:cs="Arial"/>
                <w:color w:val="FFFFFF" w:themeColor="background1"/>
                <w:sz w:val="20"/>
                <w:szCs w:val="20"/>
              </w:rPr>
              <w:t>NGO details</w:t>
            </w:r>
          </w:p>
          <w:p w14:paraId="716F4660" w14:textId="6129E7BC" w:rsidR="00A14AEE" w:rsidRPr="001236F7" w:rsidRDefault="00A14AEE" w:rsidP="003A4DFF">
            <w:pPr>
              <w:pStyle w:val="Default"/>
              <w:rPr>
                <w:rFonts w:ascii="Arial" w:hAnsi="Arial" w:cs="Arial"/>
                <w:sz w:val="20"/>
                <w:szCs w:val="20"/>
              </w:rPr>
            </w:pPr>
          </w:p>
        </w:tc>
      </w:tr>
      <w:tr w:rsidR="00905356" w14:paraId="10A43708" w14:textId="77777777" w:rsidTr="004913B3">
        <w:tc>
          <w:tcPr>
            <w:tcW w:w="4390" w:type="dxa"/>
            <w:shd w:val="clear" w:color="auto" w:fill="BDD6EE" w:themeFill="accent5" w:themeFillTint="66"/>
          </w:tcPr>
          <w:p w14:paraId="2C500B6C" w14:textId="77777777" w:rsidR="00905356" w:rsidRDefault="00905356" w:rsidP="003A4DFF">
            <w:pPr>
              <w:pStyle w:val="Default"/>
              <w:rPr>
                <w:rFonts w:ascii="Arial" w:hAnsi="Arial" w:cs="Arial"/>
                <w:sz w:val="20"/>
                <w:szCs w:val="20"/>
              </w:rPr>
            </w:pPr>
            <w:r w:rsidRPr="001236F7">
              <w:rPr>
                <w:rFonts w:ascii="Arial" w:hAnsi="Arial" w:cs="Arial"/>
                <w:sz w:val="20"/>
                <w:szCs w:val="20"/>
              </w:rPr>
              <w:t>Name of case managing NGO</w:t>
            </w:r>
          </w:p>
          <w:p w14:paraId="721A881E" w14:textId="72D68F9A" w:rsidR="00191FAA" w:rsidRPr="001236F7" w:rsidRDefault="00191FAA" w:rsidP="003A4DFF">
            <w:pPr>
              <w:pStyle w:val="Default"/>
              <w:rPr>
                <w:rFonts w:ascii="Arial" w:hAnsi="Arial" w:cs="Arial"/>
                <w:sz w:val="20"/>
                <w:szCs w:val="20"/>
              </w:rPr>
            </w:pPr>
          </w:p>
        </w:tc>
        <w:tc>
          <w:tcPr>
            <w:tcW w:w="6095" w:type="dxa"/>
          </w:tcPr>
          <w:p w14:paraId="64725142" w14:textId="155EF8FB" w:rsidR="00905356" w:rsidRPr="001236F7" w:rsidRDefault="00905356" w:rsidP="003A4DFF">
            <w:pPr>
              <w:pStyle w:val="Default"/>
              <w:rPr>
                <w:rFonts w:ascii="Arial" w:hAnsi="Arial" w:cs="Arial"/>
                <w:sz w:val="20"/>
                <w:szCs w:val="20"/>
              </w:rPr>
            </w:pPr>
          </w:p>
        </w:tc>
      </w:tr>
      <w:tr w:rsidR="00905356" w14:paraId="0D194A05" w14:textId="77777777" w:rsidTr="004913B3">
        <w:tc>
          <w:tcPr>
            <w:tcW w:w="4390" w:type="dxa"/>
            <w:shd w:val="clear" w:color="auto" w:fill="BDD6EE" w:themeFill="accent5" w:themeFillTint="66"/>
          </w:tcPr>
          <w:p w14:paraId="06DFF085" w14:textId="1850DD36" w:rsidR="00905356" w:rsidRPr="001236F7" w:rsidRDefault="00905356" w:rsidP="003A4DFF">
            <w:pPr>
              <w:pStyle w:val="Default"/>
              <w:rPr>
                <w:rFonts w:ascii="Arial" w:hAnsi="Arial" w:cs="Arial"/>
                <w:sz w:val="20"/>
                <w:szCs w:val="20"/>
              </w:rPr>
            </w:pPr>
            <w:r w:rsidRPr="001236F7">
              <w:rPr>
                <w:rFonts w:ascii="Arial" w:hAnsi="Arial" w:cs="Arial"/>
                <w:sz w:val="20"/>
                <w:szCs w:val="20"/>
              </w:rPr>
              <w:t>Key contact (name and details) from case managing NGO</w:t>
            </w:r>
          </w:p>
        </w:tc>
        <w:tc>
          <w:tcPr>
            <w:tcW w:w="6095" w:type="dxa"/>
          </w:tcPr>
          <w:p w14:paraId="57705FD5" w14:textId="77777777" w:rsidR="00905356" w:rsidRPr="001236F7" w:rsidRDefault="00905356" w:rsidP="003A4DFF">
            <w:pPr>
              <w:pStyle w:val="Default"/>
              <w:rPr>
                <w:rFonts w:ascii="Arial" w:hAnsi="Arial" w:cs="Arial"/>
                <w:sz w:val="20"/>
                <w:szCs w:val="20"/>
              </w:rPr>
            </w:pPr>
          </w:p>
        </w:tc>
      </w:tr>
    </w:tbl>
    <w:p w14:paraId="610A9253" w14:textId="71431CA2" w:rsidR="00905356" w:rsidRDefault="00905356" w:rsidP="003A4DFF">
      <w:pPr>
        <w:pStyle w:val="Default"/>
        <w:rPr>
          <w:rFonts w:ascii="Arial" w:hAnsi="Arial" w:cs="Arial"/>
          <w:sz w:val="22"/>
          <w:szCs w:val="22"/>
        </w:rPr>
      </w:pPr>
    </w:p>
    <w:tbl>
      <w:tblPr>
        <w:tblStyle w:val="TableGrid"/>
        <w:tblW w:w="10485" w:type="dxa"/>
        <w:tblLook w:val="04A0" w:firstRow="1" w:lastRow="0" w:firstColumn="1" w:lastColumn="0" w:noHBand="0" w:noVBand="1"/>
      </w:tblPr>
      <w:tblGrid>
        <w:gridCol w:w="5098"/>
        <w:gridCol w:w="5387"/>
      </w:tblGrid>
      <w:tr w:rsidR="001236F7" w14:paraId="5AD26BAB" w14:textId="77777777" w:rsidTr="0060793F">
        <w:tc>
          <w:tcPr>
            <w:tcW w:w="10485" w:type="dxa"/>
            <w:gridSpan w:val="2"/>
            <w:shd w:val="clear" w:color="auto" w:fill="2E74B5" w:themeFill="accent5" w:themeFillShade="BF"/>
          </w:tcPr>
          <w:p w14:paraId="095582C6" w14:textId="145F2737" w:rsidR="001236F7" w:rsidRPr="00621D0F" w:rsidRDefault="001236F7" w:rsidP="003A4DFF">
            <w:pPr>
              <w:pStyle w:val="Default"/>
              <w:rPr>
                <w:rFonts w:ascii="Arial" w:hAnsi="Arial" w:cs="Arial"/>
                <w:color w:val="FFFFFF" w:themeColor="background1"/>
                <w:sz w:val="20"/>
                <w:szCs w:val="20"/>
              </w:rPr>
            </w:pPr>
            <w:r w:rsidRPr="00621D0F">
              <w:rPr>
                <w:rFonts w:ascii="Arial" w:hAnsi="Arial" w:cs="Arial"/>
                <w:color w:val="FFFFFF" w:themeColor="background1"/>
                <w:sz w:val="20"/>
                <w:szCs w:val="20"/>
              </w:rPr>
              <w:t>Information about the proposed Individual</w:t>
            </w:r>
            <w:r w:rsidR="00365B7C">
              <w:rPr>
                <w:rFonts w:ascii="Arial" w:hAnsi="Arial" w:cs="Arial"/>
                <w:color w:val="FFFFFF" w:themeColor="background1"/>
                <w:sz w:val="20"/>
                <w:szCs w:val="20"/>
              </w:rPr>
              <w:t xml:space="preserve">ised </w:t>
            </w:r>
            <w:r w:rsidRPr="00621D0F">
              <w:rPr>
                <w:rFonts w:ascii="Arial" w:hAnsi="Arial" w:cs="Arial"/>
                <w:color w:val="FFFFFF" w:themeColor="background1"/>
                <w:sz w:val="20"/>
                <w:szCs w:val="20"/>
              </w:rPr>
              <w:t>Placement Arrangement</w:t>
            </w:r>
          </w:p>
          <w:p w14:paraId="258783A7" w14:textId="24EF3F20" w:rsidR="00A14AEE" w:rsidRPr="001236F7" w:rsidRDefault="00A14AEE" w:rsidP="003A4DFF">
            <w:pPr>
              <w:pStyle w:val="Default"/>
              <w:rPr>
                <w:rFonts w:ascii="Arial" w:hAnsi="Arial" w:cs="Arial"/>
                <w:sz w:val="20"/>
                <w:szCs w:val="20"/>
              </w:rPr>
            </w:pPr>
          </w:p>
        </w:tc>
      </w:tr>
      <w:tr w:rsidR="00C3677B" w14:paraId="55E542AF" w14:textId="77777777" w:rsidTr="00C3677B">
        <w:tc>
          <w:tcPr>
            <w:tcW w:w="5098" w:type="dxa"/>
            <w:shd w:val="clear" w:color="auto" w:fill="BDD6EE" w:themeFill="accent5" w:themeFillTint="66"/>
          </w:tcPr>
          <w:p w14:paraId="56F8CB7A" w14:textId="77777777" w:rsidR="00C3677B" w:rsidRDefault="00C3677B" w:rsidP="003A4DFF">
            <w:pPr>
              <w:pStyle w:val="Default"/>
              <w:rPr>
                <w:rFonts w:ascii="Arial" w:hAnsi="Arial" w:cs="Arial"/>
                <w:sz w:val="20"/>
                <w:szCs w:val="20"/>
              </w:rPr>
            </w:pPr>
            <w:r>
              <w:rPr>
                <w:rFonts w:ascii="Arial" w:hAnsi="Arial" w:cs="Arial"/>
                <w:sz w:val="20"/>
                <w:szCs w:val="20"/>
              </w:rPr>
              <w:t>ITC Hub Location</w:t>
            </w:r>
          </w:p>
          <w:p w14:paraId="58E91583" w14:textId="15D2E71C" w:rsidR="00191FAA" w:rsidRPr="00C3677B" w:rsidRDefault="00191FAA" w:rsidP="003A4DFF">
            <w:pPr>
              <w:pStyle w:val="Default"/>
              <w:rPr>
                <w:rFonts w:ascii="Arial" w:hAnsi="Arial" w:cs="Arial"/>
                <w:sz w:val="20"/>
                <w:szCs w:val="20"/>
              </w:rPr>
            </w:pPr>
          </w:p>
        </w:tc>
        <w:tc>
          <w:tcPr>
            <w:tcW w:w="5387" w:type="dxa"/>
          </w:tcPr>
          <w:p w14:paraId="00EB1730" w14:textId="77777777" w:rsidR="00C3677B" w:rsidRPr="001236F7" w:rsidRDefault="00C3677B" w:rsidP="003A4DFF">
            <w:pPr>
              <w:pStyle w:val="Default"/>
              <w:rPr>
                <w:rFonts w:ascii="Arial" w:hAnsi="Arial" w:cs="Arial"/>
                <w:sz w:val="20"/>
                <w:szCs w:val="20"/>
              </w:rPr>
            </w:pPr>
          </w:p>
        </w:tc>
      </w:tr>
      <w:tr w:rsidR="009A392E" w14:paraId="6E61DC6A" w14:textId="77777777" w:rsidTr="00C3677B">
        <w:tc>
          <w:tcPr>
            <w:tcW w:w="5098" w:type="dxa"/>
            <w:shd w:val="clear" w:color="auto" w:fill="BDD6EE" w:themeFill="accent5" w:themeFillTint="66"/>
          </w:tcPr>
          <w:p w14:paraId="021A62C2" w14:textId="63B06E4A" w:rsidR="009A392E" w:rsidRDefault="001236F7" w:rsidP="003A4DFF">
            <w:pPr>
              <w:pStyle w:val="Default"/>
              <w:rPr>
                <w:rFonts w:ascii="Arial" w:hAnsi="Arial" w:cs="Arial"/>
                <w:sz w:val="20"/>
                <w:szCs w:val="20"/>
              </w:rPr>
            </w:pPr>
            <w:r w:rsidRPr="00C3677B">
              <w:rPr>
                <w:rFonts w:ascii="Arial" w:hAnsi="Arial" w:cs="Arial"/>
                <w:sz w:val="20"/>
                <w:szCs w:val="20"/>
              </w:rPr>
              <w:t>Name of house C/YP currently placed</w:t>
            </w:r>
            <w:r w:rsidR="00365B7C">
              <w:rPr>
                <w:rFonts w:ascii="Arial" w:hAnsi="Arial" w:cs="Arial"/>
                <w:sz w:val="20"/>
                <w:szCs w:val="20"/>
              </w:rPr>
              <w:t xml:space="preserve"> &amp; address young person will reside in for individualised placement (if different)</w:t>
            </w:r>
          </w:p>
          <w:p w14:paraId="2D9FA5EC" w14:textId="21A2EAE7" w:rsidR="00191FAA" w:rsidRPr="00C3677B" w:rsidRDefault="00191FAA" w:rsidP="003A4DFF">
            <w:pPr>
              <w:pStyle w:val="Default"/>
              <w:rPr>
                <w:rFonts w:ascii="Arial" w:hAnsi="Arial" w:cs="Arial"/>
                <w:sz w:val="20"/>
                <w:szCs w:val="20"/>
              </w:rPr>
            </w:pPr>
          </w:p>
        </w:tc>
        <w:tc>
          <w:tcPr>
            <w:tcW w:w="5387" w:type="dxa"/>
          </w:tcPr>
          <w:p w14:paraId="60AD2B45" w14:textId="77777777" w:rsidR="009A392E" w:rsidRPr="001236F7" w:rsidRDefault="009A392E" w:rsidP="003A4DFF">
            <w:pPr>
              <w:pStyle w:val="Default"/>
              <w:rPr>
                <w:rFonts w:ascii="Arial" w:hAnsi="Arial" w:cs="Arial"/>
                <w:sz w:val="20"/>
                <w:szCs w:val="20"/>
              </w:rPr>
            </w:pPr>
          </w:p>
        </w:tc>
      </w:tr>
      <w:tr w:rsidR="00A14AEE" w14:paraId="1D502C72" w14:textId="77777777" w:rsidTr="00C3677B">
        <w:tc>
          <w:tcPr>
            <w:tcW w:w="5098" w:type="dxa"/>
            <w:shd w:val="clear" w:color="auto" w:fill="BDD6EE" w:themeFill="accent5" w:themeFillTint="66"/>
          </w:tcPr>
          <w:p w14:paraId="6BCF63C3" w14:textId="77777777" w:rsidR="00A14AEE" w:rsidRDefault="00A00C8A" w:rsidP="003A4DFF">
            <w:pPr>
              <w:pStyle w:val="Default"/>
              <w:rPr>
                <w:rFonts w:ascii="Arial" w:hAnsi="Arial" w:cs="Arial"/>
                <w:color w:val="auto"/>
                <w:sz w:val="20"/>
                <w:szCs w:val="20"/>
              </w:rPr>
            </w:pPr>
            <w:r w:rsidRPr="00C3677B">
              <w:rPr>
                <w:rFonts w:ascii="Arial" w:hAnsi="Arial" w:cs="Arial"/>
                <w:color w:val="auto"/>
                <w:sz w:val="20"/>
                <w:szCs w:val="20"/>
              </w:rPr>
              <w:t>Timeframe requested for individualised placement</w:t>
            </w:r>
          </w:p>
          <w:p w14:paraId="7A6C2135" w14:textId="494B60DA" w:rsidR="00191FAA" w:rsidRPr="00C3677B" w:rsidRDefault="00191FAA" w:rsidP="003A4DFF">
            <w:pPr>
              <w:pStyle w:val="Default"/>
              <w:rPr>
                <w:rFonts w:ascii="Arial" w:hAnsi="Arial" w:cs="Arial"/>
                <w:sz w:val="20"/>
                <w:szCs w:val="20"/>
              </w:rPr>
            </w:pPr>
          </w:p>
        </w:tc>
        <w:tc>
          <w:tcPr>
            <w:tcW w:w="5387" w:type="dxa"/>
          </w:tcPr>
          <w:p w14:paraId="2142DE20" w14:textId="77777777" w:rsidR="00A14AEE" w:rsidRPr="001236F7" w:rsidRDefault="00A14AEE" w:rsidP="003A4DFF">
            <w:pPr>
              <w:pStyle w:val="Default"/>
              <w:rPr>
                <w:rFonts w:ascii="Arial" w:hAnsi="Arial" w:cs="Arial"/>
                <w:sz w:val="20"/>
                <w:szCs w:val="20"/>
              </w:rPr>
            </w:pPr>
          </w:p>
        </w:tc>
      </w:tr>
      <w:tr w:rsidR="00A14AEE" w14:paraId="4628847B" w14:textId="77777777" w:rsidTr="00C3677B">
        <w:tc>
          <w:tcPr>
            <w:tcW w:w="5098" w:type="dxa"/>
            <w:shd w:val="clear" w:color="auto" w:fill="BDD6EE" w:themeFill="accent5" w:themeFillTint="66"/>
          </w:tcPr>
          <w:p w14:paraId="58BEF618" w14:textId="35AEC7A6" w:rsidR="00A14AEE" w:rsidRPr="00E96488" w:rsidRDefault="00A14AEE" w:rsidP="003A4DFF">
            <w:pPr>
              <w:pStyle w:val="Default"/>
              <w:rPr>
                <w:rFonts w:ascii="Arial" w:hAnsi="Arial" w:cs="Arial"/>
                <w:sz w:val="20"/>
                <w:szCs w:val="20"/>
              </w:rPr>
            </w:pPr>
            <w:r w:rsidRPr="00C3677B">
              <w:rPr>
                <w:rFonts w:ascii="Arial" w:hAnsi="Arial" w:cs="Arial"/>
                <w:sz w:val="20"/>
                <w:szCs w:val="20"/>
              </w:rPr>
              <w:t xml:space="preserve">Is this a request to extend </w:t>
            </w:r>
            <w:r w:rsidR="00470EC8">
              <w:rPr>
                <w:rFonts w:ascii="Arial" w:hAnsi="Arial" w:cs="Arial"/>
                <w:sz w:val="20"/>
                <w:szCs w:val="20"/>
              </w:rPr>
              <w:t xml:space="preserve">a </w:t>
            </w:r>
            <w:r w:rsidRPr="00C3677B">
              <w:rPr>
                <w:rFonts w:ascii="Arial" w:hAnsi="Arial" w:cs="Arial"/>
                <w:sz w:val="20"/>
                <w:szCs w:val="20"/>
              </w:rPr>
              <w:t>previously approved IP</w:t>
            </w:r>
            <w:r w:rsidR="00E96488">
              <w:rPr>
                <w:rFonts w:ascii="Arial" w:hAnsi="Arial" w:cs="Arial"/>
                <w:sz w:val="20"/>
                <w:szCs w:val="20"/>
              </w:rPr>
              <w:t xml:space="preserve">. </w:t>
            </w:r>
            <w:r w:rsidR="00E96488" w:rsidRPr="00E96488">
              <w:rPr>
                <w:rFonts w:ascii="Arial" w:hAnsi="Arial" w:cs="Arial"/>
                <w:i/>
                <w:iCs/>
                <w:sz w:val="20"/>
                <w:szCs w:val="20"/>
              </w:rPr>
              <w:t xml:space="preserve">Please provide detail about the progress made within the previous individualised period </w:t>
            </w:r>
            <w:r w:rsidR="00470EC8">
              <w:rPr>
                <w:rFonts w:ascii="Arial" w:hAnsi="Arial" w:cs="Arial"/>
                <w:i/>
                <w:iCs/>
                <w:sz w:val="20"/>
                <w:szCs w:val="20"/>
              </w:rPr>
              <w:t>and the achievements towards step down. O</w:t>
            </w:r>
            <w:r w:rsidR="00E96488" w:rsidRPr="00E96488">
              <w:rPr>
                <w:rFonts w:ascii="Arial" w:hAnsi="Arial" w:cs="Arial"/>
                <w:i/>
                <w:iCs/>
                <w:sz w:val="20"/>
                <w:szCs w:val="20"/>
              </w:rPr>
              <w:t xml:space="preserve">utline the </w:t>
            </w:r>
            <w:r w:rsidR="00E96488">
              <w:rPr>
                <w:rFonts w:ascii="Arial" w:hAnsi="Arial" w:cs="Arial"/>
                <w:i/>
                <w:iCs/>
                <w:sz w:val="20"/>
                <w:szCs w:val="20"/>
              </w:rPr>
              <w:t xml:space="preserve">reasons for the </w:t>
            </w:r>
            <w:r w:rsidR="00E96488" w:rsidRPr="00E96488">
              <w:rPr>
                <w:rFonts w:ascii="Arial" w:hAnsi="Arial" w:cs="Arial"/>
                <w:i/>
                <w:iCs/>
                <w:sz w:val="20"/>
                <w:szCs w:val="20"/>
              </w:rPr>
              <w:t>continued need for this arrangement</w:t>
            </w:r>
            <w:r w:rsidR="00B571C7">
              <w:rPr>
                <w:rFonts w:ascii="Arial" w:hAnsi="Arial" w:cs="Arial"/>
                <w:i/>
                <w:iCs/>
                <w:sz w:val="20"/>
                <w:szCs w:val="20"/>
              </w:rPr>
              <w:t xml:space="preserve"> and proceed to complete the sections below. </w:t>
            </w:r>
            <w:r w:rsidR="00E96488">
              <w:rPr>
                <w:rFonts w:ascii="Arial" w:hAnsi="Arial" w:cs="Arial"/>
                <w:sz w:val="20"/>
                <w:szCs w:val="20"/>
              </w:rPr>
              <w:t xml:space="preserve"> </w:t>
            </w:r>
            <w:r w:rsidR="00E96488" w:rsidRPr="00E96488">
              <w:rPr>
                <w:rFonts w:ascii="Arial" w:hAnsi="Arial" w:cs="Arial"/>
                <w:sz w:val="20"/>
                <w:szCs w:val="20"/>
              </w:rPr>
              <w:t xml:space="preserve"> </w:t>
            </w:r>
          </w:p>
          <w:p w14:paraId="1FCC2ADB" w14:textId="0E331525" w:rsidR="00191FAA" w:rsidRPr="00C3677B" w:rsidRDefault="00191FAA" w:rsidP="003A4DFF">
            <w:pPr>
              <w:pStyle w:val="Default"/>
              <w:rPr>
                <w:rFonts w:ascii="Arial" w:hAnsi="Arial" w:cs="Arial"/>
                <w:sz w:val="20"/>
                <w:szCs w:val="20"/>
              </w:rPr>
            </w:pPr>
          </w:p>
        </w:tc>
        <w:tc>
          <w:tcPr>
            <w:tcW w:w="5387" w:type="dxa"/>
          </w:tcPr>
          <w:p w14:paraId="7694D126" w14:textId="77777777" w:rsidR="00A14AEE" w:rsidRPr="001236F7" w:rsidRDefault="00A14AEE" w:rsidP="003A4DFF">
            <w:pPr>
              <w:pStyle w:val="Default"/>
              <w:rPr>
                <w:rFonts w:ascii="Arial" w:hAnsi="Arial" w:cs="Arial"/>
                <w:sz w:val="20"/>
                <w:szCs w:val="20"/>
              </w:rPr>
            </w:pPr>
          </w:p>
        </w:tc>
      </w:tr>
    </w:tbl>
    <w:p w14:paraId="36AE5FA6" w14:textId="36B2345F" w:rsidR="00905356" w:rsidRDefault="00905356" w:rsidP="003A4DFF">
      <w:pPr>
        <w:pStyle w:val="Default"/>
        <w:rPr>
          <w:rFonts w:ascii="Arial" w:hAnsi="Arial" w:cs="Arial"/>
          <w:sz w:val="22"/>
          <w:szCs w:val="22"/>
        </w:rPr>
      </w:pPr>
    </w:p>
    <w:tbl>
      <w:tblPr>
        <w:tblStyle w:val="TableGrid"/>
        <w:tblW w:w="10485" w:type="dxa"/>
        <w:tblLook w:val="04A0" w:firstRow="1" w:lastRow="0" w:firstColumn="1" w:lastColumn="0" w:noHBand="0" w:noVBand="1"/>
      </w:tblPr>
      <w:tblGrid>
        <w:gridCol w:w="4390"/>
        <w:gridCol w:w="992"/>
        <w:gridCol w:w="4252"/>
        <w:gridCol w:w="851"/>
      </w:tblGrid>
      <w:tr w:rsidR="00DF28AB" w14:paraId="6098E37E" w14:textId="77777777" w:rsidTr="0060793F">
        <w:tc>
          <w:tcPr>
            <w:tcW w:w="10485" w:type="dxa"/>
            <w:gridSpan w:val="4"/>
            <w:shd w:val="clear" w:color="auto" w:fill="2E74B5" w:themeFill="accent5" w:themeFillShade="BF"/>
          </w:tcPr>
          <w:p w14:paraId="7E42EECF" w14:textId="33F25B81" w:rsidR="00DF28AB" w:rsidRDefault="00DF28AB" w:rsidP="003A4DFF">
            <w:pPr>
              <w:pStyle w:val="Default"/>
              <w:rPr>
                <w:rFonts w:ascii="Arial" w:hAnsi="Arial" w:cs="Arial"/>
                <w:color w:val="FFFFFF" w:themeColor="background1"/>
                <w:sz w:val="20"/>
                <w:szCs w:val="20"/>
              </w:rPr>
            </w:pPr>
            <w:r w:rsidRPr="00621D0F">
              <w:rPr>
                <w:rFonts w:ascii="Arial" w:hAnsi="Arial" w:cs="Arial"/>
                <w:color w:val="FFFFFF" w:themeColor="background1"/>
                <w:sz w:val="20"/>
                <w:szCs w:val="20"/>
              </w:rPr>
              <w:t>Attachments</w:t>
            </w:r>
            <w:r w:rsidR="00C3677B" w:rsidRPr="00621D0F">
              <w:rPr>
                <w:rFonts w:ascii="Arial" w:hAnsi="Arial" w:cs="Arial"/>
                <w:color w:val="FFFFFF" w:themeColor="background1"/>
                <w:sz w:val="20"/>
                <w:szCs w:val="20"/>
              </w:rPr>
              <w:t xml:space="preserve"> to support Individual</w:t>
            </w:r>
            <w:r w:rsidR="00365B7C">
              <w:rPr>
                <w:rFonts w:ascii="Arial" w:hAnsi="Arial" w:cs="Arial"/>
                <w:color w:val="FFFFFF" w:themeColor="background1"/>
                <w:sz w:val="20"/>
                <w:szCs w:val="20"/>
              </w:rPr>
              <w:t xml:space="preserve">ised </w:t>
            </w:r>
            <w:r w:rsidR="00C3677B" w:rsidRPr="00621D0F">
              <w:rPr>
                <w:rFonts w:ascii="Arial" w:hAnsi="Arial" w:cs="Arial"/>
                <w:color w:val="FFFFFF" w:themeColor="background1"/>
                <w:sz w:val="20"/>
                <w:szCs w:val="20"/>
              </w:rPr>
              <w:t xml:space="preserve">Placement </w:t>
            </w:r>
            <w:r w:rsidR="004C6DBD">
              <w:rPr>
                <w:rFonts w:ascii="Arial" w:hAnsi="Arial" w:cs="Arial"/>
                <w:color w:val="FFFFFF" w:themeColor="background1"/>
                <w:sz w:val="20"/>
                <w:szCs w:val="20"/>
              </w:rPr>
              <w:t>r</w:t>
            </w:r>
            <w:r w:rsidR="00C3677B" w:rsidRPr="00621D0F">
              <w:rPr>
                <w:rFonts w:ascii="Arial" w:hAnsi="Arial" w:cs="Arial"/>
                <w:color w:val="FFFFFF" w:themeColor="background1"/>
                <w:sz w:val="20"/>
                <w:szCs w:val="20"/>
              </w:rPr>
              <w:t>equest</w:t>
            </w:r>
          </w:p>
          <w:p w14:paraId="73AD426C" w14:textId="17051D5F" w:rsidR="00B571C7" w:rsidRPr="00621D0F" w:rsidRDefault="00B571C7" w:rsidP="003A4DFF">
            <w:pPr>
              <w:pStyle w:val="Default"/>
              <w:rPr>
                <w:rFonts w:ascii="Arial" w:hAnsi="Arial" w:cs="Arial"/>
                <w:color w:val="FFFFFF" w:themeColor="background1"/>
                <w:sz w:val="20"/>
                <w:szCs w:val="20"/>
              </w:rPr>
            </w:pPr>
          </w:p>
          <w:p w14:paraId="0F9BA1BF" w14:textId="22ADBD46" w:rsidR="0060793F" w:rsidRPr="00DF28AB" w:rsidRDefault="0060793F" w:rsidP="003A4DFF">
            <w:pPr>
              <w:pStyle w:val="Default"/>
              <w:rPr>
                <w:rFonts w:ascii="Arial" w:hAnsi="Arial" w:cs="Arial"/>
                <w:sz w:val="20"/>
                <w:szCs w:val="20"/>
              </w:rPr>
            </w:pPr>
          </w:p>
        </w:tc>
      </w:tr>
      <w:tr w:rsidR="009A392E" w14:paraId="01592A18" w14:textId="77777777" w:rsidTr="00621D0F">
        <w:tc>
          <w:tcPr>
            <w:tcW w:w="4390" w:type="dxa"/>
            <w:shd w:val="clear" w:color="auto" w:fill="BDD6EE" w:themeFill="accent5" w:themeFillTint="66"/>
          </w:tcPr>
          <w:p w14:paraId="37ADE374" w14:textId="77777777" w:rsidR="0060793F" w:rsidRDefault="00AC4D82" w:rsidP="00C3677B">
            <w:pPr>
              <w:pStyle w:val="Default"/>
              <w:rPr>
                <w:rFonts w:ascii="Arial" w:hAnsi="Arial" w:cs="Arial"/>
                <w:sz w:val="20"/>
                <w:szCs w:val="20"/>
              </w:rPr>
            </w:pPr>
            <w:r w:rsidRPr="00DF28AB">
              <w:rPr>
                <w:rFonts w:ascii="Arial" w:hAnsi="Arial" w:cs="Arial"/>
                <w:sz w:val="20"/>
                <w:szCs w:val="20"/>
              </w:rPr>
              <w:t>Incident summary covering the last 4 weeks, which includes information about how the service provider has responded therapeutically to support the child and guide the care team</w:t>
            </w:r>
          </w:p>
          <w:p w14:paraId="645C4112" w14:textId="0D2DF8C9" w:rsidR="00B571C7" w:rsidRPr="00DF28AB" w:rsidRDefault="00B571C7" w:rsidP="00C3677B">
            <w:pPr>
              <w:pStyle w:val="Default"/>
              <w:rPr>
                <w:rFonts w:ascii="Arial" w:hAnsi="Arial" w:cs="Arial"/>
                <w:sz w:val="20"/>
                <w:szCs w:val="20"/>
              </w:rPr>
            </w:pPr>
          </w:p>
        </w:tc>
        <w:tc>
          <w:tcPr>
            <w:tcW w:w="992" w:type="dxa"/>
          </w:tcPr>
          <w:p w14:paraId="5AE14EBF" w14:textId="783B6D57" w:rsidR="00690541" w:rsidRPr="00B634E4" w:rsidRDefault="005F68CD" w:rsidP="00690541">
            <w:pPr>
              <w:pStyle w:val="Default"/>
              <w:rPr>
                <w:rFonts w:ascii="Arial" w:hAnsi="Arial" w:cs="Arial"/>
                <w:sz w:val="20"/>
                <w:szCs w:val="20"/>
              </w:rPr>
            </w:pPr>
            <w:sdt>
              <w:sdtPr>
                <w:rPr>
                  <w:rFonts w:ascii="Arial" w:hAnsi="Arial" w:cs="Arial"/>
                  <w:sz w:val="20"/>
                  <w:szCs w:val="20"/>
                </w:rPr>
                <w:id w:val="-1354878118"/>
                <w14:checkbox>
                  <w14:checked w14:val="0"/>
                  <w14:checkedState w14:val="2612" w14:font="MS Gothic"/>
                  <w14:uncheckedState w14:val="2610" w14:font="MS Gothic"/>
                </w14:checkbox>
              </w:sdtPr>
              <w:sdtEndPr/>
              <w:sdtContent>
                <w:r w:rsidR="00690541">
                  <w:rPr>
                    <w:rFonts w:ascii="MS Gothic" w:eastAsia="MS Gothic" w:hAnsi="MS Gothic" w:cs="Arial" w:hint="eastAsia"/>
                    <w:sz w:val="20"/>
                    <w:szCs w:val="20"/>
                  </w:rPr>
                  <w:t>☐</w:t>
                </w:r>
              </w:sdtContent>
            </w:sdt>
            <w:r w:rsidR="00690541" w:rsidRPr="00B634E4">
              <w:rPr>
                <w:rFonts w:ascii="Arial" w:hAnsi="Arial" w:cs="Arial"/>
                <w:sz w:val="20"/>
                <w:szCs w:val="20"/>
              </w:rPr>
              <w:t xml:space="preserve"> Yes</w:t>
            </w:r>
          </w:p>
          <w:p w14:paraId="423949BF" w14:textId="1096DEBD" w:rsidR="009A392E" w:rsidRPr="00DF28AB" w:rsidRDefault="005F68CD" w:rsidP="00690541">
            <w:pPr>
              <w:pStyle w:val="Default"/>
              <w:rPr>
                <w:rFonts w:ascii="Arial" w:hAnsi="Arial" w:cs="Arial"/>
                <w:sz w:val="20"/>
                <w:szCs w:val="20"/>
              </w:rPr>
            </w:pPr>
            <w:sdt>
              <w:sdtPr>
                <w:rPr>
                  <w:rFonts w:ascii="Arial" w:hAnsi="Arial" w:cs="Arial"/>
                  <w:sz w:val="20"/>
                  <w:szCs w:val="20"/>
                </w:rPr>
                <w:id w:val="1482341850"/>
                <w14:checkbox>
                  <w14:checked w14:val="0"/>
                  <w14:checkedState w14:val="2612" w14:font="MS Gothic"/>
                  <w14:uncheckedState w14:val="2610" w14:font="MS Gothic"/>
                </w14:checkbox>
              </w:sdtPr>
              <w:sdtEndPr/>
              <w:sdtContent>
                <w:r w:rsidR="00690541" w:rsidRPr="001236F7">
                  <w:rPr>
                    <w:rFonts w:ascii="MS Gothic" w:eastAsia="MS Gothic" w:hAnsi="MS Gothic" w:cs="Arial" w:hint="eastAsia"/>
                    <w:sz w:val="20"/>
                    <w:szCs w:val="20"/>
                  </w:rPr>
                  <w:t>☐</w:t>
                </w:r>
              </w:sdtContent>
            </w:sdt>
            <w:r w:rsidR="00690541" w:rsidRPr="001236F7">
              <w:rPr>
                <w:rFonts w:ascii="Arial" w:hAnsi="Arial" w:cs="Arial"/>
                <w:sz w:val="20"/>
                <w:szCs w:val="20"/>
              </w:rPr>
              <w:t xml:space="preserve"> No</w:t>
            </w:r>
          </w:p>
        </w:tc>
        <w:tc>
          <w:tcPr>
            <w:tcW w:w="4252" w:type="dxa"/>
            <w:shd w:val="clear" w:color="auto" w:fill="BDD6EE" w:themeFill="accent5" w:themeFillTint="66"/>
          </w:tcPr>
          <w:p w14:paraId="2ACF080B" w14:textId="1ACE27CF" w:rsidR="009A392E" w:rsidRPr="00DF28AB" w:rsidRDefault="00C3677B" w:rsidP="003A4DFF">
            <w:pPr>
              <w:pStyle w:val="Default"/>
              <w:rPr>
                <w:rFonts w:ascii="Arial" w:hAnsi="Arial" w:cs="Arial"/>
                <w:sz w:val="20"/>
                <w:szCs w:val="20"/>
              </w:rPr>
            </w:pPr>
            <w:r w:rsidRPr="00DF28AB">
              <w:rPr>
                <w:rFonts w:ascii="Arial" w:hAnsi="Arial" w:cs="Arial"/>
                <w:sz w:val="20"/>
                <w:szCs w:val="20"/>
              </w:rPr>
              <w:t>Any reports and letters from mental health services and details on current interventions</w:t>
            </w:r>
          </w:p>
        </w:tc>
        <w:tc>
          <w:tcPr>
            <w:tcW w:w="851" w:type="dxa"/>
          </w:tcPr>
          <w:p w14:paraId="293750C3" w14:textId="7F7674C1" w:rsidR="00690541" w:rsidRPr="00B634E4" w:rsidRDefault="005F68CD" w:rsidP="00690541">
            <w:pPr>
              <w:pStyle w:val="Default"/>
              <w:rPr>
                <w:rFonts w:ascii="Arial" w:hAnsi="Arial" w:cs="Arial"/>
                <w:sz w:val="20"/>
                <w:szCs w:val="20"/>
              </w:rPr>
            </w:pPr>
            <w:sdt>
              <w:sdtPr>
                <w:rPr>
                  <w:rFonts w:ascii="Arial" w:hAnsi="Arial" w:cs="Arial"/>
                  <w:sz w:val="20"/>
                  <w:szCs w:val="20"/>
                </w:rPr>
                <w:id w:val="139388513"/>
                <w14:checkbox>
                  <w14:checked w14:val="0"/>
                  <w14:checkedState w14:val="2612" w14:font="MS Gothic"/>
                  <w14:uncheckedState w14:val="2610" w14:font="MS Gothic"/>
                </w14:checkbox>
              </w:sdtPr>
              <w:sdtEndPr/>
              <w:sdtContent>
                <w:r w:rsidR="00690541">
                  <w:rPr>
                    <w:rFonts w:ascii="MS Gothic" w:eastAsia="MS Gothic" w:hAnsi="MS Gothic" w:cs="Arial" w:hint="eastAsia"/>
                    <w:sz w:val="20"/>
                    <w:szCs w:val="20"/>
                  </w:rPr>
                  <w:t>☐</w:t>
                </w:r>
              </w:sdtContent>
            </w:sdt>
            <w:r w:rsidR="00690541" w:rsidRPr="00B634E4">
              <w:rPr>
                <w:rFonts w:ascii="Arial" w:hAnsi="Arial" w:cs="Arial"/>
                <w:sz w:val="20"/>
                <w:szCs w:val="20"/>
              </w:rPr>
              <w:t xml:space="preserve"> Yes</w:t>
            </w:r>
          </w:p>
          <w:p w14:paraId="637457CC" w14:textId="4A221A23" w:rsidR="009A392E" w:rsidRDefault="005F68CD" w:rsidP="00690541">
            <w:pPr>
              <w:pStyle w:val="Default"/>
              <w:rPr>
                <w:rFonts w:ascii="Arial" w:hAnsi="Arial" w:cs="Arial"/>
                <w:sz w:val="22"/>
                <w:szCs w:val="22"/>
              </w:rPr>
            </w:pPr>
            <w:sdt>
              <w:sdtPr>
                <w:rPr>
                  <w:rFonts w:ascii="Arial" w:hAnsi="Arial" w:cs="Arial"/>
                  <w:sz w:val="20"/>
                  <w:szCs w:val="20"/>
                </w:rPr>
                <w:id w:val="1887838671"/>
                <w14:checkbox>
                  <w14:checked w14:val="0"/>
                  <w14:checkedState w14:val="2612" w14:font="MS Gothic"/>
                  <w14:uncheckedState w14:val="2610" w14:font="MS Gothic"/>
                </w14:checkbox>
              </w:sdtPr>
              <w:sdtEndPr/>
              <w:sdtContent>
                <w:r w:rsidR="00690541" w:rsidRPr="001236F7">
                  <w:rPr>
                    <w:rFonts w:ascii="MS Gothic" w:eastAsia="MS Gothic" w:hAnsi="MS Gothic" w:cs="Arial" w:hint="eastAsia"/>
                    <w:sz w:val="20"/>
                    <w:szCs w:val="20"/>
                  </w:rPr>
                  <w:t>☐</w:t>
                </w:r>
              </w:sdtContent>
            </w:sdt>
            <w:r w:rsidR="00690541" w:rsidRPr="001236F7">
              <w:rPr>
                <w:rFonts w:ascii="Arial" w:hAnsi="Arial" w:cs="Arial"/>
                <w:sz w:val="20"/>
                <w:szCs w:val="20"/>
              </w:rPr>
              <w:t xml:space="preserve"> No</w:t>
            </w:r>
          </w:p>
        </w:tc>
      </w:tr>
      <w:tr w:rsidR="00AC4D82" w14:paraId="7579B45C" w14:textId="77777777" w:rsidTr="00621D0F">
        <w:tc>
          <w:tcPr>
            <w:tcW w:w="4390" w:type="dxa"/>
            <w:shd w:val="clear" w:color="auto" w:fill="BDD6EE" w:themeFill="accent5" w:themeFillTint="66"/>
          </w:tcPr>
          <w:p w14:paraId="076F04F3" w14:textId="77777777" w:rsidR="00C3677B" w:rsidRDefault="00C3677B" w:rsidP="00C3677B">
            <w:pPr>
              <w:pStyle w:val="Default"/>
              <w:rPr>
                <w:rFonts w:ascii="Arial" w:hAnsi="Arial" w:cs="Arial"/>
                <w:sz w:val="20"/>
                <w:szCs w:val="20"/>
              </w:rPr>
            </w:pPr>
            <w:r w:rsidRPr="00DF28AB">
              <w:rPr>
                <w:rFonts w:ascii="Arial" w:hAnsi="Arial" w:cs="Arial"/>
                <w:sz w:val="20"/>
                <w:szCs w:val="20"/>
              </w:rPr>
              <w:lastRenderedPageBreak/>
              <w:t>Current Risk assessments</w:t>
            </w:r>
          </w:p>
          <w:p w14:paraId="54B08D4B" w14:textId="14131425" w:rsidR="00AC4D82" w:rsidRPr="00DF28AB" w:rsidRDefault="00AC4D82" w:rsidP="00AC4D82">
            <w:pPr>
              <w:pStyle w:val="Default"/>
              <w:rPr>
                <w:rFonts w:ascii="Arial" w:hAnsi="Arial" w:cs="Arial"/>
                <w:sz w:val="20"/>
                <w:szCs w:val="20"/>
              </w:rPr>
            </w:pPr>
          </w:p>
        </w:tc>
        <w:tc>
          <w:tcPr>
            <w:tcW w:w="992" w:type="dxa"/>
          </w:tcPr>
          <w:p w14:paraId="6003D80D" w14:textId="69F6327F" w:rsidR="00AC4D82" w:rsidRPr="00B634E4" w:rsidRDefault="005F68CD" w:rsidP="00AC4D82">
            <w:pPr>
              <w:pStyle w:val="Default"/>
              <w:rPr>
                <w:rFonts w:ascii="Arial" w:hAnsi="Arial" w:cs="Arial"/>
                <w:sz w:val="20"/>
                <w:szCs w:val="20"/>
              </w:rPr>
            </w:pPr>
            <w:sdt>
              <w:sdtPr>
                <w:rPr>
                  <w:rFonts w:ascii="Arial" w:hAnsi="Arial" w:cs="Arial"/>
                  <w:sz w:val="20"/>
                  <w:szCs w:val="20"/>
                </w:rPr>
                <w:id w:val="1380134536"/>
                <w14:checkbox>
                  <w14:checked w14:val="0"/>
                  <w14:checkedState w14:val="2612" w14:font="MS Gothic"/>
                  <w14:uncheckedState w14:val="2610" w14:font="MS Gothic"/>
                </w14:checkbox>
              </w:sdtPr>
              <w:sdtEndPr/>
              <w:sdtContent>
                <w:r w:rsidR="00AC4D82">
                  <w:rPr>
                    <w:rFonts w:ascii="MS Gothic" w:eastAsia="MS Gothic" w:hAnsi="MS Gothic" w:cs="Arial" w:hint="eastAsia"/>
                    <w:sz w:val="20"/>
                    <w:szCs w:val="20"/>
                  </w:rPr>
                  <w:t>☐</w:t>
                </w:r>
              </w:sdtContent>
            </w:sdt>
            <w:r w:rsidR="00AC4D82" w:rsidRPr="00B634E4">
              <w:rPr>
                <w:rFonts w:ascii="Arial" w:hAnsi="Arial" w:cs="Arial"/>
                <w:sz w:val="20"/>
                <w:szCs w:val="20"/>
              </w:rPr>
              <w:t xml:space="preserve"> Yes</w:t>
            </w:r>
          </w:p>
          <w:p w14:paraId="14296764" w14:textId="0E844A69" w:rsidR="00AC4D82" w:rsidRPr="00DF28AB" w:rsidRDefault="005F68CD" w:rsidP="00AC4D82">
            <w:pPr>
              <w:pStyle w:val="Default"/>
              <w:rPr>
                <w:rFonts w:ascii="Arial" w:hAnsi="Arial" w:cs="Arial"/>
                <w:sz w:val="20"/>
                <w:szCs w:val="20"/>
              </w:rPr>
            </w:pPr>
            <w:sdt>
              <w:sdtPr>
                <w:rPr>
                  <w:rFonts w:ascii="Arial" w:hAnsi="Arial" w:cs="Arial"/>
                  <w:sz w:val="20"/>
                  <w:szCs w:val="20"/>
                </w:rPr>
                <w:id w:val="1940632029"/>
                <w14:checkbox>
                  <w14:checked w14:val="0"/>
                  <w14:checkedState w14:val="2612" w14:font="MS Gothic"/>
                  <w14:uncheckedState w14:val="2610" w14:font="MS Gothic"/>
                </w14:checkbox>
              </w:sdtPr>
              <w:sdtEndPr/>
              <w:sdtContent>
                <w:r w:rsidR="00AC4D82" w:rsidRPr="001236F7">
                  <w:rPr>
                    <w:rFonts w:ascii="MS Gothic" w:eastAsia="MS Gothic" w:hAnsi="MS Gothic" w:cs="Arial" w:hint="eastAsia"/>
                    <w:sz w:val="20"/>
                    <w:szCs w:val="20"/>
                  </w:rPr>
                  <w:t>☐</w:t>
                </w:r>
              </w:sdtContent>
            </w:sdt>
            <w:r w:rsidR="00AC4D82" w:rsidRPr="001236F7">
              <w:rPr>
                <w:rFonts w:ascii="Arial" w:hAnsi="Arial" w:cs="Arial"/>
                <w:sz w:val="20"/>
                <w:szCs w:val="20"/>
              </w:rPr>
              <w:t xml:space="preserve"> No</w:t>
            </w:r>
          </w:p>
        </w:tc>
        <w:tc>
          <w:tcPr>
            <w:tcW w:w="4252" w:type="dxa"/>
            <w:shd w:val="clear" w:color="auto" w:fill="BDD6EE" w:themeFill="accent5" w:themeFillTint="66"/>
          </w:tcPr>
          <w:p w14:paraId="137030E9" w14:textId="0736DC23" w:rsidR="00AC4D82" w:rsidRPr="00DF28AB" w:rsidRDefault="00C3677B" w:rsidP="00AC4D82">
            <w:pPr>
              <w:pStyle w:val="Default"/>
              <w:rPr>
                <w:rFonts w:ascii="Arial" w:hAnsi="Arial" w:cs="Arial"/>
                <w:sz w:val="20"/>
                <w:szCs w:val="20"/>
              </w:rPr>
            </w:pPr>
            <w:r w:rsidRPr="00DF28AB">
              <w:rPr>
                <w:rFonts w:ascii="Arial" w:hAnsi="Arial" w:cs="Arial"/>
                <w:sz w:val="20"/>
                <w:szCs w:val="20"/>
              </w:rPr>
              <w:t>Case plan</w:t>
            </w:r>
          </w:p>
        </w:tc>
        <w:tc>
          <w:tcPr>
            <w:tcW w:w="851" w:type="dxa"/>
          </w:tcPr>
          <w:p w14:paraId="13280CC2" w14:textId="47B5B184" w:rsidR="00AC4D82" w:rsidRPr="00B634E4" w:rsidRDefault="005F68CD" w:rsidP="00AC4D82">
            <w:pPr>
              <w:pStyle w:val="Default"/>
              <w:rPr>
                <w:rFonts w:ascii="Arial" w:hAnsi="Arial" w:cs="Arial"/>
                <w:sz w:val="20"/>
                <w:szCs w:val="20"/>
              </w:rPr>
            </w:pPr>
            <w:sdt>
              <w:sdtPr>
                <w:rPr>
                  <w:rFonts w:ascii="Arial" w:hAnsi="Arial" w:cs="Arial"/>
                  <w:sz w:val="20"/>
                  <w:szCs w:val="20"/>
                </w:rPr>
                <w:id w:val="849531237"/>
                <w14:checkbox>
                  <w14:checked w14:val="0"/>
                  <w14:checkedState w14:val="2612" w14:font="MS Gothic"/>
                  <w14:uncheckedState w14:val="2610" w14:font="MS Gothic"/>
                </w14:checkbox>
              </w:sdtPr>
              <w:sdtEndPr/>
              <w:sdtContent>
                <w:r w:rsidR="00AC4D82">
                  <w:rPr>
                    <w:rFonts w:ascii="MS Gothic" w:eastAsia="MS Gothic" w:hAnsi="MS Gothic" w:cs="Arial" w:hint="eastAsia"/>
                    <w:sz w:val="20"/>
                    <w:szCs w:val="20"/>
                  </w:rPr>
                  <w:t>☐</w:t>
                </w:r>
              </w:sdtContent>
            </w:sdt>
            <w:r w:rsidR="00AC4D82" w:rsidRPr="00B634E4">
              <w:rPr>
                <w:rFonts w:ascii="Arial" w:hAnsi="Arial" w:cs="Arial"/>
                <w:sz w:val="20"/>
                <w:szCs w:val="20"/>
              </w:rPr>
              <w:t xml:space="preserve"> Yes</w:t>
            </w:r>
          </w:p>
          <w:p w14:paraId="52111C5B" w14:textId="027E39A2" w:rsidR="00AC4D82" w:rsidRDefault="005F68CD" w:rsidP="00AC4D82">
            <w:pPr>
              <w:pStyle w:val="Default"/>
              <w:rPr>
                <w:rFonts w:ascii="Arial" w:hAnsi="Arial" w:cs="Arial"/>
                <w:sz w:val="22"/>
                <w:szCs w:val="22"/>
              </w:rPr>
            </w:pPr>
            <w:sdt>
              <w:sdtPr>
                <w:rPr>
                  <w:rFonts w:ascii="Arial" w:hAnsi="Arial" w:cs="Arial"/>
                  <w:sz w:val="20"/>
                  <w:szCs w:val="20"/>
                </w:rPr>
                <w:id w:val="1924912780"/>
                <w14:checkbox>
                  <w14:checked w14:val="0"/>
                  <w14:checkedState w14:val="2612" w14:font="MS Gothic"/>
                  <w14:uncheckedState w14:val="2610" w14:font="MS Gothic"/>
                </w14:checkbox>
              </w:sdtPr>
              <w:sdtEndPr/>
              <w:sdtContent>
                <w:r w:rsidR="00AC4D82" w:rsidRPr="001236F7">
                  <w:rPr>
                    <w:rFonts w:ascii="MS Gothic" w:eastAsia="MS Gothic" w:hAnsi="MS Gothic" w:cs="Arial" w:hint="eastAsia"/>
                    <w:sz w:val="20"/>
                    <w:szCs w:val="20"/>
                  </w:rPr>
                  <w:t>☐</w:t>
                </w:r>
              </w:sdtContent>
            </w:sdt>
            <w:r w:rsidR="00AC4D82" w:rsidRPr="001236F7">
              <w:rPr>
                <w:rFonts w:ascii="Arial" w:hAnsi="Arial" w:cs="Arial"/>
                <w:sz w:val="20"/>
                <w:szCs w:val="20"/>
              </w:rPr>
              <w:t xml:space="preserve"> No</w:t>
            </w:r>
          </w:p>
        </w:tc>
      </w:tr>
      <w:tr w:rsidR="00AC4D82" w14:paraId="71C486D2" w14:textId="77777777" w:rsidTr="00621D0F">
        <w:tc>
          <w:tcPr>
            <w:tcW w:w="4390" w:type="dxa"/>
            <w:shd w:val="clear" w:color="auto" w:fill="BDD6EE" w:themeFill="accent5" w:themeFillTint="66"/>
          </w:tcPr>
          <w:p w14:paraId="59091D70" w14:textId="22FE626F" w:rsidR="00AC4D82" w:rsidRPr="00DF28AB" w:rsidRDefault="00C3677B" w:rsidP="00AC4D82">
            <w:pPr>
              <w:pStyle w:val="Default"/>
              <w:rPr>
                <w:rFonts w:ascii="Arial" w:hAnsi="Arial" w:cs="Arial"/>
                <w:color w:val="auto"/>
                <w:sz w:val="20"/>
                <w:szCs w:val="20"/>
              </w:rPr>
            </w:pPr>
            <w:r w:rsidRPr="00DF28AB">
              <w:rPr>
                <w:rFonts w:ascii="Arial" w:hAnsi="Arial" w:cs="Arial"/>
                <w:sz w:val="20"/>
                <w:szCs w:val="20"/>
              </w:rPr>
              <w:t>Diagnostic and developmental reports (current working diagnosis)</w:t>
            </w:r>
          </w:p>
        </w:tc>
        <w:tc>
          <w:tcPr>
            <w:tcW w:w="992" w:type="dxa"/>
          </w:tcPr>
          <w:p w14:paraId="719426E9" w14:textId="08A55023" w:rsidR="00AC4D82" w:rsidRPr="00B634E4" w:rsidRDefault="005F68CD" w:rsidP="00AC4D82">
            <w:pPr>
              <w:pStyle w:val="Default"/>
              <w:rPr>
                <w:rFonts w:ascii="Arial" w:hAnsi="Arial" w:cs="Arial"/>
                <w:sz w:val="20"/>
                <w:szCs w:val="20"/>
              </w:rPr>
            </w:pPr>
            <w:sdt>
              <w:sdtPr>
                <w:rPr>
                  <w:rFonts w:ascii="Arial" w:hAnsi="Arial" w:cs="Arial"/>
                  <w:sz w:val="20"/>
                  <w:szCs w:val="20"/>
                </w:rPr>
                <w:id w:val="2129281993"/>
                <w14:checkbox>
                  <w14:checked w14:val="0"/>
                  <w14:checkedState w14:val="2612" w14:font="MS Gothic"/>
                  <w14:uncheckedState w14:val="2610" w14:font="MS Gothic"/>
                </w14:checkbox>
              </w:sdtPr>
              <w:sdtEndPr/>
              <w:sdtContent>
                <w:r w:rsidR="00713495">
                  <w:rPr>
                    <w:rFonts w:ascii="MS Gothic" w:eastAsia="MS Gothic" w:hAnsi="MS Gothic" w:cs="Arial" w:hint="eastAsia"/>
                    <w:sz w:val="20"/>
                    <w:szCs w:val="20"/>
                  </w:rPr>
                  <w:t>☐</w:t>
                </w:r>
              </w:sdtContent>
            </w:sdt>
            <w:r w:rsidR="00AC4D82" w:rsidRPr="00B634E4">
              <w:rPr>
                <w:rFonts w:ascii="Arial" w:hAnsi="Arial" w:cs="Arial"/>
                <w:sz w:val="20"/>
                <w:szCs w:val="20"/>
              </w:rPr>
              <w:t xml:space="preserve"> Yes</w:t>
            </w:r>
          </w:p>
          <w:p w14:paraId="4DBB40CE" w14:textId="5BA5B7DF" w:rsidR="00AC4D82" w:rsidRPr="00DF28AB" w:rsidRDefault="005F68CD" w:rsidP="00AC4D82">
            <w:pPr>
              <w:pStyle w:val="Default"/>
              <w:rPr>
                <w:rFonts w:ascii="Arial" w:hAnsi="Arial" w:cs="Arial"/>
                <w:sz w:val="20"/>
                <w:szCs w:val="20"/>
              </w:rPr>
            </w:pPr>
            <w:sdt>
              <w:sdtPr>
                <w:rPr>
                  <w:rFonts w:ascii="Arial" w:hAnsi="Arial" w:cs="Arial"/>
                  <w:sz w:val="20"/>
                  <w:szCs w:val="20"/>
                </w:rPr>
                <w:id w:val="-688757018"/>
                <w14:checkbox>
                  <w14:checked w14:val="0"/>
                  <w14:checkedState w14:val="2612" w14:font="MS Gothic"/>
                  <w14:uncheckedState w14:val="2610" w14:font="MS Gothic"/>
                </w14:checkbox>
              </w:sdtPr>
              <w:sdtEndPr/>
              <w:sdtContent>
                <w:r w:rsidR="00AC4D82" w:rsidRPr="001236F7">
                  <w:rPr>
                    <w:rFonts w:ascii="MS Gothic" w:eastAsia="MS Gothic" w:hAnsi="MS Gothic" w:cs="Arial" w:hint="eastAsia"/>
                    <w:sz w:val="20"/>
                    <w:szCs w:val="20"/>
                  </w:rPr>
                  <w:t>☐</w:t>
                </w:r>
              </w:sdtContent>
            </w:sdt>
            <w:r w:rsidR="00AC4D82" w:rsidRPr="001236F7">
              <w:rPr>
                <w:rFonts w:ascii="Arial" w:hAnsi="Arial" w:cs="Arial"/>
                <w:sz w:val="20"/>
                <w:szCs w:val="20"/>
              </w:rPr>
              <w:t xml:space="preserve"> No</w:t>
            </w:r>
          </w:p>
        </w:tc>
        <w:tc>
          <w:tcPr>
            <w:tcW w:w="4252" w:type="dxa"/>
            <w:shd w:val="clear" w:color="auto" w:fill="BDD6EE" w:themeFill="accent5" w:themeFillTint="66"/>
          </w:tcPr>
          <w:p w14:paraId="23B206FD" w14:textId="28B28797" w:rsidR="00AC4D82" w:rsidRPr="00DF28AB" w:rsidRDefault="00AC4D82" w:rsidP="00AC4D82">
            <w:pPr>
              <w:pStyle w:val="Default"/>
              <w:rPr>
                <w:rFonts w:ascii="Arial" w:hAnsi="Arial" w:cs="Arial"/>
                <w:sz w:val="20"/>
                <w:szCs w:val="20"/>
              </w:rPr>
            </w:pPr>
            <w:r w:rsidRPr="00DF28AB">
              <w:rPr>
                <w:rFonts w:ascii="Arial" w:hAnsi="Arial" w:cs="Arial"/>
                <w:sz w:val="20"/>
                <w:szCs w:val="20"/>
              </w:rPr>
              <w:t>NDIS plan if applicable</w:t>
            </w:r>
          </w:p>
        </w:tc>
        <w:tc>
          <w:tcPr>
            <w:tcW w:w="851" w:type="dxa"/>
          </w:tcPr>
          <w:p w14:paraId="62A28EA2" w14:textId="4D5ABDC3" w:rsidR="00AC4D82" w:rsidRPr="00B634E4" w:rsidRDefault="005F68CD" w:rsidP="00AC4D82">
            <w:pPr>
              <w:pStyle w:val="Default"/>
              <w:rPr>
                <w:rFonts w:ascii="Arial" w:hAnsi="Arial" w:cs="Arial"/>
                <w:sz w:val="20"/>
                <w:szCs w:val="20"/>
              </w:rPr>
            </w:pPr>
            <w:sdt>
              <w:sdtPr>
                <w:rPr>
                  <w:rFonts w:ascii="Arial" w:hAnsi="Arial" w:cs="Arial"/>
                  <w:sz w:val="20"/>
                  <w:szCs w:val="20"/>
                </w:rPr>
                <w:id w:val="-15309944"/>
                <w14:checkbox>
                  <w14:checked w14:val="0"/>
                  <w14:checkedState w14:val="2612" w14:font="MS Gothic"/>
                  <w14:uncheckedState w14:val="2610" w14:font="MS Gothic"/>
                </w14:checkbox>
              </w:sdtPr>
              <w:sdtEndPr/>
              <w:sdtContent>
                <w:r w:rsidR="00AC4D82">
                  <w:rPr>
                    <w:rFonts w:ascii="MS Gothic" w:eastAsia="MS Gothic" w:hAnsi="MS Gothic" w:cs="Arial" w:hint="eastAsia"/>
                    <w:sz w:val="20"/>
                    <w:szCs w:val="20"/>
                  </w:rPr>
                  <w:t>☐</w:t>
                </w:r>
              </w:sdtContent>
            </w:sdt>
            <w:r w:rsidR="00AC4D82" w:rsidRPr="00B634E4">
              <w:rPr>
                <w:rFonts w:ascii="Arial" w:hAnsi="Arial" w:cs="Arial"/>
                <w:sz w:val="20"/>
                <w:szCs w:val="20"/>
              </w:rPr>
              <w:t xml:space="preserve"> Yes</w:t>
            </w:r>
          </w:p>
          <w:p w14:paraId="7FC2DDD1" w14:textId="1146C9A7" w:rsidR="00AC4D82" w:rsidRDefault="005F68CD" w:rsidP="00AC4D82">
            <w:pPr>
              <w:pStyle w:val="Default"/>
              <w:rPr>
                <w:rFonts w:ascii="Arial" w:hAnsi="Arial" w:cs="Arial"/>
                <w:sz w:val="22"/>
                <w:szCs w:val="22"/>
              </w:rPr>
            </w:pPr>
            <w:sdt>
              <w:sdtPr>
                <w:rPr>
                  <w:rFonts w:ascii="Arial" w:hAnsi="Arial" w:cs="Arial"/>
                  <w:sz w:val="20"/>
                  <w:szCs w:val="20"/>
                </w:rPr>
                <w:id w:val="-1565171675"/>
                <w14:checkbox>
                  <w14:checked w14:val="0"/>
                  <w14:checkedState w14:val="2612" w14:font="MS Gothic"/>
                  <w14:uncheckedState w14:val="2610" w14:font="MS Gothic"/>
                </w14:checkbox>
              </w:sdtPr>
              <w:sdtEndPr/>
              <w:sdtContent>
                <w:r w:rsidR="00AC4D82" w:rsidRPr="001236F7">
                  <w:rPr>
                    <w:rFonts w:ascii="MS Gothic" w:eastAsia="MS Gothic" w:hAnsi="MS Gothic" w:cs="Arial" w:hint="eastAsia"/>
                    <w:sz w:val="20"/>
                    <w:szCs w:val="20"/>
                  </w:rPr>
                  <w:t>☐</w:t>
                </w:r>
              </w:sdtContent>
            </w:sdt>
            <w:r w:rsidR="00AC4D82" w:rsidRPr="001236F7">
              <w:rPr>
                <w:rFonts w:ascii="Arial" w:hAnsi="Arial" w:cs="Arial"/>
                <w:sz w:val="20"/>
                <w:szCs w:val="20"/>
              </w:rPr>
              <w:t xml:space="preserve"> No</w:t>
            </w:r>
          </w:p>
        </w:tc>
      </w:tr>
      <w:tr w:rsidR="00AC4D82" w14:paraId="42CB0ADB" w14:textId="77777777" w:rsidTr="00621D0F">
        <w:tc>
          <w:tcPr>
            <w:tcW w:w="4390" w:type="dxa"/>
            <w:shd w:val="clear" w:color="auto" w:fill="BDD6EE" w:themeFill="accent5" w:themeFillTint="66"/>
          </w:tcPr>
          <w:p w14:paraId="1B7515B6" w14:textId="3E228CF8" w:rsidR="00AC4D82" w:rsidRPr="00DF28AB" w:rsidRDefault="00C3677B" w:rsidP="00AC4D82">
            <w:pPr>
              <w:pStyle w:val="Default"/>
              <w:rPr>
                <w:rFonts w:ascii="Arial" w:hAnsi="Arial" w:cs="Arial"/>
                <w:sz w:val="20"/>
                <w:szCs w:val="20"/>
              </w:rPr>
            </w:pPr>
            <w:r w:rsidRPr="00DF28AB">
              <w:rPr>
                <w:rFonts w:ascii="Arial" w:hAnsi="Arial" w:cs="Arial"/>
                <w:sz w:val="20"/>
                <w:szCs w:val="20"/>
              </w:rPr>
              <w:t>Behaviour support plan (or equivalent)</w:t>
            </w:r>
          </w:p>
        </w:tc>
        <w:tc>
          <w:tcPr>
            <w:tcW w:w="992" w:type="dxa"/>
          </w:tcPr>
          <w:p w14:paraId="745B3232" w14:textId="16906723" w:rsidR="00AC4D82" w:rsidRPr="00B634E4" w:rsidRDefault="005F68CD" w:rsidP="00AC4D82">
            <w:pPr>
              <w:pStyle w:val="Default"/>
              <w:rPr>
                <w:rFonts w:ascii="Arial" w:hAnsi="Arial" w:cs="Arial"/>
                <w:sz w:val="20"/>
                <w:szCs w:val="20"/>
              </w:rPr>
            </w:pPr>
            <w:sdt>
              <w:sdtPr>
                <w:rPr>
                  <w:rFonts w:ascii="Arial" w:hAnsi="Arial" w:cs="Arial"/>
                  <w:sz w:val="20"/>
                  <w:szCs w:val="20"/>
                </w:rPr>
                <w:id w:val="-949701697"/>
                <w14:checkbox>
                  <w14:checked w14:val="0"/>
                  <w14:checkedState w14:val="2612" w14:font="MS Gothic"/>
                  <w14:uncheckedState w14:val="2610" w14:font="MS Gothic"/>
                </w14:checkbox>
              </w:sdtPr>
              <w:sdtEndPr/>
              <w:sdtContent>
                <w:r w:rsidR="00AC4D82">
                  <w:rPr>
                    <w:rFonts w:ascii="MS Gothic" w:eastAsia="MS Gothic" w:hAnsi="MS Gothic" w:cs="Arial" w:hint="eastAsia"/>
                    <w:sz w:val="20"/>
                    <w:szCs w:val="20"/>
                  </w:rPr>
                  <w:t>☐</w:t>
                </w:r>
              </w:sdtContent>
            </w:sdt>
            <w:r w:rsidR="00AC4D82" w:rsidRPr="00B634E4">
              <w:rPr>
                <w:rFonts w:ascii="Arial" w:hAnsi="Arial" w:cs="Arial"/>
                <w:sz w:val="20"/>
                <w:szCs w:val="20"/>
              </w:rPr>
              <w:t xml:space="preserve"> Yes</w:t>
            </w:r>
          </w:p>
          <w:p w14:paraId="75CE9E7C" w14:textId="69A1969C" w:rsidR="00AC4D82" w:rsidRPr="00DF28AB" w:rsidRDefault="005F68CD" w:rsidP="00AC4D82">
            <w:pPr>
              <w:pStyle w:val="Default"/>
              <w:rPr>
                <w:rFonts w:ascii="Arial" w:hAnsi="Arial" w:cs="Arial"/>
                <w:sz w:val="20"/>
                <w:szCs w:val="20"/>
              </w:rPr>
            </w:pPr>
            <w:sdt>
              <w:sdtPr>
                <w:rPr>
                  <w:rFonts w:ascii="Arial" w:hAnsi="Arial" w:cs="Arial"/>
                  <w:sz w:val="20"/>
                  <w:szCs w:val="20"/>
                </w:rPr>
                <w:id w:val="456000587"/>
                <w14:checkbox>
                  <w14:checked w14:val="0"/>
                  <w14:checkedState w14:val="2612" w14:font="MS Gothic"/>
                  <w14:uncheckedState w14:val="2610" w14:font="MS Gothic"/>
                </w14:checkbox>
              </w:sdtPr>
              <w:sdtEndPr/>
              <w:sdtContent>
                <w:r w:rsidR="00AC4D82" w:rsidRPr="001236F7">
                  <w:rPr>
                    <w:rFonts w:ascii="MS Gothic" w:eastAsia="MS Gothic" w:hAnsi="MS Gothic" w:cs="Arial" w:hint="eastAsia"/>
                    <w:sz w:val="20"/>
                    <w:szCs w:val="20"/>
                  </w:rPr>
                  <w:t>☐</w:t>
                </w:r>
              </w:sdtContent>
            </w:sdt>
            <w:r w:rsidR="00AC4D82" w:rsidRPr="001236F7">
              <w:rPr>
                <w:rFonts w:ascii="Arial" w:hAnsi="Arial" w:cs="Arial"/>
                <w:sz w:val="20"/>
                <w:szCs w:val="20"/>
              </w:rPr>
              <w:t xml:space="preserve"> No</w:t>
            </w:r>
          </w:p>
        </w:tc>
        <w:tc>
          <w:tcPr>
            <w:tcW w:w="4252" w:type="dxa"/>
          </w:tcPr>
          <w:p w14:paraId="12A3042B" w14:textId="5EA7EB9A" w:rsidR="00AC4D82" w:rsidRPr="00DF28AB" w:rsidRDefault="00AC4D82" w:rsidP="00C3677B">
            <w:pPr>
              <w:pStyle w:val="Default"/>
              <w:rPr>
                <w:rFonts w:ascii="Arial" w:hAnsi="Arial" w:cs="Arial"/>
                <w:sz w:val="20"/>
                <w:szCs w:val="20"/>
              </w:rPr>
            </w:pPr>
          </w:p>
        </w:tc>
        <w:tc>
          <w:tcPr>
            <w:tcW w:w="851" w:type="dxa"/>
          </w:tcPr>
          <w:p w14:paraId="12E3A8AF" w14:textId="77777777" w:rsidR="00AC4D82" w:rsidRDefault="00AC4D82" w:rsidP="00AC4D82">
            <w:pPr>
              <w:pStyle w:val="Default"/>
              <w:rPr>
                <w:rFonts w:ascii="Arial" w:hAnsi="Arial" w:cs="Arial"/>
                <w:sz w:val="22"/>
                <w:szCs w:val="22"/>
              </w:rPr>
            </w:pPr>
          </w:p>
        </w:tc>
      </w:tr>
    </w:tbl>
    <w:p w14:paraId="6D8FE7D7" w14:textId="77777777" w:rsidR="009A392E" w:rsidRDefault="009A392E" w:rsidP="003A4DFF">
      <w:pPr>
        <w:pStyle w:val="Default"/>
        <w:rPr>
          <w:rFonts w:ascii="Arial" w:hAnsi="Arial" w:cs="Arial"/>
          <w:sz w:val="22"/>
          <w:szCs w:val="22"/>
        </w:rPr>
      </w:pPr>
    </w:p>
    <w:p w14:paraId="0654BA21" w14:textId="77777777" w:rsidR="00FC51BD" w:rsidRPr="00AE7F2E" w:rsidRDefault="00FC51BD" w:rsidP="003A4DFF">
      <w:pPr>
        <w:pStyle w:val="Default"/>
        <w:rPr>
          <w:rFonts w:ascii="Arial" w:hAnsi="Arial" w:cs="Arial"/>
          <w:sz w:val="22"/>
          <w:szCs w:val="22"/>
        </w:rPr>
      </w:pPr>
    </w:p>
    <w:tbl>
      <w:tblPr>
        <w:tblStyle w:val="TableGrid"/>
        <w:tblW w:w="10485" w:type="dxa"/>
        <w:tblLook w:val="04A0" w:firstRow="1" w:lastRow="0" w:firstColumn="1" w:lastColumn="0" w:noHBand="0" w:noVBand="1"/>
      </w:tblPr>
      <w:tblGrid>
        <w:gridCol w:w="4106"/>
        <w:gridCol w:w="6379"/>
      </w:tblGrid>
      <w:tr w:rsidR="009A392E" w:rsidRPr="00AE7F2E" w14:paraId="590B0958" w14:textId="77777777" w:rsidTr="00621D0F">
        <w:tc>
          <w:tcPr>
            <w:tcW w:w="10485" w:type="dxa"/>
            <w:gridSpan w:val="2"/>
            <w:shd w:val="clear" w:color="auto" w:fill="2E74B5" w:themeFill="accent5" w:themeFillShade="BF"/>
          </w:tcPr>
          <w:p w14:paraId="6B87EFE5" w14:textId="62564870" w:rsidR="009A392E" w:rsidRPr="00A00C8A" w:rsidRDefault="009A392E" w:rsidP="00E32A61">
            <w:pPr>
              <w:pStyle w:val="Default"/>
              <w:spacing w:after="161"/>
              <w:rPr>
                <w:rFonts w:ascii="Arial" w:hAnsi="Arial" w:cs="Arial"/>
                <w:sz w:val="20"/>
                <w:szCs w:val="20"/>
              </w:rPr>
            </w:pPr>
            <w:r w:rsidRPr="00621D0F">
              <w:rPr>
                <w:rFonts w:ascii="Arial" w:hAnsi="Arial" w:cs="Arial"/>
                <w:color w:val="FFFFFF" w:themeColor="background1"/>
                <w:sz w:val="20"/>
                <w:szCs w:val="20"/>
              </w:rPr>
              <w:t>Considerations for Individual</w:t>
            </w:r>
            <w:r w:rsidR="00365B7C">
              <w:rPr>
                <w:rFonts w:ascii="Arial" w:hAnsi="Arial" w:cs="Arial"/>
                <w:color w:val="FFFFFF" w:themeColor="background1"/>
                <w:sz w:val="20"/>
                <w:szCs w:val="20"/>
              </w:rPr>
              <w:t>ised</w:t>
            </w:r>
            <w:r w:rsidRPr="00621D0F">
              <w:rPr>
                <w:rFonts w:ascii="Arial" w:hAnsi="Arial" w:cs="Arial"/>
                <w:color w:val="FFFFFF" w:themeColor="background1"/>
                <w:sz w:val="20"/>
                <w:szCs w:val="20"/>
              </w:rPr>
              <w:t xml:space="preserve"> Placement </w:t>
            </w:r>
          </w:p>
        </w:tc>
      </w:tr>
      <w:tr w:rsidR="00A00C8A" w:rsidRPr="00AE7F2E" w14:paraId="604A26A1" w14:textId="77777777" w:rsidTr="00621D0F">
        <w:tc>
          <w:tcPr>
            <w:tcW w:w="4106" w:type="dxa"/>
            <w:shd w:val="clear" w:color="auto" w:fill="BDD6EE" w:themeFill="accent5" w:themeFillTint="66"/>
          </w:tcPr>
          <w:p w14:paraId="28B05A63" w14:textId="51541D90" w:rsidR="00A00C8A" w:rsidRPr="00A00C8A" w:rsidRDefault="00A00C8A" w:rsidP="00E32A61">
            <w:pPr>
              <w:pStyle w:val="Default"/>
              <w:spacing w:after="161"/>
              <w:rPr>
                <w:rFonts w:ascii="Arial" w:hAnsi="Arial" w:cs="Arial"/>
                <w:sz w:val="20"/>
                <w:szCs w:val="20"/>
              </w:rPr>
            </w:pPr>
            <w:r w:rsidRPr="00A00C8A">
              <w:rPr>
                <w:rFonts w:ascii="Arial" w:hAnsi="Arial" w:cs="Arial"/>
                <w:sz w:val="20"/>
                <w:szCs w:val="20"/>
              </w:rPr>
              <w:t xml:space="preserve">Required Information </w:t>
            </w:r>
          </w:p>
        </w:tc>
        <w:tc>
          <w:tcPr>
            <w:tcW w:w="6379" w:type="dxa"/>
            <w:shd w:val="clear" w:color="auto" w:fill="BDD6EE" w:themeFill="accent5" w:themeFillTint="66"/>
          </w:tcPr>
          <w:p w14:paraId="5B36CC58" w14:textId="7D11F8F3" w:rsidR="00A00C8A" w:rsidRPr="00A00C8A" w:rsidRDefault="00A00C8A" w:rsidP="00E32A61">
            <w:pPr>
              <w:pStyle w:val="Default"/>
              <w:spacing w:after="161"/>
              <w:rPr>
                <w:rFonts w:ascii="Arial" w:hAnsi="Arial" w:cs="Arial"/>
                <w:sz w:val="20"/>
                <w:szCs w:val="20"/>
              </w:rPr>
            </w:pPr>
            <w:r w:rsidRPr="00A00C8A">
              <w:rPr>
                <w:rFonts w:ascii="Arial" w:hAnsi="Arial" w:cs="Arial"/>
                <w:sz w:val="20"/>
                <w:szCs w:val="20"/>
              </w:rPr>
              <w:t>Details</w:t>
            </w:r>
          </w:p>
        </w:tc>
      </w:tr>
      <w:tr w:rsidR="00A00C8A" w:rsidRPr="00AE7F2E" w14:paraId="645CB6C0" w14:textId="77777777" w:rsidTr="00621D0F">
        <w:tc>
          <w:tcPr>
            <w:tcW w:w="4106" w:type="dxa"/>
            <w:shd w:val="clear" w:color="auto" w:fill="BDD6EE" w:themeFill="accent5" w:themeFillTint="66"/>
          </w:tcPr>
          <w:p w14:paraId="22121C75" w14:textId="77777777" w:rsidR="00A00C8A" w:rsidRDefault="00A00C8A" w:rsidP="00E32A61">
            <w:pPr>
              <w:pStyle w:val="Default"/>
              <w:spacing w:after="161"/>
              <w:rPr>
                <w:rFonts w:ascii="Arial" w:hAnsi="Arial" w:cs="Arial"/>
                <w:sz w:val="20"/>
                <w:szCs w:val="20"/>
              </w:rPr>
            </w:pPr>
            <w:r w:rsidRPr="00A00C8A">
              <w:rPr>
                <w:rFonts w:ascii="Arial" w:hAnsi="Arial" w:cs="Arial"/>
                <w:sz w:val="20"/>
                <w:szCs w:val="20"/>
              </w:rPr>
              <w:t>Information about the child or young person’s circumstances.</w:t>
            </w:r>
          </w:p>
          <w:p w14:paraId="755DD3A5" w14:textId="77777777" w:rsidR="00621D0F" w:rsidRDefault="00621D0F" w:rsidP="00E32A61">
            <w:pPr>
              <w:pStyle w:val="Default"/>
              <w:spacing w:after="161"/>
              <w:rPr>
                <w:rFonts w:ascii="Arial" w:hAnsi="Arial" w:cs="Arial"/>
                <w:sz w:val="20"/>
                <w:szCs w:val="20"/>
              </w:rPr>
            </w:pPr>
          </w:p>
          <w:p w14:paraId="68DD654F" w14:textId="77777777" w:rsidR="00621D0F" w:rsidRDefault="00621D0F" w:rsidP="00E32A61">
            <w:pPr>
              <w:pStyle w:val="Default"/>
              <w:spacing w:after="161"/>
              <w:rPr>
                <w:rFonts w:ascii="Arial" w:hAnsi="Arial" w:cs="Arial"/>
                <w:sz w:val="20"/>
                <w:szCs w:val="20"/>
              </w:rPr>
            </w:pPr>
          </w:p>
          <w:p w14:paraId="43F781C7" w14:textId="77777777" w:rsidR="00621D0F" w:rsidRDefault="00621D0F" w:rsidP="00E32A61">
            <w:pPr>
              <w:pStyle w:val="Default"/>
              <w:spacing w:after="161"/>
              <w:rPr>
                <w:rFonts w:ascii="Arial" w:hAnsi="Arial" w:cs="Arial"/>
                <w:sz w:val="20"/>
                <w:szCs w:val="20"/>
              </w:rPr>
            </w:pPr>
          </w:p>
          <w:p w14:paraId="23026DAD" w14:textId="77777777" w:rsidR="00621D0F" w:rsidRDefault="00621D0F" w:rsidP="00E32A61">
            <w:pPr>
              <w:pStyle w:val="Default"/>
              <w:spacing w:after="161"/>
              <w:rPr>
                <w:rFonts w:ascii="Arial" w:hAnsi="Arial" w:cs="Arial"/>
                <w:sz w:val="20"/>
                <w:szCs w:val="20"/>
              </w:rPr>
            </w:pPr>
          </w:p>
          <w:p w14:paraId="50D43935" w14:textId="77777777" w:rsidR="00621D0F" w:rsidRDefault="00621D0F" w:rsidP="00E32A61">
            <w:pPr>
              <w:pStyle w:val="Default"/>
              <w:spacing w:after="161"/>
              <w:rPr>
                <w:rFonts w:ascii="Arial" w:hAnsi="Arial" w:cs="Arial"/>
                <w:sz w:val="20"/>
                <w:szCs w:val="20"/>
              </w:rPr>
            </w:pPr>
          </w:p>
          <w:p w14:paraId="35B1F0A8" w14:textId="77777777" w:rsidR="00621D0F" w:rsidRDefault="00621D0F" w:rsidP="00E32A61">
            <w:pPr>
              <w:pStyle w:val="Default"/>
              <w:spacing w:after="161"/>
              <w:rPr>
                <w:rFonts w:ascii="Arial" w:hAnsi="Arial" w:cs="Arial"/>
                <w:sz w:val="20"/>
                <w:szCs w:val="20"/>
              </w:rPr>
            </w:pPr>
          </w:p>
          <w:p w14:paraId="17B8E674" w14:textId="78A38F00" w:rsidR="00621D0F" w:rsidRPr="00A00C8A" w:rsidRDefault="00621D0F" w:rsidP="00E32A61">
            <w:pPr>
              <w:pStyle w:val="Default"/>
              <w:spacing w:after="161"/>
              <w:rPr>
                <w:rFonts w:ascii="Arial" w:hAnsi="Arial" w:cs="Arial"/>
                <w:sz w:val="20"/>
                <w:szCs w:val="20"/>
              </w:rPr>
            </w:pPr>
          </w:p>
        </w:tc>
        <w:tc>
          <w:tcPr>
            <w:tcW w:w="6379" w:type="dxa"/>
          </w:tcPr>
          <w:p w14:paraId="270E22E0" w14:textId="13D557E7" w:rsidR="00A00C8A" w:rsidRPr="00A00C8A" w:rsidRDefault="00A00C8A" w:rsidP="00565B0F">
            <w:pPr>
              <w:pStyle w:val="Default"/>
              <w:spacing w:after="161"/>
              <w:rPr>
                <w:rFonts w:ascii="Arial" w:hAnsi="Arial" w:cs="Arial"/>
                <w:sz w:val="20"/>
                <w:szCs w:val="20"/>
              </w:rPr>
            </w:pPr>
          </w:p>
        </w:tc>
      </w:tr>
      <w:tr w:rsidR="00A00C8A" w:rsidRPr="00AE7F2E" w14:paraId="3F4747B5" w14:textId="77777777" w:rsidTr="00621D0F">
        <w:tc>
          <w:tcPr>
            <w:tcW w:w="4106" w:type="dxa"/>
            <w:shd w:val="clear" w:color="auto" w:fill="BDD6EE" w:themeFill="accent5" w:themeFillTint="66"/>
          </w:tcPr>
          <w:p w14:paraId="38F71343" w14:textId="318EB44B" w:rsidR="00A00C8A" w:rsidRPr="00A00C8A" w:rsidRDefault="00A00C8A" w:rsidP="0020533D">
            <w:pPr>
              <w:pStyle w:val="Default"/>
              <w:spacing w:after="162"/>
              <w:rPr>
                <w:rFonts w:ascii="Arial" w:hAnsi="Arial" w:cs="Arial"/>
                <w:color w:val="auto"/>
                <w:sz w:val="20"/>
                <w:szCs w:val="20"/>
              </w:rPr>
            </w:pPr>
            <w:r w:rsidRPr="00A00C8A">
              <w:rPr>
                <w:rFonts w:ascii="Arial" w:hAnsi="Arial" w:cs="Arial"/>
                <w:color w:val="auto"/>
                <w:sz w:val="20"/>
                <w:szCs w:val="20"/>
              </w:rPr>
              <w:t xml:space="preserve">Immediate action plan until step-down plan is developed (and the date by which the </w:t>
            </w:r>
            <w:r w:rsidR="00621D0F" w:rsidRPr="00A00C8A">
              <w:rPr>
                <w:rFonts w:ascii="Arial" w:hAnsi="Arial" w:cs="Arial"/>
                <w:color w:val="auto"/>
                <w:sz w:val="20"/>
                <w:szCs w:val="20"/>
              </w:rPr>
              <w:t>step-down</w:t>
            </w:r>
            <w:r w:rsidRPr="00A00C8A">
              <w:rPr>
                <w:rFonts w:ascii="Arial" w:hAnsi="Arial" w:cs="Arial"/>
                <w:color w:val="auto"/>
                <w:sz w:val="20"/>
                <w:szCs w:val="20"/>
              </w:rPr>
              <w:t xml:space="preserve"> plan will be developed) </w:t>
            </w:r>
          </w:p>
          <w:p w14:paraId="03DB09EA" w14:textId="080B5DB9" w:rsidR="00A00C8A" w:rsidRPr="00A00C8A" w:rsidRDefault="00A00C8A" w:rsidP="00AD44B0">
            <w:pPr>
              <w:pStyle w:val="Default"/>
              <w:spacing w:after="162"/>
              <w:rPr>
                <w:rFonts w:ascii="Arial" w:hAnsi="Arial" w:cs="Arial"/>
                <w:i/>
                <w:iCs/>
                <w:sz w:val="20"/>
                <w:szCs w:val="20"/>
              </w:rPr>
            </w:pPr>
            <w:r w:rsidRPr="00A00C8A">
              <w:rPr>
                <w:rFonts w:ascii="Arial" w:hAnsi="Arial" w:cs="Arial"/>
                <w:i/>
                <w:iCs/>
                <w:color w:val="auto"/>
                <w:sz w:val="20"/>
                <w:szCs w:val="20"/>
              </w:rPr>
              <w:t>Note: the action plan outlines what the ITC provider intends to do in the immediate period (up to 7 days) to support stabilisation and step down. This might include identifying what assessments and/or planning are required and what needs to occur to have a second child or young person reside in the home.</w:t>
            </w:r>
          </w:p>
        </w:tc>
        <w:tc>
          <w:tcPr>
            <w:tcW w:w="6379" w:type="dxa"/>
          </w:tcPr>
          <w:p w14:paraId="445BDFC7" w14:textId="77777777" w:rsidR="00A00C8A" w:rsidRDefault="00A00C8A" w:rsidP="00565B0F">
            <w:pPr>
              <w:pStyle w:val="Default"/>
              <w:spacing w:after="161"/>
              <w:rPr>
                <w:rFonts w:ascii="Arial" w:hAnsi="Arial" w:cs="Arial"/>
                <w:sz w:val="20"/>
                <w:szCs w:val="20"/>
              </w:rPr>
            </w:pPr>
          </w:p>
          <w:p w14:paraId="31D68664" w14:textId="77777777" w:rsidR="00DF28AB" w:rsidRDefault="00DF28AB" w:rsidP="00565B0F">
            <w:pPr>
              <w:pStyle w:val="Default"/>
              <w:spacing w:after="161"/>
              <w:rPr>
                <w:rFonts w:ascii="Arial" w:hAnsi="Arial" w:cs="Arial"/>
                <w:sz w:val="20"/>
                <w:szCs w:val="20"/>
              </w:rPr>
            </w:pPr>
          </w:p>
          <w:p w14:paraId="13680AC0" w14:textId="77777777" w:rsidR="00DF28AB" w:rsidRDefault="00DF28AB" w:rsidP="00565B0F">
            <w:pPr>
              <w:pStyle w:val="Default"/>
              <w:spacing w:after="161"/>
              <w:rPr>
                <w:rFonts w:ascii="Arial" w:hAnsi="Arial" w:cs="Arial"/>
                <w:sz w:val="20"/>
                <w:szCs w:val="20"/>
              </w:rPr>
            </w:pPr>
          </w:p>
          <w:p w14:paraId="2672CC1C" w14:textId="77777777" w:rsidR="00DF28AB" w:rsidRDefault="00DF28AB" w:rsidP="00565B0F">
            <w:pPr>
              <w:pStyle w:val="Default"/>
              <w:spacing w:after="161"/>
              <w:rPr>
                <w:rFonts w:ascii="Arial" w:hAnsi="Arial" w:cs="Arial"/>
                <w:sz w:val="20"/>
                <w:szCs w:val="20"/>
              </w:rPr>
            </w:pPr>
          </w:p>
          <w:p w14:paraId="07C8D95C" w14:textId="19713108" w:rsidR="00DF28AB" w:rsidRPr="00A00C8A" w:rsidRDefault="00DF28AB" w:rsidP="00565B0F">
            <w:pPr>
              <w:pStyle w:val="Default"/>
              <w:spacing w:after="161"/>
              <w:rPr>
                <w:rFonts w:ascii="Arial" w:hAnsi="Arial" w:cs="Arial"/>
                <w:sz w:val="20"/>
                <w:szCs w:val="20"/>
              </w:rPr>
            </w:pPr>
          </w:p>
        </w:tc>
      </w:tr>
      <w:tr w:rsidR="00A00C8A" w:rsidRPr="00AE7F2E" w14:paraId="75BC01CE" w14:textId="77777777" w:rsidTr="00621D0F">
        <w:tc>
          <w:tcPr>
            <w:tcW w:w="4106" w:type="dxa"/>
            <w:shd w:val="clear" w:color="auto" w:fill="BDD6EE" w:themeFill="accent5" w:themeFillTint="66"/>
          </w:tcPr>
          <w:p w14:paraId="4FE2FCB3" w14:textId="2FF2D0D6" w:rsidR="00A00C8A" w:rsidRPr="00A00C8A" w:rsidRDefault="00A00C8A" w:rsidP="00AD44B0">
            <w:pPr>
              <w:pStyle w:val="Default"/>
              <w:spacing w:after="162"/>
              <w:rPr>
                <w:rFonts w:ascii="Arial" w:hAnsi="Arial" w:cs="Arial"/>
                <w:color w:val="auto"/>
                <w:sz w:val="20"/>
                <w:szCs w:val="20"/>
              </w:rPr>
            </w:pPr>
            <w:r w:rsidRPr="00A00C8A">
              <w:rPr>
                <w:rFonts w:ascii="Arial" w:hAnsi="Arial" w:cs="Arial"/>
                <w:color w:val="auto"/>
                <w:sz w:val="20"/>
                <w:szCs w:val="20"/>
              </w:rPr>
              <w:t xml:space="preserve">An outline of how the care team have provided a therapeutic response in line with 10 essential elements of ITC. Include details of mitigation strategies in place or planned and timeframes, outline of risks remaining that cannot be mitigated in a shared setting, and why </w:t>
            </w:r>
          </w:p>
          <w:p w14:paraId="35CF4B4A" w14:textId="77777777" w:rsidR="00A00C8A" w:rsidRPr="00A00C8A" w:rsidRDefault="00A00C8A" w:rsidP="0020533D">
            <w:pPr>
              <w:pStyle w:val="Default"/>
              <w:rPr>
                <w:rFonts w:ascii="Arial" w:hAnsi="Arial" w:cs="Arial"/>
                <w:sz w:val="20"/>
                <w:szCs w:val="20"/>
              </w:rPr>
            </w:pPr>
          </w:p>
        </w:tc>
        <w:tc>
          <w:tcPr>
            <w:tcW w:w="6379" w:type="dxa"/>
          </w:tcPr>
          <w:p w14:paraId="3DCCD2B3" w14:textId="45D8B0E4" w:rsidR="00A00C8A" w:rsidRPr="00A00C8A" w:rsidRDefault="00A00C8A" w:rsidP="00565B0F">
            <w:pPr>
              <w:pStyle w:val="Default"/>
              <w:spacing w:after="161"/>
              <w:rPr>
                <w:rFonts w:ascii="Arial" w:hAnsi="Arial" w:cs="Arial"/>
                <w:sz w:val="20"/>
                <w:szCs w:val="20"/>
              </w:rPr>
            </w:pPr>
          </w:p>
        </w:tc>
      </w:tr>
      <w:tr w:rsidR="00A00C8A" w:rsidRPr="00AE7F2E" w14:paraId="56132ECB" w14:textId="77777777" w:rsidTr="00621D0F">
        <w:tc>
          <w:tcPr>
            <w:tcW w:w="4106" w:type="dxa"/>
            <w:shd w:val="clear" w:color="auto" w:fill="BDD6EE" w:themeFill="accent5" w:themeFillTint="66"/>
          </w:tcPr>
          <w:p w14:paraId="4196FFF7" w14:textId="14028AAE" w:rsidR="00A00C8A" w:rsidRPr="00A00C8A" w:rsidRDefault="00A00C8A" w:rsidP="0020533D">
            <w:pPr>
              <w:pStyle w:val="Default"/>
              <w:rPr>
                <w:rFonts w:ascii="Arial" w:hAnsi="Arial" w:cs="Arial"/>
                <w:sz w:val="20"/>
                <w:szCs w:val="20"/>
              </w:rPr>
            </w:pPr>
            <w:r w:rsidRPr="00A00C8A">
              <w:rPr>
                <w:rFonts w:ascii="Arial" w:hAnsi="Arial" w:cs="Arial"/>
                <w:color w:val="auto"/>
                <w:sz w:val="20"/>
                <w:szCs w:val="20"/>
              </w:rPr>
              <w:t>Court orders if applicable</w:t>
            </w:r>
            <w:r w:rsidR="00621D0F">
              <w:rPr>
                <w:rFonts w:ascii="Arial" w:hAnsi="Arial" w:cs="Arial"/>
                <w:color w:val="auto"/>
                <w:sz w:val="20"/>
                <w:szCs w:val="20"/>
              </w:rPr>
              <w:t xml:space="preserve"> i.e. (AVO)</w:t>
            </w:r>
          </w:p>
        </w:tc>
        <w:tc>
          <w:tcPr>
            <w:tcW w:w="6379" w:type="dxa"/>
          </w:tcPr>
          <w:p w14:paraId="1B7AEE43" w14:textId="2EB5965C" w:rsidR="00A00C8A" w:rsidRPr="00A00C8A" w:rsidRDefault="00A00C8A" w:rsidP="00565B0F">
            <w:pPr>
              <w:pStyle w:val="Default"/>
              <w:spacing w:after="161"/>
              <w:rPr>
                <w:rFonts w:ascii="Arial" w:hAnsi="Arial" w:cs="Arial"/>
                <w:sz w:val="20"/>
                <w:szCs w:val="20"/>
              </w:rPr>
            </w:pPr>
          </w:p>
        </w:tc>
      </w:tr>
      <w:tr w:rsidR="00A00C8A" w:rsidRPr="00AE7F2E" w14:paraId="73CD0025" w14:textId="77777777" w:rsidTr="00621D0F">
        <w:tc>
          <w:tcPr>
            <w:tcW w:w="4106" w:type="dxa"/>
            <w:shd w:val="clear" w:color="auto" w:fill="BDD6EE" w:themeFill="accent5" w:themeFillTint="66"/>
          </w:tcPr>
          <w:p w14:paraId="1C65BF5B" w14:textId="34905A1C" w:rsidR="00A00C8A" w:rsidRPr="00A00C8A" w:rsidRDefault="00A00C8A" w:rsidP="00A00C8A">
            <w:pPr>
              <w:pStyle w:val="Default"/>
              <w:rPr>
                <w:rFonts w:ascii="Arial" w:hAnsi="Arial" w:cs="Arial"/>
                <w:color w:val="auto"/>
                <w:sz w:val="20"/>
                <w:szCs w:val="20"/>
              </w:rPr>
            </w:pPr>
            <w:r w:rsidRPr="00A00C8A">
              <w:rPr>
                <w:rFonts w:ascii="Arial" w:hAnsi="Arial" w:cs="Arial"/>
                <w:sz w:val="20"/>
                <w:szCs w:val="20"/>
              </w:rPr>
              <w:t xml:space="preserve">If any complex needs approvals are in place or </w:t>
            </w:r>
            <w:r w:rsidR="00621D0F" w:rsidRPr="00A00C8A">
              <w:rPr>
                <w:rFonts w:ascii="Arial" w:hAnsi="Arial" w:cs="Arial"/>
                <w:sz w:val="20"/>
                <w:szCs w:val="20"/>
              </w:rPr>
              <w:t>requested,</w:t>
            </w:r>
            <w:r w:rsidRPr="00A00C8A">
              <w:rPr>
                <w:rFonts w:ascii="Arial" w:hAnsi="Arial" w:cs="Arial"/>
                <w:sz w:val="20"/>
                <w:szCs w:val="20"/>
              </w:rPr>
              <w:t xml:space="preserve"> </w:t>
            </w:r>
            <w:r>
              <w:rPr>
                <w:rFonts w:ascii="Arial" w:hAnsi="Arial" w:cs="Arial"/>
                <w:sz w:val="20"/>
                <w:szCs w:val="20"/>
              </w:rPr>
              <w:t>please provide details</w:t>
            </w:r>
          </w:p>
        </w:tc>
        <w:tc>
          <w:tcPr>
            <w:tcW w:w="6379" w:type="dxa"/>
          </w:tcPr>
          <w:p w14:paraId="4908DB2C" w14:textId="77777777" w:rsidR="00A00C8A" w:rsidRPr="00A00C8A" w:rsidRDefault="00A00C8A" w:rsidP="00A00C8A">
            <w:pPr>
              <w:pStyle w:val="Default"/>
              <w:spacing w:after="161"/>
              <w:rPr>
                <w:rFonts w:ascii="Arial" w:hAnsi="Arial" w:cs="Arial"/>
                <w:sz w:val="20"/>
                <w:szCs w:val="20"/>
              </w:rPr>
            </w:pPr>
          </w:p>
        </w:tc>
      </w:tr>
    </w:tbl>
    <w:p w14:paraId="13F7D593" w14:textId="74F30244" w:rsidR="003A4DFF" w:rsidRPr="00AE7F2E" w:rsidRDefault="003A4DFF" w:rsidP="003A4DFF">
      <w:pPr>
        <w:pStyle w:val="Default"/>
        <w:rPr>
          <w:rFonts w:ascii="Arial" w:hAnsi="Arial" w:cs="Arial"/>
          <w:sz w:val="22"/>
          <w:szCs w:val="22"/>
        </w:rPr>
      </w:pPr>
      <w:r w:rsidRPr="00AE7F2E">
        <w:rPr>
          <w:rFonts w:ascii="Arial" w:hAnsi="Arial" w:cs="Arial"/>
          <w:sz w:val="22"/>
          <w:szCs w:val="22"/>
        </w:rPr>
        <w:t xml:space="preserve"> </w:t>
      </w:r>
    </w:p>
    <w:p w14:paraId="630EC2C2" w14:textId="21AF639A" w:rsidR="00713495" w:rsidRDefault="00D87184" w:rsidP="003A4DFF">
      <w:pPr>
        <w:pStyle w:val="Default"/>
        <w:rPr>
          <w:rFonts w:ascii="Arial" w:hAnsi="Arial" w:cs="Arial"/>
          <w:b/>
          <w:bCs/>
          <w:sz w:val="22"/>
          <w:szCs w:val="22"/>
        </w:rPr>
      </w:pPr>
      <w:r w:rsidRPr="00AE7F2E">
        <w:rPr>
          <w:rFonts w:ascii="Arial" w:hAnsi="Arial" w:cs="Arial"/>
          <w:b/>
          <w:bCs/>
          <w:sz w:val="22"/>
          <w:szCs w:val="22"/>
        </w:rPr>
        <w:t>For CAU completion:</w:t>
      </w:r>
    </w:p>
    <w:p w14:paraId="608CC7C9" w14:textId="77777777" w:rsidR="00713495" w:rsidRPr="00AE7F2E" w:rsidRDefault="00713495" w:rsidP="003A4DFF">
      <w:pPr>
        <w:pStyle w:val="Default"/>
        <w:rPr>
          <w:rFonts w:ascii="Arial" w:hAnsi="Arial" w:cs="Arial"/>
          <w:b/>
          <w:bCs/>
          <w:sz w:val="22"/>
          <w:szCs w:val="22"/>
        </w:rPr>
      </w:pPr>
    </w:p>
    <w:tbl>
      <w:tblPr>
        <w:tblStyle w:val="TableGrid"/>
        <w:tblW w:w="0" w:type="auto"/>
        <w:tblLook w:val="04A0" w:firstRow="1" w:lastRow="0" w:firstColumn="1" w:lastColumn="0" w:noHBand="0" w:noVBand="1"/>
      </w:tblPr>
      <w:tblGrid>
        <w:gridCol w:w="4106"/>
        <w:gridCol w:w="6350"/>
      </w:tblGrid>
      <w:tr w:rsidR="00713495" w:rsidRPr="00AE7F2E" w14:paraId="051C7C1E" w14:textId="77777777" w:rsidTr="00713495">
        <w:tc>
          <w:tcPr>
            <w:tcW w:w="10456" w:type="dxa"/>
            <w:gridSpan w:val="2"/>
            <w:shd w:val="clear" w:color="auto" w:fill="2E74B5" w:themeFill="accent5" w:themeFillShade="BF"/>
          </w:tcPr>
          <w:p w14:paraId="2E68CA0F" w14:textId="626C29A1" w:rsidR="00713495" w:rsidRPr="00AE7F2E" w:rsidRDefault="00713495" w:rsidP="003A4DFF">
            <w:pPr>
              <w:pStyle w:val="Default"/>
              <w:rPr>
                <w:rFonts w:ascii="Arial" w:hAnsi="Arial" w:cs="Arial"/>
                <w:color w:val="auto"/>
                <w:sz w:val="22"/>
                <w:szCs w:val="22"/>
              </w:rPr>
            </w:pPr>
            <w:r>
              <w:rPr>
                <w:rFonts w:ascii="Arial" w:hAnsi="Arial" w:cs="Arial"/>
                <w:color w:val="auto"/>
                <w:sz w:val="20"/>
                <w:szCs w:val="20"/>
              </w:rPr>
              <w:t>Approval schedule</w:t>
            </w:r>
          </w:p>
        </w:tc>
      </w:tr>
      <w:tr w:rsidR="00713495" w:rsidRPr="00AE7F2E" w14:paraId="5CB3DABD" w14:textId="77777777" w:rsidTr="00713495">
        <w:tc>
          <w:tcPr>
            <w:tcW w:w="4106" w:type="dxa"/>
            <w:shd w:val="clear" w:color="auto" w:fill="BDD6EE" w:themeFill="accent5" w:themeFillTint="66"/>
          </w:tcPr>
          <w:p w14:paraId="13E18002" w14:textId="21C1019C" w:rsidR="00713495" w:rsidRDefault="00713495" w:rsidP="00713495">
            <w:pPr>
              <w:pStyle w:val="Default"/>
              <w:rPr>
                <w:rFonts w:ascii="Arial" w:hAnsi="Arial" w:cs="Arial"/>
                <w:color w:val="auto"/>
                <w:sz w:val="20"/>
                <w:szCs w:val="20"/>
              </w:rPr>
            </w:pPr>
            <w:r>
              <w:rPr>
                <w:rFonts w:ascii="Arial" w:hAnsi="Arial" w:cs="Arial"/>
                <w:color w:val="auto"/>
                <w:sz w:val="20"/>
                <w:szCs w:val="20"/>
              </w:rPr>
              <w:t>Approved</w:t>
            </w:r>
            <w:r w:rsidRPr="00A00C8A">
              <w:rPr>
                <w:rFonts w:ascii="Arial" w:hAnsi="Arial" w:cs="Arial"/>
                <w:color w:val="auto"/>
                <w:sz w:val="20"/>
                <w:szCs w:val="20"/>
              </w:rPr>
              <w:t xml:space="preserve">: </w:t>
            </w:r>
          </w:p>
          <w:p w14:paraId="73E261FE" w14:textId="77777777" w:rsidR="00713495" w:rsidRDefault="00713495" w:rsidP="00713495">
            <w:pPr>
              <w:pStyle w:val="Default"/>
              <w:rPr>
                <w:rFonts w:ascii="Arial" w:hAnsi="Arial" w:cs="Arial"/>
                <w:color w:val="auto"/>
                <w:sz w:val="20"/>
                <w:szCs w:val="20"/>
              </w:rPr>
            </w:pPr>
          </w:p>
          <w:p w14:paraId="5E0B7E1E" w14:textId="4CF87D0E" w:rsidR="00713495" w:rsidRPr="00A00C8A" w:rsidRDefault="00713495" w:rsidP="00713495">
            <w:pPr>
              <w:pStyle w:val="Default"/>
              <w:rPr>
                <w:rFonts w:ascii="Arial" w:hAnsi="Arial" w:cs="Arial"/>
                <w:color w:val="auto"/>
                <w:sz w:val="20"/>
                <w:szCs w:val="20"/>
              </w:rPr>
            </w:pPr>
          </w:p>
        </w:tc>
        <w:tc>
          <w:tcPr>
            <w:tcW w:w="6350" w:type="dxa"/>
          </w:tcPr>
          <w:p w14:paraId="222FDA8B" w14:textId="1F2A7171" w:rsidR="00713495" w:rsidRPr="00B634E4" w:rsidRDefault="005F68CD" w:rsidP="00713495">
            <w:pPr>
              <w:pStyle w:val="Default"/>
              <w:rPr>
                <w:rFonts w:ascii="Arial" w:hAnsi="Arial" w:cs="Arial"/>
                <w:sz w:val="20"/>
                <w:szCs w:val="20"/>
              </w:rPr>
            </w:pPr>
            <w:sdt>
              <w:sdtPr>
                <w:rPr>
                  <w:rFonts w:ascii="Arial" w:hAnsi="Arial" w:cs="Arial"/>
                  <w:sz w:val="20"/>
                  <w:szCs w:val="20"/>
                </w:rPr>
                <w:id w:val="-2077430059"/>
                <w14:checkbox>
                  <w14:checked w14:val="0"/>
                  <w14:checkedState w14:val="2612" w14:font="MS Gothic"/>
                  <w14:uncheckedState w14:val="2610" w14:font="MS Gothic"/>
                </w14:checkbox>
              </w:sdtPr>
              <w:sdtEndPr/>
              <w:sdtContent>
                <w:r w:rsidR="00713495">
                  <w:rPr>
                    <w:rFonts w:ascii="MS Gothic" w:eastAsia="MS Gothic" w:hAnsi="MS Gothic" w:cs="Arial" w:hint="eastAsia"/>
                    <w:sz w:val="20"/>
                    <w:szCs w:val="20"/>
                  </w:rPr>
                  <w:t>☐</w:t>
                </w:r>
              </w:sdtContent>
            </w:sdt>
            <w:r w:rsidR="00713495" w:rsidRPr="00B634E4">
              <w:rPr>
                <w:rFonts w:ascii="Arial" w:hAnsi="Arial" w:cs="Arial"/>
                <w:sz w:val="20"/>
                <w:szCs w:val="20"/>
              </w:rPr>
              <w:t xml:space="preserve"> Yes</w:t>
            </w:r>
          </w:p>
          <w:p w14:paraId="79F23A4F" w14:textId="20DFBB06" w:rsidR="00713495" w:rsidRPr="00AE7F2E" w:rsidRDefault="005F68CD" w:rsidP="00713495">
            <w:pPr>
              <w:pStyle w:val="Default"/>
              <w:rPr>
                <w:rFonts w:ascii="Arial" w:hAnsi="Arial" w:cs="Arial"/>
                <w:color w:val="auto"/>
                <w:sz w:val="22"/>
                <w:szCs w:val="22"/>
              </w:rPr>
            </w:pPr>
            <w:sdt>
              <w:sdtPr>
                <w:rPr>
                  <w:rFonts w:ascii="Arial" w:hAnsi="Arial" w:cs="Arial"/>
                  <w:sz w:val="20"/>
                  <w:szCs w:val="20"/>
                </w:rPr>
                <w:id w:val="-864364941"/>
                <w14:checkbox>
                  <w14:checked w14:val="0"/>
                  <w14:checkedState w14:val="2612" w14:font="MS Gothic"/>
                  <w14:uncheckedState w14:val="2610" w14:font="MS Gothic"/>
                </w14:checkbox>
              </w:sdtPr>
              <w:sdtEndPr/>
              <w:sdtContent>
                <w:r w:rsidR="00713495" w:rsidRPr="001236F7">
                  <w:rPr>
                    <w:rFonts w:ascii="MS Gothic" w:eastAsia="MS Gothic" w:hAnsi="MS Gothic" w:cs="Arial" w:hint="eastAsia"/>
                    <w:sz w:val="20"/>
                    <w:szCs w:val="20"/>
                  </w:rPr>
                  <w:t>☐</w:t>
                </w:r>
              </w:sdtContent>
            </w:sdt>
            <w:r w:rsidR="00713495" w:rsidRPr="001236F7">
              <w:rPr>
                <w:rFonts w:ascii="Arial" w:hAnsi="Arial" w:cs="Arial"/>
                <w:sz w:val="20"/>
                <w:szCs w:val="20"/>
              </w:rPr>
              <w:t xml:space="preserve"> No</w:t>
            </w:r>
          </w:p>
        </w:tc>
      </w:tr>
      <w:tr w:rsidR="00713495" w:rsidRPr="00AE7F2E" w14:paraId="450E0D6C" w14:textId="77777777" w:rsidTr="00713495">
        <w:tc>
          <w:tcPr>
            <w:tcW w:w="4106" w:type="dxa"/>
            <w:shd w:val="clear" w:color="auto" w:fill="BDD6EE" w:themeFill="accent5" w:themeFillTint="66"/>
          </w:tcPr>
          <w:p w14:paraId="04AA0D73" w14:textId="6468D1AE" w:rsidR="00713495" w:rsidRDefault="00713495" w:rsidP="00713495">
            <w:pPr>
              <w:pStyle w:val="Default"/>
              <w:rPr>
                <w:rFonts w:ascii="Arial" w:hAnsi="Arial" w:cs="Arial"/>
                <w:color w:val="auto"/>
                <w:sz w:val="20"/>
                <w:szCs w:val="20"/>
              </w:rPr>
            </w:pPr>
            <w:r>
              <w:rPr>
                <w:rFonts w:ascii="Arial" w:hAnsi="Arial" w:cs="Arial"/>
                <w:color w:val="auto"/>
                <w:sz w:val="20"/>
                <w:szCs w:val="20"/>
              </w:rPr>
              <w:t>Approved</w:t>
            </w:r>
            <w:r w:rsidR="004C6DBD">
              <w:rPr>
                <w:rFonts w:ascii="Arial" w:hAnsi="Arial" w:cs="Arial"/>
                <w:color w:val="auto"/>
                <w:sz w:val="20"/>
                <w:szCs w:val="20"/>
              </w:rPr>
              <w:t xml:space="preserve"> / Declined</w:t>
            </w:r>
            <w:r>
              <w:rPr>
                <w:rFonts w:ascii="Arial" w:hAnsi="Arial" w:cs="Arial"/>
                <w:color w:val="auto"/>
                <w:sz w:val="20"/>
                <w:szCs w:val="20"/>
              </w:rPr>
              <w:t xml:space="preserve"> by</w:t>
            </w:r>
          </w:p>
          <w:p w14:paraId="24C92BB0" w14:textId="120FD6A4" w:rsidR="00713495" w:rsidRPr="00A00C8A" w:rsidRDefault="00713495" w:rsidP="00713495">
            <w:pPr>
              <w:pStyle w:val="Default"/>
              <w:rPr>
                <w:rFonts w:ascii="Arial" w:hAnsi="Arial" w:cs="Arial"/>
                <w:color w:val="auto"/>
                <w:sz w:val="20"/>
                <w:szCs w:val="20"/>
              </w:rPr>
            </w:pPr>
          </w:p>
        </w:tc>
        <w:tc>
          <w:tcPr>
            <w:tcW w:w="6350" w:type="dxa"/>
          </w:tcPr>
          <w:p w14:paraId="549DCEA9" w14:textId="77777777" w:rsidR="00713495" w:rsidRPr="00AE7F2E" w:rsidRDefault="00713495" w:rsidP="00713495">
            <w:pPr>
              <w:pStyle w:val="Default"/>
              <w:rPr>
                <w:rFonts w:ascii="Arial" w:hAnsi="Arial" w:cs="Arial"/>
                <w:color w:val="auto"/>
                <w:sz w:val="22"/>
                <w:szCs w:val="22"/>
              </w:rPr>
            </w:pPr>
          </w:p>
        </w:tc>
      </w:tr>
      <w:tr w:rsidR="00713495" w:rsidRPr="00AE7F2E" w14:paraId="6B3FDDB8" w14:textId="77777777" w:rsidTr="00713495">
        <w:tc>
          <w:tcPr>
            <w:tcW w:w="4106" w:type="dxa"/>
            <w:shd w:val="clear" w:color="auto" w:fill="BDD6EE" w:themeFill="accent5" w:themeFillTint="66"/>
          </w:tcPr>
          <w:p w14:paraId="4F4E2E9F" w14:textId="2440FD0B" w:rsidR="00713495" w:rsidRDefault="00713495" w:rsidP="00713495">
            <w:pPr>
              <w:pStyle w:val="Default"/>
              <w:rPr>
                <w:rFonts w:ascii="Arial" w:hAnsi="Arial" w:cs="Arial"/>
                <w:color w:val="auto"/>
                <w:sz w:val="20"/>
                <w:szCs w:val="20"/>
              </w:rPr>
            </w:pPr>
            <w:r w:rsidRPr="00A00C8A">
              <w:rPr>
                <w:rFonts w:ascii="Arial" w:hAnsi="Arial" w:cs="Arial"/>
                <w:color w:val="auto"/>
                <w:sz w:val="20"/>
                <w:szCs w:val="20"/>
              </w:rPr>
              <w:t>Date</w:t>
            </w:r>
            <w:r>
              <w:rPr>
                <w:rFonts w:ascii="Arial" w:hAnsi="Arial" w:cs="Arial"/>
                <w:color w:val="auto"/>
                <w:sz w:val="20"/>
                <w:szCs w:val="20"/>
              </w:rPr>
              <w:t xml:space="preserve"> of Approval / Decline</w:t>
            </w:r>
            <w:r w:rsidR="004C6DBD">
              <w:rPr>
                <w:rFonts w:ascii="Arial" w:hAnsi="Arial" w:cs="Arial"/>
                <w:color w:val="auto"/>
                <w:sz w:val="20"/>
                <w:szCs w:val="20"/>
              </w:rPr>
              <w:t>d</w:t>
            </w:r>
          </w:p>
          <w:p w14:paraId="7ADB702E" w14:textId="0AD2AD47" w:rsidR="00713495" w:rsidRPr="00A00C8A" w:rsidRDefault="00713495" w:rsidP="00713495">
            <w:pPr>
              <w:pStyle w:val="Default"/>
              <w:rPr>
                <w:rFonts w:ascii="Arial" w:hAnsi="Arial" w:cs="Arial"/>
                <w:color w:val="auto"/>
                <w:sz w:val="20"/>
                <w:szCs w:val="20"/>
              </w:rPr>
            </w:pPr>
          </w:p>
        </w:tc>
        <w:tc>
          <w:tcPr>
            <w:tcW w:w="6350" w:type="dxa"/>
          </w:tcPr>
          <w:p w14:paraId="4F6B87A6" w14:textId="77777777" w:rsidR="00713495" w:rsidRPr="00AE7F2E" w:rsidRDefault="00713495" w:rsidP="00713495">
            <w:pPr>
              <w:pStyle w:val="Default"/>
              <w:rPr>
                <w:rFonts w:ascii="Arial" w:hAnsi="Arial" w:cs="Arial"/>
                <w:color w:val="auto"/>
                <w:sz w:val="22"/>
                <w:szCs w:val="22"/>
              </w:rPr>
            </w:pPr>
          </w:p>
        </w:tc>
      </w:tr>
      <w:tr w:rsidR="004C6DBD" w:rsidRPr="00AE7F2E" w14:paraId="38A2B1ED" w14:textId="77777777" w:rsidTr="00713495">
        <w:tc>
          <w:tcPr>
            <w:tcW w:w="4106" w:type="dxa"/>
            <w:shd w:val="clear" w:color="auto" w:fill="BDD6EE" w:themeFill="accent5" w:themeFillTint="66"/>
          </w:tcPr>
          <w:p w14:paraId="19B030C5" w14:textId="0F72E68F" w:rsidR="004C6DBD" w:rsidRDefault="004C6DBD" w:rsidP="00713495">
            <w:pPr>
              <w:pStyle w:val="Default"/>
              <w:rPr>
                <w:rFonts w:ascii="Arial" w:hAnsi="Arial" w:cs="Arial"/>
                <w:color w:val="auto"/>
                <w:sz w:val="20"/>
                <w:szCs w:val="20"/>
              </w:rPr>
            </w:pPr>
            <w:r>
              <w:rPr>
                <w:rFonts w:ascii="Arial" w:hAnsi="Arial" w:cs="Arial"/>
                <w:color w:val="auto"/>
                <w:sz w:val="20"/>
                <w:szCs w:val="20"/>
              </w:rPr>
              <w:t>Approval period, if approved:</w:t>
            </w:r>
          </w:p>
          <w:p w14:paraId="34F77767" w14:textId="731C2479" w:rsidR="004C6DBD" w:rsidRPr="00A00C8A" w:rsidRDefault="004C6DBD" w:rsidP="00713495">
            <w:pPr>
              <w:pStyle w:val="Default"/>
              <w:rPr>
                <w:rFonts w:ascii="Arial" w:hAnsi="Arial" w:cs="Arial"/>
                <w:color w:val="auto"/>
                <w:sz w:val="20"/>
                <w:szCs w:val="20"/>
              </w:rPr>
            </w:pPr>
          </w:p>
        </w:tc>
        <w:tc>
          <w:tcPr>
            <w:tcW w:w="6350" w:type="dxa"/>
          </w:tcPr>
          <w:p w14:paraId="14AC7F77" w14:textId="77777777" w:rsidR="004C6DBD" w:rsidRPr="00AE7F2E" w:rsidRDefault="004C6DBD" w:rsidP="00713495">
            <w:pPr>
              <w:pStyle w:val="Default"/>
              <w:rPr>
                <w:rFonts w:ascii="Arial" w:hAnsi="Arial" w:cs="Arial"/>
                <w:color w:val="auto"/>
                <w:sz w:val="22"/>
                <w:szCs w:val="22"/>
              </w:rPr>
            </w:pPr>
          </w:p>
        </w:tc>
      </w:tr>
      <w:tr w:rsidR="00713495" w:rsidRPr="00AE7F2E" w14:paraId="33BC7F93" w14:textId="77777777" w:rsidTr="00713495">
        <w:tc>
          <w:tcPr>
            <w:tcW w:w="4106" w:type="dxa"/>
            <w:shd w:val="clear" w:color="auto" w:fill="BDD6EE" w:themeFill="accent5" w:themeFillTint="66"/>
          </w:tcPr>
          <w:p w14:paraId="7E76D406" w14:textId="77777777" w:rsidR="00713495" w:rsidRPr="00A00C8A" w:rsidRDefault="00713495" w:rsidP="00713495">
            <w:pPr>
              <w:pStyle w:val="Default"/>
              <w:rPr>
                <w:rFonts w:ascii="Arial" w:hAnsi="Arial" w:cs="Arial"/>
                <w:color w:val="auto"/>
                <w:sz w:val="20"/>
                <w:szCs w:val="20"/>
              </w:rPr>
            </w:pPr>
            <w:r w:rsidRPr="00A00C8A">
              <w:rPr>
                <w:rFonts w:ascii="Arial" w:hAnsi="Arial" w:cs="Arial"/>
                <w:color w:val="auto"/>
                <w:sz w:val="20"/>
                <w:szCs w:val="20"/>
              </w:rPr>
              <w:lastRenderedPageBreak/>
              <w:t>Comments:</w:t>
            </w:r>
          </w:p>
          <w:p w14:paraId="0C29C3B3" w14:textId="52F5C94C" w:rsidR="00713495" w:rsidRPr="00A00C8A" w:rsidRDefault="00713495" w:rsidP="00470EC8">
            <w:pPr>
              <w:pStyle w:val="Default"/>
              <w:ind w:left="720"/>
              <w:rPr>
                <w:rFonts w:ascii="Arial" w:hAnsi="Arial" w:cs="Arial"/>
                <w:color w:val="auto"/>
                <w:sz w:val="20"/>
                <w:szCs w:val="20"/>
              </w:rPr>
            </w:pPr>
          </w:p>
        </w:tc>
        <w:tc>
          <w:tcPr>
            <w:tcW w:w="6350" w:type="dxa"/>
          </w:tcPr>
          <w:p w14:paraId="39455436" w14:textId="482ABCE6" w:rsidR="00713495" w:rsidRPr="00AE7F2E" w:rsidRDefault="00713495" w:rsidP="00713495">
            <w:pPr>
              <w:pStyle w:val="Default"/>
              <w:rPr>
                <w:rFonts w:ascii="Arial" w:hAnsi="Arial" w:cs="Arial"/>
                <w:color w:val="auto"/>
                <w:sz w:val="22"/>
                <w:szCs w:val="22"/>
              </w:rPr>
            </w:pPr>
          </w:p>
        </w:tc>
      </w:tr>
    </w:tbl>
    <w:p w14:paraId="4A450982" w14:textId="77777777" w:rsidR="003A4DFF" w:rsidRPr="00AE7F2E" w:rsidRDefault="003A4DFF" w:rsidP="003A4DFF">
      <w:pPr>
        <w:pStyle w:val="Default"/>
        <w:rPr>
          <w:rFonts w:ascii="Arial" w:hAnsi="Arial" w:cs="Arial"/>
          <w:color w:val="auto"/>
          <w:sz w:val="22"/>
          <w:szCs w:val="22"/>
        </w:rPr>
      </w:pPr>
    </w:p>
    <w:sectPr w:rsidR="003A4DFF" w:rsidRPr="00AE7F2E" w:rsidSect="008D01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623B" w14:textId="77777777" w:rsidR="00AA47EF" w:rsidRDefault="00AA47EF" w:rsidP="003773E3">
      <w:pPr>
        <w:spacing w:after="0" w:line="240" w:lineRule="auto"/>
      </w:pPr>
      <w:r>
        <w:separator/>
      </w:r>
    </w:p>
  </w:endnote>
  <w:endnote w:type="continuationSeparator" w:id="0">
    <w:p w14:paraId="0C06E61A" w14:textId="77777777" w:rsidR="00AA47EF" w:rsidRDefault="00AA47EF" w:rsidP="0037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08D1" w14:textId="77777777" w:rsidR="00AA47EF" w:rsidRDefault="00AA47EF" w:rsidP="003773E3">
      <w:pPr>
        <w:spacing w:after="0" w:line="240" w:lineRule="auto"/>
      </w:pPr>
      <w:r>
        <w:separator/>
      </w:r>
    </w:p>
  </w:footnote>
  <w:footnote w:type="continuationSeparator" w:id="0">
    <w:p w14:paraId="7DFE2CAD" w14:textId="77777777" w:rsidR="00AA47EF" w:rsidRDefault="00AA47EF" w:rsidP="00377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F0E"/>
    <w:multiLevelType w:val="hybridMultilevel"/>
    <w:tmpl w:val="7C58C8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81C1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063770E"/>
    <w:multiLevelType w:val="hybridMultilevel"/>
    <w:tmpl w:val="A3DE2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C619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67122691">
    <w:abstractNumId w:val="3"/>
  </w:num>
  <w:num w:numId="2" w16cid:durableId="272128272">
    <w:abstractNumId w:val="1"/>
  </w:num>
  <w:num w:numId="3" w16cid:durableId="6567964">
    <w:abstractNumId w:val="0"/>
  </w:num>
  <w:num w:numId="4" w16cid:durableId="89401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FF"/>
    <w:rsid w:val="000A153E"/>
    <w:rsid w:val="000C76DD"/>
    <w:rsid w:val="001157DF"/>
    <w:rsid w:val="001236F7"/>
    <w:rsid w:val="00191FAA"/>
    <w:rsid w:val="0020533D"/>
    <w:rsid w:val="00234380"/>
    <w:rsid w:val="002D2409"/>
    <w:rsid w:val="00365B7C"/>
    <w:rsid w:val="003773E3"/>
    <w:rsid w:val="003A4DFF"/>
    <w:rsid w:val="00470EC8"/>
    <w:rsid w:val="004913B3"/>
    <w:rsid w:val="004A37E0"/>
    <w:rsid w:val="004C6DBD"/>
    <w:rsid w:val="004E055C"/>
    <w:rsid w:val="00565B0F"/>
    <w:rsid w:val="005F68CD"/>
    <w:rsid w:val="0060793F"/>
    <w:rsid w:val="00621D0F"/>
    <w:rsid w:val="00645FAB"/>
    <w:rsid w:val="00690541"/>
    <w:rsid w:val="006D1B03"/>
    <w:rsid w:val="006E7CF7"/>
    <w:rsid w:val="00713495"/>
    <w:rsid w:val="007A4ACB"/>
    <w:rsid w:val="008D01FD"/>
    <w:rsid w:val="00905356"/>
    <w:rsid w:val="00930F2B"/>
    <w:rsid w:val="009829D7"/>
    <w:rsid w:val="009A392E"/>
    <w:rsid w:val="009C7AF3"/>
    <w:rsid w:val="00A00C8A"/>
    <w:rsid w:val="00A14AEE"/>
    <w:rsid w:val="00A82E3E"/>
    <w:rsid w:val="00AA47EF"/>
    <w:rsid w:val="00AB5FAF"/>
    <w:rsid w:val="00AC4D82"/>
    <w:rsid w:val="00AD44B0"/>
    <w:rsid w:val="00AE7F2E"/>
    <w:rsid w:val="00B571C7"/>
    <w:rsid w:val="00B634E4"/>
    <w:rsid w:val="00C3677B"/>
    <w:rsid w:val="00C433B0"/>
    <w:rsid w:val="00CF081F"/>
    <w:rsid w:val="00D1203D"/>
    <w:rsid w:val="00D87184"/>
    <w:rsid w:val="00DF28AB"/>
    <w:rsid w:val="00DF57D5"/>
    <w:rsid w:val="00E32A61"/>
    <w:rsid w:val="00E96488"/>
    <w:rsid w:val="00F56590"/>
    <w:rsid w:val="00FC51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68AE"/>
  <w15:chartTrackingRefBased/>
  <w15:docId w15:val="{06EF1F8F-6ED4-41F9-922D-D75121DA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4DFF"/>
    <w:pPr>
      <w:autoSpaceDE w:val="0"/>
      <w:autoSpaceDN w:val="0"/>
      <w:adjustRightInd w:val="0"/>
      <w:spacing w:after="0" w:line="240" w:lineRule="auto"/>
    </w:pPr>
    <w:rPr>
      <w:rFonts w:ascii="Public Sans" w:hAnsi="Public Sans" w:cs="Public Sans"/>
      <w:color w:val="000000"/>
      <w:sz w:val="24"/>
      <w:szCs w:val="24"/>
    </w:rPr>
  </w:style>
  <w:style w:type="table" w:styleId="TableGrid">
    <w:name w:val="Table Grid"/>
    <w:basedOn w:val="TableNormal"/>
    <w:uiPriority w:val="39"/>
    <w:rsid w:val="00E32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3E3"/>
  </w:style>
  <w:style w:type="paragraph" w:styleId="Footer">
    <w:name w:val="footer"/>
    <w:basedOn w:val="Normal"/>
    <w:link w:val="FooterChar"/>
    <w:uiPriority w:val="99"/>
    <w:unhideWhenUsed/>
    <w:rsid w:val="00377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3E3"/>
  </w:style>
  <w:style w:type="character" w:styleId="PlaceholderText">
    <w:name w:val="Placeholder Text"/>
    <w:basedOn w:val="DefaultParagraphFont"/>
    <w:uiPriority w:val="99"/>
    <w:semiHidden/>
    <w:rsid w:val="00234380"/>
    <w:rPr>
      <w:color w:val="808080"/>
    </w:rPr>
  </w:style>
  <w:style w:type="character" w:styleId="CommentReference">
    <w:name w:val="annotation reference"/>
    <w:basedOn w:val="DefaultParagraphFont"/>
    <w:uiPriority w:val="99"/>
    <w:semiHidden/>
    <w:unhideWhenUsed/>
    <w:rsid w:val="00E96488"/>
    <w:rPr>
      <w:sz w:val="16"/>
      <w:szCs w:val="16"/>
    </w:rPr>
  </w:style>
  <w:style w:type="paragraph" w:styleId="CommentText">
    <w:name w:val="annotation text"/>
    <w:basedOn w:val="Normal"/>
    <w:link w:val="CommentTextChar"/>
    <w:uiPriority w:val="99"/>
    <w:semiHidden/>
    <w:unhideWhenUsed/>
    <w:rsid w:val="00E96488"/>
    <w:pPr>
      <w:spacing w:line="240" w:lineRule="auto"/>
    </w:pPr>
    <w:rPr>
      <w:sz w:val="20"/>
      <w:szCs w:val="20"/>
    </w:rPr>
  </w:style>
  <w:style w:type="character" w:customStyle="1" w:styleId="CommentTextChar">
    <w:name w:val="Comment Text Char"/>
    <w:basedOn w:val="DefaultParagraphFont"/>
    <w:link w:val="CommentText"/>
    <w:uiPriority w:val="99"/>
    <w:semiHidden/>
    <w:rsid w:val="00E96488"/>
    <w:rPr>
      <w:sz w:val="20"/>
      <w:szCs w:val="20"/>
    </w:rPr>
  </w:style>
  <w:style w:type="paragraph" w:styleId="CommentSubject">
    <w:name w:val="annotation subject"/>
    <w:basedOn w:val="CommentText"/>
    <w:next w:val="CommentText"/>
    <w:link w:val="CommentSubjectChar"/>
    <w:uiPriority w:val="99"/>
    <w:semiHidden/>
    <w:unhideWhenUsed/>
    <w:rsid w:val="00E96488"/>
    <w:rPr>
      <w:b/>
      <w:bCs/>
    </w:rPr>
  </w:style>
  <w:style w:type="character" w:customStyle="1" w:styleId="CommentSubjectChar">
    <w:name w:val="Comment Subject Char"/>
    <w:basedOn w:val="CommentTextChar"/>
    <w:link w:val="CommentSubject"/>
    <w:uiPriority w:val="99"/>
    <w:semiHidden/>
    <w:rsid w:val="00E964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A4CD3305BA458CA1628B698BF88AF5"/>
        <w:category>
          <w:name w:val="General"/>
          <w:gallery w:val="placeholder"/>
        </w:category>
        <w:types>
          <w:type w:val="bbPlcHdr"/>
        </w:types>
        <w:behaviors>
          <w:behavior w:val="content"/>
        </w:behaviors>
        <w:guid w:val="{44691694-8B99-47D6-8A86-EFB6E62CA777}"/>
      </w:docPartPr>
      <w:docPartBody>
        <w:p w:rsidR="00524D09" w:rsidRDefault="00C04071" w:rsidP="00C04071">
          <w:pPr>
            <w:pStyle w:val="DAA4CD3305BA458CA1628B698BF88AF5"/>
          </w:pPr>
          <w:r w:rsidRPr="00AA5D15">
            <w:rPr>
              <w:rStyle w:val="PlaceholderText"/>
            </w:rPr>
            <w:t>Choose an item.</w:t>
          </w:r>
        </w:p>
      </w:docPartBody>
    </w:docPart>
    <w:docPart>
      <w:docPartPr>
        <w:name w:val="B0AD6E0792B6465C8F316C2A9FF1CD4F"/>
        <w:category>
          <w:name w:val="General"/>
          <w:gallery w:val="placeholder"/>
        </w:category>
        <w:types>
          <w:type w:val="bbPlcHdr"/>
        </w:types>
        <w:behaviors>
          <w:behavior w:val="content"/>
        </w:behaviors>
        <w:guid w:val="{A78AB9EC-E28D-402A-AF3D-5069BC4E4176}"/>
      </w:docPartPr>
      <w:docPartBody>
        <w:p w:rsidR="00524D09" w:rsidRDefault="00C04071" w:rsidP="00C04071">
          <w:pPr>
            <w:pStyle w:val="B0AD6E0792B6465C8F316C2A9FF1CD4F"/>
          </w:pPr>
          <w:r w:rsidRPr="00AA5D1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71"/>
    <w:rsid w:val="00524D09"/>
    <w:rsid w:val="00C04071"/>
    <w:rsid w:val="00E443BC"/>
    <w:rsid w:val="00E55F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071"/>
    <w:rPr>
      <w:color w:val="808080"/>
    </w:rPr>
  </w:style>
  <w:style w:type="paragraph" w:customStyle="1" w:styleId="DAA4CD3305BA458CA1628B698BF88AF5">
    <w:name w:val="DAA4CD3305BA458CA1628B698BF88AF5"/>
    <w:rsid w:val="00C04071"/>
  </w:style>
  <w:style w:type="paragraph" w:customStyle="1" w:styleId="B0AD6E0792B6465C8F316C2A9FF1CD4F">
    <w:name w:val="B0AD6E0792B6465C8F316C2A9FF1CD4F"/>
    <w:rsid w:val="00C04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68BF1-67E1-43A3-970E-A15BFCCC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HUMPHREYS</dc:creator>
  <cp:keywords/>
  <dc:description/>
  <cp:lastModifiedBy>Carolina Saez</cp:lastModifiedBy>
  <cp:revision>2</cp:revision>
  <dcterms:created xsi:type="dcterms:W3CDTF">2023-12-18T05:23:00Z</dcterms:created>
  <dcterms:modified xsi:type="dcterms:W3CDTF">2023-12-18T05:23:00Z</dcterms:modified>
</cp:coreProperties>
</file>