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C11A50" w14:textId="3BFEC951" w:rsidR="00A66170" w:rsidRPr="00C06AE8" w:rsidRDefault="00A66170" w:rsidP="00900E55">
      <w:pPr>
        <w:jc w:val="center"/>
        <w:rPr>
          <w:b/>
          <w:sz w:val="36"/>
          <w:szCs w:val="36"/>
        </w:rPr>
      </w:pPr>
      <w:r w:rsidRPr="00C06AE8">
        <w:rPr>
          <w:b/>
          <w:sz w:val="36"/>
          <w:szCs w:val="36"/>
        </w:rPr>
        <w:t>MACA 202</w:t>
      </w:r>
      <w:r w:rsidR="002A1B80">
        <w:rPr>
          <w:b/>
          <w:sz w:val="36"/>
          <w:szCs w:val="36"/>
        </w:rPr>
        <w:t>3</w:t>
      </w:r>
      <w:r w:rsidRPr="00C06AE8">
        <w:rPr>
          <w:b/>
          <w:sz w:val="36"/>
          <w:szCs w:val="36"/>
        </w:rPr>
        <w:t xml:space="preserve"> Year in Review</w:t>
      </w:r>
    </w:p>
    <w:p w14:paraId="0C1B5D10" w14:textId="77777777" w:rsidR="009A75EE" w:rsidRPr="00354C48" w:rsidRDefault="009A75EE" w:rsidP="00EA0BBD">
      <w:pPr>
        <w:pStyle w:val="Heading2"/>
        <w:rPr>
          <w:rFonts w:asciiTheme="minorHAnsi" w:hAnsiTheme="minorHAnsi" w:cstheme="minorHAnsi"/>
          <w:b/>
          <w:sz w:val="24"/>
          <w:szCs w:val="24"/>
        </w:rPr>
      </w:pPr>
    </w:p>
    <w:p w14:paraId="10CDD4CE" w14:textId="545DA58E" w:rsidR="00A66170" w:rsidRPr="00354C48" w:rsidRDefault="00A66170" w:rsidP="00EA0BBD">
      <w:pPr>
        <w:pStyle w:val="Heading2"/>
        <w:rPr>
          <w:rFonts w:asciiTheme="minorHAnsi" w:hAnsiTheme="minorHAnsi" w:cstheme="minorHAnsi"/>
          <w:b/>
          <w:sz w:val="24"/>
          <w:szCs w:val="24"/>
        </w:rPr>
      </w:pPr>
      <w:r w:rsidRPr="00354C48">
        <w:rPr>
          <w:rFonts w:asciiTheme="minorHAnsi" w:hAnsiTheme="minorHAnsi" w:cstheme="minorHAnsi"/>
          <w:b/>
          <w:sz w:val="24"/>
          <w:szCs w:val="24"/>
        </w:rPr>
        <w:t>MACA Members</w:t>
      </w:r>
      <w:r w:rsidR="00A657C6" w:rsidRPr="00354C48">
        <w:rPr>
          <w:rFonts w:asciiTheme="minorHAnsi" w:hAnsiTheme="minorHAnsi" w:cstheme="minorHAnsi"/>
          <w:b/>
          <w:sz w:val="24"/>
          <w:szCs w:val="24"/>
        </w:rPr>
        <w:t xml:space="preserve"> 202</w:t>
      </w:r>
      <w:r w:rsidR="002A1B80" w:rsidRPr="00354C48">
        <w:rPr>
          <w:rFonts w:asciiTheme="minorHAnsi" w:hAnsiTheme="minorHAnsi" w:cstheme="minorHAnsi"/>
          <w:b/>
          <w:sz w:val="24"/>
          <w:szCs w:val="24"/>
        </w:rPr>
        <w:t>3</w:t>
      </w:r>
    </w:p>
    <w:p w14:paraId="436999D5" w14:textId="1ADBEC72" w:rsidR="00A657C6" w:rsidRPr="00354C48" w:rsidRDefault="00A657C6" w:rsidP="00A657C6">
      <w:pPr>
        <w:spacing w:after="0" w:line="240" w:lineRule="auto"/>
        <w:rPr>
          <w:rFonts w:cstheme="minorHAnsi"/>
          <w:sz w:val="24"/>
          <w:szCs w:val="24"/>
        </w:rPr>
      </w:pPr>
      <w:r w:rsidRPr="00354C48">
        <w:rPr>
          <w:rFonts w:cstheme="minorHAnsi"/>
          <w:sz w:val="24"/>
          <w:szCs w:val="24"/>
        </w:rPr>
        <w:t>Kathryn Greiner AO (Chair</w:t>
      </w:r>
      <w:r w:rsidR="004504C0">
        <w:rPr>
          <w:rFonts w:cstheme="minorHAnsi"/>
          <w:sz w:val="24"/>
          <w:szCs w:val="24"/>
        </w:rPr>
        <w:t xml:space="preserve"> to June 2023</w:t>
      </w:r>
      <w:r w:rsidRPr="00354C48">
        <w:rPr>
          <w:rFonts w:cstheme="minorHAnsi"/>
          <w:sz w:val="24"/>
          <w:szCs w:val="24"/>
        </w:rPr>
        <w:t>)</w:t>
      </w:r>
    </w:p>
    <w:p w14:paraId="453F66A8"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Margret Meagher</w:t>
      </w:r>
    </w:p>
    <w:p w14:paraId="2C52128D"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Professor Tracey McDonald AM</w:t>
      </w:r>
    </w:p>
    <w:p w14:paraId="639E64B1"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Joanna Maxwell</w:t>
      </w:r>
    </w:p>
    <w:p w14:paraId="4E89C05A"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Margaret Kay</w:t>
      </w:r>
    </w:p>
    <w:p w14:paraId="15A525AC"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Professor Joanne Earl</w:t>
      </w:r>
    </w:p>
    <w:p w14:paraId="7BA2FD50"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Roy Starkey</w:t>
      </w:r>
    </w:p>
    <w:p w14:paraId="36DCF15B" w14:textId="2D8EC8C5" w:rsidR="00A657C6" w:rsidRPr="00354C48" w:rsidRDefault="00A657C6" w:rsidP="00A657C6">
      <w:pPr>
        <w:spacing w:after="0" w:line="240" w:lineRule="auto"/>
        <w:rPr>
          <w:rFonts w:cstheme="minorHAnsi"/>
          <w:sz w:val="24"/>
          <w:szCs w:val="24"/>
        </w:rPr>
      </w:pPr>
      <w:r w:rsidRPr="00354C48">
        <w:rPr>
          <w:rFonts w:cstheme="minorHAnsi"/>
          <w:sz w:val="24"/>
          <w:szCs w:val="24"/>
        </w:rPr>
        <w:t>Margie O’Tarpey</w:t>
      </w:r>
      <w:r w:rsidR="004504C0">
        <w:rPr>
          <w:rFonts w:cstheme="minorHAnsi"/>
          <w:sz w:val="24"/>
          <w:szCs w:val="24"/>
        </w:rPr>
        <w:t xml:space="preserve"> (A/Chair July to December 2023)</w:t>
      </w:r>
    </w:p>
    <w:p w14:paraId="5523FD4F"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Dr Anthony (Tony) Virtue</w:t>
      </w:r>
    </w:p>
    <w:p w14:paraId="60B9A3F4"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Sally Betts</w:t>
      </w:r>
    </w:p>
    <w:p w14:paraId="4CD3A2D4" w14:textId="77777777" w:rsidR="00A657C6" w:rsidRPr="00354C48" w:rsidRDefault="00A657C6" w:rsidP="00A657C6">
      <w:pPr>
        <w:spacing w:after="0" w:line="240" w:lineRule="auto"/>
        <w:rPr>
          <w:rFonts w:cstheme="minorHAnsi"/>
          <w:sz w:val="24"/>
          <w:szCs w:val="24"/>
        </w:rPr>
      </w:pPr>
      <w:r w:rsidRPr="00354C48">
        <w:rPr>
          <w:rFonts w:cstheme="minorHAnsi"/>
          <w:sz w:val="24"/>
          <w:szCs w:val="24"/>
        </w:rPr>
        <w:t>Beverly Coe</w:t>
      </w:r>
    </w:p>
    <w:p w14:paraId="6E1A7B06" w14:textId="77777777" w:rsidR="00A66170" w:rsidRPr="00354C48" w:rsidRDefault="00A657C6" w:rsidP="00A657C6">
      <w:pPr>
        <w:spacing w:after="0" w:line="240" w:lineRule="auto"/>
        <w:rPr>
          <w:rFonts w:cstheme="minorHAnsi"/>
          <w:sz w:val="24"/>
          <w:szCs w:val="24"/>
        </w:rPr>
      </w:pPr>
      <w:r w:rsidRPr="00354C48">
        <w:rPr>
          <w:rFonts w:cstheme="minorHAnsi"/>
          <w:sz w:val="24"/>
          <w:szCs w:val="24"/>
        </w:rPr>
        <w:t>Barbara Ward</w:t>
      </w:r>
    </w:p>
    <w:p w14:paraId="08EE977C" w14:textId="77777777" w:rsidR="00A657C6" w:rsidRPr="00354C48" w:rsidRDefault="00A657C6" w:rsidP="00EA0BBD">
      <w:pPr>
        <w:pStyle w:val="Heading2"/>
        <w:rPr>
          <w:rFonts w:asciiTheme="minorHAnsi" w:hAnsiTheme="minorHAnsi" w:cstheme="minorHAnsi"/>
          <w:sz w:val="24"/>
          <w:szCs w:val="24"/>
        </w:rPr>
      </w:pPr>
    </w:p>
    <w:p w14:paraId="44361EBA" w14:textId="77C43CAF" w:rsidR="00A66170" w:rsidRPr="00354C48" w:rsidRDefault="00A66170" w:rsidP="00EA0BBD">
      <w:pPr>
        <w:pStyle w:val="Heading2"/>
        <w:rPr>
          <w:rFonts w:asciiTheme="minorHAnsi" w:hAnsiTheme="minorHAnsi" w:cstheme="minorHAnsi"/>
          <w:b/>
          <w:sz w:val="24"/>
          <w:szCs w:val="24"/>
        </w:rPr>
      </w:pPr>
      <w:r w:rsidRPr="00354C48">
        <w:rPr>
          <w:rFonts w:asciiTheme="minorHAnsi" w:hAnsiTheme="minorHAnsi" w:cstheme="minorHAnsi"/>
          <w:b/>
          <w:sz w:val="24"/>
          <w:szCs w:val="24"/>
        </w:rPr>
        <w:t>202</w:t>
      </w:r>
      <w:r w:rsidR="002A1B80" w:rsidRPr="00354C48">
        <w:rPr>
          <w:rFonts w:asciiTheme="minorHAnsi" w:hAnsiTheme="minorHAnsi" w:cstheme="minorHAnsi"/>
          <w:b/>
          <w:sz w:val="24"/>
          <w:szCs w:val="24"/>
        </w:rPr>
        <w:t>3</w:t>
      </w:r>
      <w:r w:rsidRPr="00354C48">
        <w:rPr>
          <w:rFonts w:asciiTheme="minorHAnsi" w:hAnsiTheme="minorHAnsi" w:cstheme="minorHAnsi"/>
          <w:b/>
          <w:sz w:val="24"/>
          <w:szCs w:val="24"/>
        </w:rPr>
        <w:t xml:space="preserve"> MACA Priorities</w:t>
      </w:r>
      <w:r w:rsidR="00AC0B41" w:rsidRPr="00354C48">
        <w:rPr>
          <w:rFonts w:asciiTheme="minorHAnsi" w:hAnsiTheme="minorHAnsi" w:cstheme="minorHAnsi"/>
          <w:b/>
          <w:sz w:val="24"/>
          <w:szCs w:val="24"/>
        </w:rPr>
        <w:t xml:space="preserve"> and Actions</w:t>
      </w:r>
    </w:p>
    <w:p w14:paraId="6B45A5A0" w14:textId="5C049333" w:rsidR="003148FD" w:rsidRPr="00354C48" w:rsidRDefault="007374A5" w:rsidP="00EA0BBD">
      <w:pPr>
        <w:spacing w:line="240" w:lineRule="auto"/>
        <w:rPr>
          <w:rFonts w:cstheme="minorHAnsi"/>
          <w:sz w:val="24"/>
          <w:szCs w:val="24"/>
        </w:rPr>
      </w:pPr>
      <w:r w:rsidRPr="00354C48">
        <w:rPr>
          <w:rFonts w:cstheme="minorHAnsi"/>
          <w:sz w:val="24"/>
          <w:szCs w:val="24"/>
        </w:rPr>
        <w:t xml:space="preserve">The MACA planning day was held on </w:t>
      </w:r>
      <w:r w:rsidR="00A13CD5">
        <w:rPr>
          <w:rFonts w:cstheme="minorHAnsi"/>
          <w:sz w:val="24"/>
          <w:szCs w:val="24"/>
        </w:rPr>
        <w:t>14</w:t>
      </w:r>
      <w:r w:rsidRPr="00354C48">
        <w:rPr>
          <w:rFonts w:cstheme="minorHAnsi"/>
          <w:sz w:val="24"/>
          <w:szCs w:val="24"/>
        </w:rPr>
        <w:t xml:space="preserve"> February 202</w:t>
      </w:r>
      <w:r w:rsidR="00A13CD5">
        <w:rPr>
          <w:rFonts w:cstheme="minorHAnsi"/>
          <w:sz w:val="24"/>
          <w:szCs w:val="24"/>
        </w:rPr>
        <w:t>3</w:t>
      </w:r>
      <w:r w:rsidRPr="00354C48">
        <w:rPr>
          <w:rFonts w:cstheme="minorHAnsi"/>
          <w:sz w:val="24"/>
          <w:szCs w:val="24"/>
        </w:rPr>
        <w:t xml:space="preserve"> in Sydney. The meeting was facilitated by Insight Partners. The planning day </w:t>
      </w:r>
      <w:r w:rsidR="00E13B82" w:rsidRPr="00354C48">
        <w:rPr>
          <w:rFonts w:cstheme="minorHAnsi"/>
          <w:sz w:val="24"/>
          <w:szCs w:val="24"/>
        </w:rPr>
        <w:t>refreshed</w:t>
      </w:r>
      <w:r w:rsidRPr="00354C48">
        <w:rPr>
          <w:rFonts w:cstheme="minorHAnsi"/>
          <w:sz w:val="24"/>
          <w:szCs w:val="24"/>
        </w:rPr>
        <w:t xml:space="preserve"> range of MACA priorities to provide a focus for its work through 2023. </w:t>
      </w:r>
    </w:p>
    <w:p w14:paraId="69EFE615" w14:textId="28EB0345" w:rsidR="00AC0B41" w:rsidRPr="00354C48" w:rsidRDefault="00AC0B41">
      <w:pPr>
        <w:rPr>
          <w:rFonts w:cstheme="minorHAnsi"/>
          <w:sz w:val="24"/>
          <w:szCs w:val="24"/>
        </w:rPr>
      </w:pPr>
      <w:r w:rsidRPr="00354C48">
        <w:rPr>
          <w:rFonts w:cstheme="minorHAnsi"/>
          <w:sz w:val="24"/>
          <w:szCs w:val="24"/>
        </w:rPr>
        <w:t xml:space="preserve">The </w:t>
      </w:r>
      <w:r w:rsidR="00A13CD5">
        <w:rPr>
          <w:rFonts w:cstheme="minorHAnsi"/>
          <w:sz w:val="24"/>
          <w:szCs w:val="24"/>
        </w:rPr>
        <w:t xml:space="preserve">MACA </w:t>
      </w:r>
      <w:r w:rsidRPr="00354C48">
        <w:rPr>
          <w:rFonts w:cstheme="minorHAnsi"/>
          <w:sz w:val="24"/>
          <w:szCs w:val="24"/>
        </w:rPr>
        <w:t>priorities complement and extend actions in NSW Ageing Well: Seniors Strategy 2021-</w:t>
      </w:r>
      <w:r w:rsidR="002E3B78" w:rsidRPr="00354C48">
        <w:rPr>
          <w:rFonts w:cstheme="minorHAnsi"/>
          <w:sz w:val="24"/>
          <w:szCs w:val="24"/>
        </w:rPr>
        <w:t>2031:</w:t>
      </w:r>
    </w:p>
    <w:p w14:paraId="335A9051" w14:textId="77777777" w:rsidR="00AC0B41" w:rsidRPr="00354C48" w:rsidRDefault="00AC0B41" w:rsidP="00BB04A0">
      <w:pPr>
        <w:pStyle w:val="ListParagraph"/>
        <w:numPr>
          <w:ilvl w:val="0"/>
          <w:numId w:val="3"/>
        </w:numPr>
        <w:spacing w:after="0" w:line="240" w:lineRule="auto"/>
        <w:rPr>
          <w:rFonts w:cstheme="minorHAnsi"/>
          <w:bCs/>
          <w:sz w:val="24"/>
          <w:szCs w:val="24"/>
          <w:lang w:val="en-GB"/>
        </w:rPr>
      </w:pPr>
      <w:r w:rsidRPr="00354C48">
        <w:rPr>
          <w:rFonts w:cstheme="minorHAnsi"/>
          <w:bCs/>
          <w:sz w:val="24"/>
          <w:szCs w:val="24"/>
          <w:lang w:val="en-GB"/>
        </w:rPr>
        <w:t>Housing Choice and Security</w:t>
      </w:r>
    </w:p>
    <w:p w14:paraId="345F415A" w14:textId="77777777" w:rsidR="00AC0B41" w:rsidRPr="00354C48" w:rsidRDefault="00AC0B41" w:rsidP="00BB04A0">
      <w:pPr>
        <w:pStyle w:val="ListParagraph"/>
        <w:numPr>
          <w:ilvl w:val="0"/>
          <w:numId w:val="3"/>
        </w:numPr>
        <w:spacing w:after="0" w:line="240" w:lineRule="auto"/>
        <w:rPr>
          <w:rFonts w:cstheme="minorHAnsi"/>
          <w:bCs/>
          <w:sz w:val="24"/>
          <w:szCs w:val="24"/>
          <w:lang w:val="en-GB"/>
        </w:rPr>
      </w:pPr>
      <w:r w:rsidRPr="00354C48">
        <w:rPr>
          <w:rFonts w:cstheme="minorHAnsi"/>
          <w:bCs/>
          <w:sz w:val="24"/>
          <w:szCs w:val="24"/>
          <w:lang w:val="en-GB"/>
        </w:rPr>
        <w:t>Government services in regional areas</w:t>
      </w:r>
    </w:p>
    <w:p w14:paraId="455AEFF0" w14:textId="77777777" w:rsidR="00AC0B41" w:rsidRPr="00354C48" w:rsidRDefault="00AC0B41" w:rsidP="00BB04A0">
      <w:pPr>
        <w:pStyle w:val="ListParagraph"/>
        <w:numPr>
          <w:ilvl w:val="0"/>
          <w:numId w:val="3"/>
        </w:numPr>
        <w:spacing w:after="0" w:line="240" w:lineRule="auto"/>
        <w:rPr>
          <w:rFonts w:cstheme="minorHAnsi"/>
          <w:bCs/>
          <w:sz w:val="24"/>
          <w:szCs w:val="24"/>
          <w:lang w:val="en-GB"/>
        </w:rPr>
      </w:pPr>
      <w:r w:rsidRPr="00354C48">
        <w:rPr>
          <w:rFonts w:cstheme="minorHAnsi"/>
          <w:bCs/>
          <w:sz w:val="24"/>
          <w:szCs w:val="24"/>
          <w:lang w:val="en-GB"/>
        </w:rPr>
        <w:t>Proactive inclusion of diverse older people including CALD and ATSI people and LGBTQI+</w:t>
      </w:r>
    </w:p>
    <w:p w14:paraId="4CB3A6A6" w14:textId="77777777" w:rsidR="00AC0B41" w:rsidRPr="00354C48" w:rsidRDefault="00AC0B41" w:rsidP="00BB04A0">
      <w:pPr>
        <w:pStyle w:val="ListParagraph"/>
        <w:numPr>
          <w:ilvl w:val="0"/>
          <w:numId w:val="3"/>
        </w:numPr>
        <w:spacing w:after="0" w:line="240" w:lineRule="auto"/>
        <w:rPr>
          <w:rFonts w:cstheme="minorHAnsi"/>
          <w:bCs/>
          <w:sz w:val="24"/>
          <w:szCs w:val="24"/>
          <w:lang w:val="en-GB"/>
        </w:rPr>
      </w:pPr>
      <w:r w:rsidRPr="00354C48">
        <w:rPr>
          <w:rFonts w:cstheme="minorHAnsi"/>
          <w:bCs/>
          <w:sz w:val="24"/>
          <w:szCs w:val="24"/>
          <w:lang w:val="en-GB"/>
        </w:rPr>
        <w:t>Ageing and corrective services</w:t>
      </w:r>
    </w:p>
    <w:p w14:paraId="230D0DB1" w14:textId="77777777" w:rsidR="00AC0B41" w:rsidRPr="00354C48" w:rsidRDefault="00AC0B41" w:rsidP="00EA0BBD">
      <w:pPr>
        <w:pStyle w:val="ListParagraph"/>
        <w:numPr>
          <w:ilvl w:val="0"/>
          <w:numId w:val="3"/>
        </w:numPr>
        <w:spacing w:line="240" w:lineRule="auto"/>
        <w:rPr>
          <w:rFonts w:cstheme="minorHAnsi"/>
          <w:bCs/>
          <w:sz w:val="24"/>
          <w:szCs w:val="24"/>
          <w:lang w:val="en-GB"/>
        </w:rPr>
      </w:pPr>
      <w:r w:rsidRPr="00354C48">
        <w:rPr>
          <w:rFonts w:cstheme="minorHAnsi"/>
          <w:bCs/>
          <w:sz w:val="24"/>
          <w:szCs w:val="24"/>
          <w:lang w:val="en-GB"/>
        </w:rPr>
        <w:t>Age-friendly liveable communities</w:t>
      </w:r>
    </w:p>
    <w:p w14:paraId="46D2FB8B" w14:textId="2058619B" w:rsidR="00AC0B41" w:rsidRPr="00354C48" w:rsidRDefault="00AC0B41">
      <w:pPr>
        <w:rPr>
          <w:rFonts w:cstheme="minorHAnsi"/>
          <w:sz w:val="24"/>
          <w:szCs w:val="24"/>
          <w:lang w:val="en-GB"/>
        </w:rPr>
      </w:pPr>
      <w:r w:rsidRPr="00354C48">
        <w:rPr>
          <w:rFonts w:cstheme="minorHAnsi"/>
          <w:sz w:val="24"/>
          <w:szCs w:val="24"/>
          <w:lang w:val="en-GB"/>
        </w:rPr>
        <w:t xml:space="preserve">In addition to progressing the </w:t>
      </w:r>
      <w:r w:rsidR="002E3B78" w:rsidRPr="00354C48">
        <w:rPr>
          <w:rFonts w:cstheme="minorHAnsi"/>
          <w:sz w:val="24"/>
          <w:szCs w:val="24"/>
          <w:lang w:val="en-GB"/>
        </w:rPr>
        <w:t xml:space="preserve">5 focus areas, MACA </w:t>
      </w:r>
      <w:r w:rsidR="00E13B82" w:rsidRPr="00354C48">
        <w:rPr>
          <w:rFonts w:cstheme="minorHAnsi"/>
          <w:sz w:val="24"/>
          <w:szCs w:val="24"/>
          <w:lang w:val="en-GB"/>
        </w:rPr>
        <w:t xml:space="preserve">has </w:t>
      </w:r>
      <w:r w:rsidR="002E3B78" w:rsidRPr="00354C48">
        <w:rPr>
          <w:rFonts w:cstheme="minorHAnsi"/>
          <w:sz w:val="24"/>
          <w:szCs w:val="24"/>
          <w:lang w:val="en-GB"/>
        </w:rPr>
        <w:t>identified three</w:t>
      </w:r>
      <w:r w:rsidRPr="00354C48">
        <w:rPr>
          <w:rFonts w:cstheme="minorHAnsi"/>
          <w:sz w:val="24"/>
          <w:szCs w:val="24"/>
          <w:lang w:val="en-GB"/>
        </w:rPr>
        <w:t xml:space="preserve"> ongoing issues to keep a watching brief</w:t>
      </w:r>
      <w:r w:rsidR="00A13CD5">
        <w:rPr>
          <w:rFonts w:cstheme="minorHAnsi"/>
          <w:sz w:val="24"/>
          <w:szCs w:val="24"/>
          <w:lang w:val="en-GB"/>
        </w:rPr>
        <w:t xml:space="preserve"> on:</w:t>
      </w:r>
    </w:p>
    <w:p w14:paraId="2708DED6" w14:textId="77777777" w:rsidR="00AC0B41" w:rsidRPr="00354C48" w:rsidRDefault="00AC0B41" w:rsidP="00BB04A0">
      <w:pPr>
        <w:pStyle w:val="ListParagraph"/>
        <w:numPr>
          <w:ilvl w:val="0"/>
          <w:numId w:val="1"/>
        </w:numPr>
        <w:spacing w:after="0" w:line="240" w:lineRule="auto"/>
        <w:rPr>
          <w:rFonts w:cstheme="minorHAnsi"/>
          <w:bCs/>
          <w:sz w:val="24"/>
          <w:szCs w:val="24"/>
          <w:lang w:val="en-GB"/>
        </w:rPr>
      </w:pPr>
      <w:r w:rsidRPr="00354C48">
        <w:rPr>
          <w:rFonts w:cstheme="minorHAnsi"/>
          <w:bCs/>
          <w:sz w:val="24"/>
          <w:szCs w:val="24"/>
          <w:lang w:val="en-GB"/>
        </w:rPr>
        <w:t>Communication and Health Promotion</w:t>
      </w:r>
    </w:p>
    <w:p w14:paraId="1A597B55" w14:textId="77777777" w:rsidR="00AC0B41" w:rsidRPr="00354C48" w:rsidRDefault="00AC0B41" w:rsidP="00BB04A0">
      <w:pPr>
        <w:pStyle w:val="ListParagraph"/>
        <w:numPr>
          <w:ilvl w:val="0"/>
          <w:numId w:val="1"/>
        </w:numPr>
        <w:spacing w:after="0" w:line="240" w:lineRule="auto"/>
        <w:rPr>
          <w:rFonts w:cstheme="minorHAnsi"/>
          <w:bCs/>
          <w:sz w:val="24"/>
          <w:szCs w:val="24"/>
          <w:lang w:val="en-GB"/>
        </w:rPr>
      </w:pPr>
      <w:r w:rsidRPr="00354C48">
        <w:rPr>
          <w:rFonts w:cstheme="minorHAnsi"/>
          <w:bCs/>
          <w:sz w:val="24"/>
          <w:szCs w:val="24"/>
          <w:lang w:val="en-GB"/>
        </w:rPr>
        <w:t>IT and the Digital Divide</w:t>
      </w:r>
    </w:p>
    <w:p w14:paraId="718D3FBF" w14:textId="35F68296" w:rsidR="009A75EE" w:rsidRPr="00354C48" w:rsidRDefault="00AC0B41" w:rsidP="004D4CB0">
      <w:pPr>
        <w:pStyle w:val="ListParagraph"/>
        <w:numPr>
          <w:ilvl w:val="0"/>
          <w:numId w:val="1"/>
        </w:numPr>
        <w:spacing w:line="240" w:lineRule="auto"/>
        <w:rPr>
          <w:rFonts w:cstheme="minorHAnsi"/>
          <w:bCs/>
          <w:sz w:val="24"/>
          <w:szCs w:val="24"/>
          <w:lang w:val="en-GB"/>
        </w:rPr>
      </w:pPr>
      <w:r w:rsidRPr="00354C48">
        <w:rPr>
          <w:rFonts w:cstheme="minorHAnsi"/>
          <w:bCs/>
          <w:sz w:val="24"/>
          <w:szCs w:val="24"/>
          <w:lang w:val="en-GB"/>
        </w:rPr>
        <w:t>Cumulative disadvantage</w:t>
      </w:r>
    </w:p>
    <w:p w14:paraId="42EBD359" w14:textId="76458BCC" w:rsidR="00A66170" w:rsidRPr="00354C48" w:rsidRDefault="00A657C6" w:rsidP="00EA0BBD">
      <w:pPr>
        <w:pStyle w:val="Heading2"/>
        <w:rPr>
          <w:rFonts w:asciiTheme="minorHAnsi" w:hAnsiTheme="minorHAnsi" w:cstheme="minorHAnsi"/>
          <w:b/>
          <w:sz w:val="24"/>
          <w:szCs w:val="24"/>
        </w:rPr>
      </w:pPr>
      <w:r w:rsidRPr="00354C48">
        <w:rPr>
          <w:rFonts w:asciiTheme="minorHAnsi" w:hAnsiTheme="minorHAnsi" w:cstheme="minorHAnsi"/>
          <w:b/>
          <w:sz w:val="24"/>
          <w:szCs w:val="24"/>
        </w:rPr>
        <w:t>202</w:t>
      </w:r>
      <w:r w:rsidR="002A1B80" w:rsidRPr="00354C48">
        <w:rPr>
          <w:rFonts w:asciiTheme="minorHAnsi" w:hAnsiTheme="minorHAnsi" w:cstheme="minorHAnsi"/>
          <w:b/>
          <w:sz w:val="24"/>
          <w:szCs w:val="24"/>
        </w:rPr>
        <w:t>3</w:t>
      </w:r>
      <w:r w:rsidRPr="00354C48">
        <w:rPr>
          <w:rFonts w:asciiTheme="minorHAnsi" w:hAnsiTheme="minorHAnsi" w:cstheme="minorHAnsi"/>
          <w:b/>
          <w:sz w:val="24"/>
          <w:szCs w:val="24"/>
        </w:rPr>
        <w:t xml:space="preserve"> </w:t>
      </w:r>
      <w:r w:rsidR="00A66170" w:rsidRPr="00354C48">
        <w:rPr>
          <w:rFonts w:asciiTheme="minorHAnsi" w:hAnsiTheme="minorHAnsi" w:cstheme="minorHAnsi"/>
          <w:b/>
          <w:sz w:val="24"/>
          <w:szCs w:val="24"/>
        </w:rPr>
        <w:t>MACA Meetings</w:t>
      </w:r>
      <w:r w:rsidRPr="00354C48">
        <w:rPr>
          <w:rFonts w:asciiTheme="minorHAnsi" w:hAnsiTheme="minorHAnsi" w:cstheme="minorHAnsi"/>
          <w:b/>
          <w:sz w:val="24"/>
          <w:szCs w:val="24"/>
        </w:rPr>
        <w:t xml:space="preserve"> </w:t>
      </w:r>
      <w:r w:rsidR="00B26972" w:rsidRPr="00354C48">
        <w:rPr>
          <w:rFonts w:asciiTheme="minorHAnsi" w:hAnsiTheme="minorHAnsi" w:cstheme="minorHAnsi"/>
          <w:b/>
          <w:sz w:val="24"/>
          <w:szCs w:val="24"/>
        </w:rPr>
        <w:t xml:space="preserve">and Events </w:t>
      </w:r>
      <w:r w:rsidRPr="00354C48">
        <w:rPr>
          <w:rFonts w:asciiTheme="minorHAnsi" w:hAnsiTheme="minorHAnsi" w:cstheme="minorHAnsi"/>
          <w:b/>
          <w:sz w:val="24"/>
          <w:szCs w:val="24"/>
        </w:rPr>
        <w:t>Summary</w:t>
      </w:r>
    </w:p>
    <w:p w14:paraId="6C17D61F" w14:textId="50603616" w:rsidR="00A657C6" w:rsidRPr="00354C48" w:rsidRDefault="00EA07FA" w:rsidP="00EA07FA">
      <w:pPr>
        <w:spacing w:after="0" w:line="240" w:lineRule="auto"/>
        <w:rPr>
          <w:rFonts w:cstheme="minorHAnsi"/>
          <w:sz w:val="24"/>
          <w:szCs w:val="24"/>
        </w:rPr>
      </w:pPr>
      <w:r w:rsidRPr="00354C48">
        <w:rPr>
          <w:rFonts w:cstheme="minorHAnsi"/>
          <w:sz w:val="24"/>
          <w:szCs w:val="24"/>
        </w:rPr>
        <w:t>In 202</w:t>
      </w:r>
      <w:r w:rsidR="00813C2A" w:rsidRPr="00354C48">
        <w:rPr>
          <w:rFonts w:cstheme="minorHAnsi"/>
          <w:sz w:val="24"/>
          <w:szCs w:val="24"/>
        </w:rPr>
        <w:t>3</w:t>
      </w:r>
      <w:r w:rsidRPr="00354C48">
        <w:rPr>
          <w:rFonts w:cstheme="minorHAnsi"/>
          <w:sz w:val="24"/>
          <w:szCs w:val="24"/>
        </w:rPr>
        <w:t xml:space="preserve"> the MACA held a planning day, six meetings, </w:t>
      </w:r>
      <w:r w:rsidR="00813C2A" w:rsidRPr="00354C48">
        <w:rPr>
          <w:rFonts w:cstheme="minorHAnsi"/>
          <w:sz w:val="24"/>
          <w:szCs w:val="24"/>
        </w:rPr>
        <w:t>and a Seniors Forum.</w:t>
      </w:r>
    </w:p>
    <w:p w14:paraId="697E4677" w14:textId="77777777" w:rsidR="00EA07FA" w:rsidRPr="00354C48" w:rsidRDefault="00EA07FA" w:rsidP="00EA07FA">
      <w:pPr>
        <w:spacing w:after="0" w:line="240" w:lineRule="auto"/>
        <w:rPr>
          <w:rFonts w:cstheme="minorHAnsi"/>
          <w:sz w:val="24"/>
          <w:szCs w:val="24"/>
        </w:rPr>
      </w:pPr>
    </w:p>
    <w:p w14:paraId="2C622FF4" w14:textId="77777777" w:rsidR="00D214EF" w:rsidRPr="00354C48" w:rsidRDefault="00065F12">
      <w:pPr>
        <w:rPr>
          <w:rFonts w:cstheme="minorHAnsi"/>
          <w:b/>
          <w:sz w:val="24"/>
          <w:szCs w:val="24"/>
        </w:rPr>
      </w:pPr>
      <w:r w:rsidRPr="00354C48">
        <w:rPr>
          <w:rFonts w:cstheme="minorHAnsi"/>
          <w:b/>
          <w:sz w:val="24"/>
          <w:szCs w:val="24"/>
        </w:rPr>
        <w:t xml:space="preserve">MACA </w:t>
      </w:r>
      <w:r w:rsidR="00A657C6" w:rsidRPr="00354C48">
        <w:rPr>
          <w:rFonts w:cstheme="minorHAnsi"/>
          <w:b/>
          <w:sz w:val="24"/>
          <w:szCs w:val="24"/>
        </w:rPr>
        <w:t>Meetings</w:t>
      </w:r>
    </w:p>
    <w:p w14:paraId="4DD66C9F" w14:textId="50D74DA6" w:rsidR="00EA07FA" w:rsidRPr="00354C48" w:rsidRDefault="006B7B5D">
      <w:pPr>
        <w:rPr>
          <w:rFonts w:cstheme="minorHAnsi"/>
          <w:sz w:val="24"/>
          <w:szCs w:val="24"/>
        </w:rPr>
      </w:pPr>
      <w:r w:rsidRPr="00354C48">
        <w:rPr>
          <w:rFonts w:cstheme="minorHAnsi"/>
          <w:sz w:val="24"/>
          <w:szCs w:val="24"/>
        </w:rPr>
        <w:t>A planning day, a Seniors Forum and s</w:t>
      </w:r>
      <w:r w:rsidR="00EA07FA" w:rsidRPr="00354C48">
        <w:rPr>
          <w:rFonts w:cstheme="minorHAnsi"/>
          <w:sz w:val="24"/>
          <w:szCs w:val="24"/>
        </w:rPr>
        <w:t xml:space="preserve">ix meetings </w:t>
      </w:r>
      <w:r w:rsidRPr="00354C48">
        <w:rPr>
          <w:rFonts w:cstheme="minorHAnsi"/>
          <w:sz w:val="24"/>
          <w:szCs w:val="24"/>
        </w:rPr>
        <w:t xml:space="preserve">were </w:t>
      </w:r>
      <w:r w:rsidR="003148FD" w:rsidRPr="00354C48">
        <w:rPr>
          <w:rFonts w:cstheme="minorHAnsi"/>
          <w:sz w:val="24"/>
          <w:szCs w:val="24"/>
        </w:rPr>
        <w:t>held in 202</w:t>
      </w:r>
      <w:r w:rsidRPr="00354C48">
        <w:rPr>
          <w:rFonts w:cstheme="minorHAnsi"/>
          <w:sz w:val="24"/>
          <w:szCs w:val="24"/>
        </w:rPr>
        <w:t>3</w:t>
      </w:r>
      <w:r w:rsidR="003148FD" w:rsidRPr="00354C48">
        <w:rPr>
          <w:rFonts w:cstheme="minorHAnsi"/>
          <w:sz w:val="24"/>
          <w:szCs w:val="24"/>
        </w:rPr>
        <w:t xml:space="preserve"> with a range of </w:t>
      </w:r>
      <w:r w:rsidR="00EA07FA" w:rsidRPr="00354C48">
        <w:rPr>
          <w:rFonts w:cstheme="minorHAnsi"/>
          <w:sz w:val="24"/>
          <w:szCs w:val="24"/>
        </w:rPr>
        <w:t>key speakers and topics discussed</w:t>
      </w:r>
      <w:r w:rsidR="003148FD" w:rsidRPr="00354C48">
        <w:rPr>
          <w:rFonts w:cstheme="minorHAnsi"/>
          <w:sz w:val="24"/>
          <w:szCs w:val="24"/>
        </w:rPr>
        <w:t>, in line with the focus areas</w:t>
      </w:r>
      <w:r w:rsidR="00A13CD5">
        <w:rPr>
          <w:rFonts w:cstheme="minorHAnsi"/>
          <w:sz w:val="24"/>
          <w:szCs w:val="24"/>
        </w:rPr>
        <w:t>.</w:t>
      </w:r>
    </w:p>
    <w:p w14:paraId="3611E674" w14:textId="409E2B72" w:rsidR="00A657C6" w:rsidRPr="00354C48" w:rsidRDefault="00404700" w:rsidP="00EA0BBD">
      <w:pPr>
        <w:pStyle w:val="Heading3"/>
        <w:rPr>
          <w:rFonts w:asciiTheme="minorHAnsi" w:hAnsiTheme="minorHAnsi" w:cstheme="minorHAnsi"/>
          <w:u w:val="single"/>
        </w:rPr>
      </w:pPr>
      <w:r w:rsidRPr="00354C48">
        <w:rPr>
          <w:rFonts w:asciiTheme="minorHAnsi" w:hAnsiTheme="minorHAnsi" w:cstheme="minorHAnsi"/>
          <w:u w:val="single"/>
        </w:rPr>
        <w:lastRenderedPageBreak/>
        <w:t xml:space="preserve">First MACA Meeting - </w:t>
      </w:r>
      <w:r w:rsidR="006B7B5D" w:rsidRPr="00354C48">
        <w:rPr>
          <w:rFonts w:asciiTheme="minorHAnsi" w:hAnsiTheme="minorHAnsi" w:cstheme="minorHAnsi"/>
          <w:u w:val="single"/>
        </w:rPr>
        <w:t>15</w:t>
      </w:r>
      <w:r w:rsidRPr="00354C48">
        <w:rPr>
          <w:rFonts w:asciiTheme="minorHAnsi" w:hAnsiTheme="minorHAnsi" w:cstheme="minorHAnsi"/>
          <w:u w:val="single"/>
        </w:rPr>
        <w:t xml:space="preserve"> February</w:t>
      </w:r>
      <w:r w:rsidR="00A657C6" w:rsidRPr="00354C48">
        <w:rPr>
          <w:rFonts w:asciiTheme="minorHAnsi" w:hAnsiTheme="minorHAnsi" w:cstheme="minorHAnsi"/>
          <w:u w:val="single"/>
        </w:rPr>
        <w:t xml:space="preserve"> Sydney</w:t>
      </w:r>
    </w:p>
    <w:p w14:paraId="13635682" w14:textId="1476CA7C" w:rsidR="00EA07FA" w:rsidRPr="00354C48" w:rsidRDefault="0093641F" w:rsidP="0093641F">
      <w:pPr>
        <w:spacing w:after="0" w:line="240" w:lineRule="auto"/>
        <w:rPr>
          <w:rFonts w:cstheme="minorHAnsi"/>
          <w:sz w:val="24"/>
          <w:szCs w:val="24"/>
          <w:lang w:val="en-US"/>
        </w:rPr>
      </w:pPr>
      <w:r w:rsidRPr="00354C48">
        <w:rPr>
          <w:rFonts w:cstheme="minorHAnsi"/>
          <w:sz w:val="24"/>
          <w:szCs w:val="24"/>
          <w:lang w:val="en-US"/>
        </w:rPr>
        <w:t>At the planning day of 14 February, and meeting</w:t>
      </w:r>
      <w:r w:rsidR="00A13CD5">
        <w:rPr>
          <w:rFonts w:cstheme="minorHAnsi"/>
          <w:sz w:val="24"/>
          <w:szCs w:val="24"/>
          <w:lang w:val="en-US"/>
        </w:rPr>
        <w:t xml:space="preserve"> of 15 February</w:t>
      </w:r>
      <w:r w:rsidRPr="00354C48">
        <w:rPr>
          <w:rFonts w:cstheme="minorHAnsi"/>
          <w:sz w:val="24"/>
          <w:szCs w:val="24"/>
          <w:lang w:val="en-US"/>
        </w:rPr>
        <w:t>, Council discussed areas where it could have the greatest impact for NSW Seniors, noting issues addressed in 2022 like housing that are expected to remain a focus for 2023. Council re-affirmed its commitment to working in</w:t>
      </w:r>
      <w:r w:rsidR="00A13CD5">
        <w:rPr>
          <w:rFonts w:cstheme="minorHAnsi"/>
          <w:sz w:val="24"/>
          <w:szCs w:val="24"/>
          <w:lang w:val="en-US"/>
        </w:rPr>
        <w:t xml:space="preserve"> </w:t>
      </w:r>
      <w:r w:rsidRPr="00354C48">
        <w:rPr>
          <w:rFonts w:cstheme="minorHAnsi"/>
          <w:sz w:val="24"/>
          <w:szCs w:val="24"/>
          <w:lang w:val="en-US"/>
        </w:rPr>
        <w:t>partnership with other stakeholders to address its 2023 priorities.</w:t>
      </w:r>
    </w:p>
    <w:p w14:paraId="4424ABAF" w14:textId="77777777" w:rsidR="0093641F" w:rsidRPr="00354C48" w:rsidRDefault="0093641F" w:rsidP="0093641F">
      <w:pPr>
        <w:spacing w:after="0" w:line="240" w:lineRule="auto"/>
        <w:rPr>
          <w:rFonts w:cstheme="minorHAnsi"/>
          <w:sz w:val="24"/>
          <w:szCs w:val="24"/>
          <w:lang w:val="en-US"/>
        </w:rPr>
      </w:pPr>
    </w:p>
    <w:p w14:paraId="44095E77" w14:textId="77777777" w:rsidR="0093641F" w:rsidRPr="00354C48" w:rsidRDefault="0093641F" w:rsidP="0093641F">
      <w:pPr>
        <w:spacing w:after="0" w:line="240" w:lineRule="auto"/>
        <w:rPr>
          <w:rFonts w:cstheme="minorHAnsi"/>
          <w:sz w:val="24"/>
          <w:szCs w:val="24"/>
          <w:lang w:val="en-US"/>
        </w:rPr>
      </w:pPr>
      <w:r w:rsidRPr="00354C48">
        <w:rPr>
          <w:rFonts w:cstheme="minorHAnsi"/>
          <w:sz w:val="24"/>
          <w:szCs w:val="24"/>
          <w:lang w:val="en-US"/>
        </w:rPr>
        <w:t>Council then discussed a range of key issues with Minister Coure's advisor on seniors,</w:t>
      </w:r>
    </w:p>
    <w:p w14:paraId="6F3AC662" w14:textId="503DED4E" w:rsidR="0093641F" w:rsidRPr="00354C48" w:rsidRDefault="0093641F" w:rsidP="0093641F">
      <w:pPr>
        <w:spacing w:after="0" w:line="240" w:lineRule="auto"/>
        <w:rPr>
          <w:rFonts w:cstheme="minorHAnsi"/>
          <w:sz w:val="24"/>
          <w:szCs w:val="24"/>
          <w:lang w:val="en-US"/>
        </w:rPr>
      </w:pPr>
      <w:r w:rsidRPr="00354C48">
        <w:rPr>
          <w:rFonts w:cstheme="minorHAnsi"/>
          <w:sz w:val="24"/>
          <w:szCs w:val="24"/>
          <w:lang w:val="en-US"/>
        </w:rPr>
        <w:t>Including Housing, Suicide prevention and Loneliness. Council noted the 25 March NSW election.</w:t>
      </w:r>
    </w:p>
    <w:p w14:paraId="64308F2A" w14:textId="77777777" w:rsidR="0093641F" w:rsidRPr="00354C48" w:rsidRDefault="0093641F" w:rsidP="0093641F">
      <w:pPr>
        <w:spacing w:after="0" w:line="240" w:lineRule="auto"/>
        <w:rPr>
          <w:rFonts w:cstheme="minorHAnsi"/>
          <w:sz w:val="24"/>
          <w:szCs w:val="24"/>
          <w:lang w:val="en-US"/>
        </w:rPr>
      </w:pPr>
    </w:p>
    <w:p w14:paraId="64FA71CC" w14:textId="1EF4B545" w:rsidR="00A657C6" w:rsidRPr="00354C48" w:rsidRDefault="00404700" w:rsidP="00EA0BBD">
      <w:pPr>
        <w:pStyle w:val="Heading3"/>
        <w:rPr>
          <w:rFonts w:asciiTheme="minorHAnsi" w:hAnsiTheme="minorHAnsi" w:cstheme="minorHAnsi"/>
          <w:u w:val="single"/>
        </w:rPr>
      </w:pPr>
      <w:r w:rsidRPr="00354C48">
        <w:rPr>
          <w:rFonts w:asciiTheme="minorHAnsi" w:hAnsiTheme="minorHAnsi" w:cstheme="minorHAnsi"/>
          <w:u w:val="single"/>
        </w:rPr>
        <w:t xml:space="preserve">Second MACA Meeting </w:t>
      </w:r>
      <w:r w:rsidR="006B7B5D" w:rsidRPr="00354C48">
        <w:rPr>
          <w:rFonts w:asciiTheme="minorHAnsi" w:hAnsiTheme="minorHAnsi" w:cstheme="minorHAnsi"/>
          <w:u w:val="single"/>
        </w:rPr>
        <w:t>–</w:t>
      </w:r>
      <w:r w:rsidRPr="00354C48">
        <w:rPr>
          <w:rFonts w:asciiTheme="minorHAnsi" w:hAnsiTheme="minorHAnsi" w:cstheme="minorHAnsi"/>
          <w:u w:val="single"/>
        </w:rPr>
        <w:t xml:space="preserve"> </w:t>
      </w:r>
      <w:r w:rsidR="006B7B5D" w:rsidRPr="00354C48">
        <w:rPr>
          <w:rFonts w:asciiTheme="minorHAnsi" w:hAnsiTheme="minorHAnsi" w:cstheme="minorHAnsi"/>
          <w:u w:val="single"/>
        </w:rPr>
        <w:t>3 May</w:t>
      </w:r>
      <w:r w:rsidR="00A657C6" w:rsidRPr="00354C48">
        <w:rPr>
          <w:rFonts w:asciiTheme="minorHAnsi" w:hAnsiTheme="minorHAnsi" w:cstheme="minorHAnsi"/>
          <w:u w:val="single"/>
        </w:rPr>
        <w:t xml:space="preserve"> Sydney</w:t>
      </w:r>
    </w:p>
    <w:p w14:paraId="1B97E4F1"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The MACA met with Local Government NSW (LGNSW) representatives who presented on</w:t>
      </w:r>
    </w:p>
    <w:p w14:paraId="2D36AA93"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 xml:space="preserve">the recently relaunched </w:t>
      </w:r>
      <w:r w:rsidRPr="00A13CD5">
        <w:rPr>
          <w:rFonts w:cstheme="minorHAnsi"/>
          <w:i/>
          <w:iCs/>
          <w:sz w:val="24"/>
          <w:szCs w:val="24"/>
          <w:lang w:val="en-US"/>
        </w:rPr>
        <w:t>Age Friendly Toolkit</w:t>
      </w:r>
      <w:r w:rsidRPr="00354C48">
        <w:rPr>
          <w:rFonts w:cstheme="minorHAnsi"/>
          <w:sz w:val="24"/>
          <w:szCs w:val="24"/>
          <w:lang w:val="en-US"/>
        </w:rPr>
        <w:t xml:space="preserve"> funded by the Department of Communities</w:t>
      </w:r>
    </w:p>
    <w:p w14:paraId="253A85A6"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and Justice. The Toolkit is designed to be used by local councils as a resource to assist</w:t>
      </w:r>
    </w:p>
    <w:p w14:paraId="5125E647"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them to engage with and support seniors in their communities. The MACA agreed to</w:t>
      </w:r>
    </w:p>
    <w:p w14:paraId="3D351BB8" w14:textId="7A41F2F7" w:rsidR="008620A7" w:rsidRDefault="008620A7" w:rsidP="00A13CD5">
      <w:pPr>
        <w:spacing w:after="0" w:line="240" w:lineRule="auto"/>
        <w:rPr>
          <w:rFonts w:cstheme="minorHAnsi"/>
          <w:sz w:val="24"/>
          <w:szCs w:val="24"/>
          <w:lang w:val="en-US"/>
        </w:rPr>
      </w:pPr>
      <w:r w:rsidRPr="00354C48">
        <w:rPr>
          <w:rFonts w:cstheme="minorHAnsi"/>
          <w:sz w:val="24"/>
          <w:szCs w:val="24"/>
          <w:lang w:val="en-US"/>
        </w:rPr>
        <w:t>support LGNSW to promote and implement the Toolkit</w:t>
      </w:r>
      <w:r w:rsidR="00A13CD5">
        <w:rPr>
          <w:rFonts w:cstheme="minorHAnsi"/>
          <w:sz w:val="24"/>
          <w:szCs w:val="24"/>
          <w:lang w:val="en-US"/>
        </w:rPr>
        <w:t>.</w:t>
      </w:r>
    </w:p>
    <w:p w14:paraId="24EE139C" w14:textId="77777777" w:rsidR="00A13CD5" w:rsidRPr="00354C48" w:rsidRDefault="00A13CD5" w:rsidP="00A13CD5">
      <w:pPr>
        <w:spacing w:after="0" w:line="240" w:lineRule="auto"/>
        <w:rPr>
          <w:rFonts w:cstheme="minorHAnsi"/>
          <w:sz w:val="24"/>
          <w:szCs w:val="24"/>
          <w:lang w:val="en-US"/>
        </w:rPr>
      </w:pPr>
    </w:p>
    <w:p w14:paraId="39753790" w14:textId="206DB090"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 xml:space="preserve">The MACA also met with </w:t>
      </w:r>
      <w:r w:rsidR="00A13CD5">
        <w:rPr>
          <w:rFonts w:cstheme="minorHAnsi"/>
          <w:sz w:val="24"/>
          <w:szCs w:val="24"/>
          <w:lang w:val="en-US"/>
        </w:rPr>
        <w:t xml:space="preserve">the </w:t>
      </w:r>
      <w:r w:rsidRPr="00354C48">
        <w:rPr>
          <w:rFonts w:cstheme="minorHAnsi"/>
          <w:sz w:val="24"/>
          <w:szCs w:val="24"/>
          <w:lang w:val="en-US"/>
        </w:rPr>
        <w:t xml:space="preserve">NSW </w:t>
      </w:r>
      <w:r w:rsidRPr="00A13CD5">
        <w:rPr>
          <w:rFonts w:cstheme="minorHAnsi"/>
          <w:i/>
          <w:iCs/>
          <w:sz w:val="24"/>
          <w:szCs w:val="24"/>
          <w:lang w:val="en-US"/>
        </w:rPr>
        <w:t>Ageing on the Edge forum</w:t>
      </w:r>
      <w:r w:rsidRPr="00354C48">
        <w:rPr>
          <w:rFonts w:cstheme="minorHAnsi"/>
          <w:sz w:val="24"/>
          <w:szCs w:val="24"/>
          <w:lang w:val="en-US"/>
        </w:rPr>
        <w:t xml:space="preserve"> representatives to discuss</w:t>
      </w:r>
    </w:p>
    <w:p w14:paraId="60E1615B"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seniors housing priorities in NSW in light of rising rates of homelessness, housing stress</w:t>
      </w:r>
    </w:p>
    <w:p w14:paraId="4160DC4A" w14:textId="4005CB9C"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and cost of living pressures. Discussion includ</w:t>
      </w:r>
      <w:r w:rsidR="00A13CD5">
        <w:rPr>
          <w:rFonts w:cstheme="minorHAnsi"/>
          <w:sz w:val="24"/>
          <w:szCs w:val="24"/>
          <w:lang w:val="en-US"/>
        </w:rPr>
        <w:t>ed</w:t>
      </w:r>
      <w:r w:rsidRPr="00354C48">
        <w:rPr>
          <w:rFonts w:cstheme="minorHAnsi"/>
          <w:sz w:val="24"/>
          <w:szCs w:val="24"/>
          <w:lang w:val="en-US"/>
        </w:rPr>
        <w:t xml:space="preserve"> the development of </w:t>
      </w:r>
      <w:r w:rsidRPr="00A13CD5">
        <w:rPr>
          <w:rFonts w:cstheme="minorHAnsi"/>
          <w:i/>
          <w:iCs/>
          <w:sz w:val="24"/>
          <w:szCs w:val="24"/>
          <w:lang w:val="en-US"/>
        </w:rPr>
        <w:t>Home At Last</w:t>
      </w:r>
      <w:r w:rsidRPr="00354C48">
        <w:rPr>
          <w:rFonts w:cstheme="minorHAnsi"/>
          <w:sz w:val="24"/>
          <w:szCs w:val="24"/>
          <w:lang w:val="en-US"/>
        </w:rPr>
        <w:t xml:space="preserve"> - a</w:t>
      </w:r>
    </w:p>
    <w:p w14:paraId="3BEFE2DE"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specialist housing information and support service for older people in NSW based on</w:t>
      </w:r>
    </w:p>
    <w:p w14:paraId="7CDF2C45"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existing models in Victoria and more recently Queensland. The MACA agreed to support</w:t>
      </w:r>
    </w:p>
    <w:p w14:paraId="6ED8CE33" w14:textId="18B25A2A"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Ageing on the Edge to implement housing solutions for NSW seniors</w:t>
      </w:r>
    </w:p>
    <w:p w14:paraId="7C1DCCDC" w14:textId="77777777" w:rsidR="008620A7" w:rsidRPr="00354C48" w:rsidRDefault="008620A7" w:rsidP="008620A7">
      <w:pPr>
        <w:spacing w:after="0" w:line="240" w:lineRule="auto"/>
        <w:rPr>
          <w:rFonts w:cstheme="minorHAnsi"/>
          <w:sz w:val="24"/>
          <w:szCs w:val="24"/>
          <w:lang w:val="en-US"/>
        </w:rPr>
      </w:pPr>
    </w:p>
    <w:p w14:paraId="12549EBA"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The MACA also discussed ways to encourage seniors to build swimming skills and</w:t>
      </w:r>
    </w:p>
    <w:p w14:paraId="5359F23A"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utilisation of aquatics centres following lower levels of activity during COVID-19.</w:t>
      </w:r>
    </w:p>
    <w:p w14:paraId="559387D1" w14:textId="77777777" w:rsidR="00A13CD5" w:rsidRDefault="00A13CD5" w:rsidP="008620A7">
      <w:pPr>
        <w:spacing w:after="0" w:line="240" w:lineRule="auto"/>
        <w:rPr>
          <w:rFonts w:cstheme="minorHAnsi"/>
          <w:sz w:val="24"/>
          <w:szCs w:val="24"/>
          <w:lang w:val="en-US"/>
        </w:rPr>
      </w:pPr>
    </w:p>
    <w:p w14:paraId="3CAE7ECD" w14:textId="3960E73B"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The MACA noted the change of NSW Government and look forward to engaging with the</w:t>
      </w:r>
    </w:p>
    <w:p w14:paraId="0D434F40"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Minister for Seniors, the Hon. Jodie Harrison MP, as the government develops its</w:t>
      </w:r>
    </w:p>
    <w:p w14:paraId="71A4C341" w14:textId="6A43F661"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priorities for seniors over the coming term.</w:t>
      </w:r>
    </w:p>
    <w:p w14:paraId="18974AF9" w14:textId="77777777" w:rsidR="0093641F" w:rsidRPr="00354C48" w:rsidRDefault="0093641F" w:rsidP="0093641F">
      <w:pPr>
        <w:spacing w:after="0" w:line="240" w:lineRule="auto"/>
        <w:rPr>
          <w:rFonts w:cstheme="minorHAnsi"/>
          <w:sz w:val="24"/>
          <w:szCs w:val="24"/>
        </w:rPr>
      </w:pPr>
    </w:p>
    <w:p w14:paraId="69B4EAC4" w14:textId="632C493B" w:rsidR="00A657C6" w:rsidRPr="00354C48" w:rsidRDefault="00404700" w:rsidP="00EA0BBD">
      <w:pPr>
        <w:pStyle w:val="Heading3"/>
        <w:rPr>
          <w:rFonts w:asciiTheme="minorHAnsi" w:hAnsiTheme="minorHAnsi" w:cstheme="minorHAnsi"/>
          <w:u w:val="single"/>
        </w:rPr>
      </w:pPr>
      <w:r w:rsidRPr="00354C48">
        <w:rPr>
          <w:rFonts w:asciiTheme="minorHAnsi" w:hAnsiTheme="minorHAnsi" w:cstheme="minorHAnsi"/>
          <w:u w:val="single"/>
        </w:rPr>
        <w:t>Third MACA Meeting - 2</w:t>
      </w:r>
      <w:r w:rsidR="006B7B5D" w:rsidRPr="00354C48">
        <w:rPr>
          <w:rFonts w:asciiTheme="minorHAnsi" w:hAnsiTheme="minorHAnsi" w:cstheme="minorHAnsi"/>
          <w:u w:val="single"/>
        </w:rPr>
        <w:t>2</w:t>
      </w:r>
      <w:r w:rsidRPr="00354C48">
        <w:rPr>
          <w:rFonts w:asciiTheme="minorHAnsi" w:hAnsiTheme="minorHAnsi" w:cstheme="minorHAnsi"/>
          <w:u w:val="single"/>
        </w:rPr>
        <w:t xml:space="preserve"> June</w:t>
      </w:r>
      <w:r w:rsidR="00A657C6" w:rsidRPr="00354C48">
        <w:rPr>
          <w:rFonts w:asciiTheme="minorHAnsi" w:hAnsiTheme="minorHAnsi" w:cstheme="minorHAnsi"/>
          <w:u w:val="single"/>
        </w:rPr>
        <w:t xml:space="preserve"> Sydney</w:t>
      </w:r>
    </w:p>
    <w:p w14:paraId="305A8CA1" w14:textId="77777777" w:rsidR="008620A7" w:rsidRPr="00354C48" w:rsidRDefault="008620A7" w:rsidP="006B7B5D">
      <w:pPr>
        <w:spacing w:after="0" w:line="240" w:lineRule="auto"/>
        <w:rPr>
          <w:rFonts w:cstheme="minorHAnsi"/>
          <w:sz w:val="24"/>
          <w:szCs w:val="24"/>
          <w:lang w:val="en-US"/>
        </w:rPr>
      </w:pPr>
    </w:p>
    <w:p w14:paraId="347D51A6"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The MACA met with the Hon Jodie Harrison MP, Minister for Seniors, to discuss seniors priorities and current issues including:</w:t>
      </w:r>
    </w:p>
    <w:p w14:paraId="46B209FF" w14:textId="77777777" w:rsidR="008620A7" w:rsidRPr="00354C48" w:rsidRDefault="008620A7" w:rsidP="008620A7">
      <w:pPr>
        <w:spacing w:after="0" w:line="240" w:lineRule="auto"/>
        <w:rPr>
          <w:rFonts w:cstheme="minorHAnsi"/>
          <w:sz w:val="24"/>
          <w:szCs w:val="24"/>
          <w:lang w:val="en-US"/>
        </w:rPr>
      </w:pPr>
    </w:p>
    <w:p w14:paraId="37365A6C" w14:textId="77777777" w:rsidR="008620A7" w:rsidRPr="00354C48" w:rsidRDefault="008620A7" w:rsidP="00A13CD5">
      <w:pPr>
        <w:spacing w:after="0" w:line="240" w:lineRule="auto"/>
        <w:ind w:left="720" w:hanging="720"/>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Ageing on the Edge 'Home at Last' Housing Information and Support Service for people 55+</w:t>
      </w:r>
    </w:p>
    <w:p w14:paraId="3B37B275"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Promoting e-safety for Seniors</w:t>
      </w:r>
    </w:p>
    <w:p w14:paraId="62C60872"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Covid vaccination rates in residential aged care facilities</w:t>
      </w:r>
    </w:p>
    <w:p w14:paraId="623EE45D" w14:textId="1952EAE0"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Livability standards for housing</w:t>
      </w:r>
    </w:p>
    <w:p w14:paraId="21CBB3A8"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Feedback on the Responding to Social Isolation in Seniors grants program</w:t>
      </w:r>
    </w:p>
    <w:p w14:paraId="1EB7EEC7"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Holding a Seniors Forum with key sector stakeholders</w:t>
      </w:r>
    </w:p>
    <w:p w14:paraId="11500B5B" w14:textId="77777777" w:rsidR="008620A7" w:rsidRPr="00354C48" w:rsidRDefault="008620A7" w:rsidP="008620A7">
      <w:pPr>
        <w:spacing w:after="0" w:line="240" w:lineRule="auto"/>
        <w:rPr>
          <w:rFonts w:cstheme="minorHAnsi"/>
          <w:sz w:val="24"/>
          <w:szCs w:val="24"/>
          <w:lang w:val="en-US"/>
        </w:rPr>
      </w:pPr>
    </w:p>
    <w:p w14:paraId="46D06B57" w14:textId="77777777"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 xml:space="preserve">The MACA discussed the recent Sydney Community Housing conference and is curious to see how NSW Housing data on housing stock, vacancies and demand is matched with the </w:t>
      </w:r>
      <w:r w:rsidRPr="00354C48">
        <w:rPr>
          <w:rFonts w:cstheme="minorHAnsi"/>
          <w:sz w:val="24"/>
          <w:szCs w:val="24"/>
          <w:lang w:val="en-US"/>
        </w:rPr>
        <w:lastRenderedPageBreak/>
        <w:t>resources of housing providers. MACA also noted the value of perspectives provided by older people with lived experience of homelessness and the challenges of negotiating the service system.</w:t>
      </w:r>
    </w:p>
    <w:p w14:paraId="44B2B4CF" w14:textId="77777777" w:rsidR="008620A7" w:rsidRPr="00354C48" w:rsidRDefault="008620A7" w:rsidP="008620A7">
      <w:pPr>
        <w:spacing w:after="0" w:line="240" w:lineRule="auto"/>
        <w:rPr>
          <w:rFonts w:cstheme="minorHAnsi"/>
          <w:sz w:val="24"/>
          <w:szCs w:val="24"/>
          <w:lang w:val="en-US"/>
        </w:rPr>
      </w:pPr>
    </w:p>
    <w:p w14:paraId="16CF38A0" w14:textId="44765EC1"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MACA noted that the Reducing Social Isolation for Seniors grant program Round 1 and 2 are currently being evaluated while Round 3 projects are currently underway. MACA looks forward to seeing more case studies about the outcomes of funded projects like the Mission Australia community garden in Byron Bay.</w:t>
      </w:r>
    </w:p>
    <w:p w14:paraId="26BC1A48" w14:textId="77777777" w:rsidR="008620A7" w:rsidRPr="00354C48" w:rsidRDefault="008620A7" w:rsidP="008620A7">
      <w:pPr>
        <w:spacing w:after="0" w:line="240" w:lineRule="auto"/>
        <w:rPr>
          <w:rFonts w:cstheme="minorHAnsi"/>
          <w:sz w:val="24"/>
          <w:szCs w:val="24"/>
          <w:lang w:val="en-US"/>
        </w:rPr>
      </w:pPr>
    </w:p>
    <w:p w14:paraId="3799D763" w14:textId="1D0943DB" w:rsidR="008620A7" w:rsidRPr="00354C48" w:rsidRDefault="008620A7" w:rsidP="008620A7">
      <w:pPr>
        <w:spacing w:after="0" w:line="240" w:lineRule="auto"/>
        <w:rPr>
          <w:rFonts w:cstheme="minorHAnsi"/>
          <w:sz w:val="24"/>
          <w:szCs w:val="24"/>
          <w:lang w:val="en-US"/>
        </w:rPr>
      </w:pPr>
      <w:r w:rsidRPr="00354C48">
        <w:rPr>
          <w:rFonts w:cstheme="minorHAnsi"/>
          <w:sz w:val="24"/>
          <w:szCs w:val="24"/>
          <w:lang w:val="en-US"/>
        </w:rPr>
        <w:t>The MACA also noted it has recently written to the NSW Premier and all incoming government Ministers seeking to provide an 'Ageing lens' on any new government policy or program affecting seniors.</w:t>
      </w:r>
    </w:p>
    <w:p w14:paraId="51943BE6" w14:textId="77777777" w:rsidR="005B7F13" w:rsidRPr="00354C48" w:rsidRDefault="005B7F13" w:rsidP="005B7F13">
      <w:pPr>
        <w:spacing w:after="0" w:line="240" w:lineRule="auto"/>
        <w:rPr>
          <w:rFonts w:cstheme="minorHAnsi"/>
          <w:sz w:val="24"/>
          <w:szCs w:val="24"/>
        </w:rPr>
      </w:pPr>
    </w:p>
    <w:p w14:paraId="3ECAD48D" w14:textId="3DAA315D" w:rsidR="00A657C6" w:rsidRPr="00354C48" w:rsidRDefault="00404700" w:rsidP="00EA0BBD">
      <w:pPr>
        <w:pStyle w:val="Heading3"/>
        <w:rPr>
          <w:rFonts w:asciiTheme="minorHAnsi" w:hAnsiTheme="minorHAnsi" w:cstheme="minorHAnsi"/>
          <w:u w:val="single"/>
        </w:rPr>
      </w:pPr>
      <w:r w:rsidRPr="00354C48">
        <w:rPr>
          <w:rFonts w:asciiTheme="minorHAnsi" w:hAnsiTheme="minorHAnsi" w:cstheme="minorHAnsi"/>
          <w:u w:val="single"/>
        </w:rPr>
        <w:t xml:space="preserve">Fourth MACA Meeting - </w:t>
      </w:r>
      <w:r w:rsidR="006B7B5D" w:rsidRPr="00354C48">
        <w:rPr>
          <w:rFonts w:asciiTheme="minorHAnsi" w:hAnsiTheme="minorHAnsi" w:cstheme="minorHAnsi"/>
          <w:u w:val="single"/>
        </w:rPr>
        <w:t>30</w:t>
      </w:r>
      <w:r w:rsidRPr="00354C48">
        <w:rPr>
          <w:rFonts w:asciiTheme="minorHAnsi" w:hAnsiTheme="minorHAnsi" w:cstheme="minorHAnsi"/>
          <w:u w:val="single"/>
        </w:rPr>
        <w:t xml:space="preserve"> August</w:t>
      </w:r>
      <w:r w:rsidR="00A657C6" w:rsidRPr="00354C48">
        <w:rPr>
          <w:rFonts w:asciiTheme="minorHAnsi" w:hAnsiTheme="minorHAnsi" w:cstheme="minorHAnsi"/>
          <w:u w:val="single"/>
        </w:rPr>
        <w:t xml:space="preserve"> </w:t>
      </w:r>
      <w:r w:rsidR="006B7B5D" w:rsidRPr="00354C48">
        <w:rPr>
          <w:rFonts w:asciiTheme="minorHAnsi" w:hAnsiTheme="minorHAnsi" w:cstheme="minorHAnsi"/>
          <w:u w:val="single"/>
        </w:rPr>
        <w:t>Sydney</w:t>
      </w:r>
    </w:p>
    <w:p w14:paraId="1ED9F7C4" w14:textId="77777777" w:rsidR="0093641F" w:rsidRPr="00354C48" w:rsidRDefault="0093641F" w:rsidP="0093641F">
      <w:pPr>
        <w:spacing w:after="0" w:line="240" w:lineRule="auto"/>
        <w:rPr>
          <w:rFonts w:cstheme="minorHAnsi"/>
          <w:sz w:val="24"/>
          <w:szCs w:val="24"/>
        </w:rPr>
      </w:pPr>
    </w:p>
    <w:p w14:paraId="0AD9AE75" w14:textId="77777777" w:rsidR="00222BBF" w:rsidRPr="00354C48" w:rsidRDefault="00222BBF" w:rsidP="00222BBF">
      <w:pPr>
        <w:spacing w:after="0" w:line="240" w:lineRule="auto"/>
        <w:rPr>
          <w:rFonts w:cstheme="minorHAnsi"/>
          <w:sz w:val="24"/>
          <w:szCs w:val="24"/>
        </w:rPr>
      </w:pPr>
      <w:r w:rsidRPr="00354C48">
        <w:rPr>
          <w:rFonts w:cstheme="minorHAnsi"/>
          <w:sz w:val="24"/>
          <w:szCs w:val="24"/>
        </w:rPr>
        <w:t>The MACA met with the Hon Jodie Harrison MP, Minister for Seniors, to discuss seniors priorities and current issues including:</w:t>
      </w:r>
    </w:p>
    <w:p w14:paraId="5C067EDE" w14:textId="77777777" w:rsidR="00222BBF" w:rsidRPr="00354C48" w:rsidRDefault="00222BBF" w:rsidP="00222BBF">
      <w:pPr>
        <w:spacing w:after="0" w:line="240" w:lineRule="auto"/>
        <w:rPr>
          <w:rFonts w:cstheme="minorHAnsi"/>
          <w:sz w:val="24"/>
          <w:szCs w:val="24"/>
        </w:rPr>
      </w:pPr>
    </w:p>
    <w:p w14:paraId="003DE59E" w14:textId="77777777" w:rsidR="00222BBF" w:rsidRPr="00354C48" w:rsidRDefault="00222BBF" w:rsidP="00222BBF">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housing issues for older people in NSW</w:t>
      </w:r>
    </w:p>
    <w:p w14:paraId="619E7F24" w14:textId="77777777" w:rsidR="00222BBF" w:rsidRPr="00354C48" w:rsidRDefault="00222BBF" w:rsidP="00222BBF">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cost of living, regional transport and social inclusion of harder to reach seniors</w:t>
      </w:r>
    </w:p>
    <w:p w14:paraId="18807062" w14:textId="77777777" w:rsidR="00222BBF" w:rsidRPr="00354C48" w:rsidRDefault="00222BBF" w:rsidP="00222BBF">
      <w:pPr>
        <w:spacing w:after="0" w:line="240" w:lineRule="auto"/>
        <w:rPr>
          <w:rFonts w:cstheme="minorHAnsi"/>
          <w:sz w:val="24"/>
          <w:szCs w:val="24"/>
        </w:rPr>
      </w:pPr>
    </w:p>
    <w:p w14:paraId="12641B79" w14:textId="412C3091" w:rsidR="00222BBF" w:rsidRPr="00354C48" w:rsidRDefault="00222BBF" w:rsidP="00222BBF">
      <w:pPr>
        <w:spacing w:after="0" w:line="240" w:lineRule="auto"/>
        <w:rPr>
          <w:rFonts w:cstheme="minorHAnsi"/>
          <w:sz w:val="24"/>
          <w:szCs w:val="24"/>
        </w:rPr>
      </w:pPr>
      <w:r w:rsidRPr="00354C48">
        <w:rPr>
          <w:rFonts w:cstheme="minorHAnsi"/>
          <w:sz w:val="24"/>
          <w:szCs w:val="24"/>
        </w:rPr>
        <w:t>The MACA discussed e-safety for Seniors particularly around online transactions. Presentations and discussions were with Service NSW and Tech Savvy Seniors. The MACA in particular noted the willingness of Service NSW to assist and support seniors with any form of online transactions either in person through their Service Centres or over the phone Monday to Friday 7am to 7pm by calling 13 77 88.</w:t>
      </w:r>
    </w:p>
    <w:p w14:paraId="257EA974" w14:textId="77777777" w:rsidR="00222BBF" w:rsidRPr="00354C48" w:rsidRDefault="00222BBF" w:rsidP="00222BBF">
      <w:pPr>
        <w:spacing w:after="0" w:line="240" w:lineRule="auto"/>
        <w:rPr>
          <w:rFonts w:cstheme="minorHAnsi"/>
          <w:sz w:val="24"/>
          <w:szCs w:val="24"/>
        </w:rPr>
      </w:pPr>
    </w:p>
    <w:p w14:paraId="07379F56" w14:textId="77777777" w:rsidR="00222BBF" w:rsidRPr="00354C48" w:rsidRDefault="00222BBF" w:rsidP="00222BBF">
      <w:pPr>
        <w:spacing w:after="0" w:line="240" w:lineRule="auto"/>
        <w:rPr>
          <w:rFonts w:cstheme="minorHAnsi"/>
          <w:sz w:val="24"/>
          <w:szCs w:val="24"/>
        </w:rPr>
      </w:pPr>
      <w:r w:rsidRPr="00354C48">
        <w:rPr>
          <w:rFonts w:cstheme="minorHAnsi"/>
          <w:sz w:val="24"/>
          <w:szCs w:val="24"/>
        </w:rPr>
        <w:t xml:space="preserve">MACA discussed priorities arising from a joint Housing issues paper developed with the NSW Carers Council and NSW Disability Council. </w:t>
      </w:r>
    </w:p>
    <w:p w14:paraId="1A59941F" w14:textId="77777777" w:rsidR="00222BBF" w:rsidRPr="00354C48" w:rsidRDefault="00222BBF" w:rsidP="00222BBF">
      <w:pPr>
        <w:spacing w:after="0" w:line="240" w:lineRule="auto"/>
        <w:rPr>
          <w:rFonts w:cstheme="minorHAnsi"/>
          <w:sz w:val="24"/>
          <w:szCs w:val="24"/>
        </w:rPr>
      </w:pPr>
    </w:p>
    <w:p w14:paraId="7994165E" w14:textId="7C3D6A1A" w:rsidR="00222BBF" w:rsidRPr="00354C48" w:rsidRDefault="00222BBF" w:rsidP="00222BBF">
      <w:pPr>
        <w:spacing w:after="0" w:line="240" w:lineRule="auto"/>
        <w:rPr>
          <w:rFonts w:cstheme="minorHAnsi"/>
          <w:sz w:val="24"/>
          <w:szCs w:val="24"/>
        </w:rPr>
      </w:pPr>
      <w:r w:rsidRPr="00354C48">
        <w:rPr>
          <w:rFonts w:cstheme="minorHAnsi"/>
          <w:sz w:val="24"/>
          <w:szCs w:val="24"/>
        </w:rPr>
        <w:t>MACA continue</w:t>
      </w:r>
      <w:r w:rsidR="00A13CD5">
        <w:rPr>
          <w:rFonts w:cstheme="minorHAnsi"/>
          <w:sz w:val="24"/>
          <w:szCs w:val="24"/>
        </w:rPr>
        <w:t>d</w:t>
      </w:r>
      <w:r w:rsidRPr="00354C48">
        <w:rPr>
          <w:rFonts w:cstheme="minorHAnsi"/>
          <w:sz w:val="24"/>
          <w:szCs w:val="24"/>
        </w:rPr>
        <w:t xml:space="preserve"> to work closely with Local Government NSW and will be participating in a series of ageing related webinars focused on creating liveable communities and promoting use of the Age-Friendly Toolkit that helps councils plan for an ageing population through the application of a suite of resources and tools provided in the kit.</w:t>
      </w:r>
    </w:p>
    <w:p w14:paraId="412AFB53" w14:textId="77777777" w:rsidR="00222BBF" w:rsidRPr="00354C48" w:rsidRDefault="00222BBF" w:rsidP="00222BBF">
      <w:pPr>
        <w:spacing w:after="0" w:line="240" w:lineRule="auto"/>
        <w:rPr>
          <w:rFonts w:cstheme="minorHAnsi"/>
          <w:sz w:val="24"/>
          <w:szCs w:val="24"/>
        </w:rPr>
      </w:pPr>
    </w:p>
    <w:p w14:paraId="638EADA3" w14:textId="28F87DA3" w:rsidR="006B7B5D" w:rsidRPr="00354C48" w:rsidRDefault="00222BBF" w:rsidP="00222BBF">
      <w:pPr>
        <w:spacing w:after="0" w:line="240" w:lineRule="auto"/>
        <w:rPr>
          <w:rFonts w:cstheme="minorHAnsi"/>
          <w:sz w:val="24"/>
          <w:szCs w:val="24"/>
        </w:rPr>
      </w:pPr>
      <w:r w:rsidRPr="00354C48">
        <w:rPr>
          <w:rFonts w:cstheme="minorHAnsi"/>
          <w:sz w:val="24"/>
          <w:szCs w:val="24"/>
        </w:rPr>
        <w:t>The MACA also discussed how to better promote the successful Australian Human Rights Commission (AHRC) ageism awareness program: C</w:t>
      </w:r>
      <w:r w:rsidRPr="006D55E5">
        <w:rPr>
          <w:rFonts w:cstheme="minorHAnsi"/>
          <w:i/>
          <w:iCs/>
          <w:sz w:val="24"/>
          <w:szCs w:val="24"/>
        </w:rPr>
        <w:t>hanging Perspectives: testing an ageism intervention</w:t>
      </w:r>
      <w:r w:rsidRPr="00354C48">
        <w:rPr>
          <w:rFonts w:cstheme="minorHAnsi"/>
          <w:sz w:val="24"/>
          <w:szCs w:val="24"/>
        </w:rPr>
        <w:t>.</w:t>
      </w:r>
    </w:p>
    <w:p w14:paraId="7103578E" w14:textId="77777777" w:rsidR="008620A7" w:rsidRPr="00354C48" w:rsidRDefault="008620A7" w:rsidP="00222BBF">
      <w:pPr>
        <w:spacing w:after="0" w:line="240" w:lineRule="auto"/>
        <w:rPr>
          <w:rFonts w:cstheme="minorHAnsi"/>
          <w:sz w:val="24"/>
          <w:szCs w:val="24"/>
        </w:rPr>
      </w:pPr>
    </w:p>
    <w:p w14:paraId="76DE7B8B" w14:textId="13FF01BB" w:rsidR="006B7B5D" w:rsidRPr="00354C48" w:rsidRDefault="00222BBF" w:rsidP="00222BBF">
      <w:pPr>
        <w:spacing w:after="0" w:line="240" w:lineRule="auto"/>
        <w:rPr>
          <w:rFonts w:cstheme="minorHAnsi"/>
          <w:b/>
          <w:bCs/>
          <w:sz w:val="24"/>
          <w:szCs w:val="24"/>
        </w:rPr>
      </w:pPr>
      <w:r w:rsidRPr="00354C48">
        <w:rPr>
          <w:rFonts w:cstheme="minorHAnsi"/>
          <w:b/>
          <w:bCs/>
          <w:sz w:val="24"/>
          <w:szCs w:val="24"/>
        </w:rPr>
        <w:t>Seniors Forum – 19 October Sydney</w:t>
      </w:r>
    </w:p>
    <w:p w14:paraId="3A190E67" w14:textId="77777777" w:rsidR="00222BBF" w:rsidRPr="00354C48" w:rsidRDefault="00222BBF" w:rsidP="00222BBF">
      <w:pPr>
        <w:spacing w:after="0" w:line="240" w:lineRule="auto"/>
        <w:rPr>
          <w:rFonts w:cstheme="minorHAnsi"/>
          <w:sz w:val="24"/>
          <w:szCs w:val="24"/>
        </w:rPr>
      </w:pPr>
    </w:p>
    <w:p w14:paraId="6CF927A9" w14:textId="77777777"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 xml:space="preserve">The Ministerial Advisory Council on Ageing (MACA) hosted its Seniors Forum on 19 October 2023 at NSW Parliament House. Invited stakeholders represented a diverse range of government and non-government organisations working with NSW Seniors. The one day Forum focused on Ageing in Place / Community, Housing, and opportunities for collaboration. </w:t>
      </w:r>
    </w:p>
    <w:p w14:paraId="2D73736F" w14:textId="77777777" w:rsidR="004E2239" w:rsidRPr="00354C48" w:rsidRDefault="004E2239" w:rsidP="004E2239">
      <w:pPr>
        <w:spacing w:after="0" w:line="240" w:lineRule="auto"/>
        <w:rPr>
          <w:rFonts w:cstheme="minorHAnsi"/>
          <w:sz w:val="24"/>
          <w:szCs w:val="24"/>
          <w:lang w:val="en-US"/>
        </w:rPr>
      </w:pPr>
    </w:p>
    <w:p w14:paraId="412038AC" w14:textId="50DE3ACB"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Attendees noted the pervasive effects o</w:t>
      </w:r>
      <w:r w:rsidR="006D55E5">
        <w:rPr>
          <w:rFonts w:cstheme="minorHAnsi"/>
          <w:sz w:val="24"/>
          <w:szCs w:val="24"/>
          <w:lang w:val="en-US"/>
        </w:rPr>
        <w:t>f</w:t>
      </w:r>
      <w:r w:rsidRPr="00354C48">
        <w:rPr>
          <w:rFonts w:cstheme="minorHAnsi"/>
          <w:sz w:val="24"/>
          <w:szCs w:val="24"/>
          <w:lang w:val="en-US"/>
        </w:rPr>
        <w:t xml:space="preserve"> ageism in the broader community and that</w:t>
      </w:r>
      <w:r w:rsidR="006D55E5">
        <w:rPr>
          <w:rFonts w:cstheme="minorHAnsi"/>
          <w:sz w:val="24"/>
          <w:szCs w:val="24"/>
          <w:lang w:val="en-US"/>
        </w:rPr>
        <w:t>,</w:t>
      </w:r>
      <w:r w:rsidRPr="00354C48">
        <w:rPr>
          <w:rFonts w:cstheme="minorHAnsi"/>
          <w:sz w:val="24"/>
          <w:szCs w:val="24"/>
          <w:lang w:val="en-US"/>
        </w:rPr>
        <w:t xml:space="preserve"> with the vast majority of seniors living at home</w:t>
      </w:r>
      <w:r w:rsidR="006D55E5">
        <w:rPr>
          <w:rFonts w:cstheme="minorHAnsi"/>
          <w:sz w:val="24"/>
          <w:szCs w:val="24"/>
          <w:lang w:val="en-US"/>
        </w:rPr>
        <w:t>,</w:t>
      </w:r>
      <w:r w:rsidRPr="00354C48">
        <w:rPr>
          <w:rFonts w:cstheme="minorHAnsi"/>
          <w:sz w:val="24"/>
          <w:szCs w:val="24"/>
          <w:lang w:val="en-US"/>
        </w:rPr>
        <w:t xml:space="preserve"> strategies were needed to maintain health and independence. There is a need for accessible, adaptable and appropriate housing choices including support for silver level access standards in the National Construction Code and better coordination of services to address gaps and build community capacity to assist seniors. </w:t>
      </w:r>
    </w:p>
    <w:p w14:paraId="0C2B060A" w14:textId="77777777" w:rsidR="004E2239" w:rsidRPr="00354C48" w:rsidRDefault="004E2239" w:rsidP="004E2239">
      <w:pPr>
        <w:spacing w:after="0" w:line="240" w:lineRule="auto"/>
        <w:rPr>
          <w:rFonts w:cstheme="minorHAnsi"/>
          <w:sz w:val="24"/>
          <w:szCs w:val="24"/>
          <w:lang w:val="en-US"/>
        </w:rPr>
      </w:pPr>
    </w:p>
    <w:p w14:paraId="69936228" w14:textId="77777777"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The Hon Jodie Harrison MP, Minister for Seniors, and the Hon Rose Jackson MP, Minister for Housing, Minister for Homelessness, also spoke at the Forum and discussed priorities for NSW seniors. Attendees saw value in:</w:t>
      </w:r>
    </w:p>
    <w:p w14:paraId="56297F08" w14:textId="77777777" w:rsidR="004E2239" w:rsidRPr="00354C48" w:rsidRDefault="004E2239" w:rsidP="004E2239">
      <w:pPr>
        <w:spacing w:after="0" w:line="240" w:lineRule="auto"/>
        <w:rPr>
          <w:rFonts w:cstheme="minorHAnsi"/>
          <w:sz w:val="24"/>
          <w:szCs w:val="24"/>
          <w:lang w:val="en-US"/>
        </w:rPr>
      </w:pPr>
    </w:p>
    <w:p w14:paraId="10FB4255" w14:textId="77777777"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Recognising and combatting ageism.</w:t>
      </w:r>
    </w:p>
    <w:p w14:paraId="122C63FD" w14:textId="77777777"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Local government support for seniors ageing in community.</w:t>
      </w:r>
    </w:p>
    <w:p w14:paraId="4C04A1B9" w14:textId="77777777"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Funding for place based community centres.</w:t>
      </w:r>
    </w:p>
    <w:p w14:paraId="68BD149D" w14:textId="77777777"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Support for the Ageing on the Edge NSW proposal to:</w:t>
      </w:r>
    </w:p>
    <w:p w14:paraId="38CCC625" w14:textId="77777777" w:rsidR="004E2239" w:rsidRPr="00354C48" w:rsidRDefault="004E2239" w:rsidP="006D55E5">
      <w:pPr>
        <w:spacing w:after="0" w:line="240" w:lineRule="auto"/>
        <w:ind w:left="1440" w:hanging="720"/>
        <w:rPr>
          <w:rFonts w:cstheme="minorHAnsi"/>
          <w:sz w:val="24"/>
          <w:szCs w:val="24"/>
          <w:lang w:val="en-US"/>
        </w:rPr>
      </w:pPr>
      <w:r w:rsidRPr="00354C48">
        <w:rPr>
          <w:rFonts w:cstheme="minorHAnsi"/>
          <w:sz w:val="24"/>
          <w:szCs w:val="24"/>
          <w:lang w:val="en-US"/>
        </w:rPr>
        <w:t>o</w:t>
      </w:r>
      <w:r w:rsidRPr="00354C48">
        <w:rPr>
          <w:rFonts w:cstheme="minorHAnsi"/>
          <w:sz w:val="24"/>
          <w:szCs w:val="24"/>
          <w:lang w:val="en-US"/>
        </w:rPr>
        <w:tab/>
        <w:t>Fund a specialist older person’s housing information and support service that comprises both an early intervention and crisis response, similar to the ‘Home at Last’ model in Victoria.</w:t>
      </w:r>
    </w:p>
    <w:p w14:paraId="22DA3DA1" w14:textId="77777777" w:rsidR="004E2239" w:rsidRPr="00354C48" w:rsidRDefault="004E2239" w:rsidP="006D55E5">
      <w:pPr>
        <w:spacing w:after="0" w:line="240" w:lineRule="auto"/>
        <w:ind w:left="1440" w:hanging="720"/>
        <w:rPr>
          <w:rFonts w:cstheme="minorHAnsi"/>
          <w:sz w:val="24"/>
          <w:szCs w:val="24"/>
          <w:lang w:val="en-US"/>
        </w:rPr>
      </w:pPr>
      <w:r w:rsidRPr="00354C48">
        <w:rPr>
          <w:rFonts w:cstheme="minorHAnsi"/>
          <w:sz w:val="24"/>
          <w:szCs w:val="24"/>
          <w:lang w:val="en-US"/>
        </w:rPr>
        <w:t>o</w:t>
      </w:r>
      <w:r w:rsidRPr="00354C48">
        <w:rPr>
          <w:rFonts w:cstheme="minorHAnsi"/>
          <w:sz w:val="24"/>
          <w:szCs w:val="24"/>
          <w:lang w:val="en-US"/>
        </w:rPr>
        <w:tab/>
        <w:t>Lower the priority age for social housing eligibility from 80 years as a matter of urgency.</w:t>
      </w:r>
    </w:p>
    <w:p w14:paraId="297B0834" w14:textId="77777777" w:rsidR="004E2239" w:rsidRPr="00354C48" w:rsidRDefault="004E2239" w:rsidP="006D55E5">
      <w:pPr>
        <w:spacing w:after="0" w:line="240" w:lineRule="auto"/>
        <w:ind w:left="1440" w:hanging="720"/>
        <w:rPr>
          <w:rFonts w:cstheme="minorHAnsi"/>
          <w:sz w:val="24"/>
          <w:szCs w:val="24"/>
          <w:lang w:val="en-US"/>
        </w:rPr>
      </w:pPr>
      <w:r w:rsidRPr="00354C48">
        <w:rPr>
          <w:rFonts w:cstheme="minorHAnsi"/>
          <w:sz w:val="24"/>
          <w:szCs w:val="24"/>
          <w:lang w:val="en-US"/>
        </w:rPr>
        <w:t>o</w:t>
      </w:r>
      <w:r w:rsidRPr="00354C48">
        <w:rPr>
          <w:rFonts w:cstheme="minorHAnsi"/>
          <w:sz w:val="24"/>
          <w:szCs w:val="24"/>
          <w:lang w:val="en-US"/>
        </w:rPr>
        <w:tab/>
        <w:t xml:space="preserve">Build 5,000 social and affordable homes per year for 10 years, at least 20% of which should be dedicated to older people. </w:t>
      </w:r>
    </w:p>
    <w:p w14:paraId="6FF68E00" w14:textId="77777777" w:rsidR="004E2239" w:rsidRPr="00354C48" w:rsidRDefault="004E2239" w:rsidP="006D55E5">
      <w:pPr>
        <w:spacing w:after="0" w:line="240" w:lineRule="auto"/>
        <w:ind w:left="720" w:hanging="720"/>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Specific initiatives for older Aboriginal people to return to country, and also for rent to buy housing schemes.</w:t>
      </w:r>
    </w:p>
    <w:p w14:paraId="60B29168" w14:textId="77777777"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A consistent approach to ageing qualification thresholds for services.</w:t>
      </w:r>
    </w:p>
    <w:p w14:paraId="3D8122EA" w14:textId="77777777" w:rsidR="004E2239" w:rsidRPr="00354C48" w:rsidRDefault="004E2239" w:rsidP="006D55E5">
      <w:pPr>
        <w:spacing w:after="0" w:line="240" w:lineRule="auto"/>
        <w:ind w:left="720" w:hanging="720"/>
        <w:rPr>
          <w:rFonts w:cstheme="minorHAnsi"/>
          <w:sz w:val="24"/>
          <w:szCs w:val="24"/>
          <w:lang w:val="en-US"/>
        </w:rPr>
      </w:pPr>
      <w:r w:rsidRPr="00354C48">
        <w:rPr>
          <w:rFonts w:cstheme="minorHAnsi"/>
          <w:sz w:val="24"/>
          <w:szCs w:val="24"/>
          <w:lang w:val="en-US"/>
        </w:rPr>
        <w:t>•</w:t>
      </w:r>
      <w:r w:rsidRPr="00354C48">
        <w:rPr>
          <w:rFonts w:cstheme="minorHAnsi"/>
          <w:sz w:val="24"/>
          <w:szCs w:val="24"/>
          <w:lang w:val="en-US"/>
        </w:rPr>
        <w:tab/>
        <w:t>The role played by the many and diverse volunteer driven organisations supporting seniors.</w:t>
      </w:r>
    </w:p>
    <w:p w14:paraId="1E254693" w14:textId="77777777" w:rsidR="004E2239" w:rsidRPr="00354C48" w:rsidRDefault="004E2239" w:rsidP="004E2239">
      <w:pPr>
        <w:spacing w:after="0" w:line="240" w:lineRule="auto"/>
        <w:rPr>
          <w:rFonts w:cstheme="minorHAnsi"/>
          <w:sz w:val="24"/>
          <w:szCs w:val="24"/>
          <w:lang w:val="en-US"/>
        </w:rPr>
      </w:pPr>
    </w:p>
    <w:p w14:paraId="17112788" w14:textId="77777777" w:rsidR="004E2239" w:rsidRPr="00354C48" w:rsidRDefault="004E2239" w:rsidP="004E2239">
      <w:pPr>
        <w:spacing w:after="0" w:line="240" w:lineRule="auto"/>
        <w:rPr>
          <w:rFonts w:cstheme="minorHAnsi"/>
          <w:sz w:val="24"/>
          <w:szCs w:val="24"/>
          <w:lang w:val="en-US"/>
        </w:rPr>
      </w:pPr>
      <w:r w:rsidRPr="00354C48">
        <w:rPr>
          <w:rFonts w:cstheme="minorHAnsi"/>
          <w:sz w:val="24"/>
          <w:szCs w:val="24"/>
          <w:lang w:val="en-US"/>
        </w:rPr>
        <w:t xml:space="preserve">The Seniors Forum gave voice to stakeholder views regarding issues that impact older people in NSW. This will support work to advance the Ageing Well in NSW: Seniors Strategy 2021–2031 and Action Plans. </w:t>
      </w:r>
    </w:p>
    <w:p w14:paraId="082653BE" w14:textId="77777777" w:rsidR="004E2239" w:rsidRPr="00354C48" w:rsidRDefault="004E2239" w:rsidP="004E2239">
      <w:pPr>
        <w:spacing w:after="0" w:line="240" w:lineRule="auto"/>
        <w:rPr>
          <w:rFonts w:cstheme="minorHAnsi"/>
          <w:sz w:val="24"/>
          <w:szCs w:val="24"/>
          <w:lang w:val="en-US"/>
        </w:rPr>
      </w:pPr>
    </w:p>
    <w:p w14:paraId="36FE6F99" w14:textId="41675081" w:rsidR="00222BBF" w:rsidRPr="00354C48" w:rsidRDefault="004E2239" w:rsidP="004E2239">
      <w:pPr>
        <w:spacing w:after="0" w:line="240" w:lineRule="auto"/>
        <w:rPr>
          <w:rFonts w:cstheme="minorHAnsi"/>
          <w:sz w:val="24"/>
          <w:szCs w:val="24"/>
          <w:lang w:val="en-US"/>
        </w:rPr>
      </w:pPr>
      <w:r w:rsidRPr="00354C48">
        <w:rPr>
          <w:rFonts w:cstheme="minorHAnsi"/>
          <w:sz w:val="24"/>
          <w:szCs w:val="24"/>
          <w:lang w:val="en-US"/>
        </w:rPr>
        <w:t>Attendees also noted the opportunity for informal networking and a better understanding of each other’s work,  with the potential to collaborate on issues affecting seniors. The MACA will look to hold a follow up Seniors Forum event in 2024.</w:t>
      </w:r>
    </w:p>
    <w:p w14:paraId="55BAC388" w14:textId="77777777" w:rsidR="006B7B5D" w:rsidRPr="00354C48" w:rsidRDefault="006B7B5D" w:rsidP="009E6288">
      <w:pPr>
        <w:rPr>
          <w:rFonts w:cstheme="minorHAnsi"/>
          <w:sz w:val="24"/>
          <w:szCs w:val="24"/>
          <w:lang w:val="en-US"/>
        </w:rPr>
      </w:pPr>
    </w:p>
    <w:p w14:paraId="3060734C" w14:textId="11E0AEE2" w:rsidR="00A657C6" w:rsidRPr="00354C48" w:rsidRDefault="00A657C6" w:rsidP="00EA0BBD">
      <w:pPr>
        <w:pStyle w:val="Heading3"/>
        <w:rPr>
          <w:rFonts w:asciiTheme="minorHAnsi" w:hAnsiTheme="minorHAnsi" w:cstheme="minorHAnsi"/>
          <w:u w:val="single"/>
        </w:rPr>
      </w:pPr>
      <w:r w:rsidRPr="00354C48">
        <w:rPr>
          <w:rFonts w:asciiTheme="minorHAnsi" w:hAnsiTheme="minorHAnsi" w:cstheme="minorHAnsi"/>
          <w:u w:val="single"/>
        </w:rPr>
        <w:t>Fifth MACA Meeting -</w:t>
      </w:r>
      <w:r w:rsidR="00404700" w:rsidRPr="00354C48">
        <w:rPr>
          <w:rFonts w:asciiTheme="minorHAnsi" w:hAnsiTheme="minorHAnsi" w:cstheme="minorHAnsi"/>
          <w:u w:val="single"/>
        </w:rPr>
        <w:t xml:space="preserve"> </w:t>
      </w:r>
      <w:r w:rsidR="006B7B5D" w:rsidRPr="00354C48">
        <w:rPr>
          <w:rFonts w:asciiTheme="minorHAnsi" w:hAnsiTheme="minorHAnsi" w:cstheme="minorHAnsi"/>
          <w:u w:val="single"/>
        </w:rPr>
        <w:t>20</w:t>
      </w:r>
      <w:r w:rsidR="00404700" w:rsidRPr="00354C48">
        <w:rPr>
          <w:rFonts w:asciiTheme="minorHAnsi" w:hAnsiTheme="minorHAnsi" w:cstheme="minorHAnsi"/>
          <w:u w:val="single"/>
        </w:rPr>
        <w:t xml:space="preserve"> October</w:t>
      </w:r>
      <w:r w:rsidRPr="00354C48">
        <w:rPr>
          <w:rFonts w:asciiTheme="minorHAnsi" w:hAnsiTheme="minorHAnsi" w:cstheme="minorHAnsi"/>
          <w:u w:val="single"/>
        </w:rPr>
        <w:t xml:space="preserve"> </w:t>
      </w:r>
      <w:r w:rsidR="006B7B5D" w:rsidRPr="00354C48">
        <w:rPr>
          <w:rFonts w:asciiTheme="minorHAnsi" w:hAnsiTheme="minorHAnsi" w:cstheme="minorHAnsi"/>
          <w:u w:val="single"/>
        </w:rPr>
        <w:t>Sydney</w:t>
      </w:r>
    </w:p>
    <w:p w14:paraId="0A1A10C0" w14:textId="77777777" w:rsidR="004E2239" w:rsidRPr="00354C48" w:rsidRDefault="004E2239" w:rsidP="0093641F">
      <w:pPr>
        <w:spacing w:after="0" w:line="240" w:lineRule="auto"/>
        <w:rPr>
          <w:rFonts w:cstheme="minorHAnsi"/>
          <w:sz w:val="24"/>
          <w:szCs w:val="24"/>
        </w:rPr>
      </w:pPr>
    </w:p>
    <w:p w14:paraId="3CCF5EB9" w14:textId="77777777" w:rsidR="004E2239" w:rsidRPr="00354C48" w:rsidRDefault="004E2239" w:rsidP="004E2239">
      <w:pPr>
        <w:spacing w:after="0" w:line="240" w:lineRule="auto"/>
        <w:rPr>
          <w:rFonts w:cstheme="minorHAnsi"/>
          <w:sz w:val="24"/>
          <w:szCs w:val="24"/>
        </w:rPr>
      </w:pPr>
      <w:r w:rsidRPr="00354C48">
        <w:rPr>
          <w:rFonts w:cstheme="minorHAnsi"/>
          <w:sz w:val="24"/>
          <w:szCs w:val="24"/>
        </w:rPr>
        <w:t xml:space="preserve">Following the Seniors Forum the MACA held its fifth meeting for 2023 on 20 October 2023. The MACA discussed outcomes from the Seniors Forum and confirmed it will focus on Housing issues at its next meeting including Retirement Villages. </w:t>
      </w:r>
    </w:p>
    <w:p w14:paraId="7A71BF43" w14:textId="77777777" w:rsidR="004E2239" w:rsidRPr="00354C48" w:rsidRDefault="004E2239" w:rsidP="004E2239">
      <w:pPr>
        <w:spacing w:after="0" w:line="240" w:lineRule="auto"/>
        <w:rPr>
          <w:rFonts w:cstheme="minorHAnsi"/>
          <w:sz w:val="24"/>
          <w:szCs w:val="24"/>
        </w:rPr>
      </w:pPr>
    </w:p>
    <w:p w14:paraId="78C3684B" w14:textId="3C443D35" w:rsidR="004E2239" w:rsidRPr="00354C48" w:rsidRDefault="004E2239" w:rsidP="004E2239">
      <w:pPr>
        <w:spacing w:after="0" w:line="240" w:lineRule="auto"/>
        <w:rPr>
          <w:rFonts w:cstheme="minorHAnsi"/>
          <w:sz w:val="24"/>
          <w:szCs w:val="24"/>
        </w:rPr>
      </w:pPr>
      <w:r w:rsidRPr="00354C48">
        <w:rPr>
          <w:rFonts w:cstheme="minorHAnsi"/>
          <w:sz w:val="24"/>
          <w:szCs w:val="24"/>
        </w:rPr>
        <w:t>The MACA is also continuing to hold meetings with interested NSW Ministers to discuss the cross over between seniors issues and their respective portfolios. Since its last meeting in August the MACA has met with:</w:t>
      </w:r>
    </w:p>
    <w:p w14:paraId="7B85084B" w14:textId="77777777" w:rsidR="004E2239" w:rsidRPr="00354C48" w:rsidRDefault="004E2239" w:rsidP="004E2239">
      <w:pPr>
        <w:spacing w:after="0" w:line="240" w:lineRule="auto"/>
        <w:rPr>
          <w:rFonts w:cstheme="minorHAnsi"/>
          <w:sz w:val="24"/>
          <w:szCs w:val="24"/>
        </w:rPr>
      </w:pPr>
    </w:p>
    <w:p w14:paraId="399C199C" w14:textId="77777777" w:rsidR="004E2239" w:rsidRPr="00354C48" w:rsidRDefault="004E2239" w:rsidP="006D55E5">
      <w:pPr>
        <w:spacing w:after="0" w:line="240" w:lineRule="auto"/>
        <w:ind w:left="720" w:hanging="720"/>
        <w:rPr>
          <w:rFonts w:cstheme="minorHAnsi"/>
          <w:sz w:val="24"/>
          <w:szCs w:val="24"/>
        </w:rPr>
      </w:pPr>
      <w:r w:rsidRPr="00354C48">
        <w:rPr>
          <w:rFonts w:cstheme="minorHAnsi"/>
          <w:sz w:val="24"/>
          <w:szCs w:val="24"/>
        </w:rPr>
        <w:t>•</w:t>
      </w:r>
      <w:r w:rsidRPr="00354C48">
        <w:rPr>
          <w:rFonts w:cstheme="minorHAnsi"/>
          <w:sz w:val="24"/>
          <w:szCs w:val="24"/>
        </w:rPr>
        <w:tab/>
        <w:t>The Hon Kate Washington MP, Minister for Families and Communities, Minister for Disability Inclusion regarding a joint Housing issues paper developed by the Disability Council, Carers Council and MACA.</w:t>
      </w:r>
    </w:p>
    <w:p w14:paraId="348F52F5" w14:textId="77777777" w:rsidR="004E2239" w:rsidRPr="00354C48" w:rsidRDefault="004E2239" w:rsidP="006D55E5">
      <w:pPr>
        <w:spacing w:after="0" w:line="240" w:lineRule="auto"/>
        <w:ind w:left="720" w:hanging="720"/>
        <w:rPr>
          <w:rFonts w:cstheme="minorHAnsi"/>
          <w:sz w:val="24"/>
          <w:szCs w:val="24"/>
        </w:rPr>
      </w:pPr>
      <w:r w:rsidRPr="00354C48">
        <w:rPr>
          <w:rFonts w:cstheme="minorHAnsi"/>
          <w:sz w:val="24"/>
          <w:szCs w:val="24"/>
        </w:rPr>
        <w:t>•</w:t>
      </w:r>
      <w:r w:rsidRPr="00354C48">
        <w:rPr>
          <w:rFonts w:cstheme="minorHAnsi"/>
          <w:sz w:val="24"/>
          <w:szCs w:val="24"/>
        </w:rPr>
        <w:tab/>
        <w:t xml:space="preserve"> The Hon Jo Haylen MP, Minister for Transport, regarding community transport, the Regional Seniors Travel Card, and the Bus Industry Taskforce.</w:t>
      </w:r>
    </w:p>
    <w:p w14:paraId="3F265370" w14:textId="796E604F" w:rsidR="004E2239" w:rsidRPr="00354C48" w:rsidRDefault="004E2239" w:rsidP="006D55E5">
      <w:pPr>
        <w:spacing w:after="0" w:line="240" w:lineRule="auto"/>
        <w:ind w:left="720" w:hanging="720"/>
        <w:rPr>
          <w:rFonts w:cstheme="minorHAnsi"/>
          <w:sz w:val="24"/>
          <w:szCs w:val="24"/>
        </w:rPr>
      </w:pPr>
      <w:r w:rsidRPr="00354C48">
        <w:rPr>
          <w:rFonts w:cstheme="minorHAnsi"/>
          <w:sz w:val="24"/>
          <w:szCs w:val="24"/>
        </w:rPr>
        <w:t>•</w:t>
      </w:r>
      <w:r w:rsidRPr="00354C48">
        <w:rPr>
          <w:rFonts w:cstheme="minorHAnsi"/>
          <w:sz w:val="24"/>
          <w:szCs w:val="24"/>
        </w:rPr>
        <w:tab/>
        <w:t>The Hon Chris Mins MP, Premier, regarding outcomes from the 19 October Seniors Forum, consultation for the NSW Housing Strategy, impacts of social isolation on mental health, importance of primary health care, and the Commissioner for Senior Victorians model.</w:t>
      </w:r>
    </w:p>
    <w:p w14:paraId="1A509616" w14:textId="77777777" w:rsidR="00222BBF" w:rsidRPr="00354C48" w:rsidRDefault="00222BBF" w:rsidP="0093641F">
      <w:pPr>
        <w:spacing w:after="0" w:line="240" w:lineRule="auto"/>
        <w:rPr>
          <w:rFonts w:cstheme="minorHAnsi"/>
          <w:sz w:val="24"/>
          <w:szCs w:val="24"/>
        </w:rPr>
      </w:pPr>
    </w:p>
    <w:p w14:paraId="5C980795" w14:textId="77777777" w:rsidR="00813C2A" w:rsidRPr="00354C48" w:rsidRDefault="00813C2A" w:rsidP="00813C2A">
      <w:pPr>
        <w:tabs>
          <w:tab w:val="left" w:pos="1478"/>
        </w:tabs>
        <w:spacing w:after="0" w:line="240" w:lineRule="auto"/>
        <w:rPr>
          <w:rFonts w:cstheme="minorHAnsi"/>
          <w:sz w:val="24"/>
          <w:szCs w:val="24"/>
          <w:lang w:val="en-US"/>
        </w:rPr>
      </w:pPr>
    </w:p>
    <w:p w14:paraId="17068393" w14:textId="77777777" w:rsidR="00A657C6" w:rsidRPr="00354C48" w:rsidRDefault="00A657C6" w:rsidP="00EA0BBD">
      <w:pPr>
        <w:pStyle w:val="Heading3"/>
        <w:rPr>
          <w:rFonts w:asciiTheme="minorHAnsi" w:hAnsiTheme="minorHAnsi" w:cstheme="minorHAnsi"/>
        </w:rPr>
      </w:pPr>
      <w:r w:rsidRPr="00354C48">
        <w:rPr>
          <w:rFonts w:asciiTheme="minorHAnsi" w:hAnsiTheme="minorHAnsi" w:cstheme="minorHAnsi"/>
          <w:u w:val="single"/>
        </w:rPr>
        <w:t>Sixth</w:t>
      </w:r>
      <w:r w:rsidR="00404700" w:rsidRPr="00354C48">
        <w:rPr>
          <w:rFonts w:asciiTheme="minorHAnsi" w:hAnsiTheme="minorHAnsi" w:cstheme="minorHAnsi"/>
          <w:u w:val="single"/>
        </w:rPr>
        <w:t xml:space="preserve"> MACA Meeting - 14 December</w:t>
      </w:r>
      <w:r w:rsidRPr="00354C48">
        <w:rPr>
          <w:rFonts w:asciiTheme="minorHAnsi" w:hAnsiTheme="minorHAnsi" w:cstheme="minorHAnsi"/>
          <w:u w:val="single"/>
        </w:rPr>
        <w:t xml:space="preserve"> Sydney</w:t>
      </w:r>
      <w:r w:rsidR="00B74D8C" w:rsidRPr="00354C48">
        <w:rPr>
          <w:rFonts w:asciiTheme="minorHAnsi" w:hAnsiTheme="minorHAnsi" w:cstheme="minorHAnsi"/>
        </w:rPr>
        <w:t xml:space="preserve"> </w:t>
      </w:r>
    </w:p>
    <w:p w14:paraId="0F9A6EB1" w14:textId="77777777" w:rsidR="0093641F" w:rsidRPr="00354C48" w:rsidRDefault="0093641F" w:rsidP="0093641F">
      <w:pPr>
        <w:spacing w:after="0" w:line="240" w:lineRule="auto"/>
        <w:rPr>
          <w:rFonts w:cstheme="minorHAnsi"/>
          <w:sz w:val="24"/>
          <w:szCs w:val="24"/>
        </w:rPr>
      </w:pPr>
    </w:p>
    <w:p w14:paraId="215CE74C" w14:textId="3D0E6AA4" w:rsidR="00C07B50" w:rsidRPr="00354C48" w:rsidRDefault="00C07B50" w:rsidP="00C07B50">
      <w:pPr>
        <w:spacing w:after="0" w:line="240" w:lineRule="auto"/>
        <w:rPr>
          <w:rFonts w:cstheme="minorHAnsi"/>
          <w:sz w:val="24"/>
          <w:szCs w:val="24"/>
        </w:rPr>
      </w:pPr>
      <w:r w:rsidRPr="00354C48">
        <w:rPr>
          <w:rFonts w:cstheme="minorHAnsi"/>
          <w:sz w:val="24"/>
          <w:szCs w:val="24"/>
        </w:rPr>
        <w:t>The MACA held its sixth and final meeting for 2023 on 14 December at NSW Parliament House. The meeting included a farewell for departing MACA members and announcement of re-appointed and new members who will commence from 1 January 2024.</w:t>
      </w:r>
    </w:p>
    <w:p w14:paraId="042220F6" w14:textId="77777777" w:rsidR="00C07B50" w:rsidRPr="00354C48" w:rsidRDefault="00C07B50" w:rsidP="00C07B50">
      <w:pPr>
        <w:spacing w:after="0" w:line="240" w:lineRule="auto"/>
        <w:rPr>
          <w:rFonts w:cstheme="minorHAnsi"/>
          <w:sz w:val="24"/>
          <w:szCs w:val="24"/>
        </w:rPr>
      </w:pPr>
    </w:p>
    <w:p w14:paraId="2C572262"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 xml:space="preserve">The MACA meeting included a discussion led by Can Yasmut and Maddy Williams from the Local Community Services Association (LCSA). The LCSA is the NSW peak body for the 175 Neighbourhood and Community Centres providing place based community inclusion services including for seniors and addressing loneliness. The LCSA has developed a policy platform seeking NSW Government social infrastructure funding for its members as is provided in Victoria and Queensland. </w:t>
      </w:r>
    </w:p>
    <w:p w14:paraId="25CED91A" w14:textId="77777777" w:rsidR="00C07B50" w:rsidRPr="00354C48" w:rsidRDefault="00C07B50" w:rsidP="00C07B50">
      <w:pPr>
        <w:spacing w:after="0" w:line="240" w:lineRule="auto"/>
        <w:rPr>
          <w:rFonts w:cstheme="minorHAnsi"/>
          <w:sz w:val="24"/>
          <w:szCs w:val="24"/>
        </w:rPr>
      </w:pPr>
    </w:p>
    <w:p w14:paraId="0B6B8993"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The MACA meeting also included a session about current issues and the development of proposed reforms for Retirement Villages building on the earlier Greiner Review Report. MACA Member Dr Tony Virtue introduced the topic with a brief presentation. Expert input and further discussion points were also provided by: Katerina Pavlidis, Director Real Estate and Housing Team NSW Fair Trading, Caitlin Novak, Policy Officer, NSW Fair Trading, Ken Beilby, Principal Solicitor, Seniors Rights Services and Craig Bennett, President, Retirement Villages Residents Association</w:t>
      </w:r>
    </w:p>
    <w:p w14:paraId="67AA5C07" w14:textId="77777777" w:rsidR="00C07B50" w:rsidRPr="00354C48" w:rsidRDefault="00C07B50" w:rsidP="00C07B50">
      <w:pPr>
        <w:spacing w:after="0" w:line="240" w:lineRule="auto"/>
        <w:rPr>
          <w:rFonts w:cstheme="minorHAnsi"/>
          <w:sz w:val="24"/>
          <w:szCs w:val="24"/>
        </w:rPr>
      </w:pPr>
    </w:p>
    <w:p w14:paraId="0D996F88"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Continuing MACA’s Housing priority the meeting noted the many announcements and changes happening in the sector including:</w:t>
      </w:r>
    </w:p>
    <w:p w14:paraId="525878F7"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Homes NSW will be operational from 1 February 2024</w:t>
      </w:r>
    </w:p>
    <w:p w14:paraId="27257D4A"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The NSW Homelessness Strategy targeted consultation</w:t>
      </w:r>
    </w:p>
    <w:p w14:paraId="64444663"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State Environmental Planning Policy Amendment (Housing) 2023</w:t>
      </w:r>
    </w:p>
    <w:p w14:paraId="2A4D413F"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Commonwealth announcement of the Housing Australia Future Fund</w:t>
      </w:r>
    </w:p>
    <w:p w14:paraId="39C1F0AF" w14:textId="77777777" w:rsidR="00C07B50" w:rsidRPr="00354C48" w:rsidRDefault="00C07B50" w:rsidP="00C07B50">
      <w:pPr>
        <w:spacing w:after="0" w:line="240" w:lineRule="auto"/>
        <w:rPr>
          <w:rFonts w:cstheme="minorHAnsi"/>
          <w:sz w:val="24"/>
          <w:szCs w:val="24"/>
        </w:rPr>
      </w:pPr>
    </w:p>
    <w:p w14:paraId="603B333A"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The Hon Jodie Harrison MP, Minister for Seniors, attended the MACA meeting as part of a farewell function for departing MACA members:</w:t>
      </w:r>
    </w:p>
    <w:p w14:paraId="5A29271D"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Kathryn Greiner AO (Chair to June 2023)</w:t>
      </w:r>
    </w:p>
    <w:p w14:paraId="77CE64B7"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Professor Tracey McDonald AM</w:t>
      </w:r>
    </w:p>
    <w:p w14:paraId="43FAB0DF"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Professor Joanne Earl</w:t>
      </w:r>
    </w:p>
    <w:p w14:paraId="0360468A"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Margret Meagher</w:t>
      </w:r>
    </w:p>
    <w:p w14:paraId="1F7EC259" w14:textId="77777777" w:rsidR="00C07B50" w:rsidRPr="00354C48" w:rsidRDefault="00C07B50" w:rsidP="00C07B50">
      <w:pPr>
        <w:spacing w:after="0" w:line="240" w:lineRule="auto"/>
        <w:rPr>
          <w:rFonts w:cstheme="minorHAnsi"/>
          <w:sz w:val="24"/>
          <w:szCs w:val="24"/>
        </w:rPr>
      </w:pPr>
    </w:p>
    <w:p w14:paraId="5CF29C3C"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The Minister also announced re-appointed and new members who will commence from 1 January 2024:</w:t>
      </w:r>
    </w:p>
    <w:p w14:paraId="626083B6" w14:textId="77777777" w:rsidR="00C07B50" w:rsidRPr="00354C48" w:rsidRDefault="00C07B50" w:rsidP="00C07B50">
      <w:pPr>
        <w:spacing w:after="0" w:line="240" w:lineRule="auto"/>
        <w:rPr>
          <w:rFonts w:cstheme="minorHAnsi"/>
          <w:sz w:val="24"/>
          <w:szCs w:val="24"/>
        </w:rPr>
      </w:pPr>
    </w:p>
    <w:p w14:paraId="2BA9B5C2"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Joan Hughes (new Chair)</w:t>
      </w:r>
    </w:p>
    <w:p w14:paraId="28AEA8BF"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Margie O’Tarpey (re-appointed in new role of Deputy Chair)</w:t>
      </w:r>
    </w:p>
    <w:p w14:paraId="4F8C75FC" w14:textId="237EE3B8"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Adrienne Withall (new)</w:t>
      </w:r>
    </w:p>
    <w:p w14:paraId="5A973324"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Hakan Harman (new)</w:t>
      </w:r>
    </w:p>
    <w:p w14:paraId="7591C9CF"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Joanna Maxwell (re-appointed)</w:t>
      </w:r>
    </w:p>
    <w:p w14:paraId="74F81351"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Kristy Robson (new)</w:t>
      </w:r>
    </w:p>
    <w:p w14:paraId="6C09F3D9"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Margaret Kay (re-appointed)</w:t>
      </w:r>
    </w:p>
    <w:p w14:paraId="54DCBB8D"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Paul Sadler (new)</w:t>
      </w:r>
    </w:p>
    <w:p w14:paraId="3313E378"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Roy Starkey (re-appointed)</w:t>
      </w:r>
    </w:p>
    <w:p w14:paraId="1D0A44DE" w14:textId="77777777" w:rsidR="00C07B50" w:rsidRPr="00354C48" w:rsidRDefault="00C07B50" w:rsidP="00C07B50">
      <w:pPr>
        <w:spacing w:after="0" w:line="240" w:lineRule="auto"/>
        <w:rPr>
          <w:rFonts w:cstheme="minorHAnsi"/>
          <w:sz w:val="24"/>
          <w:szCs w:val="24"/>
        </w:rPr>
      </w:pPr>
      <w:r w:rsidRPr="00354C48">
        <w:rPr>
          <w:rFonts w:cstheme="minorHAnsi"/>
          <w:sz w:val="24"/>
          <w:szCs w:val="24"/>
        </w:rPr>
        <w:t>•</w:t>
      </w:r>
      <w:r w:rsidRPr="00354C48">
        <w:rPr>
          <w:rFonts w:cstheme="minorHAnsi"/>
          <w:sz w:val="24"/>
          <w:szCs w:val="24"/>
        </w:rPr>
        <w:tab/>
        <w:t>Unis Goh (new)</w:t>
      </w:r>
    </w:p>
    <w:p w14:paraId="2E00BD0F" w14:textId="77777777" w:rsidR="00C07B50" w:rsidRPr="00354C48" w:rsidRDefault="00C07B50" w:rsidP="00C07B50">
      <w:pPr>
        <w:spacing w:after="0" w:line="240" w:lineRule="auto"/>
        <w:rPr>
          <w:rFonts w:cstheme="minorHAnsi"/>
          <w:sz w:val="24"/>
          <w:szCs w:val="24"/>
        </w:rPr>
      </w:pPr>
    </w:p>
    <w:p w14:paraId="1B0DF9FD" w14:textId="004971B6" w:rsidR="0093641F" w:rsidRPr="00354C48" w:rsidRDefault="00C07B50" w:rsidP="00C07B50">
      <w:pPr>
        <w:spacing w:after="0" w:line="240" w:lineRule="auto"/>
        <w:rPr>
          <w:rFonts w:cstheme="minorHAnsi"/>
          <w:sz w:val="24"/>
          <w:szCs w:val="24"/>
        </w:rPr>
      </w:pPr>
      <w:r w:rsidRPr="00354C48">
        <w:rPr>
          <w:rFonts w:cstheme="minorHAnsi"/>
          <w:sz w:val="24"/>
          <w:szCs w:val="24"/>
        </w:rPr>
        <w:t>These 10 MACA members will join the existing four whose current terms end 31 December 2024: Barbara Ward, Beverley Coe, Sally Betts, and Tony Virtue.</w:t>
      </w:r>
    </w:p>
    <w:p w14:paraId="2305B80F" w14:textId="77777777" w:rsidR="0093641F" w:rsidRPr="00354C48" w:rsidRDefault="0093641F" w:rsidP="0093641F">
      <w:pPr>
        <w:spacing w:after="0" w:line="240" w:lineRule="auto"/>
        <w:rPr>
          <w:rFonts w:cstheme="minorHAnsi"/>
          <w:sz w:val="24"/>
          <w:szCs w:val="24"/>
        </w:rPr>
      </w:pPr>
    </w:p>
    <w:p w14:paraId="40DF7805" w14:textId="61A62887" w:rsidR="00B26972" w:rsidRPr="00354C48" w:rsidRDefault="00B26972" w:rsidP="00EA0BBD">
      <w:pPr>
        <w:pStyle w:val="Heading2"/>
        <w:rPr>
          <w:rFonts w:asciiTheme="minorHAnsi" w:hAnsiTheme="minorHAnsi" w:cstheme="minorHAnsi"/>
          <w:b/>
          <w:sz w:val="24"/>
          <w:szCs w:val="24"/>
        </w:rPr>
      </w:pPr>
      <w:r w:rsidRPr="00354C48">
        <w:rPr>
          <w:rFonts w:asciiTheme="minorHAnsi" w:hAnsiTheme="minorHAnsi" w:cstheme="minorHAnsi"/>
          <w:b/>
          <w:sz w:val="24"/>
          <w:szCs w:val="24"/>
        </w:rPr>
        <w:t xml:space="preserve">MACA Media Awards </w:t>
      </w:r>
      <w:r w:rsidR="00813C2A" w:rsidRPr="00354C48">
        <w:rPr>
          <w:rFonts w:asciiTheme="minorHAnsi" w:hAnsiTheme="minorHAnsi" w:cstheme="minorHAnsi"/>
          <w:b/>
          <w:sz w:val="24"/>
          <w:szCs w:val="24"/>
        </w:rPr>
        <w:t>Review</w:t>
      </w:r>
    </w:p>
    <w:p w14:paraId="591ACD92" w14:textId="325EE20B" w:rsidR="00EA07FA" w:rsidRPr="00354C48" w:rsidRDefault="00813C2A">
      <w:pPr>
        <w:rPr>
          <w:rFonts w:cstheme="minorHAnsi"/>
          <w:sz w:val="24"/>
          <w:szCs w:val="24"/>
        </w:rPr>
      </w:pPr>
      <w:r w:rsidRPr="00354C48">
        <w:rPr>
          <w:rFonts w:cstheme="minorHAnsi"/>
          <w:sz w:val="24"/>
          <w:szCs w:val="24"/>
        </w:rPr>
        <w:t xml:space="preserve">Following a review in 2022 the </w:t>
      </w:r>
      <w:r w:rsidR="008454B5" w:rsidRPr="00354C48">
        <w:rPr>
          <w:rFonts w:cstheme="minorHAnsi"/>
          <w:sz w:val="24"/>
          <w:szCs w:val="24"/>
        </w:rPr>
        <w:t xml:space="preserve">MACA Media Awards </w:t>
      </w:r>
      <w:r w:rsidRPr="00354C48">
        <w:rPr>
          <w:rFonts w:cstheme="minorHAnsi"/>
          <w:sz w:val="24"/>
          <w:szCs w:val="24"/>
        </w:rPr>
        <w:t>were</w:t>
      </w:r>
      <w:r w:rsidR="008454B5" w:rsidRPr="00354C48">
        <w:rPr>
          <w:rFonts w:cstheme="minorHAnsi"/>
          <w:sz w:val="24"/>
          <w:szCs w:val="24"/>
        </w:rPr>
        <w:t xml:space="preserve"> rested </w:t>
      </w:r>
      <w:r w:rsidRPr="00354C48">
        <w:rPr>
          <w:rFonts w:cstheme="minorHAnsi"/>
          <w:sz w:val="24"/>
          <w:szCs w:val="24"/>
        </w:rPr>
        <w:t>in</w:t>
      </w:r>
      <w:r w:rsidR="008454B5" w:rsidRPr="00354C48">
        <w:rPr>
          <w:rFonts w:cstheme="minorHAnsi"/>
          <w:sz w:val="24"/>
          <w:szCs w:val="24"/>
        </w:rPr>
        <w:t xml:space="preserve"> 2023</w:t>
      </w:r>
      <w:r w:rsidRPr="00354C48">
        <w:rPr>
          <w:rFonts w:cstheme="minorHAnsi"/>
          <w:sz w:val="24"/>
          <w:szCs w:val="24"/>
        </w:rPr>
        <w:t>. The planned</w:t>
      </w:r>
      <w:r w:rsidR="00A60F7A" w:rsidRPr="00354C48">
        <w:rPr>
          <w:rFonts w:cstheme="minorHAnsi"/>
          <w:sz w:val="24"/>
          <w:szCs w:val="24"/>
        </w:rPr>
        <w:t xml:space="preserve"> </w:t>
      </w:r>
      <w:r w:rsidRPr="00354C48">
        <w:rPr>
          <w:rFonts w:cstheme="minorHAnsi"/>
          <w:sz w:val="24"/>
          <w:szCs w:val="24"/>
        </w:rPr>
        <w:t>‘</w:t>
      </w:r>
      <w:r w:rsidR="008454B5" w:rsidRPr="00354C48">
        <w:rPr>
          <w:rFonts w:cstheme="minorHAnsi"/>
          <w:sz w:val="24"/>
          <w:szCs w:val="24"/>
        </w:rPr>
        <w:t>Internship competition – positive ageing story to win an internship</w:t>
      </w:r>
      <w:r w:rsidRPr="00354C48">
        <w:rPr>
          <w:rFonts w:cstheme="minorHAnsi"/>
          <w:sz w:val="24"/>
          <w:szCs w:val="24"/>
        </w:rPr>
        <w:t>’</w:t>
      </w:r>
      <w:r w:rsidR="008454B5" w:rsidRPr="00354C48">
        <w:rPr>
          <w:rFonts w:cstheme="minorHAnsi"/>
          <w:sz w:val="24"/>
          <w:szCs w:val="24"/>
        </w:rPr>
        <w:t xml:space="preserve"> </w:t>
      </w:r>
      <w:r w:rsidRPr="00354C48">
        <w:rPr>
          <w:rFonts w:cstheme="minorHAnsi"/>
          <w:sz w:val="24"/>
          <w:szCs w:val="24"/>
        </w:rPr>
        <w:t>did not progress and</w:t>
      </w:r>
      <w:r w:rsidRPr="00354C48">
        <w:rPr>
          <w:rFonts w:cstheme="minorHAnsi"/>
          <w:bCs/>
          <w:sz w:val="24"/>
          <w:szCs w:val="24"/>
        </w:rPr>
        <w:t xml:space="preserve"> future MACA media strategies will be revisited in 2024</w:t>
      </w:r>
      <w:r w:rsidR="008454B5" w:rsidRPr="00354C48">
        <w:rPr>
          <w:rFonts w:cstheme="minorHAnsi"/>
          <w:bCs/>
          <w:sz w:val="24"/>
          <w:szCs w:val="24"/>
        </w:rPr>
        <w:t>.</w:t>
      </w:r>
    </w:p>
    <w:p w14:paraId="744D4841" w14:textId="77777777" w:rsidR="00A66170" w:rsidRPr="00354C48" w:rsidRDefault="00E233AA" w:rsidP="00EA0BBD">
      <w:pPr>
        <w:pStyle w:val="Heading2"/>
        <w:rPr>
          <w:rFonts w:asciiTheme="minorHAnsi" w:hAnsiTheme="minorHAnsi" w:cstheme="minorHAnsi"/>
          <w:b/>
          <w:sz w:val="24"/>
          <w:szCs w:val="24"/>
        </w:rPr>
      </w:pPr>
      <w:r w:rsidRPr="00354C48">
        <w:rPr>
          <w:rFonts w:asciiTheme="minorHAnsi" w:hAnsiTheme="minorHAnsi" w:cstheme="minorHAnsi"/>
          <w:b/>
          <w:sz w:val="24"/>
          <w:szCs w:val="24"/>
        </w:rPr>
        <w:t xml:space="preserve">MACA </w:t>
      </w:r>
      <w:r w:rsidR="002E3B78" w:rsidRPr="00354C48">
        <w:rPr>
          <w:rFonts w:asciiTheme="minorHAnsi" w:hAnsiTheme="minorHAnsi" w:cstheme="minorHAnsi"/>
          <w:b/>
          <w:sz w:val="24"/>
          <w:szCs w:val="24"/>
        </w:rPr>
        <w:t>participation in g</w:t>
      </w:r>
      <w:r w:rsidRPr="00354C48">
        <w:rPr>
          <w:rFonts w:asciiTheme="minorHAnsi" w:hAnsiTheme="minorHAnsi" w:cstheme="minorHAnsi"/>
          <w:b/>
          <w:sz w:val="24"/>
          <w:szCs w:val="24"/>
        </w:rPr>
        <w:t>overnment meetings and external conferen</w:t>
      </w:r>
      <w:r w:rsidR="002E3B78" w:rsidRPr="00354C48">
        <w:rPr>
          <w:rFonts w:asciiTheme="minorHAnsi" w:hAnsiTheme="minorHAnsi" w:cstheme="minorHAnsi"/>
          <w:b/>
          <w:sz w:val="24"/>
          <w:szCs w:val="24"/>
        </w:rPr>
        <w:t>ces</w:t>
      </w:r>
    </w:p>
    <w:p w14:paraId="53D9ED3C" w14:textId="77777777" w:rsidR="00A66170" w:rsidRPr="00354C48" w:rsidRDefault="00E233AA">
      <w:pPr>
        <w:rPr>
          <w:rFonts w:cstheme="minorHAnsi"/>
          <w:sz w:val="24"/>
          <w:szCs w:val="24"/>
          <w:u w:val="single"/>
        </w:rPr>
      </w:pPr>
      <w:r w:rsidRPr="00354C48">
        <w:rPr>
          <w:rFonts w:cstheme="minorHAnsi"/>
          <w:sz w:val="24"/>
          <w:szCs w:val="24"/>
          <w:u w:val="single"/>
        </w:rPr>
        <w:t>Government meetings</w:t>
      </w:r>
    </w:p>
    <w:p w14:paraId="6A6EE7F1" w14:textId="77777777" w:rsidR="00A401DC" w:rsidRPr="00354C48" w:rsidRDefault="00A401DC">
      <w:pPr>
        <w:rPr>
          <w:rFonts w:cstheme="minorHAnsi"/>
          <w:sz w:val="24"/>
          <w:szCs w:val="24"/>
        </w:rPr>
      </w:pPr>
      <w:r w:rsidRPr="00354C48">
        <w:rPr>
          <w:rFonts w:cstheme="minorHAnsi"/>
          <w:sz w:val="24"/>
          <w:szCs w:val="24"/>
        </w:rPr>
        <w:t>MACA members have participated in a range of internal NSW Government meetings, committees and panels:</w:t>
      </w:r>
    </w:p>
    <w:p w14:paraId="3BC4FDE4" w14:textId="77777777" w:rsidR="00A401DC" w:rsidRPr="00354C48" w:rsidRDefault="00A401DC" w:rsidP="00A401DC">
      <w:pPr>
        <w:pStyle w:val="ListParagraph"/>
        <w:numPr>
          <w:ilvl w:val="0"/>
          <w:numId w:val="4"/>
        </w:numPr>
        <w:rPr>
          <w:rFonts w:cstheme="minorHAnsi"/>
          <w:sz w:val="24"/>
          <w:szCs w:val="24"/>
        </w:rPr>
      </w:pPr>
      <w:r w:rsidRPr="00354C48">
        <w:rPr>
          <w:rFonts w:cstheme="minorHAnsi"/>
          <w:sz w:val="24"/>
          <w:szCs w:val="24"/>
        </w:rPr>
        <w:t>Joint meeting of MACA, Disability and Carers Councils</w:t>
      </w:r>
    </w:p>
    <w:p w14:paraId="0F4CD88A" w14:textId="77777777" w:rsidR="00A401DC" w:rsidRPr="00354C48" w:rsidRDefault="00A401DC" w:rsidP="0063540B">
      <w:pPr>
        <w:pStyle w:val="ListParagraph"/>
        <w:numPr>
          <w:ilvl w:val="0"/>
          <w:numId w:val="4"/>
        </w:numPr>
        <w:rPr>
          <w:rFonts w:cstheme="minorHAnsi"/>
          <w:sz w:val="24"/>
          <w:szCs w:val="24"/>
        </w:rPr>
      </w:pPr>
      <w:r w:rsidRPr="00354C48">
        <w:rPr>
          <w:rFonts w:cstheme="minorHAnsi"/>
          <w:sz w:val="24"/>
          <w:szCs w:val="24"/>
        </w:rPr>
        <w:t xml:space="preserve">Ageing and Disability Commission </w:t>
      </w:r>
      <w:r w:rsidR="0063540B" w:rsidRPr="00354C48">
        <w:rPr>
          <w:rFonts w:cstheme="minorHAnsi"/>
          <w:sz w:val="24"/>
          <w:szCs w:val="24"/>
        </w:rPr>
        <w:t xml:space="preserve">Board </w:t>
      </w:r>
    </w:p>
    <w:p w14:paraId="121BEF44" w14:textId="77777777" w:rsidR="00A401DC" w:rsidRPr="00354C48" w:rsidRDefault="00A401DC" w:rsidP="00A401DC">
      <w:pPr>
        <w:pStyle w:val="ListParagraph"/>
        <w:numPr>
          <w:ilvl w:val="0"/>
          <w:numId w:val="4"/>
        </w:numPr>
        <w:rPr>
          <w:rFonts w:cstheme="minorHAnsi"/>
          <w:sz w:val="24"/>
          <w:szCs w:val="24"/>
        </w:rPr>
      </w:pPr>
      <w:r w:rsidRPr="00354C48">
        <w:rPr>
          <w:rFonts w:cstheme="minorHAnsi"/>
          <w:sz w:val="24"/>
          <w:szCs w:val="24"/>
        </w:rPr>
        <w:t>Ageing Well: Seniors Strategy 2021-31 Interdepartmental Committee</w:t>
      </w:r>
    </w:p>
    <w:p w14:paraId="54B6C1F8" w14:textId="77777777" w:rsidR="00A401DC" w:rsidRPr="00354C48" w:rsidRDefault="00D85E46" w:rsidP="00A401DC">
      <w:pPr>
        <w:pStyle w:val="ListParagraph"/>
        <w:numPr>
          <w:ilvl w:val="0"/>
          <w:numId w:val="4"/>
        </w:numPr>
        <w:rPr>
          <w:rFonts w:cstheme="minorHAnsi"/>
          <w:sz w:val="24"/>
          <w:szCs w:val="24"/>
        </w:rPr>
      </w:pPr>
      <w:r w:rsidRPr="00354C48">
        <w:rPr>
          <w:rFonts w:cstheme="minorHAnsi"/>
          <w:sz w:val="24"/>
          <w:szCs w:val="24"/>
        </w:rPr>
        <w:t>Ageing Peaks meetings</w:t>
      </w:r>
    </w:p>
    <w:p w14:paraId="3AB1DCB3" w14:textId="77777777" w:rsidR="00A66170" w:rsidRPr="00354C48" w:rsidRDefault="00A66170">
      <w:pPr>
        <w:rPr>
          <w:rFonts w:cstheme="minorHAnsi"/>
          <w:sz w:val="24"/>
          <w:szCs w:val="24"/>
          <w:u w:val="single"/>
        </w:rPr>
      </w:pPr>
      <w:r w:rsidRPr="00354C48">
        <w:rPr>
          <w:rFonts w:cstheme="minorHAnsi"/>
          <w:sz w:val="24"/>
          <w:szCs w:val="24"/>
          <w:u w:val="single"/>
        </w:rPr>
        <w:t>External</w:t>
      </w:r>
      <w:r w:rsidR="00E233AA" w:rsidRPr="00354C48">
        <w:rPr>
          <w:rFonts w:cstheme="minorHAnsi"/>
          <w:sz w:val="24"/>
          <w:szCs w:val="24"/>
          <w:u w:val="single"/>
        </w:rPr>
        <w:t xml:space="preserve"> conferences attended</w:t>
      </w:r>
    </w:p>
    <w:p w14:paraId="399EA4B1" w14:textId="32DC09F4" w:rsidR="008049B2" w:rsidRDefault="00A13CD5" w:rsidP="002E3B78">
      <w:pPr>
        <w:pStyle w:val="ListParagraph"/>
        <w:numPr>
          <w:ilvl w:val="0"/>
          <w:numId w:val="5"/>
        </w:numPr>
        <w:rPr>
          <w:rFonts w:cstheme="minorHAnsi"/>
          <w:sz w:val="24"/>
          <w:szCs w:val="24"/>
        </w:rPr>
      </w:pPr>
      <w:r w:rsidRPr="00556DA9">
        <w:rPr>
          <w:rFonts w:cstheme="minorHAnsi"/>
          <w:sz w:val="24"/>
          <w:szCs w:val="24"/>
        </w:rPr>
        <w:t>Sydney Community Housing conference</w:t>
      </w:r>
      <w:r w:rsidR="00500ED9">
        <w:rPr>
          <w:rFonts w:cstheme="minorHAnsi"/>
          <w:sz w:val="24"/>
          <w:szCs w:val="24"/>
        </w:rPr>
        <w:t xml:space="preserve"> 10 – 11 May 2023</w:t>
      </w:r>
    </w:p>
    <w:p w14:paraId="23928355" w14:textId="649AFA4C" w:rsidR="00DC5076" w:rsidRDefault="00DC5076" w:rsidP="002E3B78">
      <w:pPr>
        <w:pStyle w:val="ListParagraph"/>
        <w:numPr>
          <w:ilvl w:val="0"/>
          <w:numId w:val="5"/>
        </w:numPr>
        <w:rPr>
          <w:rFonts w:cstheme="minorHAnsi"/>
          <w:sz w:val="24"/>
          <w:szCs w:val="24"/>
        </w:rPr>
      </w:pPr>
      <w:r>
        <w:rPr>
          <w:rFonts w:cstheme="minorHAnsi"/>
          <w:sz w:val="24"/>
          <w:szCs w:val="24"/>
        </w:rPr>
        <w:t>Liveable Housing Forum (NSW Government consultation) 19 September 2023</w:t>
      </w:r>
    </w:p>
    <w:p w14:paraId="2776B540" w14:textId="0E5BE5C3" w:rsidR="00D77757" w:rsidRPr="00556DA9" w:rsidRDefault="00D77757" w:rsidP="002E3B78">
      <w:pPr>
        <w:pStyle w:val="ListParagraph"/>
        <w:numPr>
          <w:ilvl w:val="0"/>
          <w:numId w:val="5"/>
        </w:numPr>
        <w:rPr>
          <w:rFonts w:cstheme="minorHAnsi"/>
          <w:sz w:val="24"/>
          <w:szCs w:val="24"/>
        </w:rPr>
      </w:pPr>
      <w:r>
        <w:rPr>
          <w:rFonts w:cstheme="minorHAnsi"/>
          <w:sz w:val="24"/>
          <w:szCs w:val="24"/>
        </w:rPr>
        <w:t>AHURI National Housing Conference 10 – 12 October 2023</w:t>
      </w:r>
    </w:p>
    <w:p w14:paraId="51C9D95B" w14:textId="77777777" w:rsidR="00A66170" w:rsidRPr="00354C48" w:rsidRDefault="00A66170" w:rsidP="00EA0BBD">
      <w:pPr>
        <w:pStyle w:val="Heading3"/>
        <w:rPr>
          <w:rFonts w:asciiTheme="minorHAnsi" w:hAnsiTheme="minorHAnsi" w:cstheme="minorHAnsi"/>
          <w:u w:val="single"/>
        </w:rPr>
      </w:pPr>
      <w:r w:rsidRPr="00354C48">
        <w:rPr>
          <w:rFonts w:asciiTheme="minorHAnsi" w:hAnsiTheme="minorHAnsi" w:cstheme="minorHAnsi"/>
          <w:u w:val="single"/>
        </w:rPr>
        <w:t>Correspondence and submissions</w:t>
      </w:r>
    </w:p>
    <w:p w14:paraId="47A45186" w14:textId="77777777" w:rsidR="00246117" w:rsidRPr="00354C48" w:rsidRDefault="00246117" w:rsidP="00246117">
      <w:pPr>
        <w:rPr>
          <w:rFonts w:cstheme="minorHAnsi"/>
          <w:sz w:val="24"/>
          <w:szCs w:val="24"/>
        </w:rPr>
      </w:pPr>
    </w:p>
    <w:tbl>
      <w:tblPr>
        <w:tblStyle w:val="TableGrid"/>
        <w:tblW w:w="0" w:type="auto"/>
        <w:tblLook w:val="04A0" w:firstRow="1" w:lastRow="0" w:firstColumn="1" w:lastColumn="0" w:noHBand="0" w:noVBand="1"/>
      </w:tblPr>
      <w:tblGrid>
        <w:gridCol w:w="1838"/>
        <w:gridCol w:w="1925"/>
        <w:gridCol w:w="5253"/>
      </w:tblGrid>
      <w:tr w:rsidR="00FD0705" w:rsidRPr="00354C48" w14:paraId="23F36966" w14:textId="77777777" w:rsidTr="0037454C">
        <w:trPr>
          <w:trHeight w:val="300"/>
        </w:trPr>
        <w:tc>
          <w:tcPr>
            <w:tcW w:w="1838" w:type="dxa"/>
            <w:noWrap/>
          </w:tcPr>
          <w:p w14:paraId="2B1D5B50" w14:textId="70116935" w:rsidR="00FD0705" w:rsidRPr="00354C48" w:rsidRDefault="00044287" w:rsidP="0014157A">
            <w:pPr>
              <w:rPr>
                <w:rFonts w:cstheme="minorHAnsi"/>
                <w:sz w:val="24"/>
                <w:szCs w:val="24"/>
              </w:rPr>
            </w:pPr>
            <w:r>
              <w:rPr>
                <w:rFonts w:cstheme="minorHAnsi"/>
                <w:sz w:val="24"/>
                <w:szCs w:val="24"/>
              </w:rPr>
              <w:t>6 February 2023</w:t>
            </w:r>
          </w:p>
        </w:tc>
        <w:tc>
          <w:tcPr>
            <w:tcW w:w="1604" w:type="dxa"/>
            <w:noWrap/>
          </w:tcPr>
          <w:p w14:paraId="2044DE43" w14:textId="3111CD1C" w:rsidR="00FD0705" w:rsidRPr="00354C48" w:rsidRDefault="00044287" w:rsidP="0014157A">
            <w:pPr>
              <w:rPr>
                <w:rFonts w:cstheme="minorHAnsi"/>
                <w:sz w:val="24"/>
                <w:szCs w:val="24"/>
              </w:rPr>
            </w:pPr>
            <w:r>
              <w:rPr>
                <w:rFonts w:cstheme="minorHAnsi"/>
                <w:sz w:val="24"/>
                <w:szCs w:val="24"/>
              </w:rPr>
              <w:t>To Minister Coure</w:t>
            </w:r>
            <w:r w:rsidR="0037454C">
              <w:rPr>
                <w:rFonts w:cstheme="minorHAnsi"/>
                <w:sz w:val="24"/>
                <w:szCs w:val="24"/>
              </w:rPr>
              <w:t>, Seniors</w:t>
            </w:r>
          </w:p>
        </w:tc>
        <w:tc>
          <w:tcPr>
            <w:tcW w:w="5574" w:type="dxa"/>
          </w:tcPr>
          <w:p w14:paraId="0D0F6DC9" w14:textId="78C4465A" w:rsidR="00FD0705" w:rsidRPr="00354C48" w:rsidRDefault="00044287" w:rsidP="0014157A">
            <w:pPr>
              <w:rPr>
                <w:rFonts w:cstheme="minorHAnsi"/>
                <w:sz w:val="24"/>
                <w:szCs w:val="24"/>
              </w:rPr>
            </w:pPr>
            <w:r>
              <w:rPr>
                <w:rFonts w:cstheme="minorHAnsi"/>
                <w:sz w:val="24"/>
                <w:szCs w:val="24"/>
              </w:rPr>
              <w:t>R</w:t>
            </w:r>
            <w:r w:rsidRPr="00044287">
              <w:rPr>
                <w:rFonts w:cstheme="minorHAnsi"/>
                <w:sz w:val="24"/>
                <w:szCs w:val="24"/>
              </w:rPr>
              <w:t xml:space="preserve">e </w:t>
            </w:r>
            <w:r w:rsidR="00575D27">
              <w:rPr>
                <w:rFonts w:cstheme="minorHAnsi"/>
                <w:sz w:val="24"/>
                <w:szCs w:val="24"/>
              </w:rPr>
              <w:t xml:space="preserve">Land and Housing Corporation </w:t>
            </w:r>
            <w:r w:rsidRPr="00044287">
              <w:rPr>
                <w:rFonts w:cstheme="minorHAnsi"/>
                <w:sz w:val="24"/>
                <w:szCs w:val="24"/>
              </w:rPr>
              <w:t xml:space="preserve">Commonwealth </w:t>
            </w:r>
            <w:r w:rsidR="00575D27">
              <w:rPr>
                <w:rFonts w:cstheme="minorHAnsi"/>
                <w:sz w:val="24"/>
                <w:szCs w:val="24"/>
              </w:rPr>
              <w:t>debt</w:t>
            </w:r>
            <w:r>
              <w:rPr>
                <w:rFonts w:cstheme="minorHAnsi"/>
                <w:sz w:val="24"/>
                <w:szCs w:val="24"/>
              </w:rPr>
              <w:t xml:space="preserve"> </w:t>
            </w:r>
            <w:r w:rsidRPr="00044287">
              <w:rPr>
                <w:rFonts w:cstheme="minorHAnsi"/>
                <w:sz w:val="24"/>
                <w:szCs w:val="24"/>
              </w:rPr>
              <w:t>repayments</w:t>
            </w:r>
            <w:r w:rsidR="00575D27">
              <w:rPr>
                <w:rFonts w:cstheme="minorHAnsi"/>
                <w:sz w:val="24"/>
                <w:szCs w:val="24"/>
              </w:rPr>
              <w:t xml:space="preserve"> of $50m being</w:t>
            </w:r>
            <w:r w:rsidRPr="00044287">
              <w:rPr>
                <w:rFonts w:cstheme="minorHAnsi"/>
                <w:sz w:val="24"/>
                <w:szCs w:val="24"/>
              </w:rPr>
              <w:t xml:space="preserve"> </w:t>
            </w:r>
            <w:r>
              <w:rPr>
                <w:rFonts w:cstheme="minorHAnsi"/>
                <w:sz w:val="24"/>
                <w:szCs w:val="24"/>
              </w:rPr>
              <w:t>re-</w:t>
            </w:r>
            <w:r w:rsidRPr="00044287">
              <w:rPr>
                <w:rFonts w:cstheme="minorHAnsi"/>
                <w:sz w:val="24"/>
                <w:szCs w:val="24"/>
              </w:rPr>
              <w:t>directed to NSW Social Housing</w:t>
            </w:r>
          </w:p>
        </w:tc>
      </w:tr>
      <w:tr w:rsidR="00575D27" w:rsidRPr="00354C48" w14:paraId="4740428D" w14:textId="77777777" w:rsidTr="0037454C">
        <w:trPr>
          <w:trHeight w:val="300"/>
        </w:trPr>
        <w:tc>
          <w:tcPr>
            <w:tcW w:w="1838" w:type="dxa"/>
            <w:noWrap/>
          </w:tcPr>
          <w:p w14:paraId="743A5B41" w14:textId="3C0A377C" w:rsidR="00575D27" w:rsidRPr="00354C48" w:rsidRDefault="0037454C" w:rsidP="0014157A">
            <w:pPr>
              <w:rPr>
                <w:rFonts w:cstheme="minorHAnsi"/>
                <w:sz w:val="24"/>
                <w:szCs w:val="24"/>
              </w:rPr>
            </w:pPr>
            <w:r>
              <w:rPr>
                <w:rFonts w:cstheme="minorHAnsi"/>
                <w:sz w:val="24"/>
                <w:szCs w:val="24"/>
              </w:rPr>
              <w:t>27 March 2023</w:t>
            </w:r>
          </w:p>
        </w:tc>
        <w:tc>
          <w:tcPr>
            <w:tcW w:w="1604" w:type="dxa"/>
            <w:noWrap/>
          </w:tcPr>
          <w:p w14:paraId="7DCBB7E8" w14:textId="6031DDB7" w:rsidR="00575D27" w:rsidRPr="00354C48" w:rsidRDefault="005D3885" w:rsidP="0014157A">
            <w:pPr>
              <w:rPr>
                <w:rFonts w:cstheme="minorHAnsi"/>
                <w:sz w:val="24"/>
                <w:szCs w:val="24"/>
              </w:rPr>
            </w:pPr>
            <w:r>
              <w:rPr>
                <w:rFonts w:cstheme="minorHAnsi"/>
                <w:sz w:val="24"/>
                <w:szCs w:val="24"/>
              </w:rPr>
              <w:t xml:space="preserve">Reply to MACA from Land and Housing Corporation </w:t>
            </w:r>
          </w:p>
        </w:tc>
        <w:tc>
          <w:tcPr>
            <w:tcW w:w="5574" w:type="dxa"/>
          </w:tcPr>
          <w:p w14:paraId="0B5B43AF" w14:textId="196E6A44" w:rsidR="00575D27" w:rsidRPr="00354C48" w:rsidRDefault="005D3885" w:rsidP="0014157A">
            <w:pPr>
              <w:rPr>
                <w:rFonts w:cstheme="minorHAnsi"/>
                <w:sz w:val="24"/>
                <w:szCs w:val="24"/>
              </w:rPr>
            </w:pPr>
            <w:r>
              <w:rPr>
                <w:rFonts w:cstheme="minorHAnsi"/>
                <w:sz w:val="24"/>
                <w:szCs w:val="24"/>
              </w:rPr>
              <w:t xml:space="preserve">Re </w:t>
            </w:r>
            <w:r w:rsidRPr="005D3885">
              <w:rPr>
                <w:rFonts w:cstheme="minorHAnsi"/>
                <w:sz w:val="24"/>
                <w:szCs w:val="24"/>
              </w:rPr>
              <w:t>Commonwealth debt repayments of $50m being re-directed to NSW Social Housing</w:t>
            </w:r>
          </w:p>
        </w:tc>
      </w:tr>
      <w:tr w:rsidR="00FD0705" w:rsidRPr="00354C48" w14:paraId="48179C0D" w14:textId="77777777" w:rsidTr="0037454C">
        <w:trPr>
          <w:trHeight w:val="300"/>
        </w:trPr>
        <w:tc>
          <w:tcPr>
            <w:tcW w:w="1838" w:type="dxa"/>
            <w:noWrap/>
          </w:tcPr>
          <w:p w14:paraId="4C1F3C6E" w14:textId="2B61D857" w:rsidR="00FD0705" w:rsidRPr="00354C48" w:rsidRDefault="00575D27" w:rsidP="0014157A">
            <w:pPr>
              <w:rPr>
                <w:rFonts w:cstheme="minorHAnsi"/>
                <w:sz w:val="24"/>
                <w:szCs w:val="24"/>
              </w:rPr>
            </w:pPr>
            <w:r>
              <w:rPr>
                <w:rFonts w:cstheme="minorHAnsi"/>
                <w:sz w:val="24"/>
                <w:szCs w:val="24"/>
              </w:rPr>
              <w:t>23 May 2023</w:t>
            </w:r>
          </w:p>
        </w:tc>
        <w:tc>
          <w:tcPr>
            <w:tcW w:w="1604" w:type="dxa"/>
            <w:noWrap/>
          </w:tcPr>
          <w:p w14:paraId="655E21A6" w14:textId="188256DC" w:rsidR="00FD0705" w:rsidRPr="00354C48" w:rsidRDefault="00575D27" w:rsidP="0014157A">
            <w:pPr>
              <w:rPr>
                <w:rFonts w:cstheme="minorHAnsi"/>
                <w:sz w:val="24"/>
                <w:szCs w:val="24"/>
              </w:rPr>
            </w:pPr>
            <w:r>
              <w:rPr>
                <w:rFonts w:cstheme="minorHAnsi"/>
                <w:sz w:val="24"/>
                <w:szCs w:val="24"/>
              </w:rPr>
              <w:t>To Minister Harrison</w:t>
            </w:r>
            <w:r w:rsidR="0037454C">
              <w:rPr>
                <w:rFonts w:cstheme="minorHAnsi"/>
                <w:sz w:val="24"/>
                <w:szCs w:val="24"/>
              </w:rPr>
              <w:t>, Seniors</w:t>
            </w:r>
          </w:p>
        </w:tc>
        <w:tc>
          <w:tcPr>
            <w:tcW w:w="5574" w:type="dxa"/>
          </w:tcPr>
          <w:p w14:paraId="673DC767" w14:textId="1F2FA16B" w:rsidR="00FD0705" w:rsidRPr="00354C48" w:rsidRDefault="00575D27" w:rsidP="0014157A">
            <w:pPr>
              <w:rPr>
                <w:rFonts w:cstheme="minorHAnsi"/>
                <w:sz w:val="24"/>
                <w:szCs w:val="24"/>
              </w:rPr>
            </w:pPr>
            <w:r>
              <w:rPr>
                <w:rFonts w:cstheme="minorHAnsi"/>
                <w:sz w:val="24"/>
                <w:szCs w:val="24"/>
              </w:rPr>
              <w:t>A</w:t>
            </w:r>
            <w:r w:rsidRPr="00575D27">
              <w:rPr>
                <w:rFonts w:cstheme="minorHAnsi"/>
                <w:sz w:val="24"/>
                <w:szCs w:val="24"/>
              </w:rPr>
              <w:t xml:space="preserve">ppropriate </w:t>
            </w:r>
            <w:r>
              <w:rPr>
                <w:rFonts w:cstheme="minorHAnsi"/>
                <w:sz w:val="24"/>
                <w:szCs w:val="24"/>
              </w:rPr>
              <w:t>first responder responses</w:t>
            </w:r>
            <w:r w:rsidRPr="00575D27">
              <w:rPr>
                <w:rFonts w:cstheme="minorHAnsi"/>
                <w:sz w:val="24"/>
                <w:szCs w:val="24"/>
              </w:rPr>
              <w:t xml:space="preserve"> to people with impaired cognitive ability</w:t>
            </w:r>
            <w:r>
              <w:rPr>
                <w:rFonts w:cstheme="minorHAnsi"/>
                <w:sz w:val="24"/>
                <w:szCs w:val="24"/>
              </w:rPr>
              <w:t xml:space="preserve"> (tasering in aged care home)</w:t>
            </w:r>
          </w:p>
        </w:tc>
      </w:tr>
      <w:tr w:rsidR="0037454C" w:rsidRPr="00354C48" w14:paraId="58CE2AD2" w14:textId="77777777" w:rsidTr="0037454C">
        <w:trPr>
          <w:trHeight w:val="300"/>
        </w:trPr>
        <w:tc>
          <w:tcPr>
            <w:tcW w:w="1838" w:type="dxa"/>
            <w:noWrap/>
          </w:tcPr>
          <w:p w14:paraId="156BDEF4" w14:textId="7DEABF27" w:rsidR="0037454C" w:rsidRDefault="0037454C" w:rsidP="0014157A">
            <w:pPr>
              <w:rPr>
                <w:rFonts w:cstheme="minorHAnsi"/>
                <w:sz w:val="24"/>
                <w:szCs w:val="24"/>
              </w:rPr>
            </w:pPr>
            <w:r>
              <w:rPr>
                <w:rFonts w:cstheme="minorHAnsi"/>
                <w:sz w:val="24"/>
                <w:szCs w:val="24"/>
              </w:rPr>
              <w:t>June 2023</w:t>
            </w:r>
          </w:p>
        </w:tc>
        <w:tc>
          <w:tcPr>
            <w:tcW w:w="1604" w:type="dxa"/>
            <w:noWrap/>
          </w:tcPr>
          <w:p w14:paraId="6654EC96" w14:textId="1DC52CFF" w:rsidR="0037454C" w:rsidRDefault="0037454C" w:rsidP="0014157A">
            <w:pPr>
              <w:rPr>
                <w:rFonts w:cstheme="minorHAnsi"/>
                <w:sz w:val="24"/>
                <w:szCs w:val="24"/>
              </w:rPr>
            </w:pPr>
            <w:r>
              <w:rPr>
                <w:rFonts w:cstheme="minorHAnsi"/>
                <w:sz w:val="24"/>
                <w:szCs w:val="24"/>
              </w:rPr>
              <w:t>To all incoming NSW Ministers</w:t>
            </w:r>
          </w:p>
        </w:tc>
        <w:tc>
          <w:tcPr>
            <w:tcW w:w="5574" w:type="dxa"/>
          </w:tcPr>
          <w:p w14:paraId="63052E4D" w14:textId="7AF3647C" w:rsidR="0037454C" w:rsidRDefault="0037454C" w:rsidP="0014157A">
            <w:pPr>
              <w:rPr>
                <w:rFonts w:cstheme="minorHAnsi"/>
                <w:sz w:val="24"/>
                <w:szCs w:val="24"/>
              </w:rPr>
            </w:pPr>
            <w:r>
              <w:rPr>
                <w:rFonts w:cstheme="minorHAnsi"/>
                <w:sz w:val="24"/>
                <w:szCs w:val="24"/>
              </w:rPr>
              <w:t>I</w:t>
            </w:r>
            <w:r w:rsidRPr="0037454C">
              <w:rPr>
                <w:rFonts w:cstheme="minorHAnsi"/>
                <w:sz w:val="24"/>
                <w:szCs w:val="24"/>
              </w:rPr>
              <w:t>ntroduce the NSW Ministerial Advisory Council on Ageing (MACA)</w:t>
            </w:r>
          </w:p>
        </w:tc>
      </w:tr>
      <w:tr w:rsidR="0037454C" w:rsidRPr="00354C48" w14:paraId="606A18B7" w14:textId="77777777" w:rsidTr="0037454C">
        <w:trPr>
          <w:trHeight w:val="300"/>
        </w:trPr>
        <w:tc>
          <w:tcPr>
            <w:tcW w:w="1838" w:type="dxa"/>
            <w:noWrap/>
          </w:tcPr>
          <w:p w14:paraId="008CDF9E" w14:textId="376275CB" w:rsidR="0037454C" w:rsidRDefault="0037454C" w:rsidP="0014157A">
            <w:pPr>
              <w:rPr>
                <w:rFonts w:cstheme="minorHAnsi"/>
                <w:sz w:val="24"/>
                <w:szCs w:val="24"/>
              </w:rPr>
            </w:pPr>
            <w:r>
              <w:rPr>
                <w:rFonts w:cstheme="minorHAnsi"/>
                <w:sz w:val="24"/>
                <w:szCs w:val="24"/>
              </w:rPr>
              <w:t>June 2023</w:t>
            </w:r>
          </w:p>
        </w:tc>
        <w:tc>
          <w:tcPr>
            <w:tcW w:w="1604" w:type="dxa"/>
            <w:noWrap/>
          </w:tcPr>
          <w:p w14:paraId="376B6B11" w14:textId="1FB4C839" w:rsidR="0037454C" w:rsidRDefault="0037454C" w:rsidP="0014157A">
            <w:pPr>
              <w:rPr>
                <w:rFonts w:cstheme="minorHAnsi"/>
                <w:sz w:val="24"/>
                <w:szCs w:val="24"/>
              </w:rPr>
            </w:pPr>
            <w:r>
              <w:rPr>
                <w:rFonts w:cstheme="minorHAnsi"/>
                <w:sz w:val="24"/>
                <w:szCs w:val="24"/>
              </w:rPr>
              <w:t>To Minister Hoenig, Local Government</w:t>
            </w:r>
          </w:p>
        </w:tc>
        <w:tc>
          <w:tcPr>
            <w:tcW w:w="5574" w:type="dxa"/>
          </w:tcPr>
          <w:p w14:paraId="2EF74DA2" w14:textId="42DF9ED2" w:rsidR="0037454C" w:rsidRDefault="0037454C" w:rsidP="0014157A">
            <w:pPr>
              <w:rPr>
                <w:rFonts w:cstheme="minorHAnsi"/>
                <w:sz w:val="24"/>
                <w:szCs w:val="24"/>
              </w:rPr>
            </w:pPr>
            <w:r>
              <w:rPr>
                <w:rFonts w:cstheme="minorHAnsi"/>
                <w:sz w:val="24"/>
                <w:szCs w:val="24"/>
              </w:rPr>
              <w:t>Promoting use of the LGNSW Age Friendly Toolkit</w:t>
            </w:r>
          </w:p>
        </w:tc>
      </w:tr>
      <w:tr w:rsidR="00FD0705" w:rsidRPr="00354C48" w14:paraId="78D04F4A" w14:textId="77777777" w:rsidTr="0037454C">
        <w:trPr>
          <w:trHeight w:val="300"/>
        </w:trPr>
        <w:tc>
          <w:tcPr>
            <w:tcW w:w="1838" w:type="dxa"/>
            <w:noWrap/>
          </w:tcPr>
          <w:p w14:paraId="3DCBF9FD" w14:textId="08A7428E" w:rsidR="00FD0705" w:rsidRPr="00354C48" w:rsidRDefault="00FD0705" w:rsidP="0014157A">
            <w:pPr>
              <w:rPr>
                <w:rFonts w:cstheme="minorHAnsi"/>
                <w:sz w:val="24"/>
                <w:szCs w:val="24"/>
              </w:rPr>
            </w:pPr>
            <w:r>
              <w:rPr>
                <w:rFonts w:cstheme="minorHAnsi"/>
                <w:sz w:val="24"/>
                <w:szCs w:val="24"/>
              </w:rPr>
              <w:t>11 July 2023</w:t>
            </w:r>
          </w:p>
        </w:tc>
        <w:tc>
          <w:tcPr>
            <w:tcW w:w="1604" w:type="dxa"/>
            <w:noWrap/>
          </w:tcPr>
          <w:p w14:paraId="554230F5" w14:textId="5E0C1613" w:rsidR="00FD0705" w:rsidRPr="00354C48" w:rsidRDefault="00FD0705" w:rsidP="0014157A">
            <w:pPr>
              <w:rPr>
                <w:rFonts w:cstheme="minorHAnsi"/>
                <w:sz w:val="24"/>
                <w:szCs w:val="24"/>
              </w:rPr>
            </w:pPr>
            <w:r>
              <w:rPr>
                <w:rFonts w:cstheme="minorHAnsi"/>
                <w:sz w:val="24"/>
                <w:szCs w:val="24"/>
              </w:rPr>
              <w:t>To Minister Harrison</w:t>
            </w:r>
            <w:r w:rsidR="0037454C">
              <w:rPr>
                <w:rFonts w:cstheme="minorHAnsi"/>
                <w:sz w:val="24"/>
                <w:szCs w:val="24"/>
              </w:rPr>
              <w:t>, Seniors</w:t>
            </w:r>
          </w:p>
        </w:tc>
        <w:tc>
          <w:tcPr>
            <w:tcW w:w="5574" w:type="dxa"/>
          </w:tcPr>
          <w:p w14:paraId="675D13DF" w14:textId="72D0D6D9" w:rsidR="00FD0705" w:rsidRPr="00354C48" w:rsidRDefault="00FD0705" w:rsidP="0014157A">
            <w:pPr>
              <w:rPr>
                <w:rFonts w:cstheme="minorHAnsi"/>
                <w:sz w:val="24"/>
                <w:szCs w:val="24"/>
              </w:rPr>
            </w:pPr>
            <w:r>
              <w:rPr>
                <w:rFonts w:cstheme="minorHAnsi"/>
                <w:sz w:val="24"/>
                <w:szCs w:val="24"/>
              </w:rPr>
              <w:t>Joint housing issues paper developed by MACA, the Carers Council, and Disability Council</w:t>
            </w:r>
          </w:p>
        </w:tc>
      </w:tr>
      <w:tr w:rsidR="002A1B80" w:rsidRPr="00354C48" w14:paraId="0346F9C4" w14:textId="77777777" w:rsidTr="0037454C">
        <w:trPr>
          <w:trHeight w:val="300"/>
        </w:trPr>
        <w:tc>
          <w:tcPr>
            <w:tcW w:w="1838" w:type="dxa"/>
            <w:noWrap/>
          </w:tcPr>
          <w:p w14:paraId="5C2F1A55" w14:textId="1FE85B5A" w:rsidR="002A1B80" w:rsidRPr="00354C48" w:rsidRDefault="00FD0705" w:rsidP="0014157A">
            <w:pPr>
              <w:rPr>
                <w:rFonts w:cstheme="minorHAnsi"/>
                <w:sz w:val="24"/>
                <w:szCs w:val="24"/>
              </w:rPr>
            </w:pPr>
            <w:r>
              <w:rPr>
                <w:rFonts w:cstheme="minorHAnsi"/>
                <w:sz w:val="24"/>
                <w:szCs w:val="24"/>
              </w:rPr>
              <w:t>21 July 2023</w:t>
            </w:r>
          </w:p>
        </w:tc>
        <w:tc>
          <w:tcPr>
            <w:tcW w:w="1604" w:type="dxa"/>
            <w:noWrap/>
          </w:tcPr>
          <w:p w14:paraId="161223D8" w14:textId="4D2A30CD" w:rsidR="002A1B80" w:rsidRPr="00354C48" w:rsidRDefault="00FD0705" w:rsidP="0014157A">
            <w:pPr>
              <w:rPr>
                <w:rFonts w:cstheme="minorHAnsi"/>
                <w:sz w:val="24"/>
                <w:szCs w:val="24"/>
              </w:rPr>
            </w:pPr>
            <w:r>
              <w:rPr>
                <w:rFonts w:cstheme="minorHAnsi"/>
                <w:sz w:val="24"/>
                <w:szCs w:val="24"/>
              </w:rPr>
              <w:t xml:space="preserve">Reply from Minister </w:t>
            </w:r>
            <w:r w:rsidR="0037454C">
              <w:rPr>
                <w:rFonts w:cstheme="minorHAnsi"/>
                <w:sz w:val="24"/>
                <w:szCs w:val="24"/>
              </w:rPr>
              <w:t>Catley,</w:t>
            </w:r>
            <w:r>
              <w:rPr>
                <w:rFonts w:cstheme="minorHAnsi"/>
                <w:sz w:val="24"/>
                <w:szCs w:val="24"/>
              </w:rPr>
              <w:t xml:space="preserve"> Police and Counterterrorism</w:t>
            </w:r>
          </w:p>
        </w:tc>
        <w:tc>
          <w:tcPr>
            <w:tcW w:w="5574" w:type="dxa"/>
          </w:tcPr>
          <w:p w14:paraId="50F5DDB3" w14:textId="282E6D59" w:rsidR="002A1B80" w:rsidRPr="00354C48" w:rsidRDefault="00FD0705" w:rsidP="0014157A">
            <w:pPr>
              <w:rPr>
                <w:rFonts w:cstheme="minorHAnsi"/>
                <w:sz w:val="24"/>
                <w:szCs w:val="24"/>
              </w:rPr>
            </w:pPr>
            <w:r>
              <w:rPr>
                <w:rFonts w:cstheme="minorHAnsi"/>
                <w:sz w:val="24"/>
                <w:szCs w:val="24"/>
              </w:rPr>
              <w:t>Reply to MACA priorities plan for 2022-23</w:t>
            </w:r>
          </w:p>
        </w:tc>
      </w:tr>
      <w:tr w:rsidR="00C06887" w:rsidRPr="00354C48" w14:paraId="064427BE" w14:textId="77777777" w:rsidTr="0037454C">
        <w:trPr>
          <w:trHeight w:val="300"/>
        </w:trPr>
        <w:tc>
          <w:tcPr>
            <w:tcW w:w="1838" w:type="dxa"/>
            <w:noWrap/>
          </w:tcPr>
          <w:p w14:paraId="5A0A66A9" w14:textId="7CE4B089" w:rsidR="00C06887" w:rsidRPr="00354C48" w:rsidRDefault="009E7AD0" w:rsidP="0014157A">
            <w:pPr>
              <w:rPr>
                <w:rFonts w:cstheme="minorHAnsi"/>
                <w:sz w:val="24"/>
                <w:szCs w:val="24"/>
              </w:rPr>
            </w:pPr>
            <w:r>
              <w:rPr>
                <w:rFonts w:cstheme="minorHAnsi"/>
                <w:sz w:val="24"/>
                <w:szCs w:val="24"/>
              </w:rPr>
              <w:t>4 August 2023</w:t>
            </w:r>
          </w:p>
        </w:tc>
        <w:tc>
          <w:tcPr>
            <w:tcW w:w="1604" w:type="dxa"/>
            <w:noWrap/>
          </w:tcPr>
          <w:p w14:paraId="5C11486B" w14:textId="39B2CF3A" w:rsidR="00C06887" w:rsidRPr="00354C48" w:rsidRDefault="009E7AD0" w:rsidP="0014157A">
            <w:pPr>
              <w:rPr>
                <w:rFonts w:cstheme="minorHAnsi"/>
                <w:sz w:val="24"/>
                <w:szCs w:val="24"/>
              </w:rPr>
            </w:pPr>
            <w:r>
              <w:rPr>
                <w:rFonts w:cstheme="minorHAnsi"/>
                <w:sz w:val="24"/>
                <w:szCs w:val="24"/>
              </w:rPr>
              <w:t>Reply from Office of Local Government</w:t>
            </w:r>
          </w:p>
        </w:tc>
        <w:tc>
          <w:tcPr>
            <w:tcW w:w="5574" w:type="dxa"/>
          </w:tcPr>
          <w:p w14:paraId="1E1427B6" w14:textId="1290D813" w:rsidR="00C06887" w:rsidRPr="00354C48" w:rsidRDefault="009E7AD0" w:rsidP="0014157A">
            <w:pPr>
              <w:rPr>
                <w:rFonts w:cstheme="minorHAnsi"/>
                <w:sz w:val="24"/>
                <w:szCs w:val="24"/>
              </w:rPr>
            </w:pPr>
            <w:r>
              <w:rPr>
                <w:rFonts w:cstheme="minorHAnsi"/>
                <w:sz w:val="24"/>
                <w:szCs w:val="24"/>
              </w:rPr>
              <w:t>R</w:t>
            </w:r>
            <w:r w:rsidRPr="009E7AD0">
              <w:rPr>
                <w:rFonts w:cstheme="minorHAnsi"/>
                <w:sz w:val="24"/>
                <w:szCs w:val="24"/>
              </w:rPr>
              <w:t>eply correspondence from the NSW Office of Local Government (OLG) about Senior’s Advisory Groups and use of the Age Friendly Toolkit.</w:t>
            </w:r>
          </w:p>
        </w:tc>
      </w:tr>
      <w:tr w:rsidR="00FD0705" w:rsidRPr="00354C48" w14:paraId="33CD0333" w14:textId="77777777" w:rsidTr="0037454C">
        <w:trPr>
          <w:trHeight w:val="300"/>
        </w:trPr>
        <w:tc>
          <w:tcPr>
            <w:tcW w:w="1838" w:type="dxa"/>
            <w:noWrap/>
          </w:tcPr>
          <w:p w14:paraId="74214D9F" w14:textId="423B5313" w:rsidR="00FD0705" w:rsidRPr="00354C48" w:rsidRDefault="00C06887" w:rsidP="0014157A">
            <w:pPr>
              <w:rPr>
                <w:rFonts w:cstheme="minorHAnsi"/>
                <w:sz w:val="24"/>
                <w:szCs w:val="24"/>
              </w:rPr>
            </w:pPr>
            <w:r>
              <w:rPr>
                <w:rFonts w:cstheme="minorHAnsi"/>
                <w:sz w:val="24"/>
                <w:szCs w:val="24"/>
              </w:rPr>
              <w:t>4 September 2023</w:t>
            </w:r>
          </w:p>
        </w:tc>
        <w:tc>
          <w:tcPr>
            <w:tcW w:w="1604" w:type="dxa"/>
            <w:noWrap/>
          </w:tcPr>
          <w:p w14:paraId="3CABCAA4" w14:textId="0F15A7E1" w:rsidR="00FD0705" w:rsidRPr="00354C48" w:rsidRDefault="00C06887" w:rsidP="0014157A">
            <w:pPr>
              <w:rPr>
                <w:rFonts w:cstheme="minorHAnsi"/>
                <w:sz w:val="24"/>
                <w:szCs w:val="24"/>
              </w:rPr>
            </w:pPr>
            <w:r>
              <w:rPr>
                <w:rFonts w:cstheme="minorHAnsi"/>
                <w:sz w:val="24"/>
                <w:szCs w:val="24"/>
              </w:rPr>
              <w:t>To CREATE NSW</w:t>
            </w:r>
          </w:p>
        </w:tc>
        <w:tc>
          <w:tcPr>
            <w:tcW w:w="5574" w:type="dxa"/>
          </w:tcPr>
          <w:p w14:paraId="2589D56A" w14:textId="66CA295F" w:rsidR="00FD0705" w:rsidRPr="00354C48" w:rsidRDefault="00C06887" w:rsidP="0014157A">
            <w:pPr>
              <w:rPr>
                <w:rFonts w:cstheme="minorHAnsi"/>
                <w:sz w:val="24"/>
                <w:szCs w:val="24"/>
              </w:rPr>
            </w:pPr>
            <w:r>
              <w:rPr>
                <w:rFonts w:cstheme="minorHAnsi"/>
                <w:sz w:val="24"/>
                <w:szCs w:val="24"/>
              </w:rPr>
              <w:t>S</w:t>
            </w:r>
            <w:r w:rsidRPr="00C06887">
              <w:rPr>
                <w:rFonts w:cstheme="minorHAnsi"/>
                <w:sz w:val="24"/>
                <w:szCs w:val="24"/>
              </w:rPr>
              <w:t>ubmission</w:t>
            </w:r>
            <w:r>
              <w:rPr>
                <w:rFonts w:cstheme="minorHAnsi"/>
                <w:sz w:val="24"/>
                <w:szCs w:val="24"/>
              </w:rPr>
              <w:t xml:space="preserve"> </w:t>
            </w:r>
            <w:r w:rsidRPr="00C06887">
              <w:rPr>
                <w:rFonts w:cstheme="minorHAnsi"/>
                <w:sz w:val="24"/>
                <w:szCs w:val="24"/>
              </w:rPr>
              <w:t>to the NSW Government’s Arts, Culture and Creative Industries policy development process.</w:t>
            </w:r>
          </w:p>
        </w:tc>
      </w:tr>
      <w:tr w:rsidR="007D045D" w:rsidRPr="00354C48" w14:paraId="377BAA5C" w14:textId="77777777" w:rsidTr="0037454C">
        <w:trPr>
          <w:trHeight w:val="300"/>
        </w:trPr>
        <w:tc>
          <w:tcPr>
            <w:tcW w:w="1838" w:type="dxa"/>
            <w:noWrap/>
          </w:tcPr>
          <w:p w14:paraId="6018291B" w14:textId="1A993F88" w:rsidR="007D045D" w:rsidRPr="00354C48" w:rsidRDefault="007D045D" w:rsidP="0014157A">
            <w:pPr>
              <w:rPr>
                <w:rFonts w:cstheme="minorHAnsi"/>
                <w:sz w:val="24"/>
                <w:szCs w:val="24"/>
              </w:rPr>
            </w:pPr>
            <w:r>
              <w:rPr>
                <w:rFonts w:cstheme="minorHAnsi"/>
                <w:sz w:val="24"/>
                <w:szCs w:val="24"/>
              </w:rPr>
              <w:t>29 September 2023</w:t>
            </w:r>
          </w:p>
        </w:tc>
        <w:tc>
          <w:tcPr>
            <w:tcW w:w="1604" w:type="dxa"/>
            <w:noWrap/>
          </w:tcPr>
          <w:p w14:paraId="19EDDA4F" w14:textId="34BFC5A1" w:rsidR="007D045D" w:rsidRPr="00354C48" w:rsidRDefault="007D045D" w:rsidP="0014157A">
            <w:pPr>
              <w:rPr>
                <w:rFonts w:cstheme="minorHAnsi"/>
                <w:sz w:val="24"/>
                <w:szCs w:val="24"/>
              </w:rPr>
            </w:pPr>
            <w:r>
              <w:rPr>
                <w:rFonts w:cstheme="minorHAnsi"/>
                <w:sz w:val="24"/>
                <w:szCs w:val="24"/>
              </w:rPr>
              <w:t>From private citizen</w:t>
            </w:r>
          </w:p>
        </w:tc>
        <w:tc>
          <w:tcPr>
            <w:tcW w:w="5574" w:type="dxa"/>
          </w:tcPr>
          <w:p w14:paraId="54DCD8F2" w14:textId="54569A44" w:rsidR="007D045D" w:rsidRPr="00354C48" w:rsidRDefault="007D045D" w:rsidP="0014157A">
            <w:pPr>
              <w:rPr>
                <w:rFonts w:cstheme="minorHAnsi"/>
                <w:sz w:val="24"/>
                <w:szCs w:val="24"/>
              </w:rPr>
            </w:pPr>
            <w:r w:rsidRPr="007D045D">
              <w:rPr>
                <w:rFonts w:cstheme="minorHAnsi"/>
                <w:sz w:val="24"/>
                <w:szCs w:val="24"/>
              </w:rPr>
              <w:t>Budget neutral suggestions for the NSW Government to increase the supply of housing with basic accessibility features</w:t>
            </w:r>
            <w:r>
              <w:rPr>
                <w:rFonts w:cstheme="minorHAnsi"/>
                <w:sz w:val="24"/>
                <w:szCs w:val="24"/>
              </w:rPr>
              <w:t xml:space="preserve"> (NB: MACA replied in early 2024)</w:t>
            </w:r>
          </w:p>
        </w:tc>
      </w:tr>
      <w:tr w:rsidR="005D3885" w:rsidRPr="00354C48" w14:paraId="16CCFB0F" w14:textId="77777777" w:rsidTr="0037454C">
        <w:trPr>
          <w:trHeight w:val="300"/>
        </w:trPr>
        <w:tc>
          <w:tcPr>
            <w:tcW w:w="1838" w:type="dxa"/>
            <w:noWrap/>
          </w:tcPr>
          <w:p w14:paraId="7B76BF77" w14:textId="5691E484" w:rsidR="005D3885" w:rsidRPr="00354C48" w:rsidRDefault="005D3885" w:rsidP="0014157A">
            <w:pPr>
              <w:rPr>
                <w:rFonts w:cstheme="minorHAnsi"/>
                <w:sz w:val="24"/>
                <w:szCs w:val="24"/>
              </w:rPr>
            </w:pPr>
            <w:r>
              <w:rPr>
                <w:rFonts w:cstheme="minorHAnsi"/>
                <w:sz w:val="24"/>
                <w:szCs w:val="24"/>
              </w:rPr>
              <w:t>18 October 2023</w:t>
            </w:r>
          </w:p>
        </w:tc>
        <w:tc>
          <w:tcPr>
            <w:tcW w:w="1604" w:type="dxa"/>
            <w:noWrap/>
          </w:tcPr>
          <w:p w14:paraId="159C23AE" w14:textId="2611998A" w:rsidR="005D3885" w:rsidRPr="00354C48" w:rsidRDefault="005D3885" w:rsidP="0014157A">
            <w:pPr>
              <w:rPr>
                <w:rFonts w:cstheme="minorHAnsi"/>
                <w:sz w:val="24"/>
                <w:szCs w:val="24"/>
              </w:rPr>
            </w:pPr>
            <w:r>
              <w:rPr>
                <w:rFonts w:cstheme="minorHAnsi"/>
                <w:sz w:val="24"/>
                <w:szCs w:val="24"/>
              </w:rPr>
              <w:t>Reply from Minister Butler (Commonwealth – Health)</w:t>
            </w:r>
          </w:p>
        </w:tc>
        <w:tc>
          <w:tcPr>
            <w:tcW w:w="5574" w:type="dxa"/>
          </w:tcPr>
          <w:p w14:paraId="22118FF9" w14:textId="489F9CB3" w:rsidR="005D3885" w:rsidRPr="00354C48" w:rsidRDefault="005D3885" w:rsidP="0014157A">
            <w:pPr>
              <w:rPr>
                <w:rFonts w:cstheme="minorHAnsi"/>
                <w:sz w:val="24"/>
                <w:szCs w:val="24"/>
              </w:rPr>
            </w:pPr>
            <w:r>
              <w:rPr>
                <w:rFonts w:cstheme="minorHAnsi"/>
                <w:sz w:val="24"/>
                <w:szCs w:val="24"/>
              </w:rPr>
              <w:t>Regarding behaviour management training of aged care staff.</w:t>
            </w:r>
          </w:p>
        </w:tc>
      </w:tr>
      <w:tr w:rsidR="002A1B80" w:rsidRPr="00354C48" w14:paraId="310D9280" w14:textId="77777777" w:rsidTr="0037454C">
        <w:trPr>
          <w:trHeight w:val="300"/>
        </w:trPr>
        <w:tc>
          <w:tcPr>
            <w:tcW w:w="1838" w:type="dxa"/>
            <w:noWrap/>
          </w:tcPr>
          <w:p w14:paraId="54E89098" w14:textId="37C280F4" w:rsidR="002A1B80" w:rsidRPr="00354C48" w:rsidRDefault="00DC5076" w:rsidP="0014157A">
            <w:pPr>
              <w:rPr>
                <w:rFonts w:cstheme="minorHAnsi"/>
                <w:sz w:val="24"/>
                <w:szCs w:val="24"/>
              </w:rPr>
            </w:pPr>
            <w:r>
              <w:rPr>
                <w:rFonts w:cstheme="minorHAnsi"/>
                <w:sz w:val="24"/>
                <w:szCs w:val="24"/>
              </w:rPr>
              <w:t xml:space="preserve">27 October 2023 </w:t>
            </w:r>
          </w:p>
        </w:tc>
        <w:tc>
          <w:tcPr>
            <w:tcW w:w="1604" w:type="dxa"/>
            <w:noWrap/>
          </w:tcPr>
          <w:p w14:paraId="7900007E" w14:textId="7275CC0F" w:rsidR="002A1B80" w:rsidRPr="00354C48" w:rsidRDefault="00DC5076" w:rsidP="0014157A">
            <w:pPr>
              <w:rPr>
                <w:rFonts w:cstheme="minorHAnsi"/>
                <w:sz w:val="24"/>
                <w:szCs w:val="24"/>
              </w:rPr>
            </w:pPr>
            <w:r>
              <w:rPr>
                <w:rFonts w:cstheme="minorHAnsi"/>
                <w:sz w:val="24"/>
                <w:szCs w:val="24"/>
              </w:rPr>
              <w:t>To Minister Chanthivong</w:t>
            </w:r>
            <w:r w:rsidR="0037454C">
              <w:rPr>
                <w:rFonts w:cstheme="minorHAnsi"/>
                <w:sz w:val="24"/>
                <w:szCs w:val="24"/>
              </w:rPr>
              <w:t xml:space="preserve">, Better regulation, </w:t>
            </w:r>
            <w:r>
              <w:rPr>
                <w:rFonts w:cstheme="minorHAnsi"/>
                <w:sz w:val="24"/>
                <w:szCs w:val="24"/>
              </w:rPr>
              <w:t>endorsing NCC silver level access</w:t>
            </w:r>
          </w:p>
        </w:tc>
        <w:tc>
          <w:tcPr>
            <w:tcW w:w="5574" w:type="dxa"/>
          </w:tcPr>
          <w:p w14:paraId="101FDA7C" w14:textId="20BFD640" w:rsidR="002A1B80" w:rsidRPr="00354C48" w:rsidRDefault="00DC5076" w:rsidP="00DC5076">
            <w:pPr>
              <w:rPr>
                <w:rFonts w:cstheme="minorHAnsi"/>
                <w:sz w:val="24"/>
                <w:szCs w:val="24"/>
              </w:rPr>
            </w:pPr>
            <w:r>
              <w:rPr>
                <w:rFonts w:cstheme="minorHAnsi"/>
                <w:sz w:val="24"/>
                <w:szCs w:val="24"/>
              </w:rPr>
              <w:t xml:space="preserve">Outcome of 19 September Liveable Housing Forum (NSW Government consultation). Letter CC’d to </w:t>
            </w:r>
            <w:r w:rsidRPr="00DC5076">
              <w:rPr>
                <w:rFonts w:cstheme="minorHAnsi"/>
                <w:sz w:val="24"/>
                <w:szCs w:val="24"/>
              </w:rPr>
              <w:t>Hon. Kate Washington, Minister for Disability Inclusion</w:t>
            </w:r>
            <w:r>
              <w:rPr>
                <w:rFonts w:cstheme="minorHAnsi"/>
                <w:sz w:val="24"/>
                <w:szCs w:val="24"/>
              </w:rPr>
              <w:t xml:space="preserve">, </w:t>
            </w:r>
            <w:r w:rsidRPr="00DC5076">
              <w:rPr>
                <w:rFonts w:cstheme="minorHAnsi"/>
                <w:sz w:val="24"/>
                <w:szCs w:val="24"/>
              </w:rPr>
              <w:t>Hon. Jodie Harrison, Minister for Seniors</w:t>
            </w:r>
            <w:r>
              <w:rPr>
                <w:rFonts w:cstheme="minorHAnsi"/>
                <w:sz w:val="24"/>
                <w:szCs w:val="24"/>
              </w:rPr>
              <w:t xml:space="preserve">, </w:t>
            </w:r>
            <w:r w:rsidRPr="00DC5076">
              <w:rPr>
                <w:rFonts w:cstheme="minorHAnsi"/>
                <w:sz w:val="24"/>
                <w:szCs w:val="24"/>
              </w:rPr>
              <w:t>Hon. Rose Jackson, Minister for Housing</w:t>
            </w:r>
            <w:r>
              <w:rPr>
                <w:rFonts w:cstheme="minorHAnsi"/>
                <w:sz w:val="24"/>
                <w:szCs w:val="24"/>
              </w:rPr>
              <w:t xml:space="preserve">, </w:t>
            </w:r>
            <w:r w:rsidRPr="00DC5076">
              <w:rPr>
                <w:rFonts w:cstheme="minorHAnsi"/>
                <w:sz w:val="24"/>
                <w:szCs w:val="24"/>
              </w:rPr>
              <w:t>Hon. Paul Scully, Minister for Plannin</w:t>
            </w:r>
            <w:r>
              <w:rPr>
                <w:rFonts w:cstheme="minorHAnsi"/>
                <w:sz w:val="24"/>
                <w:szCs w:val="24"/>
              </w:rPr>
              <w:t xml:space="preserve">g, </w:t>
            </w:r>
            <w:r w:rsidRPr="00DC5076">
              <w:rPr>
                <w:rFonts w:cstheme="minorHAnsi"/>
                <w:sz w:val="24"/>
                <w:szCs w:val="24"/>
              </w:rPr>
              <w:t>John Tansey, Executive Director, Policy &amp; Strategy, Better Regulation Division, NSW Department of Customer Service</w:t>
            </w:r>
            <w:r>
              <w:rPr>
                <w:rFonts w:cstheme="minorHAnsi"/>
                <w:sz w:val="24"/>
                <w:szCs w:val="24"/>
              </w:rPr>
              <w:t>.</w:t>
            </w:r>
          </w:p>
        </w:tc>
      </w:tr>
      <w:tr w:rsidR="002A1B80" w:rsidRPr="00354C48" w14:paraId="0571560D" w14:textId="77777777" w:rsidTr="0037454C">
        <w:trPr>
          <w:trHeight w:val="300"/>
        </w:trPr>
        <w:tc>
          <w:tcPr>
            <w:tcW w:w="1838" w:type="dxa"/>
            <w:noWrap/>
          </w:tcPr>
          <w:p w14:paraId="70BA0EF7" w14:textId="44FC194C" w:rsidR="002A1B80" w:rsidRPr="00354C48" w:rsidRDefault="00575D27" w:rsidP="0014157A">
            <w:pPr>
              <w:rPr>
                <w:rFonts w:cstheme="minorHAnsi"/>
                <w:sz w:val="24"/>
                <w:szCs w:val="24"/>
              </w:rPr>
            </w:pPr>
            <w:r>
              <w:rPr>
                <w:rFonts w:cstheme="minorHAnsi"/>
                <w:sz w:val="24"/>
                <w:szCs w:val="24"/>
              </w:rPr>
              <w:t>14 November 2023</w:t>
            </w:r>
          </w:p>
        </w:tc>
        <w:tc>
          <w:tcPr>
            <w:tcW w:w="1604" w:type="dxa"/>
            <w:noWrap/>
          </w:tcPr>
          <w:p w14:paraId="2CDD0B19" w14:textId="37B61F85" w:rsidR="002A1B80" w:rsidRPr="00354C48" w:rsidRDefault="00575D27" w:rsidP="0014157A">
            <w:pPr>
              <w:rPr>
                <w:rFonts w:cstheme="minorHAnsi"/>
                <w:sz w:val="24"/>
                <w:szCs w:val="24"/>
              </w:rPr>
            </w:pPr>
            <w:r>
              <w:rPr>
                <w:rFonts w:cstheme="minorHAnsi"/>
                <w:sz w:val="24"/>
                <w:szCs w:val="24"/>
              </w:rPr>
              <w:t>Reply from Minister Catley</w:t>
            </w:r>
            <w:r w:rsidR="0037454C">
              <w:rPr>
                <w:rFonts w:cstheme="minorHAnsi"/>
                <w:sz w:val="24"/>
                <w:szCs w:val="24"/>
              </w:rPr>
              <w:t>, Police and Counterterrorism</w:t>
            </w:r>
          </w:p>
        </w:tc>
        <w:tc>
          <w:tcPr>
            <w:tcW w:w="5574" w:type="dxa"/>
          </w:tcPr>
          <w:p w14:paraId="36FF912E" w14:textId="26099EC1" w:rsidR="002A1B80" w:rsidRPr="00354C48" w:rsidRDefault="00575D27" w:rsidP="0014157A">
            <w:pPr>
              <w:rPr>
                <w:rFonts w:cstheme="minorHAnsi"/>
                <w:sz w:val="24"/>
                <w:szCs w:val="24"/>
              </w:rPr>
            </w:pPr>
            <w:r>
              <w:rPr>
                <w:rFonts w:cstheme="minorHAnsi"/>
                <w:sz w:val="24"/>
                <w:szCs w:val="24"/>
              </w:rPr>
              <w:t>Reply to MACA correspondence re training for first responders to aged care homes</w:t>
            </w:r>
          </w:p>
        </w:tc>
      </w:tr>
      <w:tr w:rsidR="002A1B80" w:rsidRPr="00354C48" w14:paraId="34037FDE" w14:textId="77777777" w:rsidTr="0037454C">
        <w:trPr>
          <w:trHeight w:val="300"/>
        </w:trPr>
        <w:tc>
          <w:tcPr>
            <w:tcW w:w="1838" w:type="dxa"/>
            <w:noWrap/>
          </w:tcPr>
          <w:p w14:paraId="6E891064" w14:textId="0914D3B1" w:rsidR="002A1B80" w:rsidRPr="00354C48" w:rsidRDefault="0096013E" w:rsidP="0014157A">
            <w:pPr>
              <w:rPr>
                <w:rFonts w:cstheme="minorHAnsi"/>
                <w:sz w:val="24"/>
                <w:szCs w:val="24"/>
              </w:rPr>
            </w:pPr>
            <w:r>
              <w:rPr>
                <w:rFonts w:cstheme="minorHAnsi"/>
                <w:sz w:val="24"/>
                <w:szCs w:val="24"/>
              </w:rPr>
              <w:t>30 November 2023</w:t>
            </w:r>
          </w:p>
        </w:tc>
        <w:tc>
          <w:tcPr>
            <w:tcW w:w="1604" w:type="dxa"/>
            <w:noWrap/>
          </w:tcPr>
          <w:p w14:paraId="1B46ACB0" w14:textId="5C64C79C" w:rsidR="002A1B80" w:rsidRPr="00354C48" w:rsidRDefault="0096013E" w:rsidP="0014157A">
            <w:pPr>
              <w:rPr>
                <w:rFonts w:cstheme="minorHAnsi"/>
                <w:sz w:val="24"/>
                <w:szCs w:val="24"/>
              </w:rPr>
            </w:pPr>
            <w:r>
              <w:rPr>
                <w:rFonts w:cstheme="minorHAnsi"/>
                <w:sz w:val="24"/>
                <w:szCs w:val="24"/>
              </w:rPr>
              <w:t>Reply from Minister Chanthivong</w:t>
            </w:r>
            <w:r w:rsidR="0037454C">
              <w:rPr>
                <w:rFonts w:cstheme="minorHAnsi"/>
                <w:sz w:val="24"/>
                <w:szCs w:val="24"/>
              </w:rPr>
              <w:t>, Better Regulation and Fair Trading</w:t>
            </w:r>
          </w:p>
        </w:tc>
        <w:tc>
          <w:tcPr>
            <w:tcW w:w="5574" w:type="dxa"/>
          </w:tcPr>
          <w:p w14:paraId="015BA632" w14:textId="0BC4D8BC" w:rsidR="002A1B80" w:rsidRPr="00354C48" w:rsidRDefault="0096013E" w:rsidP="0014157A">
            <w:pPr>
              <w:rPr>
                <w:rFonts w:cstheme="minorHAnsi"/>
                <w:sz w:val="24"/>
                <w:szCs w:val="24"/>
              </w:rPr>
            </w:pPr>
            <w:r>
              <w:rPr>
                <w:rFonts w:cstheme="minorHAnsi"/>
                <w:sz w:val="24"/>
                <w:szCs w:val="24"/>
              </w:rPr>
              <w:t>Reply to MACA introductory letter outlining Retirement Village reforms</w:t>
            </w:r>
          </w:p>
        </w:tc>
      </w:tr>
      <w:tr w:rsidR="002A1B80" w:rsidRPr="00354C48" w14:paraId="4197964B" w14:textId="77777777" w:rsidTr="0037454C">
        <w:trPr>
          <w:trHeight w:val="300"/>
        </w:trPr>
        <w:tc>
          <w:tcPr>
            <w:tcW w:w="1838" w:type="dxa"/>
            <w:noWrap/>
          </w:tcPr>
          <w:p w14:paraId="77B07840" w14:textId="3B248612" w:rsidR="002A1B80" w:rsidRPr="00354C48" w:rsidRDefault="00FD5C2C" w:rsidP="0014157A">
            <w:pPr>
              <w:rPr>
                <w:rFonts w:cstheme="minorHAnsi"/>
                <w:sz w:val="24"/>
                <w:szCs w:val="24"/>
              </w:rPr>
            </w:pPr>
            <w:r>
              <w:rPr>
                <w:rFonts w:cstheme="minorHAnsi"/>
                <w:sz w:val="24"/>
                <w:szCs w:val="24"/>
              </w:rPr>
              <w:t>4 December 2023</w:t>
            </w:r>
          </w:p>
        </w:tc>
        <w:tc>
          <w:tcPr>
            <w:tcW w:w="1604" w:type="dxa"/>
            <w:noWrap/>
          </w:tcPr>
          <w:p w14:paraId="4802354C" w14:textId="56971E7E" w:rsidR="002A1B80" w:rsidRPr="00354C48" w:rsidRDefault="00FD5C2C" w:rsidP="0014157A">
            <w:pPr>
              <w:rPr>
                <w:rFonts w:cstheme="minorHAnsi"/>
                <w:sz w:val="24"/>
                <w:szCs w:val="24"/>
              </w:rPr>
            </w:pPr>
            <w:r>
              <w:rPr>
                <w:rFonts w:cstheme="minorHAnsi"/>
                <w:sz w:val="24"/>
                <w:szCs w:val="24"/>
              </w:rPr>
              <w:t xml:space="preserve">To Mr Graeme Head Secretary NSW Department of Customer Service </w:t>
            </w:r>
          </w:p>
        </w:tc>
        <w:tc>
          <w:tcPr>
            <w:tcW w:w="5574" w:type="dxa"/>
          </w:tcPr>
          <w:p w14:paraId="17C37CCE" w14:textId="6947D47E" w:rsidR="002A1B80" w:rsidRPr="00354C48" w:rsidRDefault="00FD5C2C" w:rsidP="0014157A">
            <w:pPr>
              <w:rPr>
                <w:rFonts w:cstheme="minorHAnsi"/>
                <w:sz w:val="24"/>
                <w:szCs w:val="24"/>
              </w:rPr>
            </w:pPr>
            <w:r>
              <w:rPr>
                <w:rFonts w:cstheme="minorHAnsi"/>
                <w:sz w:val="24"/>
                <w:szCs w:val="24"/>
              </w:rPr>
              <w:t>Joint letter from MACA, Carers Council, and Disability Council re Land tax issues when Service NSW triggers ‘change of ownership’ following death of a spouse.</w:t>
            </w:r>
          </w:p>
        </w:tc>
      </w:tr>
    </w:tbl>
    <w:p w14:paraId="2785EBFD" w14:textId="77777777" w:rsidR="00103BEF" w:rsidRPr="00354C48" w:rsidRDefault="00103BEF">
      <w:pPr>
        <w:rPr>
          <w:rFonts w:cstheme="minorHAnsi"/>
          <w:sz w:val="24"/>
          <w:szCs w:val="24"/>
        </w:rPr>
      </w:pPr>
    </w:p>
    <w:p w14:paraId="57BB17F5" w14:textId="77777777" w:rsidR="00A66170" w:rsidRPr="00051D2B" w:rsidRDefault="00A66170">
      <w:pPr>
        <w:rPr>
          <w:sz w:val="24"/>
          <w:szCs w:val="24"/>
        </w:rPr>
      </w:pPr>
    </w:p>
    <w:sectPr w:rsidR="00A66170" w:rsidRPr="00051D2B">
      <w:foot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A7E3B" w14:textId="77777777" w:rsidR="00903776" w:rsidRDefault="00903776" w:rsidP="00903776">
      <w:pPr>
        <w:spacing w:after="0" w:line="240" w:lineRule="auto"/>
      </w:pPr>
      <w:r>
        <w:separator/>
      </w:r>
    </w:p>
  </w:endnote>
  <w:endnote w:type="continuationSeparator" w:id="0">
    <w:p w14:paraId="3332023B" w14:textId="77777777" w:rsidR="00903776" w:rsidRDefault="00903776" w:rsidP="009037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76145786"/>
      <w:docPartObj>
        <w:docPartGallery w:val="Page Numbers (Bottom of Page)"/>
        <w:docPartUnique/>
      </w:docPartObj>
    </w:sdtPr>
    <w:sdtEndPr>
      <w:rPr>
        <w:noProof/>
      </w:rPr>
    </w:sdtEndPr>
    <w:sdtContent>
      <w:p w14:paraId="43BD47F8" w14:textId="77777777" w:rsidR="00903776" w:rsidRDefault="00903776">
        <w:pPr>
          <w:pStyle w:val="Footer"/>
          <w:jc w:val="right"/>
        </w:pPr>
        <w:r>
          <w:fldChar w:fldCharType="begin"/>
        </w:r>
        <w:r>
          <w:instrText xml:space="preserve"> PAGE   \* MERGEFORMAT </w:instrText>
        </w:r>
        <w:r>
          <w:fldChar w:fldCharType="separate"/>
        </w:r>
        <w:r w:rsidR="00C5204E">
          <w:rPr>
            <w:noProof/>
          </w:rPr>
          <w:t>6</w:t>
        </w:r>
        <w:r>
          <w:rPr>
            <w:noProof/>
          </w:rPr>
          <w:fldChar w:fldCharType="end"/>
        </w:r>
      </w:p>
    </w:sdtContent>
  </w:sdt>
  <w:p w14:paraId="4F7EBAB4" w14:textId="77777777" w:rsidR="00903776" w:rsidRDefault="0090377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93040C" w14:textId="77777777" w:rsidR="00903776" w:rsidRDefault="00903776" w:rsidP="00903776">
      <w:pPr>
        <w:spacing w:after="0" w:line="240" w:lineRule="auto"/>
      </w:pPr>
      <w:r>
        <w:separator/>
      </w:r>
    </w:p>
  </w:footnote>
  <w:footnote w:type="continuationSeparator" w:id="0">
    <w:p w14:paraId="094DCC28" w14:textId="77777777" w:rsidR="00903776" w:rsidRDefault="00903776" w:rsidP="0090377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AB788F"/>
    <w:multiLevelType w:val="hybridMultilevel"/>
    <w:tmpl w:val="D6D2B3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23830A1D"/>
    <w:multiLevelType w:val="hybridMultilevel"/>
    <w:tmpl w:val="11CE85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25444A3B"/>
    <w:multiLevelType w:val="hybridMultilevel"/>
    <w:tmpl w:val="E49824C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66D5BC4"/>
    <w:multiLevelType w:val="hybridMultilevel"/>
    <w:tmpl w:val="68D2A4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EF71CAC"/>
    <w:multiLevelType w:val="hybridMultilevel"/>
    <w:tmpl w:val="61823E0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71F10DC"/>
    <w:multiLevelType w:val="hybridMultilevel"/>
    <w:tmpl w:val="545A954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718C4BDF"/>
    <w:multiLevelType w:val="hybridMultilevel"/>
    <w:tmpl w:val="EC7CF95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9133405">
    <w:abstractNumId w:val="6"/>
  </w:num>
  <w:num w:numId="2" w16cid:durableId="1206599667">
    <w:abstractNumId w:val="2"/>
  </w:num>
  <w:num w:numId="3" w16cid:durableId="502597886">
    <w:abstractNumId w:val="5"/>
  </w:num>
  <w:num w:numId="4" w16cid:durableId="1722173253">
    <w:abstractNumId w:val="0"/>
  </w:num>
  <w:num w:numId="5" w16cid:durableId="1367410225">
    <w:abstractNumId w:val="3"/>
  </w:num>
  <w:num w:numId="6" w16cid:durableId="407046081">
    <w:abstractNumId w:val="4"/>
  </w:num>
  <w:num w:numId="7" w16cid:durableId="116339853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6D93"/>
    <w:rsid w:val="00044287"/>
    <w:rsid w:val="00051D2B"/>
    <w:rsid w:val="00065F12"/>
    <w:rsid w:val="00103BEF"/>
    <w:rsid w:val="0014157A"/>
    <w:rsid w:val="001475CD"/>
    <w:rsid w:val="001D3E68"/>
    <w:rsid w:val="00222BBF"/>
    <w:rsid w:val="00246117"/>
    <w:rsid w:val="00254161"/>
    <w:rsid w:val="002A1B80"/>
    <w:rsid w:val="002E3B78"/>
    <w:rsid w:val="002F24AF"/>
    <w:rsid w:val="002F6BC9"/>
    <w:rsid w:val="002F6D93"/>
    <w:rsid w:val="003148FD"/>
    <w:rsid w:val="003251BE"/>
    <w:rsid w:val="003360AB"/>
    <w:rsid w:val="00354C48"/>
    <w:rsid w:val="0037454C"/>
    <w:rsid w:val="00391B26"/>
    <w:rsid w:val="003B10CF"/>
    <w:rsid w:val="003D41EE"/>
    <w:rsid w:val="00404700"/>
    <w:rsid w:val="00424F28"/>
    <w:rsid w:val="004504C0"/>
    <w:rsid w:val="004C59EE"/>
    <w:rsid w:val="004D4CB0"/>
    <w:rsid w:val="004E2239"/>
    <w:rsid w:val="004E2EBD"/>
    <w:rsid w:val="004E4A71"/>
    <w:rsid w:val="00500ED9"/>
    <w:rsid w:val="00556DA9"/>
    <w:rsid w:val="00575D27"/>
    <w:rsid w:val="005B7F13"/>
    <w:rsid w:val="005D3885"/>
    <w:rsid w:val="005F5A74"/>
    <w:rsid w:val="00610E5B"/>
    <w:rsid w:val="0063540B"/>
    <w:rsid w:val="00667B68"/>
    <w:rsid w:val="006B7B5D"/>
    <w:rsid w:val="006D55E5"/>
    <w:rsid w:val="00732593"/>
    <w:rsid w:val="007374A5"/>
    <w:rsid w:val="00761D39"/>
    <w:rsid w:val="007D045D"/>
    <w:rsid w:val="008049B2"/>
    <w:rsid w:val="00813C2A"/>
    <w:rsid w:val="008454B5"/>
    <w:rsid w:val="008620A7"/>
    <w:rsid w:val="008E6D21"/>
    <w:rsid w:val="00900E55"/>
    <w:rsid w:val="00903776"/>
    <w:rsid w:val="0093641F"/>
    <w:rsid w:val="0096013E"/>
    <w:rsid w:val="00963EDE"/>
    <w:rsid w:val="009777DE"/>
    <w:rsid w:val="009A75EE"/>
    <w:rsid w:val="009B5AB4"/>
    <w:rsid w:val="009D6B39"/>
    <w:rsid w:val="009E6288"/>
    <w:rsid w:val="009E7AD0"/>
    <w:rsid w:val="00A13CD5"/>
    <w:rsid w:val="00A401DC"/>
    <w:rsid w:val="00A57D14"/>
    <w:rsid w:val="00A60F7A"/>
    <w:rsid w:val="00A657C6"/>
    <w:rsid w:val="00A66170"/>
    <w:rsid w:val="00AB0DDE"/>
    <w:rsid w:val="00AC0B41"/>
    <w:rsid w:val="00AD3285"/>
    <w:rsid w:val="00B00860"/>
    <w:rsid w:val="00B01CA4"/>
    <w:rsid w:val="00B26972"/>
    <w:rsid w:val="00B36B23"/>
    <w:rsid w:val="00B731BA"/>
    <w:rsid w:val="00B74D8C"/>
    <w:rsid w:val="00BB04A0"/>
    <w:rsid w:val="00BF3D09"/>
    <w:rsid w:val="00C06887"/>
    <w:rsid w:val="00C06AE8"/>
    <w:rsid w:val="00C07B50"/>
    <w:rsid w:val="00C5204E"/>
    <w:rsid w:val="00CC7B1A"/>
    <w:rsid w:val="00CE0592"/>
    <w:rsid w:val="00D214EF"/>
    <w:rsid w:val="00D261DC"/>
    <w:rsid w:val="00D62CA6"/>
    <w:rsid w:val="00D77757"/>
    <w:rsid w:val="00D85E46"/>
    <w:rsid w:val="00DC5076"/>
    <w:rsid w:val="00DE0A57"/>
    <w:rsid w:val="00E131D1"/>
    <w:rsid w:val="00E13B82"/>
    <w:rsid w:val="00E233AA"/>
    <w:rsid w:val="00EA07FA"/>
    <w:rsid w:val="00EA0BBD"/>
    <w:rsid w:val="00EC1882"/>
    <w:rsid w:val="00EF54D3"/>
    <w:rsid w:val="00F200C9"/>
    <w:rsid w:val="00F655D9"/>
    <w:rsid w:val="00FB4F93"/>
    <w:rsid w:val="00FC5F99"/>
    <w:rsid w:val="00FD0705"/>
    <w:rsid w:val="00FD5C2C"/>
    <w:rsid w:val="00FF189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A4331"/>
  <w15:chartTrackingRefBased/>
  <w15:docId w15:val="{7A4E4A6E-93FC-499B-B4C3-DF7654A6AB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6288"/>
  </w:style>
  <w:style w:type="paragraph" w:styleId="Heading1">
    <w:name w:val="heading 1"/>
    <w:basedOn w:val="Normal"/>
    <w:next w:val="Normal"/>
    <w:link w:val="Heading1Char"/>
    <w:uiPriority w:val="9"/>
    <w:qFormat/>
    <w:rsid w:val="007374A5"/>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7374A5"/>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8E6D21"/>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03776"/>
    <w:pPr>
      <w:tabs>
        <w:tab w:val="center" w:pos="4513"/>
        <w:tab w:val="right" w:pos="9026"/>
      </w:tabs>
      <w:spacing w:after="0" w:line="240" w:lineRule="auto"/>
    </w:pPr>
  </w:style>
  <w:style w:type="character" w:customStyle="1" w:styleId="HeaderChar">
    <w:name w:val="Header Char"/>
    <w:basedOn w:val="DefaultParagraphFont"/>
    <w:link w:val="Header"/>
    <w:uiPriority w:val="99"/>
    <w:rsid w:val="00903776"/>
  </w:style>
  <w:style w:type="paragraph" w:styleId="Footer">
    <w:name w:val="footer"/>
    <w:basedOn w:val="Normal"/>
    <w:link w:val="FooterChar"/>
    <w:uiPriority w:val="99"/>
    <w:unhideWhenUsed/>
    <w:rsid w:val="00903776"/>
    <w:pPr>
      <w:tabs>
        <w:tab w:val="center" w:pos="4513"/>
        <w:tab w:val="right" w:pos="9026"/>
      </w:tabs>
      <w:spacing w:after="0" w:line="240" w:lineRule="auto"/>
    </w:pPr>
  </w:style>
  <w:style w:type="character" w:customStyle="1" w:styleId="FooterChar">
    <w:name w:val="Footer Char"/>
    <w:basedOn w:val="DefaultParagraphFont"/>
    <w:link w:val="Footer"/>
    <w:uiPriority w:val="99"/>
    <w:rsid w:val="00903776"/>
  </w:style>
  <w:style w:type="paragraph" w:styleId="FootnoteText">
    <w:name w:val="footnote text"/>
    <w:basedOn w:val="Normal"/>
    <w:link w:val="FootnoteTextChar"/>
    <w:uiPriority w:val="99"/>
    <w:semiHidden/>
    <w:unhideWhenUsed/>
    <w:rsid w:val="00AC0B41"/>
    <w:pPr>
      <w:spacing w:before="80" w:after="0" w:line="240" w:lineRule="auto"/>
    </w:pPr>
    <w:rPr>
      <w:sz w:val="16"/>
      <w:szCs w:val="20"/>
    </w:rPr>
  </w:style>
  <w:style w:type="character" w:customStyle="1" w:styleId="FootnoteTextChar">
    <w:name w:val="Footnote Text Char"/>
    <w:basedOn w:val="DefaultParagraphFont"/>
    <w:link w:val="FootnoteText"/>
    <w:uiPriority w:val="99"/>
    <w:semiHidden/>
    <w:rsid w:val="00AC0B41"/>
    <w:rPr>
      <w:sz w:val="16"/>
      <w:szCs w:val="20"/>
    </w:rPr>
  </w:style>
  <w:style w:type="character" w:styleId="FootnoteReference">
    <w:name w:val="footnote reference"/>
    <w:basedOn w:val="DefaultParagraphFont"/>
    <w:uiPriority w:val="99"/>
    <w:semiHidden/>
    <w:unhideWhenUsed/>
    <w:rsid w:val="00AC0B41"/>
    <w:rPr>
      <w:vertAlign w:val="superscript"/>
    </w:rPr>
  </w:style>
  <w:style w:type="paragraph" w:styleId="ListParagraph">
    <w:name w:val="List Paragraph"/>
    <w:basedOn w:val="Normal"/>
    <w:uiPriority w:val="34"/>
    <w:qFormat/>
    <w:rsid w:val="00BB04A0"/>
    <w:pPr>
      <w:ind w:left="720"/>
      <w:contextualSpacing/>
    </w:pPr>
  </w:style>
  <w:style w:type="table" w:styleId="TableGrid">
    <w:name w:val="Table Grid"/>
    <w:basedOn w:val="TableNormal"/>
    <w:uiPriority w:val="39"/>
    <w:rsid w:val="0010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63540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3540B"/>
    <w:rPr>
      <w:rFonts w:ascii="Segoe UI" w:hAnsi="Segoe UI" w:cs="Segoe UI"/>
      <w:sz w:val="18"/>
      <w:szCs w:val="18"/>
    </w:rPr>
  </w:style>
  <w:style w:type="character" w:customStyle="1" w:styleId="Heading2Char">
    <w:name w:val="Heading 2 Char"/>
    <w:basedOn w:val="DefaultParagraphFont"/>
    <w:link w:val="Heading2"/>
    <w:uiPriority w:val="9"/>
    <w:rsid w:val="007374A5"/>
    <w:rPr>
      <w:rFonts w:asciiTheme="majorHAnsi" w:eastAsiaTheme="majorEastAsia" w:hAnsiTheme="majorHAnsi" w:cstheme="majorBidi"/>
      <w:color w:val="2E74B5" w:themeColor="accent1" w:themeShade="BF"/>
      <w:sz w:val="26"/>
      <w:szCs w:val="26"/>
    </w:rPr>
  </w:style>
  <w:style w:type="character" w:customStyle="1" w:styleId="Heading1Char">
    <w:name w:val="Heading 1 Char"/>
    <w:basedOn w:val="DefaultParagraphFont"/>
    <w:link w:val="Heading1"/>
    <w:uiPriority w:val="9"/>
    <w:rsid w:val="007374A5"/>
    <w:rPr>
      <w:rFonts w:asciiTheme="majorHAnsi" w:eastAsiaTheme="majorEastAsia" w:hAnsiTheme="majorHAnsi" w:cstheme="majorBidi"/>
      <w:color w:val="2E74B5" w:themeColor="accent1" w:themeShade="BF"/>
      <w:sz w:val="32"/>
      <w:szCs w:val="32"/>
    </w:rPr>
  </w:style>
  <w:style w:type="character" w:customStyle="1" w:styleId="Heading3Char">
    <w:name w:val="Heading 3 Char"/>
    <w:basedOn w:val="DefaultParagraphFont"/>
    <w:link w:val="Heading3"/>
    <w:uiPriority w:val="9"/>
    <w:rsid w:val="008E6D21"/>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6845553">
      <w:bodyDiv w:val="1"/>
      <w:marLeft w:val="0"/>
      <w:marRight w:val="0"/>
      <w:marTop w:val="0"/>
      <w:marBottom w:val="0"/>
      <w:divBdr>
        <w:top w:val="none" w:sz="0" w:space="0" w:color="auto"/>
        <w:left w:val="none" w:sz="0" w:space="0" w:color="auto"/>
        <w:bottom w:val="none" w:sz="0" w:space="0" w:color="auto"/>
        <w:right w:val="none" w:sz="0" w:space="0" w:color="auto"/>
      </w:divBdr>
    </w:div>
    <w:div w:id="1503084758">
      <w:bodyDiv w:val="1"/>
      <w:marLeft w:val="0"/>
      <w:marRight w:val="0"/>
      <w:marTop w:val="0"/>
      <w:marBottom w:val="0"/>
      <w:divBdr>
        <w:top w:val="none" w:sz="0" w:space="0" w:color="auto"/>
        <w:left w:val="none" w:sz="0" w:space="0" w:color="auto"/>
        <w:bottom w:val="none" w:sz="0" w:space="0" w:color="auto"/>
        <w:right w:val="none" w:sz="0" w:space="0" w:color="auto"/>
      </w:divBdr>
    </w:div>
    <w:div w:id="18775409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8</Pages>
  <Words>2288</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Department of Family &amp; Community Services</Company>
  <LinksUpToDate>false</LinksUpToDate>
  <CharactersWithSpaces>15300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Gareth Wreford</dc:creator>
  <cp:keywords/>
  <dc:description/>
  <cp:lastModifiedBy>Gareth Wreford</cp:lastModifiedBy>
  <cp:revision>3</cp:revision>
  <dcterms:created xsi:type="dcterms:W3CDTF">2024-04-23T01:47:00Z</dcterms:created>
  <dcterms:modified xsi:type="dcterms:W3CDTF">2024-04-23T01:49:00Z</dcterms:modified>
</cp:coreProperties>
</file>