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689F8" w14:textId="77777777" w:rsidR="0063423D" w:rsidRDefault="0063423D" w:rsidP="00DE0F8B">
      <w:pPr>
        <w:spacing w:before="240"/>
        <w:jc w:val="right"/>
        <w:rPr>
          <w:rFonts w:ascii="Calibri" w:hAnsi="Calibri" w:cs="Arial"/>
          <w:sz w:val="24"/>
        </w:rPr>
      </w:pPr>
    </w:p>
    <w:p w14:paraId="2EF6F304" w14:textId="24999796" w:rsidR="00EC5677" w:rsidRDefault="00BB1ED9" w:rsidP="00F65414">
      <w:pPr>
        <w:pStyle w:val="Heading1"/>
        <w:pBdr>
          <w:bottom w:val="single" w:sz="4" w:space="1" w:color="44546A" w:themeColor="text2"/>
        </w:pBdr>
      </w:pPr>
      <w:r w:rsidRPr="00352F01">
        <w:rPr>
          <w:color w:val="FF0000"/>
          <w:lang w:eastAsia="en-AU"/>
        </w:rPr>
        <w:drawing>
          <wp:anchor distT="0" distB="0" distL="114300" distR="114300" simplePos="0" relativeHeight="251664384" behindDoc="0" locked="1" layoutInCell="1" allowOverlap="0" wp14:anchorId="0FCEF1BE" wp14:editId="7B4E75B2">
            <wp:simplePos x="0" y="0"/>
            <wp:positionH relativeFrom="margin">
              <wp:posOffset>-887730</wp:posOffset>
            </wp:positionH>
            <wp:positionV relativeFrom="margin">
              <wp:posOffset>-892175</wp:posOffset>
            </wp:positionV>
            <wp:extent cx="7656830" cy="1814195"/>
            <wp:effectExtent l="0" t="0" r="1270" b="0"/>
            <wp:wrapSquare wrapText="bothSides"/>
            <wp:docPr id="3" name="Picture 3" descr="Disability Council NSW Logo" title="Disability Counci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6830" cy="1814195"/>
                    </a:xfrm>
                    <a:prstGeom prst="rect">
                      <a:avLst/>
                    </a:prstGeom>
                  </pic:spPr>
                </pic:pic>
              </a:graphicData>
            </a:graphic>
            <wp14:sizeRelH relativeFrom="page">
              <wp14:pctWidth>0</wp14:pctWidth>
            </wp14:sizeRelH>
            <wp14:sizeRelV relativeFrom="page">
              <wp14:pctHeight>0</wp14:pctHeight>
            </wp14:sizeRelV>
          </wp:anchor>
        </w:drawing>
      </w:r>
      <w:r w:rsidR="00390D45" w:rsidRPr="00C43EBD">
        <w:t>Disability C</w:t>
      </w:r>
      <w:r w:rsidR="00EC5677">
        <w:t>o</w:t>
      </w:r>
      <w:r w:rsidR="00390D45" w:rsidRPr="00C43EBD">
        <w:t xml:space="preserve">uncil </w:t>
      </w:r>
      <w:r w:rsidR="005514DB" w:rsidRPr="00C43EBD">
        <w:t xml:space="preserve">NSW </w:t>
      </w:r>
    </w:p>
    <w:p w14:paraId="4DA7DE42" w14:textId="0656FC7C" w:rsidR="00390D45" w:rsidRPr="00C43EBD" w:rsidRDefault="006F388C" w:rsidP="00F65414">
      <w:pPr>
        <w:pStyle w:val="Heading1"/>
      </w:pPr>
      <w:r>
        <w:t xml:space="preserve">January - December </w:t>
      </w:r>
      <w:r w:rsidR="005514DB" w:rsidRPr="00C43EBD">
        <w:t xml:space="preserve">2021 </w:t>
      </w:r>
      <w:r w:rsidR="002628A2">
        <w:t>Summary Report</w:t>
      </w:r>
    </w:p>
    <w:p w14:paraId="71CFE4CC" w14:textId="77777777" w:rsidR="00EC5677" w:rsidRDefault="00EC5677" w:rsidP="00EC5677">
      <w:pPr>
        <w:pStyle w:val="BodyText"/>
        <w:spacing w:before="0"/>
        <w:rPr>
          <w:rFonts w:ascii="Public Sans" w:hAnsi="Public Sans"/>
          <w:b/>
          <w:color w:val="44546A" w:themeColor="text2"/>
          <w:sz w:val="28"/>
          <w:szCs w:val="28"/>
        </w:rPr>
      </w:pPr>
    </w:p>
    <w:p w14:paraId="10452CBB" w14:textId="65791963" w:rsidR="00C43EBD" w:rsidRDefault="00C43EBD" w:rsidP="008D46FA">
      <w:pPr>
        <w:pStyle w:val="Heading2"/>
      </w:pPr>
      <w:r w:rsidRPr="008D46FA">
        <w:t>Background</w:t>
      </w:r>
      <w:bookmarkStart w:id="0" w:name="_GoBack"/>
      <w:bookmarkEnd w:id="0"/>
    </w:p>
    <w:p w14:paraId="2AAF4C52" w14:textId="1D9DE8FA" w:rsidR="00C349FF" w:rsidRDefault="00C349FF" w:rsidP="00EC5677">
      <w:pPr>
        <w:spacing w:line="240" w:lineRule="auto"/>
        <w:rPr>
          <w:rFonts w:ascii="Public Sans" w:hAnsi="Public Sans"/>
        </w:rPr>
      </w:pPr>
    </w:p>
    <w:p w14:paraId="7752870F" w14:textId="4359234F" w:rsidR="000362CB" w:rsidRPr="000362CB" w:rsidRDefault="000362CB" w:rsidP="00EC5677">
      <w:pPr>
        <w:spacing w:line="240" w:lineRule="auto"/>
        <w:rPr>
          <w:rFonts w:ascii="Public Sans" w:hAnsi="Public Sans"/>
        </w:rPr>
      </w:pPr>
      <w:r w:rsidRPr="000362CB">
        <w:rPr>
          <w:rFonts w:ascii="Public Sans" w:hAnsi="Public Sans"/>
        </w:rPr>
        <w:t xml:space="preserve">The Disability Council NSW (the ‘Council’) is a statutory body that provides the Minister for Disability Services with advice on matters that affect people with disability in NSW, as well as their families and carers. </w:t>
      </w:r>
    </w:p>
    <w:p w14:paraId="4DFF8421" w14:textId="77777777" w:rsidR="000362CB" w:rsidRPr="00326A8A" w:rsidRDefault="000362CB" w:rsidP="00EC5677">
      <w:pPr>
        <w:spacing w:line="240" w:lineRule="auto"/>
        <w:rPr>
          <w:rFonts w:ascii="Public Sans" w:hAnsi="Public Sans"/>
        </w:rPr>
      </w:pPr>
    </w:p>
    <w:p w14:paraId="06CF3FCC" w14:textId="14C02745" w:rsidR="00C349FF" w:rsidRPr="00326A8A" w:rsidRDefault="00C349FF" w:rsidP="00EC5677">
      <w:pPr>
        <w:spacing w:line="240" w:lineRule="auto"/>
        <w:rPr>
          <w:rFonts w:ascii="Public Sans" w:hAnsi="Public Sans"/>
        </w:rPr>
      </w:pPr>
      <w:r w:rsidRPr="00326A8A">
        <w:rPr>
          <w:rFonts w:ascii="Public Sans" w:hAnsi="Public Sans"/>
        </w:rPr>
        <w:t xml:space="preserve">The Council's primary responsibilities under the </w:t>
      </w:r>
      <w:r w:rsidRPr="00326A8A">
        <w:rPr>
          <w:rFonts w:ascii="Public Sans" w:hAnsi="Public Sans"/>
          <w:i/>
          <w:iCs/>
        </w:rPr>
        <w:t>Disability Inclusion Act 2014 </w:t>
      </w:r>
      <w:r w:rsidRPr="00326A8A">
        <w:rPr>
          <w:rFonts w:ascii="Public Sans" w:hAnsi="Public Sans"/>
        </w:rPr>
        <w:t>are to:</w:t>
      </w:r>
    </w:p>
    <w:p w14:paraId="57CF3BEA" w14:textId="77777777" w:rsidR="00C349FF" w:rsidRPr="00326A8A" w:rsidRDefault="00C349FF" w:rsidP="00EC5677">
      <w:pPr>
        <w:pStyle w:val="ListParagraph"/>
        <w:numPr>
          <w:ilvl w:val="0"/>
          <w:numId w:val="33"/>
        </w:numPr>
        <w:spacing w:line="240" w:lineRule="auto"/>
        <w:rPr>
          <w:rFonts w:ascii="Public Sans" w:hAnsi="Public Sans"/>
        </w:rPr>
      </w:pPr>
      <w:r w:rsidRPr="00326A8A">
        <w:rPr>
          <w:rFonts w:ascii="Public Sans" w:hAnsi="Public Sans"/>
          <w:b/>
          <w:bCs/>
        </w:rPr>
        <w:t>Monitor</w:t>
      </w:r>
      <w:r w:rsidRPr="00326A8A">
        <w:rPr>
          <w:rFonts w:ascii="Public Sans" w:hAnsi="Public Sans"/>
        </w:rPr>
        <w:t xml:space="preserve"> the implementation of Government policy;</w:t>
      </w:r>
    </w:p>
    <w:p w14:paraId="443A72CC" w14:textId="77777777" w:rsidR="00C349FF" w:rsidRPr="00326A8A" w:rsidRDefault="00C349FF" w:rsidP="00EC5677">
      <w:pPr>
        <w:pStyle w:val="ListParagraph"/>
        <w:numPr>
          <w:ilvl w:val="0"/>
          <w:numId w:val="33"/>
        </w:numPr>
        <w:spacing w:line="240" w:lineRule="auto"/>
        <w:rPr>
          <w:rFonts w:ascii="Public Sans" w:hAnsi="Public Sans"/>
        </w:rPr>
      </w:pPr>
      <w:r w:rsidRPr="00326A8A">
        <w:rPr>
          <w:rFonts w:ascii="Public Sans" w:hAnsi="Public Sans"/>
          <w:b/>
          <w:bCs/>
        </w:rPr>
        <w:t>Advise</w:t>
      </w:r>
      <w:r w:rsidRPr="00326A8A">
        <w:rPr>
          <w:rFonts w:ascii="Public Sans" w:hAnsi="Public Sans"/>
        </w:rPr>
        <w:t xml:space="preserve"> the Minister on emerging issues relating to people with disability and about the content and implementation of the State Disability Inclusion Plan and disability inclusion action plans;</w:t>
      </w:r>
    </w:p>
    <w:p w14:paraId="1152E071" w14:textId="77777777" w:rsidR="00C349FF" w:rsidRPr="00326A8A" w:rsidRDefault="00C349FF" w:rsidP="00EC5677">
      <w:pPr>
        <w:pStyle w:val="ListParagraph"/>
        <w:numPr>
          <w:ilvl w:val="0"/>
          <w:numId w:val="33"/>
        </w:numPr>
        <w:spacing w:line="240" w:lineRule="auto"/>
        <w:rPr>
          <w:rFonts w:ascii="Public Sans" w:hAnsi="Public Sans"/>
        </w:rPr>
      </w:pPr>
      <w:r w:rsidRPr="00326A8A">
        <w:rPr>
          <w:rFonts w:ascii="Public Sans" w:hAnsi="Public Sans"/>
          <w:b/>
          <w:bCs/>
        </w:rPr>
        <w:t>Advise</w:t>
      </w:r>
      <w:r w:rsidRPr="00326A8A">
        <w:rPr>
          <w:rFonts w:ascii="Public Sans" w:hAnsi="Public Sans"/>
        </w:rPr>
        <w:t xml:space="preserve"> public authorities about the content and implementation of disability inclusion action plans;</w:t>
      </w:r>
    </w:p>
    <w:p w14:paraId="33790AD8" w14:textId="77777777" w:rsidR="00C349FF" w:rsidRPr="00326A8A" w:rsidRDefault="00C349FF" w:rsidP="00EC5677">
      <w:pPr>
        <w:pStyle w:val="ListParagraph"/>
        <w:numPr>
          <w:ilvl w:val="0"/>
          <w:numId w:val="33"/>
        </w:numPr>
        <w:spacing w:line="240" w:lineRule="auto"/>
        <w:rPr>
          <w:rFonts w:ascii="Public Sans" w:hAnsi="Public Sans"/>
        </w:rPr>
      </w:pPr>
      <w:r w:rsidRPr="00326A8A">
        <w:rPr>
          <w:rFonts w:ascii="Public Sans" w:hAnsi="Public Sans"/>
          <w:b/>
          <w:bCs/>
        </w:rPr>
        <w:t>Promote</w:t>
      </w:r>
      <w:r w:rsidRPr="00326A8A">
        <w:rPr>
          <w:rFonts w:ascii="Public Sans" w:hAnsi="Public Sans"/>
        </w:rPr>
        <w:t xml:space="preserve"> the inclusion of people with disability in the community and promote community awareness of matters concerning the interests of people with disability and their families;</w:t>
      </w:r>
    </w:p>
    <w:p w14:paraId="45A1D85C" w14:textId="77777777" w:rsidR="00C349FF" w:rsidRPr="00326A8A" w:rsidRDefault="00C349FF" w:rsidP="00EC5677">
      <w:pPr>
        <w:pStyle w:val="ListParagraph"/>
        <w:numPr>
          <w:ilvl w:val="0"/>
          <w:numId w:val="33"/>
        </w:numPr>
        <w:spacing w:line="240" w:lineRule="auto"/>
        <w:rPr>
          <w:rFonts w:ascii="Public Sans" w:hAnsi="Public Sans"/>
        </w:rPr>
      </w:pPr>
      <w:r w:rsidRPr="00326A8A">
        <w:rPr>
          <w:rFonts w:ascii="Public Sans" w:hAnsi="Public Sans"/>
          <w:b/>
          <w:bCs/>
        </w:rPr>
        <w:t>Consult</w:t>
      </w:r>
      <w:r w:rsidRPr="00326A8A">
        <w:rPr>
          <w:rFonts w:ascii="Public Sans" w:hAnsi="Public Sans"/>
        </w:rPr>
        <w:t xml:space="preserve"> with similar councils and bodies, and people with disability; and</w:t>
      </w:r>
    </w:p>
    <w:p w14:paraId="6CF61DBB" w14:textId="0AB1D213" w:rsidR="00C349FF" w:rsidRPr="00326A8A" w:rsidRDefault="00C349FF" w:rsidP="00EC5677">
      <w:pPr>
        <w:pStyle w:val="ListParagraph"/>
        <w:numPr>
          <w:ilvl w:val="0"/>
          <w:numId w:val="33"/>
        </w:numPr>
        <w:spacing w:line="240" w:lineRule="auto"/>
        <w:rPr>
          <w:rFonts w:ascii="Public Sans" w:hAnsi="Public Sans"/>
        </w:rPr>
      </w:pPr>
      <w:r w:rsidRPr="00326A8A">
        <w:rPr>
          <w:rFonts w:ascii="Public Sans" w:hAnsi="Public Sans"/>
          <w:b/>
          <w:bCs/>
        </w:rPr>
        <w:t>Conduct research</w:t>
      </w:r>
      <w:r w:rsidRPr="00326A8A">
        <w:rPr>
          <w:rFonts w:ascii="Public Sans" w:hAnsi="Public Sans"/>
        </w:rPr>
        <w:t xml:space="preserve"> about matters relating to people with disability.</w:t>
      </w:r>
    </w:p>
    <w:p w14:paraId="387B0C0F" w14:textId="77777777" w:rsidR="000362CB" w:rsidRDefault="000362CB" w:rsidP="00EC5677">
      <w:pPr>
        <w:spacing w:line="240" w:lineRule="auto"/>
        <w:rPr>
          <w:rFonts w:cs="Arial"/>
        </w:rPr>
      </w:pPr>
    </w:p>
    <w:p w14:paraId="6966DA91" w14:textId="17BD7CA2" w:rsidR="000362CB" w:rsidRDefault="000362CB" w:rsidP="00EC5677">
      <w:pPr>
        <w:spacing w:line="240" w:lineRule="auto"/>
        <w:rPr>
          <w:rFonts w:ascii="Public Sans" w:hAnsi="Public Sans"/>
        </w:rPr>
      </w:pPr>
      <w:r w:rsidRPr="000362CB">
        <w:rPr>
          <w:rFonts w:ascii="Public Sans" w:hAnsi="Public Sans"/>
        </w:rPr>
        <w:t xml:space="preserve">Council comprises at least eight and no more than 12 persons as prescribed under section 16 of the Act. Members are appointed by the Governor as individuals for up to four years and are eligible for re-appointment. The Act requires that the majority of the members are to be people with disability.  </w:t>
      </w:r>
    </w:p>
    <w:p w14:paraId="27D38281" w14:textId="77777777" w:rsidR="00F65414" w:rsidRDefault="00F65414" w:rsidP="00EC5677">
      <w:pPr>
        <w:pStyle w:val="BodyText"/>
        <w:spacing w:before="0"/>
        <w:rPr>
          <w:rFonts w:ascii="Public Sans" w:hAnsi="Public Sans"/>
          <w:b/>
          <w:color w:val="44546A" w:themeColor="text2"/>
          <w:sz w:val="28"/>
          <w:szCs w:val="28"/>
        </w:rPr>
      </w:pPr>
    </w:p>
    <w:p w14:paraId="6846001B" w14:textId="05DDC4CC" w:rsidR="0015764C" w:rsidRDefault="0015764C" w:rsidP="008D46FA">
      <w:pPr>
        <w:pStyle w:val="Heading2"/>
      </w:pPr>
      <w:r w:rsidRPr="00C349FF">
        <w:t>Focus areas for 2021</w:t>
      </w:r>
    </w:p>
    <w:p w14:paraId="607F0125" w14:textId="77777777" w:rsidR="0015764C" w:rsidRDefault="0015764C" w:rsidP="00EC5677">
      <w:pPr>
        <w:spacing w:line="240" w:lineRule="auto"/>
      </w:pPr>
    </w:p>
    <w:p w14:paraId="035BD385" w14:textId="762DA30A" w:rsidR="0015764C" w:rsidRDefault="0015764C" w:rsidP="00EC5677">
      <w:pPr>
        <w:spacing w:line="240" w:lineRule="auto"/>
        <w:rPr>
          <w:rFonts w:ascii="Public Sans" w:hAnsi="Public Sans"/>
        </w:rPr>
      </w:pPr>
      <w:r>
        <w:rPr>
          <w:rFonts w:ascii="Public Sans" w:hAnsi="Public Sans"/>
        </w:rPr>
        <w:t xml:space="preserve">In early 2021, a Strategic Planning Day was held to identify the </w:t>
      </w:r>
      <w:r w:rsidRPr="00326A8A">
        <w:rPr>
          <w:rFonts w:ascii="Public Sans" w:hAnsi="Public Sans"/>
        </w:rPr>
        <w:t>focus areas for</w:t>
      </w:r>
      <w:r>
        <w:rPr>
          <w:rFonts w:ascii="Public Sans" w:hAnsi="Public Sans"/>
        </w:rPr>
        <w:t xml:space="preserve"> the Council for the year</w:t>
      </w:r>
      <w:r w:rsidRPr="00326A8A">
        <w:rPr>
          <w:rFonts w:ascii="Public Sans" w:hAnsi="Public Sans"/>
        </w:rPr>
        <w:t>. These were:</w:t>
      </w:r>
    </w:p>
    <w:p w14:paraId="4FD4AA2C" w14:textId="77777777" w:rsidR="00F65414" w:rsidRPr="00326A8A" w:rsidRDefault="00F65414" w:rsidP="00EC5677">
      <w:pPr>
        <w:spacing w:line="240" w:lineRule="auto"/>
        <w:rPr>
          <w:rFonts w:ascii="Public Sans" w:hAnsi="Public Sans"/>
        </w:rPr>
      </w:pPr>
    </w:p>
    <w:p w14:paraId="74CE3815" w14:textId="77777777" w:rsidR="0015764C" w:rsidRPr="00F65414" w:rsidRDefault="0015764C" w:rsidP="00EC5677">
      <w:pPr>
        <w:pStyle w:val="ListParagraph"/>
        <w:numPr>
          <w:ilvl w:val="0"/>
          <w:numId w:val="34"/>
        </w:numPr>
        <w:spacing w:line="240" w:lineRule="auto"/>
        <w:rPr>
          <w:rFonts w:ascii="Public Sans" w:hAnsi="Public Sans"/>
          <w:b/>
        </w:rPr>
      </w:pPr>
      <w:r w:rsidRPr="00F65414">
        <w:rPr>
          <w:rFonts w:ascii="Public Sans" w:hAnsi="Public Sans"/>
          <w:b/>
        </w:rPr>
        <w:t>Employment</w:t>
      </w:r>
    </w:p>
    <w:p w14:paraId="264A6242" w14:textId="77777777" w:rsidR="0015764C" w:rsidRPr="00F65414" w:rsidRDefault="0015764C" w:rsidP="00EC5677">
      <w:pPr>
        <w:pStyle w:val="ListParagraph"/>
        <w:numPr>
          <w:ilvl w:val="0"/>
          <w:numId w:val="34"/>
        </w:numPr>
        <w:spacing w:line="240" w:lineRule="auto"/>
        <w:rPr>
          <w:rFonts w:ascii="Public Sans" w:hAnsi="Public Sans"/>
          <w:b/>
        </w:rPr>
      </w:pPr>
      <w:r w:rsidRPr="00F65414">
        <w:rPr>
          <w:rFonts w:ascii="Public Sans" w:hAnsi="Public Sans"/>
          <w:b/>
        </w:rPr>
        <w:t>Education</w:t>
      </w:r>
    </w:p>
    <w:p w14:paraId="0EA855B9" w14:textId="77777777" w:rsidR="0015764C" w:rsidRPr="00F65414" w:rsidRDefault="0015764C" w:rsidP="00EC5677">
      <w:pPr>
        <w:pStyle w:val="ListParagraph"/>
        <w:numPr>
          <w:ilvl w:val="0"/>
          <w:numId w:val="34"/>
        </w:numPr>
        <w:spacing w:line="240" w:lineRule="auto"/>
        <w:rPr>
          <w:rFonts w:ascii="Public Sans" w:hAnsi="Public Sans"/>
          <w:b/>
        </w:rPr>
      </w:pPr>
      <w:r w:rsidRPr="00F65414">
        <w:rPr>
          <w:rFonts w:ascii="Public Sans" w:hAnsi="Public Sans"/>
          <w:b/>
        </w:rPr>
        <w:t>Accessible communities</w:t>
      </w:r>
    </w:p>
    <w:p w14:paraId="6AED4237" w14:textId="77777777" w:rsidR="0015764C" w:rsidRPr="00F65414" w:rsidRDefault="0015764C" w:rsidP="00EC5677">
      <w:pPr>
        <w:pStyle w:val="ListParagraph"/>
        <w:numPr>
          <w:ilvl w:val="0"/>
          <w:numId w:val="34"/>
        </w:numPr>
        <w:spacing w:line="240" w:lineRule="auto"/>
        <w:rPr>
          <w:rFonts w:ascii="Public Sans" w:hAnsi="Public Sans"/>
          <w:b/>
        </w:rPr>
      </w:pPr>
      <w:r w:rsidRPr="00F65414">
        <w:rPr>
          <w:rFonts w:ascii="Public Sans" w:hAnsi="Public Sans"/>
          <w:b/>
        </w:rPr>
        <w:t>Providing advice</w:t>
      </w:r>
    </w:p>
    <w:p w14:paraId="6F0ED6D2" w14:textId="77777777" w:rsidR="00F65414" w:rsidRDefault="00F65414" w:rsidP="00EC5677">
      <w:pPr>
        <w:pStyle w:val="BodyText"/>
        <w:spacing w:before="0"/>
        <w:rPr>
          <w:rFonts w:ascii="Public Sans" w:hAnsi="Public Sans"/>
          <w:b/>
          <w:color w:val="44546A" w:themeColor="text2"/>
          <w:sz w:val="28"/>
          <w:szCs w:val="28"/>
        </w:rPr>
      </w:pPr>
    </w:p>
    <w:p w14:paraId="04649C4F" w14:textId="4B0DE4C9" w:rsidR="00F97B08" w:rsidRPr="00326A8A" w:rsidRDefault="00F97B08" w:rsidP="008D46FA">
      <w:pPr>
        <w:pStyle w:val="Heading2"/>
      </w:pPr>
      <w:r w:rsidRPr="00326A8A">
        <w:t>Disability Council resources</w:t>
      </w:r>
    </w:p>
    <w:p w14:paraId="22CD3654" w14:textId="77777777" w:rsidR="00F97B08" w:rsidRDefault="00F97B08" w:rsidP="00EC5677">
      <w:pPr>
        <w:spacing w:line="240" w:lineRule="auto"/>
        <w:rPr>
          <w:rFonts w:ascii="Public Sans" w:hAnsi="Public Sans"/>
        </w:rPr>
      </w:pPr>
    </w:p>
    <w:p w14:paraId="35A9EDC3" w14:textId="4391439A" w:rsidR="00F97B08" w:rsidRDefault="00F97B08" w:rsidP="006F4889">
      <w:pPr>
        <w:pStyle w:val="Default"/>
        <w:rPr>
          <w:rFonts w:ascii="Public Sans" w:hAnsi="Public Sans"/>
        </w:rPr>
      </w:pPr>
      <w:r>
        <w:rPr>
          <w:rFonts w:ascii="Public Sans" w:hAnsi="Public Sans"/>
        </w:rPr>
        <w:t xml:space="preserve">The Council faced many challenges in 2021. </w:t>
      </w:r>
      <w:r w:rsidR="006F4889" w:rsidRPr="006F4889">
        <w:rPr>
          <w:rFonts w:ascii="Public Sans" w:hAnsi="Public Sans" w:cs="Public Sans"/>
          <w:szCs w:val="22"/>
        </w:rPr>
        <w:t xml:space="preserve">There were a number of changes to the Minster for Disability Services and as a result of COVID-19 all meetings took place online. </w:t>
      </w:r>
      <w:r>
        <w:rPr>
          <w:rFonts w:ascii="Public Sans" w:hAnsi="Public Sans"/>
        </w:rPr>
        <w:t xml:space="preserve">There were also several resignations from the Council, including the Chair (July 2021), </w:t>
      </w:r>
      <w:r w:rsidR="00E51F26">
        <w:rPr>
          <w:rFonts w:ascii="Public Sans" w:hAnsi="Public Sans"/>
        </w:rPr>
        <w:t>leaving</w:t>
      </w:r>
      <w:r>
        <w:rPr>
          <w:rFonts w:ascii="Public Sans" w:hAnsi="Public Sans"/>
        </w:rPr>
        <w:t xml:space="preserve"> only seven Council members to deliver on </w:t>
      </w:r>
      <w:r w:rsidR="00E51F26">
        <w:rPr>
          <w:rFonts w:ascii="Public Sans" w:hAnsi="Public Sans"/>
        </w:rPr>
        <w:t xml:space="preserve">the Council’s </w:t>
      </w:r>
      <w:r>
        <w:rPr>
          <w:rFonts w:ascii="Public Sans" w:hAnsi="Public Sans"/>
        </w:rPr>
        <w:lastRenderedPageBreak/>
        <w:t xml:space="preserve">Annual plan. </w:t>
      </w:r>
      <w:r w:rsidR="00E60155">
        <w:rPr>
          <w:rFonts w:ascii="Public Sans" w:hAnsi="Public Sans"/>
        </w:rPr>
        <w:t>Despite th</w:t>
      </w:r>
      <w:r w:rsidR="00E51F26">
        <w:rPr>
          <w:rFonts w:ascii="Public Sans" w:hAnsi="Public Sans"/>
        </w:rPr>
        <w:t>ese challenges</w:t>
      </w:r>
      <w:r w:rsidR="00E60155">
        <w:rPr>
          <w:rFonts w:ascii="Public Sans" w:hAnsi="Public Sans"/>
        </w:rPr>
        <w:t xml:space="preserve">, there was considerable work undertaken in each focus area, particularly in relation to employment. </w:t>
      </w:r>
    </w:p>
    <w:p w14:paraId="0EB9D1B8" w14:textId="77777777" w:rsidR="00F65414" w:rsidRDefault="00F65414" w:rsidP="00EC5677">
      <w:pPr>
        <w:pStyle w:val="BodyText"/>
        <w:spacing w:before="0"/>
        <w:rPr>
          <w:rFonts w:ascii="Public Sans" w:hAnsi="Public Sans"/>
          <w:b/>
          <w:color w:val="44546A" w:themeColor="text2"/>
          <w:sz w:val="28"/>
          <w:szCs w:val="28"/>
        </w:rPr>
      </w:pPr>
    </w:p>
    <w:p w14:paraId="49418A6F" w14:textId="4D8D80DE" w:rsidR="004D73F3" w:rsidRDefault="001E68F5" w:rsidP="001E68F5">
      <w:pPr>
        <w:pStyle w:val="Heading2"/>
      </w:pPr>
      <w:r>
        <w:t xml:space="preserve">1. </w:t>
      </w:r>
      <w:r w:rsidR="004D73F3" w:rsidRPr="004D73F3">
        <w:t>Employment</w:t>
      </w:r>
      <w:r w:rsidR="00FE0AD1">
        <w:t xml:space="preserve"> </w:t>
      </w:r>
    </w:p>
    <w:p w14:paraId="6CAA81AC" w14:textId="77777777" w:rsidR="00F65414" w:rsidRPr="004D73F3" w:rsidRDefault="00F65414" w:rsidP="00EC5677">
      <w:pPr>
        <w:pStyle w:val="BodyText"/>
        <w:spacing w:before="0"/>
        <w:rPr>
          <w:rFonts w:ascii="Public Sans" w:hAnsi="Public Sans"/>
          <w:b/>
          <w:color w:val="44546A" w:themeColor="text2"/>
          <w:sz w:val="28"/>
          <w:szCs w:val="28"/>
        </w:rPr>
      </w:pPr>
    </w:p>
    <w:p w14:paraId="2B0927EC" w14:textId="4BD89E1C" w:rsidR="005555FB" w:rsidRPr="00E471D9" w:rsidRDefault="00FD6B20" w:rsidP="00EC5677">
      <w:pPr>
        <w:pStyle w:val="FACStext"/>
        <w:spacing w:before="0" w:after="0" w:line="240" w:lineRule="auto"/>
        <w:rPr>
          <w:rFonts w:ascii="Public Sans" w:hAnsi="Public Sans"/>
          <w:sz w:val="22"/>
          <w:lang w:val="en-US"/>
        </w:rPr>
      </w:pPr>
      <w:r w:rsidRPr="00C30DB5">
        <w:rPr>
          <w:rFonts w:ascii="Public Sans" w:hAnsi="Public Sans"/>
          <w:sz w:val="22"/>
        </w:rPr>
        <w:t>Employment is a critical issue for people with disability as a means for people to live full, sa</w:t>
      </w:r>
      <w:r w:rsidR="005555FB">
        <w:rPr>
          <w:rFonts w:ascii="Public Sans" w:hAnsi="Public Sans"/>
          <w:sz w:val="22"/>
        </w:rPr>
        <w:t xml:space="preserve">tisfying, and independent lives. This is reflected in the Premier’s Priority, </w:t>
      </w:r>
      <w:r w:rsidR="005555FB" w:rsidRPr="005555FB">
        <w:rPr>
          <w:rFonts w:ascii="Public Sans" w:hAnsi="Public Sans"/>
          <w:i/>
          <w:sz w:val="22"/>
        </w:rPr>
        <w:t>World Class Public Service,</w:t>
      </w:r>
      <w:r w:rsidR="005555FB">
        <w:rPr>
          <w:rFonts w:ascii="Public Sans" w:hAnsi="Public Sans"/>
          <w:sz w:val="22"/>
        </w:rPr>
        <w:t xml:space="preserve"> which includes a target that by 2025 ‘5</w:t>
      </w:r>
      <w:r w:rsidR="005555FB" w:rsidRPr="00E471D9">
        <w:rPr>
          <w:rFonts w:ascii="Public Sans" w:hAnsi="Public Sans"/>
          <w:sz w:val="22"/>
          <w:lang w:val="en-US"/>
        </w:rPr>
        <w:t xml:space="preserve">.6% of government sector roles are held by people with a disability'. </w:t>
      </w:r>
    </w:p>
    <w:p w14:paraId="662133F3" w14:textId="77777777" w:rsidR="00F65414" w:rsidRDefault="00F65414" w:rsidP="00EC5677">
      <w:pPr>
        <w:pStyle w:val="FACStext"/>
        <w:spacing w:before="0" w:after="0" w:line="240" w:lineRule="auto"/>
        <w:rPr>
          <w:rFonts w:ascii="Public Sans" w:hAnsi="Public Sans"/>
          <w:i/>
          <w:color w:val="44546A" w:themeColor="text2"/>
        </w:rPr>
      </w:pPr>
    </w:p>
    <w:p w14:paraId="2ABB658C" w14:textId="21CA3A09" w:rsidR="00276E70" w:rsidRPr="002668DB" w:rsidRDefault="00276E70" w:rsidP="001E68F5">
      <w:pPr>
        <w:pStyle w:val="Heading3"/>
      </w:pPr>
      <w:r>
        <w:t xml:space="preserve">Key </w:t>
      </w:r>
      <w:r w:rsidRPr="008D46FA">
        <w:t>activities</w:t>
      </w:r>
    </w:p>
    <w:p w14:paraId="4261EC36" w14:textId="77777777" w:rsidR="00F65414" w:rsidRDefault="00F65414" w:rsidP="00EC5677">
      <w:pPr>
        <w:pStyle w:val="FACStext"/>
        <w:spacing w:before="0" w:after="0" w:line="240" w:lineRule="auto"/>
        <w:rPr>
          <w:rFonts w:ascii="Public Sans" w:hAnsi="Public Sans"/>
          <w:sz w:val="22"/>
        </w:rPr>
      </w:pPr>
    </w:p>
    <w:p w14:paraId="197968D4" w14:textId="1599A52A" w:rsidR="008766E0" w:rsidRPr="00C30DB5" w:rsidRDefault="005555FB" w:rsidP="00EC5677">
      <w:pPr>
        <w:pStyle w:val="FACStext"/>
        <w:spacing w:before="0" w:after="0" w:line="240" w:lineRule="auto"/>
        <w:rPr>
          <w:rFonts w:ascii="Public Sans" w:hAnsi="Public Sans"/>
          <w:sz w:val="22"/>
        </w:rPr>
      </w:pPr>
      <w:r>
        <w:rPr>
          <w:rFonts w:ascii="Public Sans" w:hAnsi="Public Sans"/>
          <w:sz w:val="22"/>
        </w:rPr>
        <w:t>To identify the enablers to employment for people with disability, o</w:t>
      </w:r>
      <w:r w:rsidR="005A7404">
        <w:rPr>
          <w:rFonts w:ascii="Public Sans" w:hAnsi="Public Sans"/>
          <w:sz w:val="22"/>
        </w:rPr>
        <w:t xml:space="preserve">n 18 November 2021, the Council hosted </w:t>
      </w:r>
      <w:r w:rsidR="008766E0" w:rsidRPr="00C30DB5">
        <w:rPr>
          <w:rFonts w:ascii="Public Sans" w:hAnsi="Public Sans"/>
          <w:sz w:val="22"/>
        </w:rPr>
        <w:t xml:space="preserve">an employment </w:t>
      </w:r>
      <w:r w:rsidR="00E51F26">
        <w:rPr>
          <w:rFonts w:ascii="Public Sans" w:hAnsi="Public Sans"/>
          <w:sz w:val="22"/>
        </w:rPr>
        <w:t xml:space="preserve">forum </w:t>
      </w:r>
      <w:r w:rsidR="005A7404">
        <w:rPr>
          <w:rFonts w:ascii="Public Sans" w:hAnsi="Public Sans"/>
          <w:sz w:val="22"/>
        </w:rPr>
        <w:t>wit</w:t>
      </w:r>
      <w:r>
        <w:rPr>
          <w:rFonts w:ascii="Public Sans" w:hAnsi="Public Sans"/>
          <w:sz w:val="22"/>
        </w:rPr>
        <w:t xml:space="preserve">h approximately 50 stakeholders. </w:t>
      </w:r>
      <w:r w:rsidR="00160129" w:rsidRPr="00C30DB5">
        <w:rPr>
          <w:rFonts w:ascii="Public Sans" w:hAnsi="Public Sans"/>
          <w:sz w:val="22"/>
          <w:lang w:val="en-US"/>
        </w:rPr>
        <w:t xml:space="preserve">The </w:t>
      </w:r>
      <w:r w:rsidR="005A7404">
        <w:rPr>
          <w:rFonts w:ascii="Public Sans" w:hAnsi="Public Sans"/>
          <w:sz w:val="22"/>
          <w:lang w:val="en-US"/>
        </w:rPr>
        <w:t xml:space="preserve">participants were </w:t>
      </w:r>
      <w:r w:rsidR="00160129" w:rsidRPr="00C30DB5">
        <w:rPr>
          <w:rFonts w:ascii="Public Sans" w:hAnsi="Public Sans"/>
          <w:sz w:val="22"/>
          <w:lang w:val="en-US"/>
        </w:rPr>
        <w:t xml:space="preserve">from 17 </w:t>
      </w:r>
      <w:r w:rsidR="00C30DB5" w:rsidRPr="00C30DB5">
        <w:rPr>
          <w:rFonts w:ascii="Public Sans" w:hAnsi="Public Sans"/>
          <w:sz w:val="22"/>
          <w:lang w:val="en-US"/>
        </w:rPr>
        <w:t>community organisations and advocacy groups</w:t>
      </w:r>
      <w:r w:rsidR="00E51F26">
        <w:rPr>
          <w:rFonts w:ascii="Public Sans" w:hAnsi="Public Sans"/>
          <w:sz w:val="22"/>
          <w:lang w:val="en-US"/>
        </w:rPr>
        <w:t xml:space="preserve"> (including Disabled People’s Organisations)</w:t>
      </w:r>
      <w:r w:rsidR="00C30DB5" w:rsidRPr="00C30DB5">
        <w:rPr>
          <w:rFonts w:ascii="Public Sans" w:hAnsi="Public Sans"/>
          <w:sz w:val="22"/>
          <w:lang w:val="en-US"/>
        </w:rPr>
        <w:t xml:space="preserve">, </w:t>
      </w:r>
      <w:r w:rsidR="00160129" w:rsidRPr="00C30DB5">
        <w:rPr>
          <w:rFonts w:ascii="Public Sans" w:hAnsi="Public Sans"/>
          <w:sz w:val="22"/>
          <w:lang w:val="en-US"/>
        </w:rPr>
        <w:t xml:space="preserve">five NSW </w:t>
      </w:r>
      <w:r w:rsidR="005A7404">
        <w:rPr>
          <w:rFonts w:ascii="Public Sans" w:hAnsi="Public Sans"/>
          <w:sz w:val="22"/>
          <w:lang w:val="en-US"/>
        </w:rPr>
        <w:t>G</w:t>
      </w:r>
      <w:r w:rsidR="00160129" w:rsidRPr="00C30DB5">
        <w:rPr>
          <w:rFonts w:ascii="Public Sans" w:hAnsi="Public Sans"/>
          <w:sz w:val="22"/>
          <w:lang w:val="en-US"/>
        </w:rPr>
        <w:t xml:space="preserve">overnment Disability Employee Networks, the Public Service Commission, Transport for NSW and the NSW Carers Council. </w:t>
      </w:r>
    </w:p>
    <w:p w14:paraId="45DEE69E" w14:textId="77777777" w:rsidR="00881E07" w:rsidRDefault="00881E07" w:rsidP="00EC5677">
      <w:pPr>
        <w:pStyle w:val="FACStext"/>
        <w:spacing w:before="0" w:after="0" w:line="240" w:lineRule="auto"/>
        <w:rPr>
          <w:rFonts w:ascii="Public Sans" w:hAnsi="Public Sans"/>
          <w:sz w:val="22"/>
          <w:lang w:val="en-US"/>
        </w:rPr>
      </w:pPr>
    </w:p>
    <w:p w14:paraId="47E9435F" w14:textId="197202B7" w:rsidR="008766E0" w:rsidRDefault="00E51F26" w:rsidP="00EC5677">
      <w:pPr>
        <w:pStyle w:val="FACStext"/>
        <w:spacing w:before="0" w:after="0" w:line="240" w:lineRule="auto"/>
        <w:rPr>
          <w:rFonts w:ascii="Public Sans" w:hAnsi="Public Sans"/>
          <w:sz w:val="22"/>
          <w:lang w:val="en-US"/>
        </w:rPr>
      </w:pPr>
      <w:r w:rsidRPr="00C30DB5">
        <w:rPr>
          <w:rFonts w:ascii="Public Sans" w:hAnsi="Public Sans"/>
          <w:sz w:val="22"/>
          <w:lang w:val="en-US"/>
        </w:rPr>
        <w:t>Chis Lamb, Deputy Commissioner, Public Service Commission provided a welcome</w:t>
      </w:r>
      <w:r>
        <w:rPr>
          <w:rFonts w:ascii="Public Sans" w:hAnsi="Public Sans"/>
          <w:sz w:val="22"/>
          <w:lang w:val="en-US"/>
        </w:rPr>
        <w:t>, followed by s</w:t>
      </w:r>
      <w:r w:rsidR="00C30DB5" w:rsidRPr="00C30DB5">
        <w:rPr>
          <w:rFonts w:ascii="Public Sans" w:hAnsi="Public Sans"/>
          <w:sz w:val="22"/>
          <w:lang w:val="en-US"/>
        </w:rPr>
        <w:t>ix presentations</w:t>
      </w:r>
      <w:r>
        <w:rPr>
          <w:rFonts w:ascii="Public Sans" w:hAnsi="Public Sans"/>
          <w:sz w:val="22"/>
          <w:lang w:val="en-US"/>
        </w:rPr>
        <w:t>,</w:t>
      </w:r>
      <w:r w:rsidR="00C30DB5" w:rsidRPr="00C30DB5">
        <w:rPr>
          <w:rFonts w:ascii="Public Sans" w:hAnsi="Public Sans"/>
          <w:sz w:val="22"/>
          <w:lang w:val="en-US"/>
        </w:rPr>
        <w:t xml:space="preserve"> focused around recruitment, retention and career </w:t>
      </w:r>
      <w:r w:rsidR="00C30DB5" w:rsidRPr="00182D9E">
        <w:rPr>
          <w:rFonts w:ascii="Public Sans" w:hAnsi="Public Sans"/>
          <w:sz w:val="22"/>
          <w:lang w:val="en-US"/>
        </w:rPr>
        <w:t xml:space="preserve">progression. </w:t>
      </w:r>
    </w:p>
    <w:p w14:paraId="4D0C8D45" w14:textId="77777777" w:rsidR="00F65414" w:rsidRPr="00182D9E" w:rsidRDefault="00F65414" w:rsidP="00EC5677">
      <w:pPr>
        <w:pStyle w:val="FACStext"/>
        <w:spacing w:before="0" w:after="0" w:line="240" w:lineRule="auto"/>
        <w:rPr>
          <w:rFonts w:ascii="Public Sans" w:hAnsi="Public Sans"/>
          <w:sz w:val="22"/>
          <w:lang w:val="en-US"/>
        </w:rPr>
      </w:pPr>
    </w:p>
    <w:p w14:paraId="74C159EE" w14:textId="3E481A6B" w:rsidR="00F65414" w:rsidRDefault="00FE09A2" w:rsidP="00EC5677">
      <w:pPr>
        <w:pStyle w:val="FACStext"/>
        <w:spacing w:before="0" w:after="0" w:line="240" w:lineRule="auto"/>
        <w:rPr>
          <w:sz w:val="22"/>
        </w:rPr>
      </w:pPr>
      <w:r>
        <w:rPr>
          <w:sz w:val="22"/>
        </w:rPr>
        <w:t>A report on the employment forum will be published on the Council’s website.</w:t>
      </w:r>
    </w:p>
    <w:p w14:paraId="6F2A4114" w14:textId="77777777" w:rsidR="00FE09A2" w:rsidRDefault="00FE09A2" w:rsidP="00EC5677">
      <w:pPr>
        <w:pStyle w:val="FACStext"/>
        <w:spacing w:before="0" w:after="0" w:line="240" w:lineRule="auto"/>
        <w:rPr>
          <w:rFonts w:ascii="Public Sans" w:hAnsi="Public Sans"/>
          <w:sz w:val="22"/>
          <w:lang w:val="en-US"/>
        </w:rPr>
      </w:pPr>
    </w:p>
    <w:p w14:paraId="5D78EB06" w14:textId="18040215" w:rsidR="00276E70" w:rsidRPr="00E471D9" w:rsidRDefault="005A7404" w:rsidP="00EC5677">
      <w:pPr>
        <w:pStyle w:val="FACStext"/>
        <w:spacing w:before="0" w:after="0" w:line="240" w:lineRule="auto"/>
        <w:rPr>
          <w:rFonts w:ascii="Public Sans" w:hAnsi="Public Sans"/>
          <w:sz w:val="22"/>
          <w:lang w:val="en-US"/>
        </w:rPr>
      </w:pPr>
      <w:r w:rsidRPr="00E471D9">
        <w:rPr>
          <w:rFonts w:ascii="Public Sans" w:hAnsi="Public Sans"/>
          <w:sz w:val="22"/>
          <w:lang w:val="en-US"/>
        </w:rPr>
        <w:t>In addition</w:t>
      </w:r>
      <w:r w:rsidR="009376DD">
        <w:rPr>
          <w:rFonts w:ascii="Public Sans" w:hAnsi="Public Sans"/>
          <w:sz w:val="22"/>
          <w:lang w:val="en-US"/>
        </w:rPr>
        <w:t xml:space="preserve"> to the forum</w:t>
      </w:r>
      <w:r w:rsidRPr="00E471D9">
        <w:rPr>
          <w:rFonts w:ascii="Public Sans" w:hAnsi="Public Sans"/>
          <w:sz w:val="22"/>
          <w:lang w:val="en-US"/>
        </w:rPr>
        <w:t>, t</w:t>
      </w:r>
      <w:r w:rsidR="00276E70" w:rsidRPr="00E471D9">
        <w:rPr>
          <w:rFonts w:ascii="Public Sans" w:hAnsi="Public Sans"/>
          <w:sz w:val="22"/>
          <w:lang w:val="en-US"/>
        </w:rPr>
        <w:t xml:space="preserve">he Council </w:t>
      </w:r>
      <w:r w:rsidR="009376DD">
        <w:rPr>
          <w:rFonts w:ascii="Public Sans" w:hAnsi="Public Sans"/>
          <w:sz w:val="22"/>
          <w:lang w:val="en-US"/>
        </w:rPr>
        <w:t xml:space="preserve">regularly </w:t>
      </w:r>
      <w:r w:rsidR="00E471D9" w:rsidRPr="00E471D9">
        <w:rPr>
          <w:rFonts w:ascii="Public Sans" w:hAnsi="Public Sans"/>
          <w:sz w:val="22"/>
          <w:lang w:val="en-US"/>
        </w:rPr>
        <w:t xml:space="preserve">engaged with </w:t>
      </w:r>
      <w:r w:rsidR="00E51F26" w:rsidRPr="00E471D9">
        <w:rPr>
          <w:rFonts w:ascii="Public Sans" w:hAnsi="Public Sans"/>
          <w:sz w:val="22"/>
          <w:lang w:val="en-US"/>
        </w:rPr>
        <w:t xml:space="preserve">the </w:t>
      </w:r>
      <w:r w:rsidR="00276E70" w:rsidRPr="00E471D9">
        <w:rPr>
          <w:rFonts w:ascii="Public Sans" w:hAnsi="Public Sans"/>
          <w:sz w:val="22"/>
          <w:lang w:val="en-US"/>
        </w:rPr>
        <w:t>Public Service Commission</w:t>
      </w:r>
      <w:r w:rsidR="00E471D9">
        <w:rPr>
          <w:rFonts w:ascii="Public Sans" w:hAnsi="Public Sans"/>
          <w:sz w:val="22"/>
          <w:lang w:val="en-US"/>
        </w:rPr>
        <w:t xml:space="preserve"> </w:t>
      </w:r>
      <w:r w:rsidR="00EA0167">
        <w:rPr>
          <w:rFonts w:ascii="Public Sans" w:hAnsi="Public Sans"/>
          <w:sz w:val="22"/>
          <w:lang w:val="en-US"/>
        </w:rPr>
        <w:t>about</w:t>
      </w:r>
      <w:r w:rsidR="009376DD">
        <w:rPr>
          <w:rFonts w:ascii="Public Sans" w:hAnsi="Public Sans"/>
          <w:sz w:val="22"/>
          <w:lang w:val="en-US"/>
        </w:rPr>
        <w:t xml:space="preserve"> the P</w:t>
      </w:r>
      <w:r w:rsidR="0051693F" w:rsidRPr="00E471D9">
        <w:rPr>
          <w:rFonts w:ascii="Public Sans" w:hAnsi="Public Sans"/>
          <w:sz w:val="22"/>
          <w:lang w:val="en-US"/>
        </w:rPr>
        <w:t>remier’s Priority</w:t>
      </w:r>
      <w:r w:rsidR="00EA0167">
        <w:rPr>
          <w:rFonts w:ascii="Public Sans" w:hAnsi="Public Sans"/>
          <w:sz w:val="22"/>
          <w:lang w:val="en-US"/>
        </w:rPr>
        <w:t xml:space="preserve">, World Class Public Service, </w:t>
      </w:r>
      <w:r w:rsidR="009376DD">
        <w:rPr>
          <w:rFonts w:ascii="Public Sans" w:hAnsi="Public Sans"/>
          <w:sz w:val="22"/>
          <w:lang w:val="en-US"/>
        </w:rPr>
        <w:t>and target</w:t>
      </w:r>
      <w:r w:rsidR="00EA0167">
        <w:rPr>
          <w:rFonts w:ascii="Public Sans" w:hAnsi="Public Sans"/>
          <w:sz w:val="22"/>
          <w:lang w:val="en-US"/>
        </w:rPr>
        <w:t xml:space="preserve"> ‘</w:t>
      </w:r>
      <w:r w:rsidR="00EA0167" w:rsidRPr="00EA0167">
        <w:rPr>
          <w:rFonts w:ascii="Public Sans" w:hAnsi="Public Sans"/>
          <w:sz w:val="22"/>
          <w:lang w:val="en-US"/>
        </w:rPr>
        <w:t>ensuring 5.6% of government sector roles are held by people with a disability</w:t>
      </w:r>
      <w:r w:rsidR="00EA0167">
        <w:rPr>
          <w:rFonts w:ascii="Public Sans" w:hAnsi="Public Sans"/>
          <w:sz w:val="22"/>
          <w:lang w:val="en-US"/>
        </w:rPr>
        <w:t xml:space="preserve">’ </w:t>
      </w:r>
      <w:r w:rsidR="009376DD">
        <w:rPr>
          <w:rFonts w:ascii="Public Sans" w:hAnsi="Public Sans"/>
          <w:sz w:val="22"/>
          <w:lang w:val="en-US"/>
        </w:rPr>
        <w:t xml:space="preserve">. </w:t>
      </w:r>
    </w:p>
    <w:p w14:paraId="327B5B92" w14:textId="5731E283" w:rsidR="00F65414" w:rsidRDefault="00F65414" w:rsidP="00EC5677">
      <w:pPr>
        <w:pStyle w:val="BodyText"/>
        <w:spacing w:before="0"/>
        <w:rPr>
          <w:rFonts w:ascii="Public Sans" w:hAnsi="Public Sans"/>
          <w:color w:val="44546A" w:themeColor="text2"/>
          <w:sz w:val="22"/>
        </w:rPr>
      </w:pPr>
    </w:p>
    <w:p w14:paraId="00C3366C" w14:textId="6E664DD2" w:rsidR="008D00F8" w:rsidRPr="00C40AF5" w:rsidRDefault="008D00F8" w:rsidP="00EC5677">
      <w:pPr>
        <w:pStyle w:val="BodyText"/>
        <w:spacing w:before="0"/>
        <w:rPr>
          <w:rFonts w:ascii="Public Sans" w:hAnsi="Public Sans"/>
          <w:sz w:val="22"/>
        </w:rPr>
      </w:pPr>
      <w:r w:rsidRPr="00C40AF5">
        <w:rPr>
          <w:rFonts w:ascii="Public Sans" w:hAnsi="Public Sans"/>
          <w:sz w:val="22"/>
        </w:rPr>
        <w:t xml:space="preserve">The Council </w:t>
      </w:r>
      <w:r w:rsidR="004C79B3" w:rsidRPr="00C40AF5">
        <w:rPr>
          <w:rFonts w:ascii="Public Sans" w:hAnsi="Public Sans"/>
          <w:sz w:val="22"/>
        </w:rPr>
        <w:t xml:space="preserve">participated in the </w:t>
      </w:r>
      <w:r w:rsidR="00EA0167" w:rsidRPr="00C40AF5">
        <w:rPr>
          <w:rFonts w:ascii="Public Sans" w:hAnsi="Public Sans"/>
          <w:sz w:val="22"/>
        </w:rPr>
        <w:t>DENConnect forum</w:t>
      </w:r>
      <w:r w:rsidR="000F4955" w:rsidRPr="00C40AF5">
        <w:rPr>
          <w:rFonts w:ascii="Public Sans" w:hAnsi="Public Sans"/>
          <w:sz w:val="22"/>
        </w:rPr>
        <w:t>, which b</w:t>
      </w:r>
      <w:r w:rsidR="00EA0167" w:rsidRPr="00C40AF5">
        <w:rPr>
          <w:rFonts w:ascii="Public Sans" w:hAnsi="Public Sans"/>
          <w:sz w:val="22"/>
        </w:rPr>
        <w:t xml:space="preserve">rings together different </w:t>
      </w:r>
      <w:r w:rsidRPr="00C40AF5">
        <w:rPr>
          <w:rFonts w:ascii="Public Sans" w:hAnsi="Public Sans"/>
          <w:sz w:val="22"/>
        </w:rPr>
        <w:t>Disability Employee Network</w:t>
      </w:r>
      <w:r w:rsidR="00ED2AE6" w:rsidRPr="00C40AF5">
        <w:rPr>
          <w:rFonts w:ascii="Public Sans" w:hAnsi="Public Sans"/>
          <w:sz w:val="22"/>
        </w:rPr>
        <w:t>s</w:t>
      </w:r>
      <w:r w:rsidRPr="00C40AF5">
        <w:rPr>
          <w:rFonts w:ascii="Public Sans" w:hAnsi="Public Sans"/>
          <w:sz w:val="22"/>
        </w:rPr>
        <w:t xml:space="preserve"> </w:t>
      </w:r>
      <w:r w:rsidR="00EA0167" w:rsidRPr="00C40AF5">
        <w:rPr>
          <w:rFonts w:ascii="Public Sans" w:hAnsi="Public Sans"/>
          <w:sz w:val="22"/>
        </w:rPr>
        <w:t>(DENs) from across NSW government</w:t>
      </w:r>
      <w:r w:rsidRPr="00C40AF5">
        <w:rPr>
          <w:rFonts w:ascii="Public Sans" w:hAnsi="Public Sans"/>
          <w:sz w:val="22"/>
        </w:rPr>
        <w:t>. DEN</w:t>
      </w:r>
      <w:r w:rsidR="00EA0167" w:rsidRPr="00C40AF5">
        <w:rPr>
          <w:rFonts w:ascii="Public Sans" w:hAnsi="Public Sans"/>
          <w:sz w:val="22"/>
        </w:rPr>
        <w:t xml:space="preserve">s are </w:t>
      </w:r>
      <w:r w:rsidR="00ED2AE6" w:rsidRPr="00C40AF5">
        <w:rPr>
          <w:rFonts w:ascii="Public Sans" w:hAnsi="Public Sans"/>
          <w:sz w:val="22"/>
        </w:rPr>
        <w:t xml:space="preserve">comprised of people </w:t>
      </w:r>
      <w:r w:rsidR="00F76252" w:rsidRPr="00C40AF5">
        <w:rPr>
          <w:rFonts w:ascii="Public Sans" w:hAnsi="Public Sans"/>
          <w:sz w:val="22"/>
        </w:rPr>
        <w:t>working in the public sector who have a disability or who want to be a champion for disability awareness and support.</w:t>
      </w:r>
      <w:r w:rsidR="00ED2AE6" w:rsidRPr="00C40AF5">
        <w:rPr>
          <w:rFonts w:ascii="Public Sans" w:hAnsi="Public Sans"/>
          <w:sz w:val="22"/>
        </w:rPr>
        <w:t xml:space="preserve"> </w:t>
      </w:r>
    </w:p>
    <w:p w14:paraId="5A6E3A42" w14:textId="777BB446" w:rsidR="008D00F8" w:rsidRPr="00C40AF5" w:rsidRDefault="008D00F8" w:rsidP="00EC5677">
      <w:pPr>
        <w:pStyle w:val="BodyText"/>
        <w:spacing w:before="0"/>
        <w:rPr>
          <w:rFonts w:ascii="Public Sans" w:hAnsi="Public Sans"/>
          <w:sz w:val="22"/>
        </w:rPr>
      </w:pPr>
    </w:p>
    <w:p w14:paraId="52E93666" w14:textId="75AF99FF" w:rsidR="00151D2A" w:rsidRPr="00C40AF5" w:rsidRDefault="00151D2A" w:rsidP="003763C8">
      <w:pPr>
        <w:pStyle w:val="BodyText"/>
        <w:spacing w:before="0"/>
        <w:rPr>
          <w:rFonts w:ascii="Public Sans" w:hAnsi="Public Sans"/>
          <w:sz w:val="22"/>
        </w:rPr>
      </w:pPr>
      <w:r w:rsidRPr="00C40AF5">
        <w:rPr>
          <w:rFonts w:ascii="Public Sans" w:hAnsi="Public Sans"/>
          <w:sz w:val="22"/>
        </w:rPr>
        <w:t xml:space="preserve">On 7 October 2021, the Council presented </w:t>
      </w:r>
      <w:r w:rsidR="003763C8" w:rsidRPr="00C40AF5">
        <w:rPr>
          <w:rFonts w:ascii="Public Sans" w:hAnsi="Public Sans"/>
          <w:sz w:val="22"/>
        </w:rPr>
        <w:t xml:space="preserve">to the </w:t>
      </w:r>
      <w:r w:rsidRPr="00C40AF5">
        <w:rPr>
          <w:rFonts w:ascii="Public Sans" w:hAnsi="Public Sans"/>
          <w:sz w:val="22"/>
        </w:rPr>
        <w:t xml:space="preserve">Cluster Secretaries Board </w:t>
      </w:r>
      <w:r w:rsidR="003763C8" w:rsidRPr="00C40AF5">
        <w:rPr>
          <w:rFonts w:ascii="Public Sans" w:hAnsi="Public Sans"/>
          <w:sz w:val="22"/>
        </w:rPr>
        <w:t xml:space="preserve">about </w:t>
      </w:r>
      <w:r w:rsidRPr="00C40AF5">
        <w:rPr>
          <w:rFonts w:ascii="Public Sans" w:hAnsi="Public Sans"/>
          <w:sz w:val="22"/>
        </w:rPr>
        <w:t>the work of the Council and, in particular, employment for people with disability.</w:t>
      </w:r>
    </w:p>
    <w:p w14:paraId="3E971D8C" w14:textId="77777777" w:rsidR="00151D2A" w:rsidRPr="008D00F8" w:rsidRDefault="00151D2A" w:rsidP="00EC5677">
      <w:pPr>
        <w:pStyle w:val="BodyText"/>
        <w:spacing w:before="0"/>
        <w:rPr>
          <w:rFonts w:ascii="Public Sans" w:hAnsi="Public Sans"/>
          <w:color w:val="44546A" w:themeColor="text2"/>
          <w:sz w:val="22"/>
        </w:rPr>
      </w:pPr>
    </w:p>
    <w:p w14:paraId="7E0E0724" w14:textId="47408C40" w:rsidR="004D73F3" w:rsidRPr="004D73F3" w:rsidRDefault="001E68F5" w:rsidP="001E68F5">
      <w:pPr>
        <w:pStyle w:val="Heading2"/>
      </w:pPr>
      <w:r>
        <w:t xml:space="preserve">2. </w:t>
      </w:r>
      <w:r w:rsidR="004D73F3" w:rsidRPr="004D73F3">
        <w:t xml:space="preserve">Education </w:t>
      </w:r>
    </w:p>
    <w:p w14:paraId="2FB0E14B" w14:textId="77777777" w:rsidR="00F65414" w:rsidRDefault="00F65414" w:rsidP="00EC5677">
      <w:pPr>
        <w:pStyle w:val="FACStext"/>
        <w:spacing w:before="0" w:after="0" w:line="240" w:lineRule="auto"/>
        <w:rPr>
          <w:rFonts w:ascii="Public Sans" w:hAnsi="Public Sans"/>
          <w:sz w:val="22"/>
        </w:rPr>
      </w:pPr>
    </w:p>
    <w:p w14:paraId="69071E3A" w14:textId="54A3EC66" w:rsidR="00F01D4E" w:rsidRPr="009376DD" w:rsidRDefault="00F01D4E" w:rsidP="00EC5677">
      <w:pPr>
        <w:pStyle w:val="FACStext"/>
        <w:spacing w:before="0" w:after="0" w:line="240" w:lineRule="auto"/>
        <w:rPr>
          <w:rFonts w:ascii="Public Sans" w:hAnsi="Public Sans"/>
          <w:sz w:val="22"/>
        </w:rPr>
      </w:pPr>
      <w:r w:rsidRPr="009376DD">
        <w:rPr>
          <w:rFonts w:ascii="Public Sans" w:hAnsi="Public Sans"/>
          <w:sz w:val="22"/>
        </w:rPr>
        <w:t>Education is a very active domain for the Council and a key concern for people with disability and their families.</w:t>
      </w:r>
    </w:p>
    <w:p w14:paraId="15CBA756" w14:textId="77777777" w:rsidR="00F65414" w:rsidRDefault="00F65414" w:rsidP="00EC5677">
      <w:pPr>
        <w:pStyle w:val="FACStext"/>
        <w:spacing w:before="0" w:after="0" w:line="240" w:lineRule="auto"/>
        <w:rPr>
          <w:rFonts w:ascii="Public Sans" w:hAnsi="Public Sans"/>
          <w:i/>
          <w:color w:val="44546A" w:themeColor="text2"/>
        </w:rPr>
      </w:pPr>
    </w:p>
    <w:p w14:paraId="2FE0B6A0" w14:textId="3D844158" w:rsidR="002668DB" w:rsidRPr="00EC5677" w:rsidRDefault="002668DB" w:rsidP="001E68F5">
      <w:pPr>
        <w:pStyle w:val="Heading3"/>
      </w:pPr>
      <w:r w:rsidRPr="00EC5677">
        <w:t>Key activities</w:t>
      </w:r>
      <w:r w:rsidR="00276E70" w:rsidRPr="00EC5677">
        <w:t xml:space="preserve"> </w:t>
      </w:r>
    </w:p>
    <w:p w14:paraId="28BBFCA2" w14:textId="77777777" w:rsidR="00F65414" w:rsidRDefault="00F65414" w:rsidP="00EC5677">
      <w:pPr>
        <w:pStyle w:val="FACStext"/>
        <w:spacing w:before="0" w:after="0" w:line="240" w:lineRule="auto"/>
        <w:rPr>
          <w:rFonts w:ascii="Public Sans" w:hAnsi="Public Sans"/>
          <w:sz w:val="22"/>
        </w:rPr>
      </w:pPr>
    </w:p>
    <w:p w14:paraId="3E47A5C8" w14:textId="4ED4F113" w:rsidR="009376DD" w:rsidRPr="00EC5677" w:rsidRDefault="002668DB" w:rsidP="00EC5677">
      <w:pPr>
        <w:pStyle w:val="FACStext"/>
        <w:spacing w:before="0" w:after="0" w:line="240" w:lineRule="auto"/>
        <w:rPr>
          <w:rFonts w:ascii="Public Sans" w:hAnsi="Public Sans"/>
          <w:sz w:val="22"/>
        </w:rPr>
      </w:pPr>
      <w:r w:rsidRPr="009376DD">
        <w:rPr>
          <w:rFonts w:ascii="Public Sans" w:hAnsi="Public Sans"/>
          <w:sz w:val="22"/>
        </w:rPr>
        <w:t xml:space="preserve">The Council </w:t>
      </w:r>
      <w:r w:rsidR="00E471D9" w:rsidRPr="009376DD">
        <w:rPr>
          <w:rFonts w:ascii="Public Sans" w:hAnsi="Public Sans"/>
          <w:sz w:val="22"/>
        </w:rPr>
        <w:t xml:space="preserve">engaged </w:t>
      </w:r>
      <w:r w:rsidR="009376DD" w:rsidRPr="00EC5677">
        <w:rPr>
          <w:rFonts w:ascii="Public Sans" w:hAnsi="Public Sans"/>
          <w:sz w:val="22"/>
        </w:rPr>
        <w:t xml:space="preserve">with the </w:t>
      </w:r>
      <w:r w:rsidR="009376DD" w:rsidRPr="009376DD">
        <w:rPr>
          <w:rFonts w:ascii="Public Sans" w:hAnsi="Public Sans"/>
          <w:sz w:val="22"/>
        </w:rPr>
        <w:t>National Education Standards Authority (NESA)</w:t>
      </w:r>
      <w:r w:rsidR="009376DD" w:rsidRPr="00EC5677">
        <w:rPr>
          <w:rFonts w:ascii="Public Sans" w:hAnsi="Public Sans"/>
          <w:sz w:val="22"/>
        </w:rPr>
        <w:t xml:space="preserve"> about </w:t>
      </w:r>
      <w:r w:rsidR="00DC6209" w:rsidRPr="009376DD">
        <w:rPr>
          <w:rFonts w:ascii="Public Sans" w:hAnsi="Public Sans"/>
          <w:sz w:val="22"/>
        </w:rPr>
        <w:t>HSC minimum standards</w:t>
      </w:r>
      <w:r w:rsidR="00DC6209" w:rsidRPr="00EC5677">
        <w:rPr>
          <w:rFonts w:ascii="Public Sans" w:hAnsi="Public Sans"/>
          <w:sz w:val="22"/>
        </w:rPr>
        <w:t xml:space="preserve"> for students with</w:t>
      </w:r>
      <w:r w:rsidR="00881E07">
        <w:rPr>
          <w:rFonts w:ascii="Public Sans" w:hAnsi="Public Sans"/>
          <w:sz w:val="22"/>
        </w:rPr>
        <w:t xml:space="preserve"> disability</w:t>
      </w:r>
      <w:r w:rsidR="009376DD" w:rsidRPr="00EC5677">
        <w:rPr>
          <w:rFonts w:ascii="Public Sans" w:hAnsi="Public Sans"/>
          <w:sz w:val="22"/>
        </w:rPr>
        <w:t xml:space="preserve">. </w:t>
      </w:r>
      <w:r w:rsidR="00DC6209" w:rsidRPr="00EC5677">
        <w:rPr>
          <w:rFonts w:ascii="Public Sans" w:hAnsi="Public Sans"/>
          <w:sz w:val="22"/>
        </w:rPr>
        <w:t xml:space="preserve">The impact of the Suspension and Expulsion Policy and the need to prepare young people for </w:t>
      </w:r>
      <w:r w:rsidR="00DC6209" w:rsidRPr="009376DD">
        <w:rPr>
          <w:rFonts w:ascii="Public Sans" w:hAnsi="Public Sans"/>
          <w:sz w:val="22"/>
        </w:rPr>
        <w:t>work</w:t>
      </w:r>
      <w:r w:rsidR="009376DD" w:rsidRPr="00EC5677">
        <w:rPr>
          <w:rFonts w:ascii="Public Sans" w:hAnsi="Public Sans"/>
          <w:sz w:val="22"/>
        </w:rPr>
        <w:t xml:space="preserve"> </w:t>
      </w:r>
      <w:r w:rsidR="00DC6209" w:rsidRPr="00EC5677">
        <w:rPr>
          <w:rFonts w:ascii="Public Sans" w:hAnsi="Public Sans"/>
          <w:sz w:val="22"/>
        </w:rPr>
        <w:t xml:space="preserve">were also raised with the Department of Education. </w:t>
      </w:r>
      <w:r w:rsidR="004C79B3">
        <w:rPr>
          <w:rFonts w:ascii="Public Sans" w:hAnsi="Public Sans"/>
          <w:sz w:val="22"/>
        </w:rPr>
        <w:t>Consultation with NESA is ongoing.</w:t>
      </w:r>
    </w:p>
    <w:p w14:paraId="2E1AE829" w14:textId="478D2D76" w:rsidR="00EC5677" w:rsidRDefault="00EC5677" w:rsidP="00EC5677">
      <w:pPr>
        <w:pStyle w:val="BodyText"/>
        <w:spacing w:before="0"/>
        <w:rPr>
          <w:rFonts w:ascii="Public Sans" w:hAnsi="Public Sans"/>
          <w:b/>
          <w:color w:val="44546A" w:themeColor="text2"/>
          <w:sz w:val="28"/>
          <w:szCs w:val="28"/>
        </w:rPr>
      </w:pPr>
    </w:p>
    <w:p w14:paraId="2C2E31AF" w14:textId="63CA1BC7" w:rsidR="005D5C61" w:rsidRPr="005D5C61" w:rsidRDefault="005D5C61" w:rsidP="005D5C61">
      <w:pPr>
        <w:pStyle w:val="FACStext"/>
        <w:spacing w:before="0" w:after="0" w:line="240" w:lineRule="auto"/>
        <w:rPr>
          <w:rFonts w:ascii="Public Sans" w:hAnsi="Public Sans"/>
          <w:sz w:val="22"/>
        </w:rPr>
      </w:pPr>
      <w:r w:rsidRPr="005D5C61">
        <w:rPr>
          <w:rFonts w:ascii="Public Sans" w:hAnsi="Public Sans"/>
          <w:sz w:val="22"/>
        </w:rPr>
        <w:t xml:space="preserve">The Council also participated in the Department of Education’s DisabilityStrategy Reference group which </w:t>
      </w:r>
      <w:r w:rsidRPr="005D5C61">
        <w:rPr>
          <w:sz w:val="22"/>
        </w:rPr>
        <w:t>provides advice on the education of students with disability.</w:t>
      </w:r>
    </w:p>
    <w:p w14:paraId="0E15EF32" w14:textId="56F9D3B0" w:rsidR="005D5C61" w:rsidRDefault="005D5C61" w:rsidP="00EC5677">
      <w:pPr>
        <w:pStyle w:val="BodyText"/>
        <w:spacing w:before="0"/>
        <w:rPr>
          <w:rFonts w:ascii="Public Sans" w:hAnsi="Public Sans"/>
          <w:b/>
          <w:color w:val="44546A" w:themeColor="text2"/>
          <w:sz w:val="28"/>
          <w:szCs w:val="28"/>
        </w:rPr>
      </w:pPr>
    </w:p>
    <w:p w14:paraId="493AF382" w14:textId="417122D0" w:rsidR="006F4889" w:rsidRDefault="006F4889" w:rsidP="00EC5677">
      <w:pPr>
        <w:pStyle w:val="BodyText"/>
        <w:spacing w:before="0"/>
        <w:rPr>
          <w:rFonts w:ascii="Public Sans" w:hAnsi="Public Sans"/>
          <w:b/>
          <w:color w:val="44546A" w:themeColor="text2"/>
          <w:sz w:val="28"/>
          <w:szCs w:val="28"/>
        </w:rPr>
      </w:pPr>
    </w:p>
    <w:p w14:paraId="2C514CF8" w14:textId="77777777" w:rsidR="006F4889" w:rsidRDefault="006F4889" w:rsidP="00EC5677">
      <w:pPr>
        <w:pStyle w:val="BodyText"/>
        <w:spacing w:before="0"/>
        <w:rPr>
          <w:rFonts w:ascii="Public Sans" w:hAnsi="Public Sans"/>
          <w:b/>
          <w:color w:val="44546A" w:themeColor="text2"/>
          <w:sz w:val="28"/>
          <w:szCs w:val="28"/>
        </w:rPr>
      </w:pPr>
    </w:p>
    <w:p w14:paraId="13B595E8" w14:textId="302BCADD" w:rsidR="004D73F3" w:rsidRPr="004D73F3" w:rsidRDefault="001E68F5" w:rsidP="001E68F5">
      <w:pPr>
        <w:pStyle w:val="Heading2"/>
      </w:pPr>
      <w:r>
        <w:lastRenderedPageBreak/>
        <w:t xml:space="preserve">3. </w:t>
      </w:r>
      <w:r w:rsidR="004D73F3" w:rsidRPr="004D73F3">
        <w:t>Accessi</w:t>
      </w:r>
      <w:r w:rsidR="00E51F26">
        <w:t>b</w:t>
      </w:r>
      <w:r w:rsidR="004D73F3" w:rsidRPr="004D73F3">
        <w:t>le communities</w:t>
      </w:r>
      <w:r w:rsidR="00EF39CE">
        <w:t xml:space="preserve"> </w:t>
      </w:r>
    </w:p>
    <w:p w14:paraId="610353B8" w14:textId="77777777" w:rsidR="00EC5677" w:rsidRDefault="00EC5677" w:rsidP="00EC5677">
      <w:pPr>
        <w:spacing w:line="240" w:lineRule="auto"/>
        <w:rPr>
          <w:rFonts w:ascii="Public Sans" w:hAnsi="Public Sans"/>
        </w:rPr>
      </w:pPr>
    </w:p>
    <w:p w14:paraId="35CE54DD" w14:textId="78E0BEC4" w:rsidR="000362CB" w:rsidRPr="00EC5677" w:rsidRDefault="000362CB" w:rsidP="00EC5677">
      <w:pPr>
        <w:pStyle w:val="FACStext"/>
        <w:spacing w:before="0" w:after="0" w:line="240" w:lineRule="auto"/>
        <w:rPr>
          <w:rFonts w:ascii="Public Sans" w:hAnsi="Public Sans"/>
          <w:sz w:val="22"/>
        </w:rPr>
      </w:pPr>
      <w:r w:rsidRPr="00EC5677">
        <w:rPr>
          <w:rFonts w:ascii="Public Sans" w:hAnsi="Public Sans"/>
          <w:sz w:val="22"/>
        </w:rPr>
        <w:t>There is an ongoing need to raise awareness about improving access to the community</w:t>
      </w:r>
      <w:r w:rsidR="00CD78EE" w:rsidRPr="00EC5677">
        <w:rPr>
          <w:rFonts w:ascii="Public Sans" w:hAnsi="Public Sans"/>
          <w:sz w:val="22"/>
        </w:rPr>
        <w:t>,</w:t>
      </w:r>
      <w:r w:rsidRPr="00EC5677">
        <w:rPr>
          <w:rFonts w:ascii="Public Sans" w:hAnsi="Public Sans"/>
          <w:sz w:val="22"/>
        </w:rPr>
        <w:t xml:space="preserve"> community services and supports for people with disability. This includes accessible housing, accessible transport, and accessible communications.</w:t>
      </w:r>
    </w:p>
    <w:p w14:paraId="0B1CE0B6" w14:textId="77777777" w:rsidR="00F65414" w:rsidRDefault="00F65414" w:rsidP="00EC5677">
      <w:pPr>
        <w:pStyle w:val="FACStext"/>
        <w:spacing w:before="0" w:after="0" w:line="240" w:lineRule="auto"/>
        <w:rPr>
          <w:rFonts w:ascii="Public Sans" w:hAnsi="Public Sans"/>
          <w:sz w:val="22"/>
        </w:rPr>
      </w:pPr>
    </w:p>
    <w:p w14:paraId="07739108" w14:textId="657C31F3" w:rsidR="00F65414" w:rsidRDefault="000362CB" w:rsidP="00EC5677">
      <w:pPr>
        <w:spacing w:line="240" w:lineRule="auto"/>
        <w:rPr>
          <w:rFonts w:ascii="Public Sans" w:hAnsi="Public Sans"/>
          <w:i/>
          <w:color w:val="44546A" w:themeColor="text2"/>
        </w:rPr>
      </w:pPr>
      <w:r w:rsidRPr="00EC5677">
        <w:rPr>
          <w:rFonts w:ascii="Public Sans" w:hAnsi="Public Sans"/>
        </w:rPr>
        <w:t>Recent events have highlighted the need for emergency services to consider how they connect with and inform people with disability in significant events.</w:t>
      </w:r>
    </w:p>
    <w:p w14:paraId="45F418E7" w14:textId="77777777" w:rsidR="00151D2A" w:rsidRDefault="00151D2A" w:rsidP="00EC5677">
      <w:pPr>
        <w:spacing w:line="240" w:lineRule="auto"/>
        <w:rPr>
          <w:rFonts w:ascii="Public Sans" w:hAnsi="Public Sans"/>
          <w:i/>
          <w:color w:val="44546A" w:themeColor="text2"/>
        </w:rPr>
      </w:pPr>
    </w:p>
    <w:p w14:paraId="7B1F39BE" w14:textId="393C6541" w:rsidR="00436293" w:rsidRPr="008D46FA" w:rsidRDefault="00436293" w:rsidP="001E68F5">
      <w:pPr>
        <w:pStyle w:val="Heading3"/>
        <w:rPr>
          <w:color w:val="FF0000"/>
        </w:rPr>
      </w:pPr>
      <w:r w:rsidRPr="008D46FA">
        <w:t>Key activities</w:t>
      </w:r>
      <w:r w:rsidR="00485DC7" w:rsidRPr="008D46FA">
        <w:t xml:space="preserve"> </w:t>
      </w:r>
    </w:p>
    <w:p w14:paraId="168EB930" w14:textId="77777777" w:rsidR="00F65414" w:rsidRDefault="00F65414" w:rsidP="00EC5677">
      <w:pPr>
        <w:spacing w:line="240" w:lineRule="auto"/>
        <w:rPr>
          <w:rFonts w:ascii="Public Sans" w:hAnsi="Public Sans"/>
        </w:rPr>
      </w:pPr>
    </w:p>
    <w:p w14:paraId="79D40D06" w14:textId="18D3628B" w:rsidR="00F65414" w:rsidRDefault="00436293" w:rsidP="00EC5677">
      <w:pPr>
        <w:spacing w:line="240" w:lineRule="auto"/>
        <w:rPr>
          <w:rFonts w:ascii="Public Sans" w:hAnsi="Public Sans"/>
        </w:rPr>
      </w:pPr>
      <w:r w:rsidRPr="00EC5677">
        <w:rPr>
          <w:rFonts w:ascii="Public Sans" w:hAnsi="Public Sans"/>
        </w:rPr>
        <w:t>T</w:t>
      </w:r>
      <w:r w:rsidR="004C79B3">
        <w:rPr>
          <w:rFonts w:ascii="Public Sans" w:hAnsi="Public Sans"/>
        </w:rPr>
        <w:t>o</w:t>
      </w:r>
      <w:r w:rsidRPr="00EC5677">
        <w:rPr>
          <w:rFonts w:ascii="Public Sans" w:hAnsi="Public Sans"/>
        </w:rPr>
        <w:t xml:space="preserve"> </w:t>
      </w:r>
      <w:r w:rsidR="00BD7447">
        <w:rPr>
          <w:rFonts w:ascii="Public Sans" w:hAnsi="Public Sans"/>
        </w:rPr>
        <w:t>promote accessibility, the Co</w:t>
      </w:r>
      <w:r w:rsidR="0068333B" w:rsidRPr="00EC5677">
        <w:rPr>
          <w:rFonts w:ascii="Public Sans" w:hAnsi="Public Sans"/>
        </w:rPr>
        <w:t xml:space="preserve">uncil engaged in </w:t>
      </w:r>
      <w:r w:rsidR="00F65414">
        <w:rPr>
          <w:rFonts w:ascii="Public Sans" w:hAnsi="Public Sans"/>
        </w:rPr>
        <w:t>many forums</w:t>
      </w:r>
      <w:r w:rsidR="00BD7447">
        <w:rPr>
          <w:rFonts w:ascii="Public Sans" w:hAnsi="Public Sans"/>
        </w:rPr>
        <w:t>, prepared submissions to inquiries,</w:t>
      </w:r>
      <w:r w:rsidR="00F65414">
        <w:rPr>
          <w:rFonts w:ascii="Public Sans" w:hAnsi="Public Sans"/>
        </w:rPr>
        <w:t xml:space="preserve"> and met with key stakeholders</w:t>
      </w:r>
      <w:r w:rsidR="00BD7447">
        <w:rPr>
          <w:rFonts w:ascii="Public Sans" w:hAnsi="Public Sans"/>
        </w:rPr>
        <w:t xml:space="preserve"> as </w:t>
      </w:r>
      <w:r w:rsidR="004C79B3">
        <w:rPr>
          <w:rFonts w:ascii="Public Sans" w:hAnsi="Public Sans"/>
        </w:rPr>
        <w:t xml:space="preserve">described </w:t>
      </w:r>
      <w:r w:rsidR="00BD7447">
        <w:rPr>
          <w:rFonts w:ascii="Public Sans" w:hAnsi="Public Sans"/>
        </w:rPr>
        <w:t>below</w:t>
      </w:r>
      <w:r w:rsidR="00F65414">
        <w:rPr>
          <w:rFonts w:ascii="Public Sans" w:hAnsi="Public Sans"/>
        </w:rPr>
        <w:t xml:space="preserve">. </w:t>
      </w:r>
    </w:p>
    <w:p w14:paraId="03A4FD56" w14:textId="32045D4E" w:rsidR="00F65414" w:rsidRDefault="00F65414" w:rsidP="00EC5677">
      <w:pPr>
        <w:spacing w:line="240" w:lineRule="auto"/>
        <w:rPr>
          <w:rFonts w:ascii="Public Sans" w:hAnsi="Public Sans"/>
        </w:rPr>
      </w:pPr>
    </w:p>
    <w:p w14:paraId="57656546" w14:textId="136CF97B" w:rsidR="004B6789" w:rsidRPr="001E68F5" w:rsidRDefault="004B6789" w:rsidP="001E68F5">
      <w:pPr>
        <w:pStyle w:val="Heading3"/>
      </w:pPr>
      <w:r w:rsidRPr="001E68F5">
        <w:t>Accessible and inclusive communities</w:t>
      </w:r>
    </w:p>
    <w:p w14:paraId="56ABA1B9" w14:textId="77777777" w:rsidR="001904FF" w:rsidRPr="004B6789" w:rsidRDefault="001904FF" w:rsidP="00EC5677">
      <w:pPr>
        <w:spacing w:line="240" w:lineRule="auto"/>
        <w:rPr>
          <w:rFonts w:ascii="Public Sans" w:hAnsi="Public Sans"/>
          <w:i/>
        </w:rPr>
      </w:pPr>
    </w:p>
    <w:p w14:paraId="39C87283" w14:textId="527B76A1" w:rsidR="00B2672E" w:rsidRPr="00521A2C" w:rsidRDefault="001904FF" w:rsidP="001904FF">
      <w:pPr>
        <w:spacing w:line="240" w:lineRule="auto"/>
        <w:rPr>
          <w:rFonts w:ascii="Public Sans" w:hAnsi="Public Sans"/>
          <w:i/>
        </w:rPr>
      </w:pPr>
      <w:r>
        <w:rPr>
          <w:rFonts w:ascii="Public Sans" w:hAnsi="Public Sans"/>
        </w:rPr>
        <w:t>The Council p</w:t>
      </w:r>
      <w:r w:rsidR="004B6789" w:rsidRPr="001904FF">
        <w:rPr>
          <w:rFonts w:ascii="Public Sans" w:hAnsi="Public Sans"/>
        </w:rPr>
        <w:t>articipat</w:t>
      </w:r>
      <w:r w:rsidR="00EF39CE" w:rsidRPr="001904FF">
        <w:rPr>
          <w:rFonts w:ascii="Public Sans" w:hAnsi="Public Sans"/>
        </w:rPr>
        <w:t xml:space="preserve">ed </w:t>
      </w:r>
      <w:r w:rsidR="004B6789" w:rsidRPr="001904FF">
        <w:rPr>
          <w:rFonts w:ascii="Public Sans" w:hAnsi="Public Sans"/>
        </w:rPr>
        <w:t>in the National Disability Forum: Creating accessible and inclusive communities</w:t>
      </w:r>
      <w:r w:rsidR="00881E07" w:rsidRPr="001904FF">
        <w:rPr>
          <w:rFonts w:ascii="Public Sans" w:hAnsi="Public Sans"/>
        </w:rPr>
        <w:t>.</w:t>
      </w:r>
      <w:r w:rsidR="004B6789" w:rsidRPr="001904FF">
        <w:rPr>
          <w:rFonts w:ascii="Public Sans" w:hAnsi="Public Sans"/>
        </w:rPr>
        <w:t xml:space="preserve"> </w:t>
      </w:r>
      <w:r>
        <w:rPr>
          <w:rFonts w:ascii="Public Sans" w:hAnsi="Public Sans"/>
        </w:rPr>
        <w:t xml:space="preserve"> The Council was also invited to attend the </w:t>
      </w:r>
      <w:r w:rsidR="00EF39CE" w:rsidRPr="00EC5677">
        <w:rPr>
          <w:rFonts w:ascii="Public Sans" w:hAnsi="Public Sans"/>
        </w:rPr>
        <w:t>Physical Disability Council NSW Interagency Policy Working Group</w:t>
      </w:r>
      <w:r>
        <w:rPr>
          <w:rFonts w:ascii="Public Sans" w:hAnsi="Public Sans"/>
        </w:rPr>
        <w:t xml:space="preserve"> and in December p</w:t>
      </w:r>
      <w:r w:rsidR="00B2672E" w:rsidRPr="00EC5677">
        <w:rPr>
          <w:rFonts w:ascii="Public Sans" w:hAnsi="Public Sans"/>
        </w:rPr>
        <w:t>resent</w:t>
      </w:r>
      <w:r w:rsidR="00521A2C">
        <w:rPr>
          <w:rFonts w:ascii="Public Sans" w:hAnsi="Public Sans"/>
        </w:rPr>
        <w:t>ed</w:t>
      </w:r>
      <w:r w:rsidR="00B2672E" w:rsidRPr="00EC5677">
        <w:rPr>
          <w:rFonts w:ascii="Public Sans" w:hAnsi="Public Sans"/>
        </w:rPr>
        <w:t xml:space="preserve"> at the National Disability Summit</w:t>
      </w:r>
      <w:r w:rsidR="00151D2A">
        <w:rPr>
          <w:rFonts w:ascii="Public Sans" w:hAnsi="Public Sans"/>
        </w:rPr>
        <w:t xml:space="preserve"> on ‘</w:t>
      </w:r>
      <w:r w:rsidR="00521A2C" w:rsidRPr="00521A2C">
        <w:rPr>
          <w:rFonts w:ascii="Public Sans" w:hAnsi="Public Sans"/>
          <w:i/>
        </w:rPr>
        <w:t>Creating accessible and inclusive communities</w:t>
      </w:r>
      <w:r w:rsidR="00151D2A">
        <w:rPr>
          <w:rFonts w:ascii="Public Sans" w:hAnsi="Public Sans"/>
          <w:i/>
        </w:rPr>
        <w:t>’</w:t>
      </w:r>
      <w:r w:rsidR="00521A2C">
        <w:rPr>
          <w:rFonts w:ascii="Public Sans" w:hAnsi="Public Sans"/>
          <w:i/>
        </w:rPr>
        <w:t>.</w:t>
      </w:r>
    </w:p>
    <w:p w14:paraId="24E33987" w14:textId="0EC59CBD" w:rsidR="004B6789" w:rsidRDefault="004B6789" w:rsidP="00EC5677">
      <w:pPr>
        <w:spacing w:line="240" w:lineRule="auto"/>
        <w:rPr>
          <w:rFonts w:ascii="Public Sans" w:hAnsi="Public Sans"/>
        </w:rPr>
      </w:pPr>
    </w:p>
    <w:p w14:paraId="6335C2E8" w14:textId="0C89D588" w:rsidR="00F65414" w:rsidRPr="00F65414" w:rsidRDefault="00F65414" w:rsidP="001E68F5">
      <w:pPr>
        <w:pStyle w:val="Heading3"/>
      </w:pPr>
      <w:r w:rsidRPr="00F65414">
        <w:t>Transport</w:t>
      </w:r>
    </w:p>
    <w:p w14:paraId="6E75DEA8" w14:textId="77777777" w:rsidR="00FA3A67" w:rsidRDefault="00FA3A67" w:rsidP="00FA3A67">
      <w:pPr>
        <w:spacing w:line="240" w:lineRule="auto"/>
        <w:rPr>
          <w:rFonts w:ascii="Public Sans" w:hAnsi="Public Sans"/>
        </w:rPr>
      </w:pPr>
    </w:p>
    <w:p w14:paraId="38A35E21" w14:textId="2C75CD67" w:rsidR="00F61FA4" w:rsidRDefault="00FA3A67" w:rsidP="00FA3A67">
      <w:pPr>
        <w:spacing w:line="240" w:lineRule="auto"/>
        <w:rPr>
          <w:rFonts w:ascii="Public Sans" w:hAnsi="Public Sans"/>
        </w:rPr>
      </w:pPr>
      <w:r>
        <w:rPr>
          <w:rFonts w:ascii="Public Sans" w:hAnsi="Public Sans"/>
        </w:rPr>
        <w:t>The Council r</w:t>
      </w:r>
      <w:r w:rsidR="00436293" w:rsidRPr="00FA3A67">
        <w:rPr>
          <w:rFonts w:ascii="Public Sans" w:hAnsi="Public Sans"/>
        </w:rPr>
        <w:t>egular</w:t>
      </w:r>
      <w:r>
        <w:rPr>
          <w:rFonts w:ascii="Public Sans" w:hAnsi="Public Sans"/>
        </w:rPr>
        <w:t xml:space="preserve">ly attended the </w:t>
      </w:r>
      <w:r w:rsidR="00436293" w:rsidRPr="00FA3A67">
        <w:rPr>
          <w:rFonts w:ascii="Public Sans" w:hAnsi="Public Sans"/>
        </w:rPr>
        <w:t>Accessible Transport Advisory Committee</w:t>
      </w:r>
      <w:r>
        <w:rPr>
          <w:rFonts w:ascii="Public Sans" w:hAnsi="Public Sans"/>
        </w:rPr>
        <w:t xml:space="preserve"> to </w:t>
      </w:r>
      <w:r w:rsidR="004C79B3">
        <w:rPr>
          <w:rFonts w:ascii="Public Sans" w:hAnsi="Public Sans"/>
        </w:rPr>
        <w:t xml:space="preserve">provide </w:t>
      </w:r>
      <w:r w:rsidRPr="00FA3A67">
        <w:rPr>
          <w:rFonts w:ascii="Public Sans" w:hAnsi="Public Sans"/>
        </w:rPr>
        <w:t>expert guidance on access and inclusion to Transport for NSW.</w:t>
      </w:r>
    </w:p>
    <w:p w14:paraId="3E55B25F" w14:textId="77777777" w:rsidR="006F4889" w:rsidRPr="00FA3A67" w:rsidRDefault="006F4889" w:rsidP="00FA3A67">
      <w:pPr>
        <w:spacing w:line="240" w:lineRule="auto"/>
        <w:rPr>
          <w:rFonts w:ascii="Public Sans" w:hAnsi="Public Sans"/>
        </w:rPr>
      </w:pPr>
    </w:p>
    <w:p w14:paraId="2AC95613" w14:textId="402998D7" w:rsidR="00A076B6" w:rsidRPr="00F61FA4" w:rsidRDefault="00F61FA4" w:rsidP="00F61FA4">
      <w:pPr>
        <w:spacing w:line="240" w:lineRule="auto"/>
        <w:rPr>
          <w:rFonts w:ascii="Public Sans" w:hAnsi="Public Sans"/>
        </w:rPr>
      </w:pPr>
      <w:r>
        <w:rPr>
          <w:rFonts w:ascii="Public Sans" w:hAnsi="Public Sans"/>
        </w:rPr>
        <w:t>Concerns were r</w:t>
      </w:r>
      <w:r w:rsidR="004B6789" w:rsidRPr="00F61FA4">
        <w:rPr>
          <w:rFonts w:ascii="Public Sans" w:hAnsi="Public Sans"/>
        </w:rPr>
        <w:t xml:space="preserve">aised with the Minister for Transport and Roads about </w:t>
      </w:r>
      <w:r>
        <w:rPr>
          <w:rFonts w:ascii="Public Sans" w:hAnsi="Public Sans"/>
        </w:rPr>
        <w:t>changes to the w</w:t>
      </w:r>
      <w:r w:rsidR="00A076B6" w:rsidRPr="00F61FA4">
        <w:rPr>
          <w:rFonts w:ascii="Public Sans" w:hAnsi="Public Sans"/>
        </w:rPr>
        <w:t xml:space="preserve">heelchair accessible taxi booking system </w:t>
      </w:r>
      <w:r>
        <w:rPr>
          <w:rFonts w:ascii="Public Sans" w:hAnsi="Public Sans"/>
        </w:rPr>
        <w:t>and the impact on availability and waiting times for people with disability</w:t>
      </w:r>
      <w:r w:rsidR="00A076B6" w:rsidRPr="00F61FA4">
        <w:rPr>
          <w:rFonts w:ascii="Public Sans" w:hAnsi="Public Sans"/>
        </w:rPr>
        <w:t>.</w:t>
      </w:r>
    </w:p>
    <w:p w14:paraId="56E1B168" w14:textId="385F044C" w:rsidR="00BD7447" w:rsidRDefault="00BD7447" w:rsidP="00BD7447">
      <w:pPr>
        <w:spacing w:line="240" w:lineRule="auto"/>
        <w:rPr>
          <w:rFonts w:ascii="Public Sans" w:hAnsi="Public Sans"/>
        </w:rPr>
      </w:pPr>
    </w:p>
    <w:p w14:paraId="5A00C00E" w14:textId="2619524F" w:rsidR="00C40AF5" w:rsidRDefault="00BD7447" w:rsidP="001E68F5">
      <w:pPr>
        <w:pStyle w:val="Heading3"/>
      </w:pPr>
      <w:r w:rsidRPr="00BD7447">
        <w:t>Health</w:t>
      </w:r>
    </w:p>
    <w:p w14:paraId="34777512" w14:textId="77777777" w:rsidR="00C40AF5" w:rsidRDefault="00C40AF5" w:rsidP="004216C9">
      <w:pPr>
        <w:spacing w:line="240" w:lineRule="auto"/>
        <w:rPr>
          <w:rFonts w:ascii="Public Sans" w:hAnsi="Public Sans"/>
          <w:i/>
        </w:rPr>
      </w:pPr>
    </w:p>
    <w:p w14:paraId="380C82C0" w14:textId="07802464" w:rsidR="006D3DE9" w:rsidRDefault="004216C9" w:rsidP="004216C9">
      <w:pPr>
        <w:spacing w:line="240" w:lineRule="auto"/>
        <w:rPr>
          <w:rFonts w:ascii="Public Sans" w:hAnsi="Public Sans"/>
        </w:rPr>
      </w:pPr>
      <w:r>
        <w:rPr>
          <w:rFonts w:ascii="Public Sans" w:hAnsi="Public Sans"/>
        </w:rPr>
        <w:t>The Council was represented at the NSW</w:t>
      </w:r>
      <w:r w:rsidR="00BD7447" w:rsidRPr="004216C9">
        <w:rPr>
          <w:rFonts w:ascii="Public Sans" w:hAnsi="Public Sans"/>
        </w:rPr>
        <w:t xml:space="preserve"> </w:t>
      </w:r>
      <w:r w:rsidR="00436293" w:rsidRPr="004216C9">
        <w:rPr>
          <w:rFonts w:ascii="Public Sans" w:hAnsi="Public Sans"/>
        </w:rPr>
        <w:t xml:space="preserve">Ministry of Health </w:t>
      </w:r>
      <w:r w:rsidR="00881E07" w:rsidRPr="004216C9">
        <w:rPr>
          <w:rFonts w:ascii="Public Sans" w:hAnsi="Public Sans"/>
        </w:rPr>
        <w:t>COVID-19</w:t>
      </w:r>
      <w:r w:rsidR="004C79B3" w:rsidRPr="004216C9">
        <w:rPr>
          <w:rFonts w:ascii="Public Sans" w:hAnsi="Public Sans"/>
        </w:rPr>
        <w:t xml:space="preserve"> </w:t>
      </w:r>
      <w:r w:rsidR="00436293" w:rsidRPr="004216C9">
        <w:rPr>
          <w:rFonts w:ascii="Public Sans" w:hAnsi="Public Sans"/>
        </w:rPr>
        <w:t>Community of Practice</w:t>
      </w:r>
      <w:r>
        <w:rPr>
          <w:rFonts w:ascii="Public Sans" w:hAnsi="Public Sans"/>
        </w:rPr>
        <w:t xml:space="preserve"> meeetings, where the impact of the pandemic on people with disability was discussed</w:t>
      </w:r>
      <w:r w:rsidR="00881E07" w:rsidRPr="004216C9">
        <w:rPr>
          <w:rFonts w:ascii="Public Sans" w:hAnsi="Public Sans"/>
        </w:rPr>
        <w:t>.</w:t>
      </w:r>
    </w:p>
    <w:p w14:paraId="3E5CC118" w14:textId="77777777" w:rsidR="004216C9" w:rsidRPr="004216C9" w:rsidRDefault="004216C9" w:rsidP="004216C9">
      <w:pPr>
        <w:spacing w:line="240" w:lineRule="auto"/>
        <w:rPr>
          <w:rFonts w:ascii="Public Sans" w:hAnsi="Public Sans"/>
        </w:rPr>
      </w:pPr>
    </w:p>
    <w:p w14:paraId="7F2B92FE" w14:textId="58900AC6" w:rsidR="00D05744" w:rsidRPr="00EC5677" w:rsidRDefault="004216C9" w:rsidP="004216C9">
      <w:pPr>
        <w:pStyle w:val="ListParagraph"/>
        <w:spacing w:line="240" w:lineRule="auto"/>
        <w:ind w:left="0"/>
        <w:rPr>
          <w:rFonts w:ascii="Public Sans" w:hAnsi="Public Sans"/>
        </w:rPr>
      </w:pPr>
      <w:r>
        <w:rPr>
          <w:rFonts w:ascii="Public Sans" w:hAnsi="Public Sans"/>
        </w:rPr>
        <w:t xml:space="preserve">Representations were also made to the </w:t>
      </w:r>
      <w:r w:rsidR="00D05744" w:rsidRPr="00EC5677">
        <w:rPr>
          <w:rFonts w:ascii="Public Sans" w:hAnsi="Public Sans"/>
        </w:rPr>
        <w:t>Minister for Disability and Minister for Health</w:t>
      </w:r>
      <w:r w:rsidR="00D05744">
        <w:rPr>
          <w:rFonts w:ascii="Public Sans" w:hAnsi="Public Sans"/>
        </w:rPr>
        <w:t xml:space="preserve"> about the i</w:t>
      </w:r>
      <w:r w:rsidR="00D05744" w:rsidRPr="00EC5677">
        <w:rPr>
          <w:rFonts w:ascii="Public Sans" w:hAnsi="Public Sans"/>
        </w:rPr>
        <w:t>mpact of COVID and health orders on people with disability, for example, compulsory mask wearing.</w:t>
      </w:r>
    </w:p>
    <w:p w14:paraId="1C758028" w14:textId="775D91DB" w:rsidR="00F65414" w:rsidRDefault="00F65414" w:rsidP="00F65414">
      <w:pPr>
        <w:spacing w:line="240" w:lineRule="auto"/>
        <w:rPr>
          <w:rFonts w:ascii="Public Sans" w:hAnsi="Public Sans"/>
        </w:rPr>
      </w:pPr>
    </w:p>
    <w:p w14:paraId="26E6ACA2" w14:textId="2DE7A5A5" w:rsidR="00F65414" w:rsidRDefault="00F65414" w:rsidP="001E68F5">
      <w:pPr>
        <w:pStyle w:val="Heading3"/>
      </w:pPr>
      <w:r w:rsidRPr="00F65414">
        <w:t>IT accessibility</w:t>
      </w:r>
    </w:p>
    <w:p w14:paraId="2ACA798B" w14:textId="77777777" w:rsidR="00C40AF5" w:rsidRDefault="00C40AF5" w:rsidP="00F65414">
      <w:pPr>
        <w:spacing w:line="240" w:lineRule="auto"/>
        <w:rPr>
          <w:rFonts w:ascii="Public Sans" w:hAnsi="Public Sans"/>
          <w:i/>
        </w:rPr>
      </w:pPr>
    </w:p>
    <w:p w14:paraId="28C2826E" w14:textId="28FA33D5" w:rsidR="00436293" w:rsidRPr="004216C9" w:rsidRDefault="004216C9" w:rsidP="004216C9">
      <w:pPr>
        <w:spacing w:line="240" w:lineRule="auto"/>
        <w:rPr>
          <w:rFonts w:ascii="Public Sans" w:hAnsi="Public Sans"/>
        </w:rPr>
      </w:pPr>
      <w:r>
        <w:rPr>
          <w:rFonts w:ascii="Public Sans" w:hAnsi="Public Sans"/>
        </w:rPr>
        <w:t>The Council p</w:t>
      </w:r>
      <w:r w:rsidR="00EF39CE" w:rsidRPr="004216C9">
        <w:rPr>
          <w:rFonts w:ascii="Public Sans" w:hAnsi="Public Sans"/>
        </w:rPr>
        <w:t>articipated</w:t>
      </w:r>
      <w:r w:rsidR="004B6789" w:rsidRPr="004216C9">
        <w:rPr>
          <w:rFonts w:ascii="Public Sans" w:hAnsi="Public Sans"/>
        </w:rPr>
        <w:t xml:space="preserve"> in </w:t>
      </w:r>
      <w:r>
        <w:rPr>
          <w:rFonts w:ascii="Public Sans" w:hAnsi="Public Sans"/>
        </w:rPr>
        <w:t xml:space="preserve">the </w:t>
      </w:r>
      <w:r w:rsidR="004B6789" w:rsidRPr="004216C9">
        <w:rPr>
          <w:rFonts w:ascii="Public Sans" w:hAnsi="Public Sans"/>
        </w:rPr>
        <w:t xml:space="preserve">Greater Sydney Commission User Experience (UX) research discussions and </w:t>
      </w:r>
      <w:r w:rsidR="00436293" w:rsidRPr="004216C9">
        <w:rPr>
          <w:rFonts w:ascii="Public Sans" w:hAnsi="Public Sans"/>
        </w:rPr>
        <w:t>Revenue NSW User Testing session</w:t>
      </w:r>
      <w:r>
        <w:rPr>
          <w:rFonts w:ascii="Public Sans" w:hAnsi="Public Sans"/>
        </w:rPr>
        <w:t xml:space="preserve"> to promote IT accessibility for people with disability</w:t>
      </w:r>
      <w:r w:rsidR="00881E07" w:rsidRPr="004216C9">
        <w:rPr>
          <w:rFonts w:ascii="Public Sans" w:hAnsi="Public Sans"/>
        </w:rPr>
        <w:t>.</w:t>
      </w:r>
    </w:p>
    <w:p w14:paraId="56B61DF2" w14:textId="4A76AF41" w:rsidR="00EF39CE" w:rsidRDefault="00EF39CE" w:rsidP="00D20940">
      <w:pPr>
        <w:spacing w:line="240" w:lineRule="auto"/>
        <w:rPr>
          <w:rFonts w:ascii="Public Sans" w:hAnsi="Public Sans"/>
        </w:rPr>
      </w:pPr>
    </w:p>
    <w:p w14:paraId="462E388A" w14:textId="496A1FC4" w:rsidR="00D20940" w:rsidRDefault="00D20940" w:rsidP="001E68F5">
      <w:pPr>
        <w:pStyle w:val="Heading3"/>
      </w:pPr>
      <w:r w:rsidRPr="00D20940">
        <w:t>Construction Code</w:t>
      </w:r>
    </w:p>
    <w:p w14:paraId="07517D65" w14:textId="77777777" w:rsidR="00C40AF5" w:rsidRPr="00D20940" w:rsidRDefault="00C40AF5" w:rsidP="00D20940">
      <w:pPr>
        <w:spacing w:line="240" w:lineRule="auto"/>
        <w:rPr>
          <w:rFonts w:ascii="Public Sans" w:hAnsi="Public Sans"/>
          <w:i/>
        </w:rPr>
      </w:pPr>
    </w:p>
    <w:p w14:paraId="157AFB47" w14:textId="21A34D6B" w:rsidR="00436293" w:rsidRPr="006C7CF1" w:rsidRDefault="006C7CF1" w:rsidP="006C7CF1">
      <w:pPr>
        <w:spacing w:line="240" w:lineRule="auto"/>
        <w:rPr>
          <w:rFonts w:ascii="Public Sans" w:hAnsi="Public Sans"/>
        </w:rPr>
      </w:pPr>
      <w:r>
        <w:rPr>
          <w:rFonts w:ascii="Public Sans" w:hAnsi="Public Sans"/>
        </w:rPr>
        <w:t>The Council m</w:t>
      </w:r>
      <w:r w:rsidR="00436293" w:rsidRPr="006C7CF1">
        <w:rPr>
          <w:rFonts w:ascii="Public Sans" w:hAnsi="Public Sans"/>
        </w:rPr>
        <w:t>et with the NSW Minister for Better Regulation and Innovation to discuss the proposed changes to the 2022 National Construction Code</w:t>
      </w:r>
      <w:r w:rsidR="00881E07" w:rsidRPr="006C7CF1">
        <w:rPr>
          <w:rFonts w:ascii="Public Sans" w:hAnsi="Public Sans"/>
        </w:rPr>
        <w:t>.</w:t>
      </w:r>
      <w:r w:rsidR="00157E8C">
        <w:rPr>
          <w:rFonts w:ascii="Public Sans" w:hAnsi="Public Sans"/>
        </w:rPr>
        <w:t xml:space="preserve"> The Council, along with many key stakeholders, is seeking a </w:t>
      </w:r>
      <w:r w:rsidR="00157E8C">
        <w:rPr>
          <w:rStyle w:val="normaltextrun"/>
          <w:rFonts w:cs="Arial"/>
          <w:color w:val="000000"/>
          <w:shd w:val="clear" w:color="auto" w:fill="FFFFFF"/>
        </w:rPr>
        <w:t>commitment to regulating minimum accessibility at the Silver level in the National Construction Code.</w:t>
      </w:r>
    </w:p>
    <w:p w14:paraId="54219D43" w14:textId="2153857F" w:rsidR="00D20940" w:rsidRDefault="00D20940" w:rsidP="00D20940">
      <w:pPr>
        <w:pStyle w:val="ListParagraph"/>
        <w:spacing w:line="240" w:lineRule="auto"/>
        <w:rPr>
          <w:rFonts w:ascii="Public Sans" w:hAnsi="Public Sans"/>
        </w:rPr>
      </w:pPr>
    </w:p>
    <w:p w14:paraId="1C352C89" w14:textId="029E920D" w:rsidR="006F4889" w:rsidRDefault="006F4889" w:rsidP="00D20940">
      <w:pPr>
        <w:pStyle w:val="ListParagraph"/>
        <w:spacing w:line="240" w:lineRule="auto"/>
        <w:rPr>
          <w:rFonts w:ascii="Public Sans" w:hAnsi="Public Sans"/>
        </w:rPr>
      </w:pPr>
    </w:p>
    <w:p w14:paraId="1855B1B3" w14:textId="77777777" w:rsidR="006F4889" w:rsidRPr="00EC5677" w:rsidRDefault="006F4889" w:rsidP="00D20940">
      <w:pPr>
        <w:pStyle w:val="ListParagraph"/>
        <w:spacing w:line="240" w:lineRule="auto"/>
        <w:rPr>
          <w:rFonts w:ascii="Public Sans" w:hAnsi="Public Sans"/>
        </w:rPr>
      </w:pPr>
    </w:p>
    <w:p w14:paraId="74E2BFC9" w14:textId="040C8109" w:rsidR="00BD7447" w:rsidRDefault="00BD7447" w:rsidP="001E68F5">
      <w:pPr>
        <w:pStyle w:val="Heading3"/>
      </w:pPr>
      <w:r w:rsidRPr="00BD7447">
        <w:lastRenderedPageBreak/>
        <w:t>Recreation</w:t>
      </w:r>
    </w:p>
    <w:p w14:paraId="6EBEF07C" w14:textId="77777777" w:rsidR="00C40AF5" w:rsidRDefault="00C40AF5" w:rsidP="00EC5677">
      <w:pPr>
        <w:pStyle w:val="BodyText"/>
        <w:spacing w:before="0"/>
        <w:rPr>
          <w:rFonts w:ascii="Public Sans" w:hAnsi="Public Sans"/>
          <w:b/>
          <w:color w:val="44546A" w:themeColor="text2"/>
          <w:sz w:val="28"/>
          <w:szCs w:val="28"/>
        </w:rPr>
      </w:pPr>
    </w:p>
    <w:p w14:paraId="6ECB639A" w14:textId="2B563048" w:rsidR="00A02AC4" w:rsidRDefault="00157E8C" w:rsidP="00A02AC4">
      <w:pPr>
        <w:spacing w:line="240" w:lineRule="auto"/>
        <w:rPr>
          <w:rFonts w:ascii="Public Sans" w:hAnsi="Public Sans"/>
        </w:rPr>
      </w:pPr>
      <w:r>
        <w:rPr>
          <w:rFonts w:ascii="Public Sans" w:hAnsi="Public Sans"/>
        </w:rPr>
        <w:t xml:space="preserve">The Council engaged with the </w:t>
      </w:r>
      <w:r w:rsidR="00A076B6" w:rsidRPr="00157E8C">
        <w:rPr>
          <w:rFonts w:ascii="Public Sans" w:hAnsi="Public Sans"/>
        </w:rPr>
        <w:t>National Parks and Wildlife Service</w:t>
      </w:r>
      <w:r>
        <w:rPr>
          <w:rFonts w:ascii="Public Sans" w:hAnsi="Public Sans"/>
        </w:rPr>
        <w:t xml:space="preserve"> (NPWS)</w:t>
      </w:r>
      <w:r w:rsidR="00A076B6" w:rsidRPr="00157E8C">
        <w:rPr>
          <w:rFonts w:ascii="Public Sans" w:hAnsi="Public Sans"/>
        </w:rPr>
        <w:t>about</w:t>
      </w:r>
      <w:r>
        <w:rPr>
          <w:rFonts w:ascii="Public Sans" w:hAnsi="Public Sans"/>
        </w:rPr>
        <w:t xml:space="preserve"> a number of issues. A</w:t>
      </w:r>
      <w:r w:rsidRPr="00157E8C">
        <w:rPr>
          <w:rFonts w:ascii="Public Sans" w:hAnsi="Public Sans"/>
        </w:rPr>
        <w:t>s part of transitioning to a digital system</w:t>
      </w:r>
      <w:r>
        <w:rPr>
          <w:rFonts w:ascii="Public Sans" w:hAnsi="Public Sans"/>
        </w:rPr>
        <w:t xml:space="preserve">, the NPWS will be </w:t>
      </w:r>
      <w:r w:rsidR="00A076B6" w:rsidRPr="00157E8C">
        <w:rPr>
          <w:rFonts w:ascii="Public Sans" w:hAnsi="Public Sans"/>
        </w:rPr>
        <w:t>limit</w:t>
      </w:r>
      <w:r>
        <w:rPr>
          <w:rFonts w:ascii="Public Sans" w:hAnsi="Public Sans"/>
        </w:rPr>
        <w:t>ing</w:t>
      </w:r>
      <w:r w:rsidR="00A076B6" w:rsidRPr="00157E8C">
        <w:rPr>
          <w:rFonts w:ascii="Public Sans" w:hAnsi="Public Sans"/>
        </w:rPr>
        <w:t xml:space="preserve"> free entry passes for pension card holders,  to those individuals who have a registered vehicle in their name</w:t>
      </w:r>
      <w:r w:rsidR="004B6789" w:rsidRPr="00157E8C">
        <w:rPr>
          <w:rFonts w:ascii="Public Sans" w:hAnsi="Public Sans"/>
        </w:rPr>
        <w:t>.</w:t>
      </w:r>
      <w:r w:rsidR="00A02AC4">
        <w:rPr>
          <w:rFonts w:ascii="Public Sans" w:hAnsi="Public Sans"/>
        </w:rPr>
        <w:t xml:space="preserve"> The Council is concerned about the impact this will have on people with disability who do not own vehicles.</w:t>
      </w:r>
    </w:p>
    <w:p w14:paraId="0CD0125F" w14:textId="77777777" w:rsidR="00C40AF5" w:rsidRDefault="00C40AF5" w:rsidP="00A02AC4">
      <w:pPr>
        <w:spacing w:line="240" w:lineRule="auto"/>
        <w:rPr>
          <w:rFonts w:ascii="Public Sans" w:hAnsi="Public Sans"/>
        </w:rPr>
      </w:pPr>
    </w:p>
    <w:p w14:paraId="7271FADA" w14:textId="2E5BA4DA" w:rsidR="00485DC7" w:rsidRPr="00A02AC4" w:rsidRDefault="00A02AC4" w:rsidP="00A02AC4">
      <w:pPr>
        <w:spacing w:line="240" w:lineRule="auto"/>
        <w:rPr>
          <w:rFonts w:ascii="Public Sans" w:hAnsi="Public Sans"/>
        </w:rPr>
      </w:pPr>
      <w:r>
        <w:rPr>
          <w:rFonts w:ascii="Public Sans" w:hAnsi="Public Sans"/>
        </w:rPr>
        <w:t>Feedback was also provided on the NPWS</w:t>
      </w:r>
      <w:r w:rsidR="00485DC7" w:rsidRPr="00A02AC4">
        <w:rPr>
          <w:rFonts w:ascii="Public Sans" w:hAnsi="Public Sans"/>
        </w:rPr>
        <w:t xml:space="preserve">’s </w:t>
      </w:r>
      <w:r w:rsidR="00485DC7" w:rsidRPr="00A02AC4">
        <w:rPr>
          <w:rFonts w:ascii="Public Sans" w:hAnsi="Public Sans" w:cs="Arial"/>
          <w:shd w:val="clear" w:color="auto" w:fill="F8F8F8"/>
        </w:rPr>
        <w:t>Draft Accessible Parks Policy</w:t>
      </w:r>
      <w:r w:rsidR="00881E07" w:rsidRPr="00A02AC4">
        <w:rPr>
          <w:rFonts w:ascii="Public Sans" w:hAnsi="Public Sans" w:cs="Arial"/>
          <w:shd w:val="clear" w:color="auto" w:fill="F8F8F8"/>
        </w:rPr>
        <w:t>.</w:t>
      </w:r>
    </w:p>
    <w:p w14:paraId="72998E0E" w14:textId="77777777" w:rsidR="00A02AC4" w:rsidRDefault="00A02AC4" w:rsidP="00A02AC4">
      <w:pPr>
        <w:pStyle w:val="ListParagraph"/>
        <w:spacing w:line="240" w:lineRule="auto"/>
        <w:rPr>
          <w:rFonts w:ascii="Public Sans" w:hAnsi="Public Sans"/>
        </w:rPr>
      </w:pPr>
    </w:p>
    <w:p w14:paraId="231FE550" w14:textId="5F945425" w:rsidR="004B6789" w:rsidRDefault="00A02AC4" w:rsidP="00A02AC4">
      <w:pPr>
        <w:pStyle w:val="ListParagraph"/>
        <w:spacing w:line="240" w:lineRule="auto"/>
        <w:ind w:left="0"/>
        <w:rPr>
          <w:rFonts w:ascii="Public Sans" w:hAnsi="Public Sans"/>
        </w:rPr>
      </w:pPr>
      <w:r>
        <w:rPr>
          <w:rFonts w:ascii="Public Sans" w:hAnsi="Public Sans"/>
        </w:rPr>
        <w:t xml:space="preserve">The Council was also represnted at </w:t>
      </w:r>
      <w:r w:rsidR="00485DC7">
        <w:rPr>
          <w:rFonts w:ascii="Public Sans" w:hAnsi="Public Sans"/>
        </w:rPr>
        <w:t xml:space="preserve">a </w:t>
      </w:r>
      <w:r w:rsidR="004B6789" w:rsidRPr="00EC5677">
        <w:rPr>
          <w:rFonts w:ascii="Public Sans" w:hAnsi="Public Sans"/>
        </w:rPr>
        <w:t>roundtable to explore Greater Sydney Parklands white paper</w:t>
      </w:r>
      <w:r w:rsidR="004B6789">
        <w:rPr>
          <w:rFonts w:ascii="Public Sans" w:hAnsi="Public Sans"/>
        </w:rPr>
        <w:t>.</w:t>
      </w:r>
    </w:p>
    <w:p w14:paraId="6320B3AA" w14:textId="77777777" w:rsidR="004B6789" w:rsidRPr="00EC5677" w:rsidRDefault="004B6789" w:rsidP="004B6789">
      <w:pPr>
        <w:pStyle w:val="ListParagraph"/>
        <w:spacing w:line="240" w:lineRule="auto"/>
        <w:rPr>
          <w:rFonts w:ascii="Public Sans" w:hAnsi="Public Sans"/>
        </w:rPr>
      </w:pPr>
    </w:p>
    <w:p w14:paraId="4A790989" w14:textId="0D8D88C3" w:rsidR="004D73F3" w:rsidRPr="00EC5677" w:rsidRDefault="001E68F5" w:rsidP="001E68F5">
      <w:pPr>
        <w:pStyle w:val="Heading2"/>
      </w:pPr>
      <w:r>
        <w:t xml:space="preserve">4. </w:t>
      </w:r>
      <w:r w:rsidR="004D73F3" w:rsidRPr="00EC5677">
        <w:t>Providing advice</w:t>
      </w:r>
    </w:p>
    <w:p w14:paraId="7AA99ED6" w14:textId="13915AAB" w:rsidR="004D73F3" w:rsidRPr="00EC5677" w:rsidRDefault="004D73F3" w:rsidP="00EC5677">
      <w:pPr>
        <w:spacing w:line="240" w:lineRule="auto"/>
        <w:rPr>
          <w:rFonts w:ascii="Public Sans" w:hAnsi="Public Sans"/>
        </w:rPr>
      </w:pPr>
    </w:p>
    <w:p w14:paraId="7E7EC59B" w14:textId="54DC373C" w:rsidR="00D40968" w:rsidRPr="00EC5677" w:rsidRDefault="00D40968" w:rsidP="00EC5677">
      <w:pPr>
        <w:spacing w:line="240" w:lineRule="auto"/>
        <w:rPr>
          <w:rFonts w:ascii="Public Sans" w:hAnsi="Public Sans"/>
        </w:rPr>
      </w:pPr>
      <w:r w:rsidRPr="00EC5677">
        <w:rPr>
          <w:rFonts w:ascii="Public Sans" w:hAnsi="Public Sans"/>
        </w:rPr>
        <w:t>The Council is a key voice for the disability sector and plays an essential role in advising Government and responding to proposals. We will continue to respond to strategically important issues and requests for advice.</w:t>
      </w:r>
    </w:p>
    <w:p w14:paraId="4A50049F" w14:textId="146F949E" w:rsidR="00D40968" w:rsidRPr="00EC5677" w:rsidRDefault="00D40968" w:rsidP="00EC5677">
      <w:pPr>
        <w:spacing w:line="240" w:lineRule="auto"/>
        <w:rPr>
          <w:rFonts w:ascii="Public Sans" w:hAnsi="Public Sans"/>
        </w:rPr>
      </w:pPr>
    </w:p>
    <w:p w14:paraId="3EF277E0" w14:textId="3FBB27E0" w:rsidR="00C80721" w:rsidRPr="00EC5677" w:rsidRDefault="00436293" w:rsidP="001E68F5">
      <w:pPr>
        <w:pStyle w:val="Heading3"/>
      </w:pPr>
      <w:r w:rsidRPr="00EC5677">
        <w:t xml:space="preserve">Key </w:t>
      </w:r>
      <w:r w:rsidRPr="001E68F5">
        <w:rPr>
          <w:color w:val="44546A" w:themeColor="text2"/>
        </w:rPr>
        <w:t>activities</w:t>
      </w:r>
    </w:p>
    <w:p w14:paraId="7572F855" w14:textId="68FBACF7" w:rsidR="00521A2C" w:rsidRDefault="00521A2C" w:rsidP="00EC5677">
      <w:pPr>
        <w:spacing w:line="240" w:lineRule="auto"/>
        <w:rPr>
          <w:rFonts w:ascii="Public Sans" w:hAnsi="Public Sans"/>
        </w:rPr>
      </w:pPr>
    </w:p>
    <w:p w14:paraId="1A275EF8" w14:textId="40F59D5B" w:rsidR="00275591" w:rsidRDefault="00275591" w:rsidP="00EC5677">
      <w:pPr>
        <w:spacing w:line="240" w:lineRule="auto"/>
        <w:rPr>
          <w:rStyle w:val="normaltextrun"/>
          <w:rFonts w:cs="Arial"/>
          <w:color w:val="000000"/>
          <w:shd w:val="clear" w:color="auto" w:fill="FFFFFF"/>
        </w:rPr>
      </w:pPr>
      <w:r>
        <w:rPr>
          <w:rFonts w:ascii="Public Sans" w:hAnsi="Public Sans"/>
        </w:rPr>
        <w:t xml:space="preserve">In April, the Council, along with key stakeholders, participated in a </w:t>
      </w:r>
      <w:r w:rsidR="00A02AC4">
        <w:rPr>
          <w:rFonts w:ascii="Public Sans" w:hAnsi="Public Sans"/>
        </w:rPr>
        <w:t>s</w:t>
      </w:r>
      <w:r>
        <w:rPr>
          <w:rFonts w:ascii="Public Sans" w:hAnsi="Public Sans"/>
        </w:rPr>
        <w:t xml:space="preserve">ector </w:t>
      </w:r>
      <w:r w:rsidR="00A02AC4">
        <w:rPr>
          <w:rFonts w:ascii="Public Sans" w:hAnsi="Public Sans"/>
        </w:rPr>
        <w:t>r</w:t>
      </w:r>
      <w:r>
        <w:rPr>
          <w:rFonts w:ascii="Public Sans" w:hAnsi="Public Sans"/>
        </w:rPr>
        <w:t xml:space="preserve">oundtable with Ministers Reynolds and Ward. </w:t>
      </w:r>
      <w:r w:rsidR="00D40596">
        <w:rPr>
          <w:rFonts w:ascii="Public Sans" w:hAnsi="Public Sans"/>
        </w:rPr>
        <w:t>A range of issues were dis</w:t>
      </w:r>
      <w:r w:rsidR="00A02AC4">
        <w:rPr>
          <w:rFonts w:ascii="Public Sans" w:hAnsi="Public Sans"/>
        </w:rPr>
        <w:t>c</w:t>
      </w:r>
      <w:r w:rsidR="00D40596">
        <w:rPr>
          <w:rFonts w:ascii="Public Sans" w:hAnsi="Public Sans"/>
        </w:rPr>
        <w:t>ussed in</w:t>
      </w:r>
      <w:r w:rsidR="00A02AC4">
        <w:rPr>
          <w:rFonts w:ascii="Public Sans" w:hAnsi="Public Sans"/>
        </w:rPr>
        <w:t>cluding</w:t>
      </w:r>
      <w:r w:rsidR="00D40596">
        <w:rPr>
          <w:rFonts w:ascii="Public Sans" w:hAnsi="Public Sans"/>
        </w:rPr>
        <w:t xml:space="preserve"> the </w:t>
      </w:r>
      <w:r>
        <w:rPr>
          <w:rStyle w:val="normaltextrun"/>
          <w:rFonts w:cs="Arial"/>
          <w:color w:val="000000"/>
          <w:shd w:val="clear" w:color="auto" w:fill="FFFFFF"/>
        </w:rPr>
        <w:t>new National</w:t>
      </w:r>
      <w:r w:rsidR="00D40596">
        <w:rPr>
          <w:rStyle w:val="normaltextrun"/>
          <w:rFonts w:cs="Arial"/>
          <w:color w:val="000000"/>
          <w:shd w:val="clear" w:color="auto" w:fill="FFFFFF"/>
        </w:rPr>
        <w:t xml:space="preserve"> </w:t>
      </w:r>
      <w:r>
        <w:rPr>
          <w:rStyle w:val="normaltextrun"/>
          <w:rFonts w:cs="Arial"/>
          <w:color w:val="000000"/>
          <w:shd w:val="clear" w:color="auto" w:fill="FFFFFF"/>
        </w:rPr>
        <w:t>Disability Strategy</w:t>
      </w:r>
      <w:r w:rsidR="00D40596">
        <w:rPr>
          <w:rStyle w:val="normaltextrun"/>
          <w:rFonts w:cs="Arial"/>
          <w:color w:val="000000"/>
          <w:shd w:val="clear" w:color="auto" w:fill="FFFFFF"/>
        </w:rPr>
        <w:t xml:space="preserve"> (later renamed </w:t>
      </w:r>
      <w:r w:rsidR="00D40596" w:rsidRPr="00D40596">
        <w:rPr>
          <w:rStyle w:val="normaltextrun"/>
          <w:rFonts w:cs="Arial"/>
          <w:color w:val="000000"/>
          <w:shd w:val="clear" w:color="auto" w:fill="FFFFFF"/>
        </w:rPr>
        <w:t>Australia's Disability Strategy 2021-2031</w:t>
      </w:r>
      <w:r w:rsidR="00D40596">
        <w:rPr>
          <w:rStyle w:val="normaltextrun"/>
          <w:rFonts w:cs="Arial"/>
          <w:color w:val="000000"/>
          <w:shd w:val="clear" w:color="auto" w:fill="FFFFFF"/>
        </w:rPr>
        <w:t>)</w:t>
      </w:r>
      <w:r>
        <w:rPr>
          <w:rStyle w:val="normaltextrun"/>
          <w:rFonts w:cs="Arial"/>
          <w:color w:val="000000"/>
          <w:shd w:val="clear" w:color="auto" w:fill="FFFFFF"/>
        </w:rPr>
        <w:t xml:space="preserve">, </w:t>
      </w:r>
      <w:r w:rsidR="00D40596">
        <w:rPr>
          <w:rStyle w:val="normaltextrun"/>
          <w:rFonts w:cs="Arial"/>
          <w:color w:val="000000"/>
          <w:shd w:val="clear" w:color="auto" w:fill="FFFFFF"/>
        </w:rPr>
        <w:t>proposed introduction of independent assessments under the NDIS and legislative changes,</w:t>
      </w:r>
    </w:p>
    <w:p w14:paraId="36AB7B13" w14:textId="0F0B8F93" w:rsidR="003B7694" w:rsidRDefault="003B7694" w:rsidP="00EC5677">
      <w:pPr>
        <w:spacing w:line="240" w:lineRule="auto"/>
        <w:rPr>
          <w:rStyle w:val="normaltextrun"/>
          <w:rFonts w:cs="Arial"/>
          <w:color w:val="000000"/>
          <w:shd w:val="clear" w:color="auto" w:fill="FFFFFF"/>
        </w:rPr>
      </w:pPr>
    </w:p>
    <w:p w14:paraId="498FAF27" w14:textId="1E675633" w:rsidR="003B7694" w:rsidRDefault="00B63346" w:rsidP="00EC5677">
      <w:pPr>
        <w:spacing w:line="240" w:lineRule="auto"/>
        <w:rPr>
          <w:rFonts w:ascii="Public Sans" w:hAnsi="Public Sans"/>
        </w:rPr>
      </w:pPr>
      <w:r w:rsidRPr="00B63346">
        <w:rPr>
          <w:rFonts w:ascii="Public Sans" w:hAnsi="Public Sans"/>
        </w:rPr>
        <w:t xml:space="preserve">In May, DCJ hosted the NSW Disability Stakeholder Forum - Regional Disability Solutions which </w:t>
      </w:r>
      <w:r w:rsidR="00A02AC4">
        <w:rPr>
          <w:rFonts w:ascii="Public Sans" w:hAnsi="Public Sans"/>
        </w:rPr>
        <w:t xml:space="preserve">was attended by </w:t>
      </w:r>
      <w:r w:rsidRPr="00B63346">
        <w:rPr>
          <w:rFonts w:ascii="Public Sans" w:hAnsi="Public Sans"/>
        </w:rPr>
        <w:t>the Council. The workshop highlighted a number of issues faced by people with disability. A recurrent theme was the barriers that people with disability, service providers and government agencies faced in accessing and delivering specialist and mainstream services in regional NSW.</w:t>
      </w:r>
    </w:p>
    <w:p w14:paraId="346DC2D4" w14:textId="01C36621" w:rsidR="00275591" w:rsidRDefault="00275591" w:rsidP="00EC5677">
      <w:pPr>
        <w:spacing w:line="240" w:lineRule="auto"/>
        <w:rPr>
          <w:rFonts w:ascii="Public Sans" w:hAnsi="Public Sans"/>
        </w:rPr>
      </w:pPr>
    </w:p>
    <w:p w14:paraId="4031AA19" w14:textId="6F6ED0F7" w:rsidR="003E02CA" w:rsidRDefault="003E02CA" w:rsidP="00EC5677">
      <w:pPr>
        <w:spacing w:line="240" w:lineRule="auto"/>
        <w:rPr>
          <w:rFonts w:ascii="Public Sans" w:hAnsi="Public Sans"/>
        </w:rPr>
      </w:pPr>
      <w:r w:rsidRPr="003E02CA">
        <w:rPr>
          <w:rFonts w:ascii="Public Sans" w:hAnsi="Public Sans"/>
        </w:rPr>
        <w:t xml:space="preserve">The Council also </w:t>
      </w:r>
      <w:r>
        <w:rPr>
          <w:rFonts w:ascii="Public Sans" w:hAnsi="Public Sans"/>
        </w:rPr>
        <w:t xml:space="preserve">invited to participate in the </w:t>
      </w:r>
      <w:r w:rsidRPr="003E02CA">
        <w:rPr>
          <w:rFonts w:ascii="Public Sans" w:hAnsi="Public Sans"/>
        </w:rPr>
        <w:t>NDIS Independent Advisory Council State and Territory Workshop to discuss the NDIS reforms, in particular the Independent Assessments</w:t>
      </w:r>
      <w:r>
        <w:rPr>
          <w:rFonts w:ascii="Public Sans" w:hAnsi="Public Sans"/>
        </w:rPr>
        <w:t xml:space="preserve">. </w:t>
      </w:r>
    </w:p>
    <w:p w14:paraId="1042D4F7" w14:textId="77777777" w:rsidR="003E02CA" w:rsidRDefault="003E02CA" w:rsidP="00EC5677">
      <w:pPr>
        <w:spacing w:line="240" w:lineRule="auto"/>
        <w:rPr>
          <w:rFonts w:ascii="Public Sans" w:hAnsi="Public Sans"/>
        </w:rPr>
      </w:pPr>
    </w:p>
    <w:p w14:paraId="16201BA6" w14:textId="77777777" w:rsidR="00275591" w:rsidRPr="003763C8" w:rsidRDefault="00275591" w:rsidP="00D40596">
      <w:pPr>
        <w:spacing w:line="240" w:lineRule="auto"/>
        <w:rPr>
          <w:rFonts w:ascii="Public Sans" w:hAnsi="Public Sans"/>
        </w:rPr>
      </w:pPr>
      <w:r w:rsidRPr="003763C8">
        <w:rPr>
          <w:rFonts w:ascii="Public Sans" w:hAnsi="Public Sans"/>
        </w:rPr>
        <w:t>The Council</w:t>
      </w:r>
      <w:r>
        <w:rPr>
          <w:rFonts w:ascii="Public Sans" w:hAnsi="Public Sans"/>
        </w:rPr>
        <w:t xml:space="preserve">, in collabortion with the Department of Communities and Justice, </w:t>
      </w:r>
      <w:r w:rsidRPr="003763C8">
        <w:rPr>
          <w:rFonts w:ascii="Public Sans" w:hAnsi="Public Sans"/>
        </w:rPr>
        <w:t>presented at the Local Government Ageing &amp; Disability Forum, 28 October 2021, about the role of the Council and Disability Inclustion Action Plans</w:t>
      </w:r>
      <w:r>
        <w:rPr>
          <w:rFonts w:ascii="Public Sans" w:hAnsi="Public Sans"/>
        </w:rPr>
        <w:t xml:space="preserve"> (DIAPs)</w:t>
      </w:r>
      <w:r w:rsidRPr="003763C8">
        <w:rPr>
          <w:rFonts w:ascii="Public Sans" w:hAnsi="Public Sans"/>
        </w:rPr>
        <w:t xml:space="preserve">. The forum provided a valuable opportunity to provide guidance to local councils </w:t>
      </w:r>
      <w:r>
        <w:rPr>
          <w:rFonts w:ascii="Public Sans" w:hAnsi="Public Sans"/>
        </w:rPr>
        <w:t xml:space="preserve">about their obligations under the </w:t>
      </w:r>
      <w:r w:rsidRPr="00D40596">
        <w:rPr>
          <w:rFonts w:ascii="Public Sans" w:hAnsi="Public Sans"/>
        </w:rPr>
        <w:t xml:space="preserve">Disability Inclusion Act 2014 </w:t>
      </w:r>
      <w:r w:rsidRPr="005D5C61">
        <w:rPr>
          <w:rFonts w:ascii="Public Sans" w:hAnsi="Public Sans"/>
        </w:rPr>
        <w:t>and the role their DIAPs play in promoting inclusion.</w:t>
      </w:r>
      <w:r w:rsidRPr="00D40596">
        <w:rPr>
          <w:rFonts w:ascii="Public Sans" w:hAnsi="Public Sans"/>
        </w:rPr>
        <w:t xml:space="preserve"> </w:t>
      </w:r>
    </w:p>
    <w:p w14:paraId="2BDD4D1C" w14:textId="5F6A41FF" w:rsidR="00275591" w:rsidRDefault="00275591" w:rsidP="00EC5677">
      <w:pPr>
        <w:spacing w:line="240" w:lineRule="auto"/>
        <w:rPr>
          <w:rFonts w:ascii="Public Sans" w:hAnsi="Public Sans"/>
        </w:rPr>
      </w:pPr>
    </w:p>
    <w:p w14:paraId="397348C0" w14:textId="03ED85D1" w:rsidR="00C80721" w:rsidRPr="00EC5677" w:rsidRDefault="00521A2C" w:rsidP="00EC5677">
      <w:pPr>
        <w:spacing w:line="240" w:lineRule="auto"/>
        <w:rPr>
          <w:rFonts w:ascii="Public Sans" w:hAnsi="Public Sans"/>
        </w:rPr>
      </w:pPr>
      <w:r>
        <w:rPr>
          <w:rFonts w:ascii="Public Sans" w:hAnsi="Public Sans"/>
        </w:rPr>
        <w:t>In addition to the engagement described above, th</w:t>
      </w:r>
      <w:r w:rsidR="00C80721" w:rsidRPr="00EC5677">
        <w:rPr>
          <w:rFonts w:ascii="Public Sans" w:hAnsi="Public Sans"/>
        </w:rPr>
        <w:t xml:space="preserve">e Council prepared submissions in response to the following consultations and inquiries: </w:t>
      </w:r>
    </w:p>
    <w:p w14:paraId="144317A7" w14:textId="1DF6ADB2" w:rsidR="00C80721" w:rsidRPr="00EC5677" w:rsidRDefault="00C80721" w:rsidP="00EC5677">
      <w:pPr>
        <w:pStyle w:val="ListParagraph"/>
        <w:numPr>
          <w:ilvl w:val="0"/>
          <w:numId w:val="39"/>
        </w:numPr>
        <w:spacing w:line="240" w:lineRule="auto"/>
        <w:rPr>
          <w:rFonts w:ascii="Public Sans" w:hAnsi="Public Sans"/>
        </w:rPr>
      </w:pPr>
      <w:r w:rsidRPr="00EC5677">
        <w:rPr>
          <w:rFonts w:ascii="Public Sans" w:hAnsi="Public Sans"/>
        </w:rPr>
        <w:t>National Disability Insurance Agency: Proposed Support for Decision Making Policy</w:t>
      </w:r>
    </w:p>
    <w:p w14:paraId="6CEF2F84" w14:textId="77777777" w:rsidR="00C80721" w:rsidRPr="00EC5677" w:rsidRDefault="00C80721" w:rsidP="00EC5677">
      <w:pPr>
        <w:pStyle w:val="ListParagraph"/>
        <w:numPr>
          <w:ilvl w:val="0"/>
          <w:numId w:val="39"/>
        </w:numPr>
        <w:spacing w:line="240" w:lineRule="auto"/>
        <w:rPr>
          <w:rFonts w:ascii="Public Sans" w:hAnsi="Public Sans"/>
        </w:rPr>
      </w:pPr>
      <w:r w:rsidRPr="00EC5677">
        <w:rPr>
          <w:rFonts w:ascii="Public Sans" w:hAnsi="Public Sans"/>
        </w:rPr>
        <w:t>NSW Legislative Assembly Committee on Community Services: Options to improve access to existing and alternate accommodation to address the social housing shortage</w:t>
      </w:r>
    </w:p>
    <w:p w14:paraId="2EFED098" w14:textId="77777777" w:rsidR="00C80721" w:rsidRPr="00EC5677" w:rsidRDefault="00C80721" w:rsidP="00EC5677">
      <w:pPr>
        <w:pStyle w:val="ListParagraph"/>
        <w:numPr>
          <w:ilvl w:val="0"/>
          <w:numId w:val="39"/>
        </w:numPr>
        <w:spacing w:line="240" w:lineRule="auto"/>
        <w:rPr>
          <w:rFonts w:ascii="Public Sans" w:hAnsi="Public Sans"/>
        </w:rPr>
      </w:pPr>
      <w:r w:rsidRPr="00EC5677">
        <w:rPr>
          <w:rFonts w:ascii="Public Sans" w:hAnsi="Public Sans"/>
        </w:rPr>
        <w:t>Senate Standing Committees on Community Affairs: Inquiry into the purpose, intent and adequacy of the Disability Support Pension</w:t>
      </w:r>
    </w:p>
    <w:p w14:paraId="00951198" w14:textId="3B5C8008" w:rsidR="00C80721" w:rsidRPr="00EC5677" w:rsidRDefault="00C80721" w:rsidP="00EC5677">
      <w:pPr>
        <w:pStyle w:val="ListParagraph"/>
        <w:numPr>
          <w:ilvl w:val="0"/>
          <w:numId w:val="39"/>
        </w:numPr>
        <w:spacing w:line="240" w:lineRule="auto"/>
        <w:rPr>
          <w:rFonts w:ascii="Public Sans" w:hAnsi="Public Sans"/>
        </w:rPr>
      </w:pPr>
      <w:r w:rsidRPr="00EC5677">
        <w:rPr>
          <w:rFonts w:ascii="Public Sans" w:hAnsi="Public Sans"/>
        </w:rPr>
        <w:t>Department of Communities and Justice: Assisted Boarding House Consultation</w:t>
      </w:r>
    </w:p>
    <w:p w14:paraId="71D0946F" w14:textId="6FBFDA46" w:rsidR="00C80721" w:rsidRPr="00EC5677" w:rsidRDefault="00C80721" w:rsidP="00EC5677">
      <w:pPr>
        <w:pStyle w:val="ListParagraph"/>
        <w:numPr>
          <w:ilvl w:val="0"/>
          <w:numId w:val="39"/>
        </w:numPr>
        <w:spacing w:line="240" w:lineRule="auto"/>
        <w:rPr>
          <w:rFonts w:ascii="Public Sans" w:hAnsi="Public Sans"/>
        </w:rPr>
      </w:pPr>
      <w:r w:rsidRPr="00EC5677">
        <w:rPr>
          <w:rFonts w:ascii="Public Sans" w:hAnsi="Public Sans"/>
        </w:rPr>
        <w:t>Department of Social Services: National Disability Employment Strategy</w:t>
      </w:r>
    </w:p>
    <w:p w14:paraId="69DB6A92" w14:textId="77777777" w:rsidR="00C80721" w:rsidRPr="00EC5677" w:rsidRDefault="00C80721" w:rsidP="00EC5677">
      <w:pPr>
        <w:pStyle w:val="ListParagraph"/>
        <w:numPr>
          <w:ilvl w:val="0"/>
          <w:numId w:val="39"/>
        </w:numPr>
        <w:spacing w:line="240" w:lineRule="auto"/>
        <w:rPr>
          <w:rFonts w:ascii="Public Sans" w:hAnsi="Public Sans"/>
        </w:rPr>
      </w:pPr>
      <w:r w:rsidRPr="00EC5677">
        <w:rPr>
          <w:rFonts w:ascii="Public Sans" w:hAnsi="Public Sans"/>
        </w:rPr>
        <w:t>Joint Standing Committee on the National Disability Insurance Scheme: Inquiry into NDIS Independent Assessments</w:t>
      </w:r>
    </w:p>
    <w:p w14:paraId="21945F59" w14:textId="7DFB4AF2" w:rsidR="00C80721" w:rsidRPr="00EC5677" w:rsidRDefault="00436293" w:rsidP="00EC5677">
      <w:pPr>
        <w:pStyle w:val="ListParagraph"/>
        <w:numPr>
          <w:ilvl w:val="0"/>
          <w:numId w:val="39"/>
        </w:numPr>
        <w:spacing w:line="240" w:lineRule="auto"/>
        <w:rPr>
          <w:rFonts w:ascii="Public Sans" w:hAnsi="Public Sans"/>
        </w:rPr>
      </w:pPr>
      <w:r w:rsidRPr="00EC5677">
        <w:rPr>
          <w:rFonts w:ascii="Public Sans" w:hAnsi="Public Sans"/>
        </w:rPr>
        <w:lastRenderedPageBreak/>
        <w:t>Department of Communities and Justice</w:t>
      </w:r>
      <w:r w:rsidR="00C80721" w:rsidRPr="00EC5677">
        <w:rPr>
          <w:rFonts w:ascii="Public Sans" w:hAnsi="Public Sans"/>
        </w:rPr>
        <w:t>: Persons with Disability (Regulation of Restrictive Practices) Bill 2021</w:t>
      </w:r>
    </w:p>
    <w:p w14:paraId="541A99EB" w14:textId="2ED9F958" w:rsidR="00C80721" w:rsidRPr="00EC5677" w:rsidRDefault="00C80721" w:rsidP="00EC5677">
      <w:pPr>
        <w:pStyle w:val="ListParagraph"/>
        <w:numPr>
          <w:ilvl w:val="0"/>
          <w:numId w:val="39"/>
        </w:numPr>
        <w:spacing w:line="240" w:lineRule="auto"/>
        <w:rPr>
          <w:rFonts w:ascii="Public Sans" w:hAnsi="Public Sans"/>
        </w:rPr>
      </w:pPr>
      <w:r w:rsidRPr="00EC5677">
        <w:rPr>
          <w:rFonts w:ascii="Public Sans" w:hAnsi="Public Sans"/>
        </w:rPr>
        <w:t>Royal Commission into the Violence, Abuse, Neglect and Exploitation of People with Disability: Quality and Safeguards Issues Paper</w:t>
      </w:r>
    </w:p>
    <w:p w14:paraId="1B8FBC3E" w14:textId="77777777" w:rsidR="00C80721" w:rsidRPr="00EC5677" w:rsidRDefault="00C80721" w:rsidP="00EC5677">
      <w:pPr>
        <w:spacing w:line="240" w:lineRule="auto"/>
        <w:rPr>
          <w:rFonts w:ascii="Public Sans" w:hAnsi="Public Sans"/>
        </w:rPr>
      </w:pPr>
    </w:p>
    <w:p w14:paraId="0AC6D708" w14:textId="74E701A1" w:rsidR="002668DB" w:rsidRPr="00EC5677" w:rsidRDefault="002668DB" w:rsidP="00EC5677">
      <w:pPr>
        <w:spacing w:line="240" w:lineRule="auto"/>
        <w:rPr>
          <w:rFonts w:ascii="Public Sans" w:hAnsi="Public Sans"/>
        </w:rPr>
      </w:pPr>
      <w:r w:rsidRPr="00EC5677">
        <w:rPr>
          <w:rFonts w:ascii="Public Sans" w:hAnsi="Public Sans"/>
        </w:rPr>
        <w:t xml:space="preserve">The Council </w:t>
      </w:r>
      <w:r w:rsidR="00521A2C">
        <w:rPr>
          <w:rFonts w:ascii="Public Sans" w:hAnsi="Public Sans"/>
        </w:rPr>
        <w:t xml:space="preserve">also </w:t>
      </w:r>
      <w:r w:rsidRPr="00EC5677">
        <w:rPr>
          <w:rFonts w:ascii="Public Sans" w:hAnsi="Public Sans"/>
        </w:rPr>
        <w:t>made representations around the following issues:</w:t>
      </w:r>
    </w:p>
    <w:p w14:paraId="29E10CE4" w14:textId="004D8F70" w:rsidR="002668DB" w:rsidRPr="00EC5677" w:rsidRDefault="006419C4" w:rsidP="00EC5677">
      <w:pPr>
        <w:pStyle w:val="ListParagraph"/>
        <w:numPr>
          <w:ilvl w:val="0"/>
          <w:numId w:val="41"/>
        </w:numPr>
        <w:spacing w:line="240" w:lineRule="auto"/>
        <w:rPr>
          <w:rFonts w:ascii="Public Sans" w:hAnsi="Public Sans"/>
        </w:rPr>
      </w:pPr>
      <w:r w:rsidRPr="00EC5677">
        <w:rPr>
          <w:rFonts w:ascii="Public Sans" w:hAnsi="Public Sans"/>
        </w:rPr>
        <w:t xml:space="preserve">Disability Discrimination Commissioner, Australian Human Rights Commission, </w:t>
      </w:r>
      <w:r w:rsidR="00F00E3D" w:rsidRPr="00EC5677">
        <w:rPr>
          <w:rFonts w:ascii="Public Sans" w:hAnsi="Public Sans"/>
        </w:rPr>
        <w:t xml:space="preserve">NSW Minister for Disability, </w:t>
      </w:r>
      <w:r w:rsidRPr="00EC5677">
        <w:rPr>
          <w:rFonts w:ascii="Public Sans" w:hAnsi="Public Sans"/>
        </w:rPr>
        <w:t>Senator Steele-John</w:t>
      </w:r>
      <w:r w:rsidR="00F00E3D" w:rsidRPr="00EC5677">
        <w:rPr>
          <w:rFonts w:ascii="Public Sans" w:hAnsi="Public Sans"/>
        </w:rPr>
        <w:t xml:space="preserve"> Australian Greens</w:t>
      </w:r>
      <w:r w:rsidR="00543753" w:rsidRPr="00EC5677">
        <w:rPr>
          <w:rFonts w:ascii="Public Sans" w:hAnsi="Public Sans"/>
        </w:rPr>
        <w:t xml:space="preserve"> and</w:t>
      </w:r>
      <w:r w:rsidRPr="00EC5677">
        <w:rPr>
          <w:rFonts w:ascii="Public Sans" w:hAnsi="Public Sans"/>
        </w:rPr>
        <w:t xml:space="preserve"> </w:t>
      </w:r>
      <w:r w:rsidR="00F00E3D" w:rsidRPr="00EC5677">
        <w:rPr>
          <w:rFonts w:ascii="Public Sans" w:hAnsi="Public Sans"/>
        </w:rPr>
        <w:t xml:space="preserve">Federal </w:t>
      </w:r>
      <w:r w:rsidR="00F00E3D" w:rsidRPr="00EC5677">
        <w:rPr>
          <w:rFonts w:ascii="Public Sans" w:hAnsi="Public Sans" w:cs="Arial"/>
          <w:sz w:val="21"/>
          <w:szCs w:val="21"/>
          <w:shd w:val="clear" w:color="auto" w:fill="FFFFFF"/>
        </w:rPr>
        <w:t xml:space="preserve">Minister for the National Disability Insurance Scheme </w:t>
      </w:r>
      <w:r w:rsidRPr="00EC5677">
        <w:rPr>
          <w:rFonts w:ascii="Public Sans" w:hAnsi="Public Sans"/>
        </w:rPr>
        <w:t>regarding u</w:t>
      </w:r>
      <w:r w:rsidR="002668DB" w:rsidRPr="00EC5677">
        <w:rPr>
          <w:rFonts w:ascii="Public Sans" w:hAnsi="Public Sans"/>
        </w:rPr>
        <w:t>nauthorised restraints of clients with disability</w:t>
      </w:r>
    </w:p>
    <w:p w14:paraId="39B83F2D" w14:textId="7D338B80" w:rsidR="002668DB" w:rsidRPr="00EC5677" w:rsidRDefault="006419C4" w:rsidP="00EC5677">
      <w:pPr>
        <w:pStyle w:val="ListParagraph"/>
        <w:numPr>
          <w:ilvl w:val="0"/>
          <w:numId w:val="41"/>
        </w:numPr>
        <w:spacing w:line="240" w:lineRule="auto"/>
        <w:rPr>
          <w:rFonts w:ascii="Public Sans" w:hAnsi="Public Sans"/>
        </w:rPr>
      </w:pPr>
      <w:r w:rsidRPr="00EC5677">
        <w:rPr>
          <w:rFonts w:ascii="Public Sans" w:hAnsi="Public Sans"/>
        </w:rPr>
        <w:t>Australian Human Rights Commission, NSW Minister for Disability</w:t>
      </w:r>
      <w:r w:rsidR="00F00E3D" w:rsidRPr="00EC5677">
        <w:rPr>
          <w:rFonts w:ascii="Public Sans" w:hAnsi="Public Sans"/>
        </w:rPr>
        <w:t xml:space="preserve"> and NSW Mental Health Commissioner regarding s</w:t>
      </w:r>
      <w:r w:rsidR="002668DB" w:rsidRPr="00EC5677">
        <w:rPr>
          <w:rFonts w:ascii="Public Sans" w:hAnsi="Public Sans"/>
        </w:rPr>
        <w:t>tigma, mental health and media portrayal</w:t>
      </w:r>
      <w:r w:rsidR="00D05744">
        <w:rPr>
          <w:rFonts w:ascii="Public Sans" w:hAnsi="Public Sans"/>
        </w:rPr>
        <w:t>.</w:t>
      </w:r>
    </w:p>
    <w:p w14:paraId="4DB6EA55" w14:textId="6C9391B7" w:rsidR="00EF39CE" w:rsidRDefault="00EF39CE" w:rsidP="00EC5677">
      <w:pPr>
        <w:spacing w:line="240" w:lineRule="auto"/>
        <w:rPr>
          <w:rFonts w:ascii="Public Sans" w:hAnsi="Public Sans"/>
        </w:rPr>
      </w:pPr>
    </w:p>
    <w:p w14:paraId="744A0F57" w14:textId="77777777" w:rsidR="003763C8" w:rsidRDefault="003763C8" w:rsidP="00EC5677">
      <w:pPr>
        <w:spacing w:line="240" w:lineRule="auto"/>
        <w:rPr>
          <w:rFonts w:ascii="Public Sans" w:hAnsi="Public Sans"/>
        </w:rPr>
      </w:pPr>
    </w:p>
    <w:sectPr w:rsidR="003763C8" w:rsidSect="009D73AD">
      <w:footerReference w:type="even" r:id="rId12"/>
      <w:footerReference w:type="default" r:id="rId13"/>
      <w:pgSz w:w="11900" w:h="16840"/>
      <w:pgMar w:top="1135" w:right="1247" w:bottom="284" w:left="1361" w:header="709"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B8919" w16cex:dateUtc="2022-02-19T04:19:00Z"/>
  <w16cex:commentExtensible w16cex:durableId="25BB88E0" w16cex:dateUtc="2022-02-19T04:18:00Z"/>
  <w16cex:commentExtensible w16cex:durableId="25BB87B1" w16cex:dateUtc="2022-02-19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307AA3" w16cid:durableId="25BB8919"/>
  <w16cid:commentId w16cid:paraId="0A16F894" w16cid:durableId="25BB88E0"/>
  <w16cid:commentId w16cid:paraId="44E5B060" w16cid:durableId="25BB8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0A551" w14:textId="77777777" w:rsidR="001A342F" w:rsidRDefault="001A342F" w:rsidP="003428EB">
      <w:pPr>
        <w:spacing w:line="240" w:lineRule="auto"/>
      </w:pPr>
      <w:r>
        <w:separator/>
      </w:r>
    </w:p>
  </w:endnote>
  <w:endnote w:type="continuationSeparator" w:id="0">
    <w:p w14:paraId="0D274EE2" w14:textId="77777777" w:rsidR="001A342F" w:rsidRDefault="001A342F" w:rsidP="00342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1913086"/>
      <w:docPartObj>
        <w:docPartGallery w:val="Page Numbers (Bottom of Page)"/>
        <w:docPartUnique/>
      </w:docPartObj>
    </w:sdtPr>
    <w:sdtEndPr>
      <w:rPr>
        <w:rStyle w:val="PageNumber"/>
      </w:rPr>
    </w:sdtEndPr>
    <w:sdtContent>
      <w:p w14:paraId="677EC143" w14:textId="77777777" w:rsidR="00A908C9" w:rsidRDefault="00A908C9" w:rsidP="00C61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C91BDB" w14:textId="77777777" w:rsidR="00A908C9" w:rsidRDefault="00A908C9" w:rsidP="00A908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B112" w14:textId="77777777" w:rsidR="005A04D1" w:rsidRPr="005A04D1" w:rsidRDefault="005A04D1" w:rsidP="00A908C9">
    <w:pPr>
      <w:pStyle w:val="Footer"/>
      <w:ind w:right="360"/>
      <w:jc w:val="center"/>
      <w:rPr>
        <w:color w:val="002060"/>
        <w:sz w:val="18"/>
        <w:szCs w:val="18"/>
        <w:lang w:val="en-US"/>
      </w:rPr>
    </w:pPr>
    <w:r w:rsidRPr="005A04D1">
      <w:rPr>
        <w:color w:val="002060"/>
        <w:sz w:val="18"/>
        <w:szCs w:val="18"/>
        <w:lang w:val="en-US"/>
      </w:rPr>
      <w:t>The Disability Council NSW provides independent advice to the NSW Government on policies that advance the equality, inclusion and interest of people with disability</w:t>
    </w:r>
  </w:p>
  <w:sdt>
    <w:sdtPr>
      <w:rPr>
        <w:rStyle w:val="PageNumber"/>
      </w:rPr>
      <w:id w:val="-762990617"/>
      <w:docPartObj>
        <w:docPartGallery w:val="Page Numbers (Bottom of Page)"/>
        <w:docPartUnique/>
      </w:docPartObj>
    </w:sdtPr>
    <w:sdtEndPr>
      <w:rPr>
        <w:rStyle w:val="PageNumber"/>
      </w:rPr>
    </w:sdtEndPr>
    <w:sdtContent>
      <w:p w14:paraId="2E0FB9AF" w14:textId="104DF96B" w:rsidR="00A908C9" w:rsidRDefault="00A908C9" w:rsidP="00A908C9">
        <w:pPr>
          <w:pStyle w:val="Footer"/>
          <w:framePr w:wrap="none" w:vAnchor="text" w:hAnchor="margin" w:xAlign="right" w:y="53"/>
          <w:rPr>
            <w:rStyle w:val="PageNumber"/>
          </w:rPr>
        </w:pPr>
        <w:r w:rsidRPr="00A908C9">
          <w:rPr>
            <w:rStyle w:val="PageNumber"/>
            <w:rFonts w:asciiTheme="minorHAnsi" w:hAnsiTheme="minorHAnsi" w:cstheme="minorHAnsi"/>
            <w:sz w:val="24"/>
          </w:rPr>
          <w:fldChar w:fldCharType="begin"/>
        </w:r>
        <w:r w:rsidRPr="00A908C9">
          <w:rPr>
            <w:rStyle w:val="PageNumber"/>
            <w:rFonts w:asciiTheme="minorHAnsi" w:hAnsiTheme="minorHAnsi" w:cstheme="minorHAnsi"/>
            <w:sz w:val="24"/>
          </w:rPr>
          <w:instrText xml:space="preserve"> PAGE </w:instrText>
        </w:r>
        <w:r w:rsidRPr="00A908C9">
          <w:rPr>
            <w:rStyle w:val="PageNumber"/>
            <w:rFonts w:asciiTheme="minorHAnsi" w:hAnsiTheme="minorHAnsi" w:cstheme="minorHAnsi"/>
            <w:sz w:val="24"/>
          </w:rPr>
          <w:fldChar w:fldCharType="separate"/>
        </w:r>
        <w:r w:rsidR="00F975DB">
          <w:rPr>
            <w:rStyle w:val="PageNumber"/>
            <w:rFonts w:asciiTheme="minorHAnsi" w:hAnsiTheme="minorHAnsi" w:cstheme="minorHAnsi"/>
            <w:sz w:val="24"/>
          </w:rPr>
          <w:t>1</w:t>
        </w:r>
        <w:r w:rsidRPr="00A908C9">
          <w:rPr>
            <w:rStyle w:val="PageNumber"/>
            <w:rFonts w:asciiTheme="minorHAnsi" w:hAnsiTheme="minorHAnsi" w:cstheme="minorHAnsi"/>
            <w:sz w:val="24"/>
          </w:rPr>
          <w:fldChar w:fldCharType="end"/>
        </w:r>
      </w:p>
    </w:sdtContent>
  </w:sdt>
  <w:p w14:paraId="2C53469E" w14:textId="77777777" w:rsidR="005A04D1" w:rsidRPr="005A04D1" w:rsidRDefault="00F975DB" w:rsidP="005A04D1">
    <w:pPr>
      <w:pStyle w:val="Footer"/>
      <w:jc w:val="center"/>
      <w:rPr>
        <w:color w:val="538135" w:themeColor="accent6" w:themeShade="BF"/>
        <w:sz w:val="18"/>
        <w:szCs w:val="18"/>
        <w:lang w:val="en-US"/>
      </w:rPr>
    </w:pPr>
    <w:hyperlink r:id="rId1" w:history="1">
      <w:r w:rsidR="005A04D1" w:rsidRPr="005A04D1">
        <w:rPr>
          <w:rStyle w:val="Hyperlink"/>
          <w:color w:val="538135" w:themeColor="accent6" w:themeShade="BF"/>
          <w:sz w:val="18"/>
          <w:szCs w:val="18"/>
          <w:lang w:val="en-US"/>
        </w:rPr>
        <w:t>www.disabilitycouncil.nsw.gov.au</w:t>
      </w:r>
    </w:hyperlink>
    <w:r w:rsidR="005A04D1" w:rsidRPr="005A04D1">
      <w:rPr>
        <w:color w:val="538135" w:themeColor="accent6" w:themeShade="BF"/>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AA3F" w14:textId="77777777" w:rsidR="001A342F" w:rsidRDefault="001A342F" w:rsidP="003428EB">
      <w:pPr>
        <w:spacing w:line="240" w:lineRule="auto"/>
      </w:pPr>
      <w:r>
        <w:separator/>
      </w:r>
    </w:p>
  </w:footnote>
  <w:footnote w:type="continuationSeparator" w:id="0">
    <w:p w14:paraId="324AEE26" w14:textId="77777777" w:rsidR="001A342F" w:rsidRDefault="001A342F" w:rsidP="00342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1CBED8"/>
    <w:lvl w:ilvl="0">
      <w:start w:val="1"/>
      <w:numFmt w:val="bullet"/>
      <w:pStyle w:val="ListBullet"/>
      <w:lvlText w:val=""/>
      <w:lvlJc w:val="left"/>
      <w:pPr>
        <w:ind w:left="360" w:hanging="360"/>
      </w:pPr>
      <w:rPr>
        <w:rFonts w:ascii="Wingdings" w:hAnsi="Wingdings" w:hint="default"/>
        <w:color w:val="ED7D31" w:themeColor="accent2"/>
      </w:rPr>
    </w:lvl>
  </w:abstractNum>
  <w:abstractNum w:abstractNumId="1" w15:restartNumberingAfterBreak="0">
    <w:nsid w:val="01960276"/>
    <w:multiLevelType w:val="hybridMultilevel"/>
    <w:tmpl w:val="4B0C91A0"/>
    <w:lvl w:ilvl="0" w:tplc="BA40B2AC">
      <w:start w:val="1"/>
      <w:numFmt w:val="bullet"/>
      <w:lvlText w:val="-"/>
      <w:lvlJc w:val="left"/>
      <w:pPr>
        <w:ind w:left="720" w:hanging="360"/>
      </w:pPr>
      <w:rPr>
        <w:rFonts w:ascii="Courier New" w:hAnsi="Courier New"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5B64E8E"/>
    <w:multiLevelType w:val="hybridMultilevel"/>
    <w:tmpl w:val="E5520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A370D"/>
    <w:multiLevelType w:val="hybridMultilevel"/>
    <w:tmpl w:val="5994D9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9F95834"/>
    <w:multiLevelType w:val="hybridMultilevel"/>
    <w:tmpl w:val="219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21526"/>
    <w:multiLevelType w:val="hybridMultilevel"/>
    <w:tmpl w:val="27927FAA"/>
    <w:lvl w:ilvl="0" w:tplc="0C09000F">
      <w:start w:val="1"/>
      <w:numFmt w:val="decimal"/>
      <w:lvlText w:val="%1."/>
      <w:lvlJc w:val="left"/>
      <w:pPr>
        <w:ind w:left="720" w:hanging="360"/>
      </w:p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CEE48C7"/>
    <w:multiLevelType w:val="multilevel"/>
    <w:tmpl w:val="2402D62A"/>
    <w:lvl w:ilvl="0">
      <w:start w:val="1"/>
      <w:numFmt w:val="decimal"/>
      <w:lvlText w:val="%1."/>
      <w:lvlJc w:val="left"/>
      <w:pPr>
        <w:ind w:left="357" w:hanging="360"/>
      </w:pPr>
      <w:rPr>
        <w:b/>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7" w15:restartNumberingAfterBreak="0">
    <w:nsid w:val="111D2FA6"/>
    <w:multiLevelType w:val="hybridMultilevel"/>
    <w:tmpl w:val="FAD6831E"/>
    <w:lvl w:ilvl="0" w:tplc="0044914E">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13A71837"/>
    <w:multiLevelType w:val="multilevel"/>
    <w:tmpl w:val="E88011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B2C03"/>
    <w:multiLevelType w:val="hybridMultilevel"/>
    <w:tmpl w:val="63E0DC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C354D1"/>
    <w:multiLevelType w:val="multilevel"/>
    <w:tmpl w:val="1BD86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C0CE7"/>
    <w:multiLevelType w:val="hybridMultilevel"/>
    <w:tmpl w:val="61C8C5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EE35BB"/>
    <w:multiLevelType w:val="hybridMultilevel"/>
    <w:tmpl w:val="1DFCB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634862"/>
    <w:multiLevelType w:val="multilevel"/>
    <w:tmpl w:val="2EDC1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D10305C"/>
    <w:multiLevelType w:val="multilevel"/>
    <w:tmpl w:val="EBB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311A6F"/>
    <w:multiLevelType w:val="hybridMultilevel"/>
    <w:tmpl w:val="A57E575E"/>
    <w:lvl w:ilvl="0" w:tplc="2BF6E00A">
      <w:start w:val="1"/>
      <w:numFmt w:val="bullet"/>
      <w:lvlText w:val="-"/>
      <w:lvlJc w:val="left"/>
      <w:pPr>
        <w:ind w:left="3600" w:hanging="360"/>
      </w:pPr>
      <w:rPr>
        <w:rFonts w:ascii="Calibri" w:eastAsia="Times New Roman" w:hAnsi="Calibri" w:cs="Times New Roman"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16" w15:restartNumberingAfterBreak="0">
    <w:nsid w:val="1FE95A7F"/>
    <w:multiLevelType w:val="hybridMultilevel"/>
    <w:tmpl w:val="AF7E1AD2"/>
    <w:lvl w:ilvl="0" w:tplc="0C090001">
      <w:start w:val="1"/>
      <w:numFmt w:val="bullet"/>
      <w:lvlText w:val=""/>
      <w:lvlJc w:val="left"/>
      <w:pPr>
        <w:ind w:left="720" w:hanging="360"/>
      </w:pPr>
      <w:rPr>
        <w:rFonts w:ascii="Symbol" w:hAnsi="Symbol" w:hint="default"/>
      </w:rPr>
    </w:lvl>
    <w:lvl w:ilvl="1" w:tplc="C2FEFB2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7C45EB"/>
    <w:multiLevelType w:val="hybridMultilevel"/>
    <w:tmpl w:val="1526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CB3C1B"/>
    <w:multiLevelType w:val="hybridMultilevel"/>
    <w:tmpl w:val="51E2B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5E366E"/>
    <w:multiLevelType w:val="hybridMultilevel"/>
    <w:tmpl w:val="F4AC01F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501"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E1586A"/>
    <w:multiLevelType w:val="multilevel"/>
    <w:tmpl w:val="548C0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6A5864"/>
    <w:multiLevelType w:val="hybridMultilevel"/>
    <w:tmpl w:val="812046D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C124B06"/>
    <w:multiLevelType w:val="hybridMultilevel"/>
    <w:tmpl w:val="E0F49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7350A5"/>
    <w:multiLevelType w:val="hybridMultilevel"/>
    <w:tmpl w:val="03A88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B778FF"/>
    <w:multiLevelType w:val="hybridMultilevel"/>
    <w:tmpl w:val="50BE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95AE1"/>
    <w:multiLevelType w:val="hybridMultilevel"/>
    <w:tmpl w:val="71761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F196AFD"/>
    <w:multiLevelType w:val="hybridMultilevel"/>
    <w:tmpl w:val="56F8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4E441A"/>
    <w:multiLevelType w:val="hybridMultilevel"/>
    <w:tmpl w:val="CF86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DE6EAE"/>
    <w:multiLevelType w:val="hybridMultilevel"/>
    <w:tmpl w:val="D0A0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1B7AE4"/>
    <w:multiLevelType w:val="hybridMultilevel"/>
    <w:tmpl w:val="DE4EFD0E"/>
    <w:lvl w:ilvl="0" w:tplc="890ACCF4">
      <w:start w:val="1"/>
      <w:numFmt w:val="lowerLetter"/>
      <w:lvlText w:val="%1)"/>
      <w:lvlJc w:val="left"/>
      <w:pPr>
        <w:ind w:left="360" w:hanging="360"/>
      </w:pPr>
      <w:rPr>
        <w:b/>
      </w:rPr>
    </w:lvl>
    <w:lvl w:ilvl="1" w:tplc="88CA1A92">
      <w:start w:val="1"/>
      <w:numFmt w:val="bullet"/>
      <w:lvlText w:val=""/>
      <w:lvlJc w:val="left"/>
      <w:pPr>
        <w:ind w:left="1080" w:hanging="360"/>
      </w:pPr>
      <w:rPr>
        <w:rFonts w:ascii="Symbol" w:hAnsi="Symbol" w:hint="default"/>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BA12471"/>
    <w:multiLevelType w:val="hybridMultilevel"/>
    <w:tmpl w:val="B636BB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E265A68"/>
    <w:multiLevelType w:val="hybridMultilevel"/>
    <w:tmpl w:val="2656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565C1"/>
    <w:multiLevelType w:val="hybridMultilevel"/>
    <w:tmpl w:val="D61E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EF102B"/>
    <w:multiLevelType w:val="hybridMultilevel"/>
    <w:tmpl w:val="E334DD6E"/>
    <w:lvl w:ilvl="0" w:tplc="B50C2AF2">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15:restartNumberingAfterBreak="0">
    <w:nsid w:val="59612DC9"/>
    <w:multiLevelType w:val="hybridMultilevel"/>
    <w:tmpl w:val="4404C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E785B00"/>
    <w:multiLevelType w:val="hybridMultilevel"/>
    <w:tmpl w:val="7A020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CE1A02"/>
    <w:multiLevelType w:val="hybridMultilevel"/>
    <w:tmpl w:val="C91A8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AF27C5"/>
    <w:multiLevelType w:val="hybridMultilevel"/>
    <w:tmpl w:val="E5569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A74A18"/>
    <w:multiLevelType w:val="hybridMultilevel"/>
    <w:tmpl w:val="6B32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E30A42"/>
    <w:multiLevelType w:val="hybridMultilevel"/>
    <w:tmpl w:val="5C9E9D34"/>
    <w:lvl w:ilvl="0" w:tplc="08090017">
      <w:start w:val="1"/>
      <w:numFmt w:val="lowerLetter"/>
      <w:lvlText w:val="%1)"/>
      <w:lvlJc w:val="left"/>
      <w:pPr>
        <w:ind w:left="720" w:hanging="360"/>
      </w:pPr>
    </w:lvl>
    <w:lvl w:ilvl="1" w:tplc="88CA1A92">
      <w:start w:val="1"/>
      <w:numFmt w:val="bullet"/>
      <w:lvlText w:val=""/>
      <w:lvlJc w:val="left"/>
      <w:pPr>
        <w:ind w:left="1440" w:hanging="360"/>
      </w:pPr>
      <w:rPr>
        <w:rFonts w:ascii="Symbol" w:hAnsi="Symbol"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FA52E5"/>
    <w:multiLevelType w:val="hybridMultilevel"/>
    <w:tmpl w:val="D9C048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44471E"/>
    <w:multiLevelType w:val="hybridMultilevel"/>
    <w:tmpl w:val="22A2F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9B4DDF"/>
    <w:multiLevelType w:val="hybridMultilevel"/>
    <w:tmpl w:val="61C8C5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87503"/>
    <w:multiLevelType w:val="hybridMultilevel"/>
    <w:tmpl w:val="9E02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86E78"/>
    <w:multiLevelType w:val="hybridMultilevel"/>
    <w:tmpl w:val="8BF6F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31"/>
  </w:num>
  <w:num w:numId="4">
    <w:abstractNumId w:val="4"/>
  </w:num>
  <w:num w:numId="5">
    <w:abstractNumId w:val="9"/>
  </w:num>
  <w:num w:numId="6">
    <w:abstractNumId w:val="29"/>
  </w:num>
  <w:num w:numId="7">
    <w:abstractNumId w:val="39"/>
  </w:num>
  <w:num w:numId="8">
    <w:abstractNumId w:val="8"/>
  </w:num>
  <w:num w:numId="9">
    <w:abstractNumId w:val="10"/>
  </w:num>
  <w:num w:numId="10">
    <w:abstractNumId w:val="20"/>
  </w:num>
  <w:num w:numId="11">
    <w:abstractNumId w:val="3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num>
  <w:num w:numId="17">
    <w:abstractNumId w:val="19"/>
  </w:num>
  <w:num w:numId="18">
    <w:abstractNumId w:val="40"/>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1"/>
  </w:num>
  <w:num w:numId="23">
    <w:abstractNumId w:val="14"/>
  </w:num>
  <w:num w:numId="24">
    <w:abstractNumId w:val="2"/>
  </w:num>
  <w:num w:numId="25">
    <w:abstractNumId w:val="5"/>
  </w:num>
  <w:num w:numId="26">
    <w:abstractNumId w:val="1"/>
  </w:num>
  <w:num w:numId="27">
    <w:abstractNumId w:val="3"/>
  </w:num>
  <w:num w:numId="28">
    <w:abstractNumId w:val="22"/>
  </w:num>
  <w:num w:numId="29">
    <w:abstractNumId w:val="23"/>
  </w:num>
  <w:num w:numId="30">
    <w:abstractNumId w:val="6"/>
  </w:num>
  <w:num w:numId="31">
    <w:abstractNumId w:val="0"/>
  </w:num>
  <w:num w:numId="32">
    <w:abstractNumId w:val="27"/>
  </w:num>
  <w:num w:numId="33">
    <w:abstractNumId w:val="26"/>
  </w:num>
  <w:num w:numId="34">
    <w:abstractNumId w:val="11"/>
  </w:num>
  <w:num w:numId="35">
    <w:abstractNumId w:val="42"/>
  </w:num>
  <w:num w:numId="36">
    <w:abstractNumId w:val="35"/>
  </w:num>
  <w:num w:numId="37">
    <w:abstractNumId w:val="18"/>
  </w:num>
  <w:num w:numId="38">
    <w:abstractNumId w:val="36"/>
  </w:num>
  <w:num w:numId="39">
    <w:abstractNumId w:val="38"/>
  </w:num>
  <w:num w:numId="40">
    <w:abstractNumId w:val="44"/>
  </w:num>
  <w:num w:numId="41">
    <w:abstractNumId w:val="28"/>
  </w:num>
  <w:num w:numId="42">
    <w:abstractNumId w:val="37"/>
  </w:num>
  <w:num w:numId="43">
    <w:abstractNumId w:val="32"/>
  </w:num>
  <w:num w:numId="44">
    <w:abstractNumId w:val="24"/>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Fw+E/BPpFM5ALODTGmxfdum4wPog/+GAdQ0fao9kaYmFApjuVYO0ql/WNZRWILCRJW2LMGkINryac6tVm1tqg==" w:salt="UmYKbvxPIOUl5OOqzFIMT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39"/>
    <w:rsid w:val="000033EA"/>
    <w:rsid w:val="0000673E"/>
    <w:rsid w:val="000133AC"/>
    <w:rsid w:val="00013B3F"/>
    <w:rsid w:val="00022F05"/>
    <w:rsid w:val="00026A54"/>
    <w:rsid w:val="00030CB1"/>
    <w:rsid w:val="00032E92"/>
    <w:rsid w:val="000342F6"/>
    <w:rsid w:val="000358C7"/>
    <w:rsid w:val="000362CB"/>
    <w:rsid w:val="00040F64"/>
    <w:rsid w:val="0004303A"/>
    <w:rsid w:val="000437A3"/>
    <w:rsid w:val="00045ED3"/>
    <w:rsid w:val="000518DA"/>
    <w:rsid w:val="00057019"/>
    <w:rsid w:val="00057F89"/>
    <w:rsid w:val="0006107F"/>
    <w:rsid w:val="00071469"/>
    <w:rsid w:val="00071F5B"/>
    <w:rsid w:val="000725DD"/>
    <w:rsid w:val="00084D13"/>
    <w:rsid w:val="00086A11"/>
    <w:rsid w:val="00087D72"/>
    <w:rsid w:val="00093E73"/>
    <w:rsid w:val="000A59E5"/>
    <w:rsid w:val="000B285B"/>
    <w:rsid w:val="000B451E"/>
    <w:rsid w:val="000B4AB1"/>
    <w:rsid w:val="000B625D"/>
    <w:rsid w:val="000C2018"/>
    <w:rsid w:val="000D26DE"/>
    <w:rsid w:val="000D5B1F"/>
    <w:rsid w:val="000D671B"/>
    <w:rsid w:val="000D6B61"/>
    <w:rsid w:val="000E27CB"/>
    <w:rsid w:val="000E34B5"/>
    <w:rsid w:val="000E475C"/>
    <w:rsid w:val="000F0FD5"/>
    <w:rsid w:val="000F4955"/>
    <w:rsid w:val="000F76DE"/>
    <w:rsid w:val="000F7C1E"/>
    <w:rsid w:val="00105175"/>
    <w:rsid w:val="00106014"/>
    <w:rsid w:val="00106969"/>
    <w:rsid w:val="00110919"/>
    <w:rsid w:val="00110A12"/>
    <w:rsid w:val="0011119C"/>
    <w:rsid w:val="0011318A"/>
    <w:rsid w:val="001141B8"/>
    <w:rsid w:val="0011749F"/>
    <w:rsid w:val="00117D23"/>
    <w:rsid w:val="001311DD"/>
    <w:rsid w:val="0013238D"/>
    <w:rsid w:val="001371B3"/>
    <w:rsid w:val="0014158B"/>
    <w:rsid w:val="001440F9"/>
    <w:rsid w:val="00150A2D"/>
    <w:rsid w:val="00151D2A"/>
    <w:rsid w:val="00153F26"/>
    <w:rsid w:val="0015764C"/>
    <w:rsid w:val="00157E8C"/>
    <w:rsid w:val="00160129"/>
    <w:rsid w:val="00160E10"/>
    <w:rsid w:val="00163874"/>
    <w:rsid w:val="00170DBA"/>
    <w:rsid w:val="00171B0B"/>
    <w:rsid w:val="00182D9E"/>
    <w:rsid w:val="00183B12"/>
    <w:rsid w:val="001841DC"/>
    <w:rsid w:val="001904FF"/>
    <w:rsid w:val="001932B9"/>
    <w:rsid w:val="00195265"/>
    <w:rsid w:val="001A30CA"/>
    <w:rsid w:val="001A342F"/>
    <w:rsid w:val="001C0A38"/>
    <w:rsid w:val="001C705E"/>
    <w:rsid w:val="001C77E6"/>
    <w:rsid w:val="001C7E55"/>
    <w:rsid w:val="001D05DE"/>
    <w:rsid w:val="001E68F5"/>
    <w:rsid w:val="001E6A8A"/>
    <w:rsid w:val="001F4E41"/>
    <w:rsid w:val="001F532C"/>
    <w:rsid w:val="001F58DC"/>
    <w:rsid w:val="0020061F"/>
    <w:rsid w:val="00201859"/>
    <w:rsid w:val="00202243"/>
    <w:rsid w:val="0020613F"/>
    <w:rsid w:val="00207327"/>
    <w:rsid w:val="00215325"/>
    <w:rsid w:val="00215DB0"/>
    <w:rsid w:val="0021642F"/>
    <w:rsid w:val="00216C5D"/>
    <w:rsid w:val="00216E6F"/>
    <w:rsid w:val="00220FA2"/>
    <w:rsid w:val="0022212D"/>
    <w:rsid w:val="002238BE"/>
    <w:rsid w:val="002243DD"/>
    <w:rsid w:val="0022593E"/>
    <w:rsid w:val="00226033"/>
    <w:rsid w:val="0022761E"/>
    <w:rsid w:val="00233B04"/>
    <w:rsid w:val="002376DA"/>
    <w:rsid w:val="00240D6D"/>
    <w:rsid w:val="0024250D"/>
    <w:rsid w:val="002440BA"/>
    <w:rsid w:val="00245509"/>
    <w:rsid w:val="002461EF"/>
    <w:rsid w:val="002479D3"/>
    <w:rsid w:val="00251453"/>
    <w:rsid w:val="00255D8F"/>
    <w:rsid w:val="00256802"/>
    <w:rsid w:val="00256DC5"/>
    <w:rsid w:val="002628A2"/>
    <w:rsid w:val="002668DB"/>
    <w:rsid w:val="00270299"/>
    <w:rsid w:val="00275591"/>
    <w:rsid w:val="00276E70"/>
    <w:rsid w:val="00281187"/>
    <w:rsid w:val="00286920"/>
    <w:rsid w:val="00286D0E"/>
    <w:rsid w:val="002A5135"/>
    <w:rsid w:val="002A55A5"/>
    <w:rsid w:val="002B100A"/>
    <w:rsid w:val="002B1B07"/>
    <w:rsid w:val="002B540D"/>
    <w:rsid w:val="002C0F23"/>
    <w:rsid w:val="002C5A23"/>
    <w:rsid w:val="002C6C16"/>
    <w:rsid w:val="002D2CDC"/>
    <w:rsid w:val="002D2E5A"/>
    <w:rsid w:val="002D4698"/>
    <w:rsid w:val="002D643C"/>
    <w:rsid w:val="002D79A2"/>
    <w:rsid w:val="002E218A"/>
    <w:rsid w:val="002E6F15"/>
    <w:rsid w:val="002F1C90"/>
    <w:rsid w:val="002F273F"/>
    <w:rsid w:val="002F2A92"/>
    <w:rsid w:val="002F66C3"/>
    <w:rsid w:val="00302E0E"/>
    <w:rsid w:val="0030410F"/>
    <w:rsid w:val="00312013"/>
    <w:rsid w:val="00317E1D"/>
    <w:rsid w:val="0032210F"/>
    <w:rsid w:val="003262E9"/>
    <w:rsid w:val="00326A8A"/>
    <w:rsid w:val="00340254"/>
    <w:rsid w:val="00340383"/>
    <w:rsid w:val="003406AE"/>
    <w:rsid w:val="00340F38"/>
    <w:rsid w:val="003428EB"/>
    <w:rsid w:val="00352F01"/>
    <w:rsid w:val="00354686"/>
    <w:rsid w:val="00355A76"/>
    <w:rsid w:val="00362C13"/>
    <w:rsid w:val="00363BEC"/>
    <w:rsid w:val="003659AA"/>
    <w:rsid w:val="00370E4A"/>
    <w:rsid w:val="0037248D"/>
    <w:rsid w:val="00373B03"/>
    <w:rsid w:val="003763C8"/>
    <w:rsid w:val="003806A2"/>
    <w:rsid w:val="00380EBC"/>
    <w:rsid w:val="003810EA"/>
    <w:rsid w:val="0038231A"/>
    <w:rsid w:val="00385115"/>
    <w:rsid w:val="003852BD"/>
    <w:rsid w:val="003872C5"/>
    <w:rsid w:val="00387DDF"/>
    <w:rsid w:val="00390D45"/>
    <w:rsid w:val="003A1EA8"/>
    <w:rsid w:val="003A4DB1"/>
    <w:rsid w:val="003B0D1F"/>
    <w:rsid w:val="003B450D"/>
    <w:rsid w:val="003B7694"/>
    <w:rsid w:val="003C38CE"/>
    <w:rsid w:val="003C4369"/>
    <w:rsid w:val="003C5A83"/>
    <w:rsid w:val="003C637F"/>
    <w:rsid w:val="003C7334"/>
    <w:rsid w:val="003D00D6"/>
    <w:rsid w:val="003D04D9"/>
    <w:rsid w:val="003D1E80"/>
    <w:rsid w:val="003D580A"/>
    <w:rsid w:val="003E02CA"/>
    <w:rsid w:val="003E0805"/>
    <w:rsid w:val="003E2B66"/>
    <w:rsid w:val="003E4A5D"/>
    <w:rsid w:val="003E6C93"/>
    <w:rsid w:val="003F0D07"/>
    <w:rsid w:val="003F6EE3"/>
    <w:rsid w:val="00403349"/>
    <w:rsid w:val="004045E2"/>
    <w:rsid w:val="004071C1"/>
    <w:rsid w:val="00411564"/>
    <w:rsid w:val="00411D11"/>
    <w:rsid w:val="00420707"/>
    <w:rsid w:val="004216C9"/>
    <w:rsid w:val="00421862"/>
    <w:rsid w:val="0043003B"/>
    <w:rsid w:val="00430D42"/>
    <w:rsid w:val="00434497"/>
    <w:rsid w:val="00435A12"/>
    <w:rsid w:val="00436293"/>
    <w:rsid w:val="004466EB"/>
    <w:rsid w:val="00454BF8"/>
    <w:rsid w:val="00454E9F"/>
    <w:rsid w:val="00455363"/>
    <w:rsid w:val="0046426E"/>
    <w:rsid w:val="0046723F"/>
    <w:rsid w:val="004672CD"/>
    <w:rsid w:val="00467739"/>
    <w:rsid w:val="00485DC7"/>
    <w:rsid w:val="00486092"/>
    <w:rsid w:val="0049155F"/>
    <w:rsid w:val="004A2A31"/>
    <w:rsid w:val="004A49D7"/>
    <w:rsid w:val="004A5939"/>
    <w:rsid w:val="004B2261"/>
    <w:rsid w:val="004B2683"/>
    <w:rsid w:val="004B368D"/>
    <w:rsid w:val="004B3E59"/>
    <w:rsid w:val="004B4615"/>
    <w:rsid w:val="004B6789"/>
    <w:rsid w:val="004B7601"/>
    <w:rsid w:val="004C5ED2"/>
    <w:rsid w:val="004C773A"/>
    <w:rsid w:val="004C79B3"/>
    <w:rsid w:val="004D1C5D"/>
    <w:rsid w:val="004D26AE"/>
    <w:rsid w:val="004D73F3"/>
    <w:rsid w:val="004E410B"/>
    <w:rsid w:val="004E647A"/>
    <w:rsid w:val="004F2F67"/>
    <w:rsid w:val="0050263A"/>
    <w:rsid w:val="00503A0A"/>
    <w:rsid w:val="005064E0"/>
    <w:rsid w:val="00510006"/>
    <w:rsid w:val="00513700"/>
    <w:rsid w:val="00516157"/>
    <w:rsid w:val="0051693F"/>
    <w:rsid w:val="00521A2C"/>
    <w:rsid w:val="00524E14"/>
    <w:rsid w:val="0052533F"/>
    <w:rsid w:val="0052581E"/>
    <w:rsid w:val="00527947"/>
    <w:rsid w:val="00530D92"/>
    <w:rsid w:val="00543609"/>
    <w:rsid w:val="00543753"/>
    <w:rsid w:val="005514DB"/>
    <w:rsid w:val="005555FB"/>
    <w:rsid w:val="00560A02"/>
    <w:rsid w:val="00560C5E"/>
    <w:rsid w:val="0056174A"/>
    <w:rsid w:val="00561FB4"/>
    <w:rsid w:val="0056248F"/>
    <w:rsid w:val="00564787"/>
    <w:rsid w:val="00565BF6"/>
    <w:rsid w:val="00567A6B"/>
    <w:rsid w:val="00570127"/>
    <w:rsid w:val="00576015"/>
    <w:rsid w:val="005826C6"/>
    <w:rsid w:val="005847C5"/>
    <w:rsid w:val="00584885"/>
    <w:rsid w:val="00590D9F"/>
    <w:rsid w:val="00591F0A"/>
    <w:rsid w:val="005938D6"/>
    <w:rsid w:val="00597074"/>
    <w:rsid w:val="005A0493"/>
    <w:rsid w:val="005A04D1"/>
    <w:rsid w:val="005A19FA"/>
    <w:rsid w:val="005A7404"/>
    <w:rsid w:val="005A7A12"/>
    <w:rsid w:val="005B243C"/>
    <w:rsid w:val="005B347D"/>
    <w:rsid w:val="005B43EF"/>
    <w:rsid w:val="005C0F23"/>
    <w:rsid w:val="005D2E53"/>
    <w:rsid w:val="005D5C61"/>
    <w:rsid w:val="005D738A"/>
    <w:rsid w:val="005E01D0"/>
    <w:rsid w:val="005E2D85"/>
    <w:rsid w:val="005E3989"/>
    <w:rsid w:val="005E460D"/>
    <w:rsid w:val="005E5675"/>
    <w:rsid w:val="005F21A2"/>
    <w:rsid w:val="005F4FCD"/>
    <w:rsid w:val="00603780"/>
    <w:rsid w:val="00603C07"/>
    <w:rsid w:val="006226A5"/>
    <w:rsid w:val="00623D4B"/>
    <w:rsid w:val="0062500A"/>
    <w:rsid w:val="006311AF"/>
    <w:rsid w:val="00632943"/>
    <w:rsid w:val="00633A8F"/>
    <w:rsid w:val="0063423D"/>
    <w:rsid w:val="00634B03"/>
    <w:rsid w:val="00635A95"/>
    <w:rsid w:val="00640DD8"/>
    <w:rsid w:val="006419C4"/>
    <w:rsid w:val="00642C8A"/>
    <w:rsid w:val="00644355"/>
    <w:rsid w:val="006449E0"/>
    <w:rsid w:val="00650C2C"/>
    <w:rsid w:val="00654BA6"/>
    <w:rsid w:val="006552EC"/>
    <w:rsid w:val="00656A05"/>
    <w:rsid w:val="006643FE"/>
    <w:rsid w:val="006650D5"/>
    <w:rsid w:val="00665C1D"/>
    <w:rsid w:val="00671428"/>
    <w:rsid w:val="00672BF7"/>
    <w:rsid w:val="006748E6"/>
    <w:rsid w:val="00677F57"/>
    <w:rsid w:val="00677FBF"/>
    <w:rsid w:val="0068333B"/>
    <w:rsid w:val="00693835"/>
    <w:rsid w:val="006959FB"/>
    <w:rsid w:val="0069724C"/>
    <w:rsid w:val="006B46F2"/>
    <w:rsid w:val="006B77C8"/>
    <w:rsid w:val="006C2B9D"/>
    <w:rsid w:val="006C74E7"/>
    <w:rsid w:val="006C7A58"/>
    <w:rsid w:val="006C7CA8"/>
    <w:rsid w:val="006C7CF1"/>
    <w:rsid w:val="006D3DE9"/>
    <w:rsid w:val="006D52AF"/>
    <w:rsid w:val="006D5435"/>
    <w:rsid w:val="006D6595"/>
    <w:rsid w:val="006E6087"/>
    <w:rsid w:val="006E7211"/>
    <w:rsid w:val="006F01E3"/>
    <w:rsid w:val="006F0E84"/>
    <w:rsid w:val="006F388C"/>
    <w:rsid w:val="006F4889"/>
    <w:rsid w:val="006F4D61"/>
    <w:rsid w:val="006F5398"/>
    <w:rsid w:val="006F6074"/>
    <w:rsid w:val="00702032"/>
    <w:rsid w:val="00702763"/>
    <w:rsid w:val="007134E7"/>
    <w:rsid w:val="00721B1B"/>
    <w:rsid w:val="00725853"/>
    <w:rsid w:val="00735563"/>
    <w:rsid w:val="00740022"/>
    <w:rsid w:val="00744F3B"/>
    <w:rsid w:val="00746257"/>
    <w:rsid w:val="00751F22"/>
    <w:rsid w:val="00752624"/>
    <w:rsid w:val="00756CA7"/>
    <w:rsid w:val="00770681"/>
    <w:rsid w:val="0077296D"/>
    <w:rsid w:val="00773B72"/>
    <w:rsid w:val="007819F7"/>
    <w:rsid w:val="00783789"/>
    <w:rsid w:val="00790FBE"/>
    <w:rsid w:val="00791106"/>
    <w:rsid w:val="00791CA2"/>
    <w:rsid w:val="00791E09"/>
    <w:rsid w:val="00792DCE"/>
    <w:rsid w:val="007978A8"/>
    <w:rsid w:val="007A140C"/>
    <w:rsid w:val="007A6DA1"/>
    <w:rsid w:val="007B378E"/>
    <w:rsid w:val="007C2837"/>
    <w:rsid w:val="007C34CF"/>
    <w:rsid w:val="007C3A58"/>
    <w:rsid w:val="007D0DFE"/>
    <w:rsid w:val="007D4587"/>
    <w:rsid w:val="007D5B3C"/>
    <w:rsid w:val="007D5F78"/>
    <w:rsid w:val="007E16CD"/>
    <w:rsid w:val="007E1BE2"/>
    <w:rsid w:val="007E2073"/>
    <w:rsid w:val="007E639B"/>
    <w:rsid w:val="007F0B28"/>
    <w:rsid w:val="007F344B"/>
    <w:rsid w:val="007F3C1C"/>
    <w:rsid w:val="007F40A0"/>
    <w:rsid w:val="007F47E4"/>
    <w:rsid w:val="007F4D3D"/>
    <w:rsid w:val="007F559E"/>
    <w:rsid w:val="007F63E6"/>
    <w:rsid w:val="008004BC"/>
    <w:rsid w:val="00803CDC"/>
    <w:rsid w:val="0080555B"/>
    <w:rsid w:val="00807E7C"/>
    <w:rsid w:val="0081333A"/>
    <w:rsid w:val="00816E5B"/>
    <w:rsid w:val="0081710D"/>
    <w:rsid w:val="008234E5"/>
    <w:rsid w:val="008239C2"/>
    <w:rsid w:val="00825AB1"/>
    <w:rsid w:val="008311D4"/>
    <w:rsid w:val="008321D9"/>
    <w:rsid w:val="00832A7D"/>
    <w:rsid w:val="00837FB7"/>
    <w:rsid w:val="008468D0"/>
    <w:rsid w:val="00847983"/>
    <w:rsid w:val="00854D61"/>
    <w:rsid w:val="008604B6"/>
    <w:rsid w:val="00862126"/>
    <w:rsid w:val="0086611D"/>
    <w:rsid w:val="00866202"/>
    <w:rsid w:val="00873EC3"/>
    <w:rsid w:val="00874DC8"/>
    <w:rsid w:val="008766E0"/>
    <w:rsid w:val="00880EFC"/>
    <w:rsid w:val="00881E07"/>
    <w:rsid w:val="00884E90"/>
    <w:rsid w:val="00885E38"/>
    <w:rsid w:val="008937D5"/>
    <w:rsid w:val="00895E59"/>
    <w:rsid w:val="00896114"/>
    <w:rsid w:val="00896874"/>
    <w:rsid w:val="0089754A"/>
    <w:rsid w:val="008978F4"/>
    <w:rsid w:val="008A3909"/>
    <w:rsid w:val="008B0C13"/>
    <w:rsid w:val="008B1C02"/>
    <w:rsid w:val="008B2554"/>
    <w:rsid w:val="008B3BBE"/>
    <w:rsid w:val="008C2065"/>
    <w:rsid w:val="008C4999"/>
    <w:rsid w:val="008C5B2F"/>
    <w:rsid w:val="008C6F93"/>
    <w:rsid w:val="008D00F8"/>
    <w:rsid w:val="008D0CDE"/>
    <w:rsid w:val="008D1639"/>
    <w:rsid w:val="008D2F3E"/>
    <w:rsid w:val="008D3D58"/>
    <w:rsid w:val="008D46FA"/>
    <w:rsid w:val="008D551D"/>
    <w:rsid w:val="008F3C78"/>
    <w:rsid w:val="008F6EF9"/>
    <w:rsid w:val="0090179F"/>
    <w:rsid w:val="009076ED"/>
    <w:rsid w:val="00907884"/>
    <w:rsid w:val="00911602"/>
    <w:rsid w:val="00914DAC"/>
    <w:rsid w:val="00916824"/>
    <w:rsid w:val="009208AF"/>
    <w:rsid w:val="009367E1"/>
    <w:rsid w:val="009376DD"/>
    <w:rsid w:val="00940F23"/>
    <w:rsid w:val="00941DB2"/>
    <w:rsid w:val="00944BD7"/>
    <w:rsid w:val="00952C3D"/>
    <w:rsid w:val="0095471C"/>
    <w:rsid w:val="009553B0"/>
    <w:rsid w:val="00984158"/>
    <w:rsid w:val="009868AC"/>
    <w:rsid w:val="00986CD6"/>
    <w:rsid w:val="0098751A"/>
    <w:rsid w:val="00991356"/>
    <w:rsid w:val="00993054"/>
    <w:rsid w:val="0099588B"/>
    <w:rsid w:val="009970EF"/>
    <w:rsid w:val="009A02D1"/>
    <w:rsid w:val="009A2EF1"/>
    <w:rsid w:val="009A63EB"/>
    <w:rsid w:val="009B5015"/>
    <w:rsid w:val="009B54BF"/>
    <w:rsid w:val="009C685D"/>
    <w:rsid w:val="009C6CC3"/>
    <w:rsid w:val="009D43D9"/>
    <w:rsid w:val="009D452A"/>
    <w:rsid w:val="009D73AD"/>
    <w:rsid w:val="009D7421"/>
    <w:rsid w:val="009D78CB"/>
    <w:rsid w:val="009E0435"/>
    <w:rsid w:val="009E3542"/>
    <w:rsid w:val="009E3847"/>
    <w:rsid w:val="009E3E19"/>
    <w:rsid w:val="009F26E8"/>
    <w:rsid w:val="009F5BE8"/>
    <w:rsid w:val="00A02AC4"/>
    <w:rsid w:val="00A0378A"/>
    <w:rsid w:val="00A076B6"/>
    <w:rsid w:val="00A076E6"/>
    <w:rsid w:val="00A076F1"/>
    <w:rsid w:val="00A07E78"/>
    <w:rsid w:val="00A103A3"/>
    <w:rsid w:val="00A13A03"/>
    <w:rsid w:val="00A17BD2"/>
    <w:rsid w:val="00A204AB"/>
    <w:rsid w:val="00A300C8"/>
    <w:rsid w:val="00A31A7E"/>
    <w:rsid w:val="00A3207D"/>
    <w:rsid w:val="00A33E1F"/>
    <w:rsid w:val="00A343A3"/>
    <w:rsid w:val="00A35F95"/>
    <w:rsid w:val="00A371E4"/>
    <w:rsid w:val="00A37945"/>
    <w:rsid w:val="00A43913"/>
    <w:rsid w:val="00A44DA8"/>
    <w:rsid w:val="00A46E56"/>
    <w:rsid w:val="00A512E3"/>
    <w:rsid w:val="00A56CF9"/>
    <w:rsid w:val="00A620D9"/>
    <w:rsid w:val="00A62D6C"/>
    <w:rsid w:val="00A66798"/>
    <w:rsid w:val="00A675B2"/>
    <w:rsid w:val="00A749F2"/>
    <w:rsid w:val="00A7570E"/>
    <w:rsid w:val="00A801E0"/>
    <w:rsid w:val="00A81851"/>
    <w:rsid w:val="00A85FE7"/>
    <w:rsid w:val="00A908C9"/>
    <w:rsid w:val="00A91470"/>
    <w:rsid w:val="00A94F94"/>
    <w:rsid w:val="00A97198"/>
    <w:rsid w:val="00A97909"/>
    <w:rsid w:val="00AA4D02"/>
    <w:rsid w:val="00AA67D2"/>
    <w:rsid w:val="00AB008B"/>
    <w:rsid w:val="00AB04DF"/>
    <w:rsid w:val="00AB12F1"/>
    <w:rsid w:val="00AB3D23"/>
    <w:rsid w:val="00AC0A2D"/>
    <w:rsid w:val="00AC1709"/>
    <w:rsid w:val="00AC18D2"/>
    <w:rsid w:val="00AC352C"/>
    <w:rsid w:val="00AC47FA"/>
    <w:rsid w:val="00AD7FE8"/>
    <w:rsid w:val="00AE10C3"/>
    <w:rsid w:val="00AE786D"/>
    <w:rsid w:val="00AF1E8D"/>
    <w:rsid w:val="00AF397D"/>
    <w:rsid w:val="00B00FE4"/>
    <w:rsid w:val="00B016DD"/>
    <w:rsid w:val="00B047AC"/>
    <w:rsid w:val="00B200F3"/>
    <w:rsid w:val="00B21837"/>
    <w:rsid w:val="00B23D64"/>
    <w:rsid w:val="00B244B9"/>
    <w:rsid w:val="00B2672E"/>
    <w:rsid w:val="00B310AC"/>
    <w:rsid w:val="00B351A3"/>
    <w:rsid w:val="00B361BA"/>
    <w:rsid w:val="00B4123F"/>
    <w:rsid w:val="00B45252"/>
    <w:rsid w:val="00B452EE"/>
    <w:rsid w:val="00B463A6"/>
    <w:rsid w:val="00B51638"/>
    <w:rsid w:val="00B517A8"/>
    <w:rsid w:val="00B55C3D"/>
    <w:rsid w:val="00B561A3"/>
    <w:rsid w:val="00B61E01"/>
    <w:rsid w:val="00B630E6"/>
    <w:rsid w:val="00B63346"/>
    <w:rsid w:val="00B72B8C"/>
    <w:rsid w:val="00B7426A"/>
    <w:rsid w:val="00B753A3"/>
    <w:rsid w:val="00B75B52"/>
    <w:rsid w:val="00B81EDE"/>
    <w:rsid w:val="00B83BD4"/>
    <w:rsid w:val="00B93F6F"/>
    <w:rsid w:val="00B97156"/>
    <w:rsid w:val="00BA464E"/>
    <w:rsid w:val="00BA78F9"/>
    <w:rsid w:val="00BB1ED9"/>
    <w:rsid w:val="00BB2C36"/>
    <w:rsid w:val="00BB7A97"/>
    <w:rsid w:val="00BC0E4C"/>
    <w:rsid w:val="00BD09C5"/>
    <w:rsid w:val="00BD5073"/>
    <w:rsid w:val="00BD5259"/>
    <w:rsid w:val="00BD5619"/>
    <w:rsid w:val="00BD7447"/>
    <w:rsid w:val="00BE2E52"/>
    <w:rsid w:val="00BF51DA"/>
    <w:rsid w:val="00BF661C"/>
    <w:rsid w:val="00BF7178"/>
    <w:rsid w:val="00C03B72"/>
    <w:rsid w:val="00C0423E"/>
    <w:rsid w:val="00C074F1"/>
    <w:rsid w:val="00C12886"/>
    <w:rsid w:val="00C1292C"/>
    <w:rsid w:val="00C16753"/>
    <w:rsid w:val="00C16914"/>
    <w:rsid w:val="00C20A84"/>
    <w:rsid w:val="00C24B09"/>
    <w:rsid w:val="00C25121"/>
    <w:rsid w:val="00C30DB5"/>
    <w:rsid w:val="00C32B13"/>
    <w:rsid w:val="00C33664"/>
    <w:rsid w:val="00C33813"/>
    <w:rsid w:val="00C349FF"/>
    <w:rsid w:val="00C35259"/>
    <w:rsid w:val="00C36CFD"/>
    <w:rsid w:val="00C40AF5"/>
    <w:rsid w:val="00C43EBD"/>
    <w:rsid w:val="00C44C0C"/>
    <w:rsid w:val="00C4620D"/>
    <w:rsid w:val="00C47701"/>
    <w:rsid w:val="00C50CA7"/>
    <w:rsid w:val="00C5635C"/>
    <w:rsid w:val="00C57D57"/>
    <w:rsid w:val="00C60FC1"/>
    <w:rsid w:val="00C61804"/>
    <w:rsid w:val="00C61AFB"/>
    <w:rsid w:val="00C80721"/>
    <w:rsid w:val="00C80CED"/>
    <w:rsid w:val="00C935AF"/>
    <w:rsid w:val="00C94A9D"/>
    <w:rsid w:val="00CA2002"/>
    <w:rsid w:val="00CA2AFE"/>
    <w:rsid w:val="00CA61C8"/>
    <w:rsid w:val="00CC070A"/>
    <w:rsid w:val="00CC2046"/>
    <w:rsid w:val="00CC6C81"/>
    <w:rsid w:val="00CD19C0"/>
    <w:rsid w:val="00CD78EE"/>
    <w:rsid w:val="00CE292E"/>
    <w:rsid w:val="00CE4F78"/>
    <w:rsid w:val="00CE70B7"/>
    <w:rsid w:val="00CF2FAA"/>
    <w:rsid w:val="00CF35DC"/>
    <w:rsid w:val="00CF5C0C"/>
    <w:rsid w:val="00CF7398"/>
    <w:rsid w:val="00D02BA2"/>
    <w:rsid w:val="00D04699"/>
    <w:rsid w:val="00D05744"/>
    <w:rsid w:val="00D12344"/>
    <w:rsid w:val="00D16CC5"/>
    <w:rsid w:val="00D20940"/>
    <w:rsid w:val="00D20A06"/>
    <w:rsid w:val="00D20BFA"/>
    <w:rsid w:val="00D223DD"/>
    <w:rsid w:val="00D22841"/>
    <w:rsid w:val="00D23AC7"/>
    <w:rsid w:val="00D24E4E"/>
    <w:rsid w:val="00D32117"/>
    <w:rsid w:val="00D322D0"/>
    <w:rsid w:val="00D325D7"/>
    <w:rsid w:val="00D34613"/>
    <w:rsid w:val="00D34728"/>
    <w:rsid w:val="00D40596"/>
    <w:rsid w:val="00D40968"/>
    <w:rsid w:val="00D416FC"/>
    <w:rsid w:val="00D41C92"/>
    <w:rsid w:val="00D42735"/>
    <w:rsid w:val="00D4317D"/>
    <w:rsid w:val="00D43D10"/>
    <w:rsid w:val="00D4403F"/>
    <w:rsid w:val="00D44ACA"/>
    <w:rsid w:val="00D56999"/>
    <w:rsid w:val="00D60ACC"/>
    <w:rsid w:val="00D65BC3"/>
    <w:rsid w:val="00D65FCC"/>
    <w:rsid w:val="00D7256C"/>
    <w:rsid w:val="00D76C8E"/>
    <w:rsid w:val="00D82237"/>
    <w:rsid w:val="00D8458C"/>
    <w:rsid w:val="00D8506A"/>
    <w:rsid w:val="00D8560A"/>
    <w:rsid w:val="00D871B8"/>
    <w:rsid w:val="00DA1277"/>
    <w:rsid w:val="00DA7FDE"/>
    <w:rsid w:val="00DB19BF"/>
    <w:rsid w:val="00DB1DC6"/>
    <w:rsid w:val="00DB7D26"/>
    <w:rsid w:val="00DC6209"/>
    <w:rsid w:val="00DC67CC"/>
    <w:rsid w:val="00DC7BDF"/>
    <w:rsid w:val="00DD022E"/>
    <w:rsid w:val="00DD0D3D"/>
    <w:rsid w:val="00DD2FA1"/>
    <w:rsid w:val="00DD3AA4"/>
    <w:rsid w:val="00DD51CE"/>
    <w:rsid w:val="00DD74DA"/>
    <w:rsid w:val="00DE0273"/>
    <w:rsid w:val="00DE0F8B"/>
    <w:rsid w:val="00DE3B19"/>
    <w:rsid w:val="00DE3CDB"/>
    <w:rsid w:val="00DE3F11"/>
    <w:rsid w:val="00DE4FD1"/>
    <w:rsid w:val="00DF07D0"/>
    <w:rsid w:val="00DF13F9"/>
    <w:rsid w:val="00DF1AFA"/>
    <w:rsid w:val="00DF4AA5"/>
    <w:rsid w:val="00E00058"/>
    <w:rsid w:val="00E02B47"/>
    <w:rsid w:val="00E02DC7"/>
    <w:rsid w:val="00E11C53"/>
    <w:rsid w:val="00E22C91"/>
    <w:rsid w:val="00E26604"/>
    <w:rsid w:val="00E334E7"/>
    <w:rsid w:val="00E34EFA"/>
    <w:rsid w:val="00E364B1"/>
    <w:rsid w:val="00E37316"/>
    <w:rsid w:val="00E45179"/>
    <w:rsid w:val="00E471D9"/>
    <w:rsid w:val="00E51F26"/>
    <w:rsid w:val="00E560D1"/>
    <w:rsid w:val="00E60155"/>
    <w:rsid w:val="00E667A7"/>
    <w:rsid w:val="00E7198E"/>
    <w:rsid w:val="00E71E9F"/>
    <w:rsid w:val="00E73408"/>
    <w:rsid w:val="00E80858"/>
    <w:rsid w:val="00E83CF0"/>
    <w:rsid w:val="00E85C8E"/>
    <w:rsid w:val="00E877DF"/>
    <w:rsid w:val="00E90562"/>
    <w:rsid w:val="00E95C0D"/>
    <w:rsid w:val="00EA0167"/>
    <w:rsid w:val="00EA40D6"/>
    <w:rsid w:val="00EA4F0C"/>
    <w:rsid w:val="00EB27B1"/>
    <w:rsid w:val="00EB5BCA"/>
    <w:rsid w:val="00EC5677"/>
    <w:rsid w:val="00EC72F2"/>
    <w:rsid w:val="00EC7885"/>
    <w:rsid w:val="00EC7AE9"/>
    <w:rsid w:val="00ED0130"/>
    <w:rsid w:val="00ED0B5D"/>
    <w:rsid w:val="00ED20EB"/>
    <w:rsid w:val="00ED2AE6"/>
    <w:rsid w:val="00ED35C5"/>
    <w:rsid w:val="00EE2AE5"/>
    <w:rsid w:val="00EE6F14"/>
    <w:rsid w:val="00EF39CE"/>
    <w:rsid w:val="00EF5260"/>
    <w:rsid w:val="00F00E3D"/>
    <w:rsid w:val="00F01D4E"/>
    <w:rsid w:val="00F02DC1"/>
    <w:rsid w:val="00F03F3A"/>
    <w:rsid w:val="00F06F85"/>
    <w:rsid w:val="00F124A2"/>
    <w:rsid w:val="00F13F54"/>
    <w:rsid w:val="00F200E2"/>
    <w:rsid w:val="00F208AE"/>
    <w:rsid w:val="00F21B85"/>
    <w:rsid w:val="00F2369A"/>
    <w:rsid w:val="00F23940"/>
    <w:rsid w:val="00F25E1B"/>
    <w:rsid w:val="00F26CD8"/>
    <w:rsid w:val="00F31004"/>
    <w:rsid w:val="00F31C70"/>
    <w:rsid w:val="00F45E93"/>
    <w:rsid w:val="00F46792"/>
    <w:rsid w:val="00F554B4"/>
    <w:rsid w:val="00F57D53"/>
    <w:rsid w:val="00F61A5C"/>
    <w:rsid w:val="00F61FA4"/>
    <w:rsid w:val="00F65414"/>
    <w:rsid w:val="00F659E3"/>
    <w:rsid w:val="00F66BCA"/>
    <w:rsid w:val="00F734CB"/>
    <w:rsid w:val="00F74707"/>
    <w:rsid w:val="00F76252"/>
    <w:rsid w:val="00F76451"/>
    <w:rsid w:val="00F774AA"/>
    <w:rsid w:val="00F81F9B"/>
    <w:rsid w:val="00F82236"/>
    <w:rsid w:val="00F86806"/>
    <w:rsid w:val="00F869C4"/>
    <w:rsid w:val="00F87200"/>
    <w:rsid w:val="00F8784E"/>
    <w:rsid w:val="00F9196D"/>
    <w:rsid w:val="00F96188"/>
    <w:rsid w:val="00F975DB"/>
    <w:rsid w:val="00F9784D"/>
    <w:rsid w:val="00F97B08"/>
    <w:rsid w:val="00FA3A67"/>
    <w:rsid w:val="00FA3F2E"/>
    <w:rsid w:val="00FB08E3"/>
    <w:rsid w:val="00FB0AB9"/>
    <w:rsid w:val="00FB12ED"/>
    <w:rsid w:val="00FB651A"/>
    <w:rsid w:val="00FC128B"/>
    <w:rsid w:val="00FC2FD5"/>
    <w:rsid w:val="00FC3E3E"/>
    <w:rsid w:val="00FC4B51"/>
    <w:rsid w:val="00FC60D2"/>
    <w:rsid w:val="00FD11CB"/>
    <w:rsid w:val="00FD42A7"/>
    <w:rsid w:val="00FD5156"/>
    <w:rsid w:val="00FD61B7"/>
    <w:rsid w:val="00FD6B20"/>
    <w:rsid w:val="00FD6F04"/>
    <w:rsid w:val="00FE09A2"/>
    <w:rsid w:val="00FE0AD1"/>
    <w:rsid w:val="00FF2C0B"/>
    <w:rsid w:val="00FF2DB5"/>
    <w:rsid w:val="00FF46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0E261"/>
  <w15:chartTrackingRefBased/>
  <w15:docId w15:val="{42B3AE26-570A-694F-B657-7D81990C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en-AU"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50D"/>
    <w:pPr>
      <w:spacing w:line="312" w:lineRule="auto"/>
    </w:pPr>
    <w:rPr>
      <w:noProof/>
    </w:rPr>
  </w:style>
  <w:style w:type="paragraph" w:styleId="Heading1">
    <w:name w:val="heading 1"/>
    <w:basedOn w:val="Normal"/>
    <w:next w:val="Normal"/>
    <w:link w:val="Heading1Char"/>
    <w:autoRedefine/>
    <w:qFormat/>
    <w:rsid w:val="00F65414"/>
    <w:pPr>
      <w:keepNext/>
      <w:spacing w:before="120" w:line="240" w:lineRule="auto"/>
      <w:jc w:val="center"/>
      <w:outlineLvl w:val="0"/>
    </w:pPr>
    <w:rPr>
      <w:rFonts w:ascii="Public Sans" w:hAnsi="Public Sans"/>
      <w:b/>
      <w:color w:val="44546A" w:themeColor="text2"/>
      <w:kern w:val="32"/>
      <w:sz w:val="32"/>
      <w:szCs w:val="32"/>
    </w:rPr>
  </w:style>
  <w:style w:type="paragraph" w:styleId="Heading2">
    <w:name w:val="heading 2"/>
    <w:basedOn w:val="BodyText"/>
    <w:next w:val="Normal"/>
    <w:link w:val="Heading2Char"/>
    <w:autoRedefine/>
    <w:qFormat/>
    <w:rsid w:val="008D46FA"/>
    <w:pPr>
      <w:spacing w:before="0"/>
      <w:outlineLvl w:val="1"/>
    </w:pPr>
    <w:rPr>
      <w:rFonts w:ascii="Public Sans" w:hAnsi="Public Sans"/>
      <w:b/>
      <w:color w:val="44546A" w:themeColor="text2"/>
      <w:sz w:val="28"/>
      <w:szCs w:val="28"/>
    </w:rPr>
  </w:style>
  <w:style w:type="paragraph" w:styleId="Heading3">
    <w:name w:val="heading 3"/>
    <w:basedOn w:val="FACStext"/>
    <w:next w:val="Normal"/>
    <w:link w:val="Heading3Char"/>
    <w:autoRedefine/>
    <w:qFormat/>
    <w:rsid w:val="001E68F5"/>
    <w:pPr>
      <w:spacing w:before="0" w:after="0" w:line="240" w:lineRule="auto"/>
      <w:outlineLvl w:val="2"/>
    </w:pPr>
    <w:rPr>
      <w:rFonts w:ascii="Public Sans" w:hAnsi="Public Sans"/>
      <w:i/>
      <w:color w:val="000000" w:themeColor="text1"/>
      <w:sz w:val="22"/>
    </w:rPr>
  </w:style>
  <w:style w:type="paragraph" w:styleId="Heading4">
    <w:name w:val="heading 4"/>
    <w:basedOn w:val="Normal"/>
    <w:next w:val="Normal"/>
    <w:link w:val="Heading4Char"/>
    <w:uiPriority w:val="9"/>
    <w:semiHidden/>
    <w:unhideWhenUsed/>
    <w:qFormat/>
    <w:rsid w:val="0024250D"/>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4250D"/>
    <w:rPr>
      <w:rFonts w:eastAsiaTheme="majorEastAsia" w:cstheme="majorBidi"/>
      <w:i/>
      <w:iCs/>
    </w:rPr>
  </w:style>
  <w:style w:type="paragraph" w:styleId="Subtitle">
    <w:name w:val="Subtitle"/>
    <w:basedOn w:val="Normal"/>
    <w:next w:val="Normal"/>
    <w:link w:val="SubtitleChar"/>
    <w:uiPriority w:val="11"/>
    <w:qFormat/>
    <w:rsid w:val="00CC6C8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CC6C81"/>
    <w:rPr>
      <w:rFonts w:eastAsiaTheme="minorEastAsia" w:cstheme="minorBidi"/>
      <w:color w:val="5A5A5A" w:themeColor="text1" w:themeTint="A5"/>
      <w:spacing w:val="15"/>
      <w:szCs w:val="22"/>
    </w:rPr>
  </w:style>
  <w:style w:type="character" w:styleId="SubtleEmphasis">
    <w:name w:val="Subtle Emphasis"/>
    <w:basedOn w:val="DefaultParagraphFont"/>
    <w:uiPriority w:val="19"/>
    <w:qFormat/>
    <w:rsid w:val="00CC6C81"/>
    <w:rPr>
      <w:rFonts w:ascii="Arial" w:hAnsi="Arial"/>
      <w:i/>
      <w:iCs/>
      <w:color w:val="404040" w:themeColor="text1" w:themeTint="BF"/>
    </w:rPr>
  </w:style>
  <w:style w:type="character" w:styleId="Emphasis">
    <w:name w:val="Emphasis"/>
    <w:basedOn w:val="DefaultParagraphFont"/>
    <w:uiPriority w:val="20"/>
    <w:qFormat/>
    <w:rsid w:val="00CC6C81"/>
    <w:rPr>
      <w:rFonts w:ascii="Arial" w:hAnsi="Arial"/>
      <w:i/>
      <w:iCs/>
    </w:rPr>
  </w:style>
  <w:style w:type="character" w:styleId="IntenseEmphasis">
    <w:name w:val="Intense Emphasis"/>
    <w:basedOn w:val="DefaultParagraphFont"/>
    <w:uiPriority w:val="21"/>
    <w:qFormat/>
    <w:rsid w:val="00CC6C81"/>
    <w:rPr>
      <w:rFonts w:ascii="Arial" w:hAnsi="Arial"/>
      <w:i/>
      <w:iCs/>
      <w:color w:val="4472C4" w:themeColor="accent1"/>
    </w:rPr>
  </w:style>
  <w:style w:type="character" w:styleId="Strong">
    <w:name w:val="Strong"/>
    <w:basedOn w:val="DefaultParagraphFont"/>
    <w:uiPriority w:val="22"/>
    <w:qFormat/>
    <w:rsid w:val="00CC6C81"/>
    <w:rPr>
      <w:rFonts w:ascii="Arial" w:hAnsi="Arial"/>
      <w:b/>
      <w:bCs/>
    </w:rPr>
  </w:style>
  <w:style w:type="character" w:customStyle="1" w:styleId="Heading1Char">
    <w:name w:val="Heading 1 Char"/>
    <w:basedOn w:val="DefaultParagraphFont"/>
    <w:link w:val="Heading1"/>
    <w:rsid w:val="00F65414"/>
    <w:rPr>
      <w:rFonts w:ascii="Public Sans" w:hAnsi="Public Sans"/>
      <w:b/>
      <w:color w:val="44546A" w:themeColor="text2"/>
      <w:kern w:val="32"/>
      <w:sz w:val="32"/>
      <w:szCs w:val="32"/>
    </w:rPr>
  </w:style>
  <w:style w:type="character" w:customStyle="1" w:styleId="Heading2Char">
    <w:name w:val="Heading 2 Char"/>
    <w:basedOn w:val="DefaultParagraphFont"/>
    <w:link w:val="Heading2"/>
    <w:rsid w:val="008D46FA"/>
    <w:rPr>
      <w:rFonts w:ascii="Public Sans" w:eastAsia="Arial" w:hAnsi="Public Sans" w:cs="Arial"/>
      <w:b/>
      <w:noProof/>
      <w:color w:val="44546A" w:themeColor="text2"/>
      <w:sz w:val="28"/>
      <w:szCs w:val="28"/>
    </w:rPr>
  </w:style>
  <w:style w:type="character" w:customStyle="1" w:styleId="Heading3Char">
    <w:name w:val="Heading 3 Char"/>
    <w:basedOn w:val="DefaultParagraphFont"/>
    <w:link w:val="Heading3"/>
    <w:rsid w:val="001E68F5"/>
    <w:rPr>
      <w:rFonts w:ascii="Public Sans" w:eastAsia="Calibri" w:hAnsi="Public Sans"/>
      <w:i/>
      <w:noProof/>
      <w:color w:val="000000" w:themeColor="text1"/>
      <w:szCs w:val="22"/>
    </w:rPr>
  </w:style>
  <w:style w:type="paragraph" w:customStyle="1" w:styleId="Coverpageheading">
    <w:name w:val="Cover page heading"/>
    <w:basedOn w:val="Heading1"/>
    <w:qFormat/>
    <w:rsid w:val="0050263A"/>
    <w:pPr>
      <w:jc w:val="right"/>
    </w:pPr>
  </w:style>
  <w:style w:type="paragraph" w:customStyle="1" w:styleId="ContentsHeading">
    <w:name w:val="Contents Heading"/>
    <w:basedOn w:val="Heading1"/>
    <w:qFormat/>
    <w:rsid w:val="0050263A"/>
    <w:pPr>
      <w:spacing w:before="1080"/>
      <w:ind w:left="720" w:firstLine="720"/>
    </w:pPr>
  </w:style>
  <w:style w:type="paragraph" w:styleId="ListParagraph">
    <w:name w:val="List Paragraph"/>
    <w:aliases w:val="NFP GP Bulleted List,List Paragraph1,Recommendation,List Paragraph11,L,Bullet point,List Paragraph111,F5 List Paragraph,Dot pt,CV text,Table text,Medium Grid 1 - Accent 21,Numbered Paragraph,List Paragraph2,FooterText,numbered,列出段,0Bulle"/>
    <w:basedOn w:val="Normal"/>
    <w:link w:val="ListParagraphChar"/>
    <w:uiPriority w:val="34"/>
    <w:qFormat/>
    <w:rsid w:val="009868AC"/>
    <w:pPr>
      <w:ind w:left="720"/>
      <w:contextualSpacing/>
    </w:pPr>
  </w:style>
  <w:style w:type="character" w:styleId="Hyperlink">
    <w:name w:val="Hyperlink"/>
    <w:basedOn w:val="DefaultParagraphFont"/>
    <w:uiPriority w:val="99"/>
    <w:unhideWhenUsed/>
    <w:rsid w:val="009868AC"/>
    <w:rPr>
      <w:color w:val="0563C1" w:themeColor="hyperlink"/>
      <w:u w:val="single"/>
    </w:rPr>
  </w:style>
  <w:style w:type="paragraph" w:styleId="Header">
    <w:name w:val="header"/>
    <w:basedOn w:val="Normal"/>
    <w:link w:val="HeaderChar"/>
    <w:uiPriority w:val="99"/>
    <w:unhideWhenUsed/>
    <w:rsid w:val="003428EB"/>
    <w:pPr>
      <w:tabs>
        <w:tab w:val="center" w:pos="4513"/>
        <w:tab w:val="right" w:pos="9026"/>
      </w:tabs>
      <w:spacing w:line="240" w:lineRule="auto"/>
    </w:pPr>
  </w:style>
  <w:style w:type="character" w:customStyle="1" w:styleId="HeaderChar">
    <w:name w:val="Header Char"/>
    <w:basedOn w:val="DefaultParagraphFont"/>
    <w:link w:val="Header"/>
    <w:uiPriority w:val="99"/>
    <w:rsid w:val="003428EB"/>
  </w:style>
  <w:style w:type="paragraph" w:styleId="Footer">
    <w:name w:val="footer"/>
    <w:basedOn w:val="Normal"/>
    <w:link w:val="FooterChar"/>
    <w:uiPriority w:val="99"/>
    <w:unhideWhenUsed/>
    <w:rsid w:val="003428EB"/>
    <w:pPr>
      <w:tabs>
        <w:tab w:val="center" w:pos="4513"/>
        <w:tab w:val="right" w:pos="9026"/>
      </w:tabs>
      <w:spacing w:line="240" w:lineRule="auto"/>
    </w:pPr>
  </w:style>
  <w:style w:type="character" w:customStyle="1" w:styleId="FooterChar">
    <w:name w:val="Footer Char"/>
    <w:basedOn w:val="DefaultParagraphFont"/>
    <w:link w:val="Footer"/>
    <w:uiPriority w:val="99"/>
    <w:rsid w:val="003428EB"/>
  </w:style>
  <w:style w:type="paragraph" w:styleId="BalloonText">
    <w:name w:val="Balloon Text"/>
    <w:basedOn w:val="Normal"/>
    <w:link w:val="BalloonTextChar"/>
    <w:uiPriority w:val="99"/>
    <w:semiHidden/>
    <w:unhideWhenUsed/>
    <w:rsid w:val="002B1B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07"/>
    <w:rPr>
      <w:rFonts w:ascii="Segoe UI" w:hAnsi="Segoe UI" w:cs="Segoe UI"/>
      <w:sz w:val="18"/>
      <w:szCs w:val="18"/>
    </w:rPr>
  </w:style>
  <w:style w:type="paragraph" w:styleId="BodyText">
    <w:name w:val="Body Text"/>
    <w:basedOn w:val="Normal"/>
    <w:link w:val="BodyTextChar"/>
    <w:qFormat/>
    <w:rsid w:val="00E02B47"/>
    <w:pPr>
      <w:spacing w:before="240" w:line="240" w:lineRule="auto"/>
    </w:pPr>
    <w:rPr>
      <w:rFonts w:asciiTheme="minorHAnsi" w:eastAsia="Arial" w:hAnsiTheme="minorHAnsi" w:cs="Arial"/>
      <w:sz w:val="24"/>
      <w:szCs w:val="22"/>
    </w:rPr>
  </w:style>
  <w:style w:type="character" w:customStyle="1" w:styleId="BodyTextChar">
    <w:name w:val="Body Text Char"/>
    <w:basedOn w:val="DefaultParagraphFont"/>
    <w:link w:val="BodyText"/>
    <w:rsid w:val="00E02B47"/>
    <w:rPr>
      <w:rFonts w:asciiTheme="minorHAnsi" w:eastAsia="Arial" w:hAnsiTheme="minorHAnsi" w:cs="Arial"/>
      <w:sz w:val="24"/>
      <w:szCs w:val="22"/>
    </w:rPr>
  </w:style>
  <w:style w:type="paragraph" w:customStyle="1" w:styleId="Referencenumber">
    <w:name w:val="Reference number"/>
    <w:basedOn w:val="Normal"/>
    <w:link w:val="ReferencenumberChar"/>
    <w:uiPriority w:val="98"/>
    <w:qFormat/>
    <w:rsid w:val="00D60ACC"/>
    <w:pPr>
      <w:spacing w:after="240" w:line="240" w:lineRule="auto"/>
      <w:jc w:val="right"/>
    </w:pPr>
    <w:rPr>
      <w:rFonts w:eastAsia="Arial" w:cs="Arial"/>
      <w:sz w:val="20"/>
      <w:szCs w:val="20"/>
    </w:rPr>
  </w:style>
  <w:style w:type="character" w:customStyle="1" w:styleId="ReferencenumberChar">
    <w:name w:val="Reference number Char"/>
    <w:basedOn w:val="DefaultParagraphFont"/>
    <w:link w:val="Referencenumber"/>
    <w:uiPriority w:val="98"/>
    <w:rsid w:val="00D60ACC"/>
    <w:rPr>
      <w:rFonts w:eastAsia="Arial" w:cs="Arial"/>
      <w:sz w:val="20"/>
      <w:szCs w:val="20"/>
    </w:rPr>
  </w:style>
  <w:style w:type="character" w:styleId="FollowedHyperlink">
    <w:name w:val="FollowedHyperlink"/>
    <w:basedOn w:val="DefaultParagraphFont"/>
    <w:uiPriority w:val="99"/>
    <w:semiHidden/>
    <w:unhideWhenUsed/>
    <w:rsid w:val="00D16CC5"/>
    <w:rPr>
      <w:color w:val="954F72" w:themeColor="followedHyperlink"/>
      <w:u w:val="single"/>
    </w:rPr>
  </w:style>
  <w:style w:type="paragraph" w:customStyle="1" w:styleId="Default">
    <w:name w:val="Default"/>
    <w:rsid w:val="00C24B09"/>
    <w:pPr>
      <w:autoSpaceDE w:val="0"/>
      <w:autoSpaceDN w:val="0"/>
      <w:adjustRightInd w:val="0"/>
      <w:spacing w:line="240" w:lineRule="auto"/>
    </w:pPr>
    <w:rPr>
      <w:rFonts w:ascii="Calibri" w:hAnsi="Calibri" w:cs="Calibri"/>
      <w:color w:val="000000"/>
      <w:sz w:val="24"/>
    </w:rPr>
  </w:style>
  <w:style w:type="character" w:customStyle="1" w:styleId="apple-converted-space">
    <w:name w:val="apple-converted-space"/>
    <w:basedOn w:val="DefaultParagraphFont"/>
    <w:rsid w:val="003A1EA8"/>
  </w:style>
  <w:style w:type="character" w:styleId="CommentReference">
    <w:name w:val="annotation reference"/>
    <w:basedOn w:val="DefaultParagraphFont"/>
    <w:uiPriority w:val="99"/>
    <w:semiHidden/>
    <w:unhideWhenUsed/>
    <w:rsid w:val="006311AF"/>
    <w:rPr>
      <w:sz w:val="16"/>
      <w:szCs w:val="16"/>
    </w:rPr>
  </w:style>
  <w:style w:type="paragraph" w:styleId="CommentText">
    <w:name w:val="annotation text"/>
    <w:basedOn w:val="Normal"/>
    <w:link w:val="CommentTextChar"/>
    <w:uiPriority w:val="99"/>
    <w:unhideWhenUsed/>
    <w:rsid w:val="006311AF"/>
    <w:pPr>
      <w:spacing w:line="240" w:lineRule="auto"/>
    </w:pPr>
    <w:rPr>
      <w:sz w:val="20"/>
      <w:szCs w:val="20"/>
    </w:rPr>
  </w:style>
  <w:style w:type="character" w:customStyle="1" w:styleId="CommentTextChar">
    <w:name w:val="Comment Text Char"/>
    <w:basedOn w:val="DefaultParagraphFont"/>
    <w:link w:val="CommentText"/>
    <w:uiPriority w:val="99"/>
    <w:rsid w:val="006311AF"/>
    <w:rPr>
      <w:sz w:val="20"/>
      <w:szCs w:val="20"/>
    </w:rPr>
  </w:style>
  <w:style w:type="paragraph" w:styleId="CommentSubject">
    <w:name w:val="annotation subject"/>
    <w:basedOn w:val="CommentText"/>
    <w:next w:val="CommentText"/>
    <w:link w:val="CommentSubjectChar"/>
    <w:uiPriority w:val="99"/>
    <w:semiHidden/>
    <w:unhideWhenUsed/>
    <w:rsid w:val="006311AF"/>
    <w:rPr>
      <w:b/>
      <w:bCs/>
    </w:rPr>
  </w:style>
  <w:style w:type="character" w:customStyle="1" w:styleId="CommentSubjectChar">
    <w:name w:val="Comment Subject Char"/>
    <w:basedOn w:val="CommentTextChar"/>
    <w:link w:val="CommentSubject"/>
    <w:uiPriority w:val="99"/>
    <w:semiHidden/>
    <w:rsid w:val="006311AF"/>
    <w:rPr>
      <w:b/>
      <w:bCs/>
      <w:sz w:val="20"/>
      <w:szCs w:val="20"/>
    </w:rPr>
  </w:style>
  <w:style w:type="character" w:styleId="PageNumber">
    <w:name w:val="page number"/>
    <w:basedOn w:val="DefaultParagraphFont"/>
    <w:uiPriority w:val="99"/>
    <w:semiHidden/>
    <w:unhideWhenUsed/>
    <w:rsid w:val="00A908C9"/>
  </w:style>
  <w:style w:type="paragraph" w:customStyle="1" w:styleId="xmsonormal">
    <w:name w:val="x_msonormal"/>
    <w:basedOn w:val="Normal"/>
    <w:rsid w:val="008234E5"/>
    <w:pPr>
      <w:spacing w:line="240" w:lineRule="auto"/>
    </w:pPr>
    <w:rPr>
      <w:rFonts w:ascii="Calibri" w:hAnsi="Calibri" w:cs="Calibri"/>
      <w:szCs w:val="22"/>
      <w:lang w:eastAsia="en-AU"/>
    </w:rPr>
  </w:style>
  <w:style w:type="character" w:customStyle="1" w:styleId="UnresolvedMention1">
    <w:name w:val="Unresolved Mention1"/>
    <w:basedOn w:val="DefaultParagraphFont"/>
    <w:uiPriority w:val="99"/>
    <w:semiHidden/>
    <w:unhideWhenUsed/>
    <w:rsid w:val="00256802"/>
    <w:rPr>
      <w:color w:val="605E5C"/>
      <w:shd w:val="clear" w:color="auto" w:fill="E1DFDD"/>
    </w:rPr>
  </w:style>
  <w:style w:type="character" w:customStyle="1" w:styleId="UnresolvedMention2">
    <w:name w:val="Unresolved Mention2"/>
    <w:basedOn w:val="DefaultParagraphFont"/>
    <w:uiPriority w:val="99"/>
    <w:semiHidden/>
    <w:unhideWhenUsed/>
    <w:rsid w:val="00B361BA"/>
    <w:rPr>
      <w:color w:val="605E5C"/>
      <w:shd w:val="clear" w:color="auto" w:fill="E1DFDD"/>
    </w:rPr>
  </w:style>
  <w:style w:type="paragraph" w:styleId="NormalWeb">
    <w:name w:val="Normal (Web)"/>
    <w:basedOn w:val="Normal"/>
    <w:uiPriority w:val="99"/>
    <w:semiHidden/>
    <w:unhideWhenUsed/>
    <w:rsid w:val="00106014"/>
    <w:pPr>
      <w:spacing w:before="100" w:beforeAutospacing="1" w:after="100" w:afterAutospacing="1" w:line="240" w:lineRule="auto"/>
    </w:pPr>
    <w:rPr>
      <w:rFonts w:ascii="Times New Roman" w:hAnsi="Times New Roman"/>
      <w:sz w:val="24"/>
      <w:lang w:eastAsia="en-AU"/>
    </w:rPr>
  </w:style>
  <w:style w:type="character" w:customStyle="1" w:styleId="ListParagraphChar">
    <w:name w:val="List Paragraph Char"/>
    <w:aliases w:val="NFP GP Bulleted List Char,List Paragraph1 Char,Recommendation Char,List Paragraph11 Char,L Char,Bullet point Char,List Paragraph111 Char,F5 List Paragraph Char,Dot pt Char,CV text Char,Table text Char,Medium Grid 1 - Accent 21 Char"/>
    <w:basedOn w:val="DefaultParagraphFont"/>
    <w:link w:val="ListParagraph"/>
    <w:uiPriority w:val="34"/>
    <w:qFormat/>
    <w:locked/>
    <w:rsid w:val="00513700"/>
  </w:style>
  <w:style w:type="paragraph" w:styleId="Quote">
    <w:name w:val="Quote"/>
    <w:basedOn w:val="Normal"/>
    <w:next w:val="Normal"/>
    <w:link w:val="QuoteChar"/>
    <w:uiPriority w:val="29"/>
    <w:qFormat/>
    <w:rsid w:val="00E34EFA"/>
    <w:pPr>
      <w:spacing w:before="200" w:line="288" w:lineRule="auto"/>
      <w:ind w:left="360" w:right="360"/>
    </w:pPr>
    <w:rPr>
      <w:rFonts w:eastAsiaTheme="minorEastAsia" w:cstheme="minorBidi"/>
      <w:i/>
      <w:iCs/>
      <w:lang w:eastAsia="ja-JP"/>
    </w:rPr>
  </w:style>
  <w:style w:type="character" w:customStyle="1" w:styleId="QuoteChar">
    <w:name w:val="Quote Char"/>
    <w:basedOn w:val="DefaultParagraphFont"/>
    <w:link w:val="Quote"/>
    <w:uiPriority w:val="29"/>
    <w:rsid w:val="00E34EFA"/>
    <w:rPr>
      <w:rFonts w:eastAsiaTheme="minorEastAsia" w:cstheme="minorBidi"/>
      <w:i/>
      <w:iCs/>
      <w:lang w:eastAsia="ja-JP"/>
    </w:rPr>
  </w:style>
  <w:style w:type="paragraph" w:customStyle="1" w:styleId="Heading1Reporttitletwolines">
    <w:name w:val="Heading 1 Report title (two lines)"/>
    <w:basedOn w:val="Heading1"/>
    <w:autoRedefine/>
    <w:qFormat/>
    <w:rsid w:val="00E34EFA"/>
    <w:pPr>
      <w:keepNext w:val="0"/>
      <w:spacing w:before="100" w:beforeAutospacing="1" w:after="120"/>
    </w:pPr>
    <w:rPr>
      <w:rFonts w:eastAsiaTheme="minorEastAsia" w:cs="Arial"/>
      <w:color w:val="FFFFFF" w:themeColor="background1"/>
      <w:kern w:val="0"/>
      <w:sz w:val="70"/>
      <w:szCs w:val="44"/>
      <w:lang w:eastAsia="en-AU"/>
    </w:rPr>
  </w:style>
  <w:style w:type="character" w:customStyle="1" w:styleId="normaltextrun">
    <w:name w:val="normaltextrun"/>
    <w:basedOn w:val="DefaultParagraphFont"/>
    <w:rsid w:val="0011119C"/>
  </w:style>
  <w:style w:type="paragraph" w:styleId="Revision">
    <w:name w:val="Revision"/>
    <w:hidden/>
    <w:uiPriority w:val="99"/>
    <w:semiHidden/>
    <w:rsid w:val="00E11C53"/>
    <w:pPr>
      <w:spacing w:line="240" w:lineRule="auto"/>
    </w:pPr>
  </w:style>
  <w:style w:type="character" w:customStyle="1" w:styleId="UnresolvedMention3">
    <w:name w:val="Unresolved Mention3"/>
    <w:basedOn w:val="DefaultParagraphFont"/>
    <w:uiPriority w:val="99"/>
    <w:semiHidden/>
    <w:unhideWhenUsed/>
    <w:rsid w:val="00E11C53"/>
    <w:rPr>
      <w:color w:val="605E5C"/>
      <w:shd w:val="clear" w:color="auto" w:fill="E1DFDD"/>
    </w:rPr>
  </w:style>
  <w:style w:type="table" w:styleId="TableGridLight">
    <w:name w:val="Grid Table Light"/>
    <w:basedOn w:val="TableNormal"/>
    <w:uiPriority w:val="40"/>
    <w:rsid w:val="00093E73"/>
    <w:pPr>
      <w:spacing w:line="240" w:lineRule="auto"/>
    </w:pPr>
    <w:rPr>
      <w:rFonts w:ascii="Times New Roman" w:eastAsia="Times New Roman" w:hAnsi="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C349FF"/>
    <w:pPr>
      <w:numPr>
        <w:numId w:val="31"/>
      </w:numPr>
      <w:spacing w:after="60" w:line="240" w:lineRule="auto"/>
    </w:pPr>
    <w:rPr>
      <w:rFonts w:asciiTheme="minorHAnsi" w:hAnsiTheme="minorHAnsi" w:cstheme="minorBidi"/>
      <w:szCs w:val="22"/>
    </w:rPr>
  </w:style>
  <w:style w:type="paragraph" w:customStyle="1" w:styleId="FACStext">
    <w:name w:val="*FACS text"/>
    <w:basedOn w:val="Normal"/>
    <w:qFormat/>
    <w:rsid w:val="000362CB"/>
    <w:pPr>
      <w:spacing w:before="120" w:after="120" w:line="264" w:lineRule="auto"/>
    </w:pPr>
    <w:rPr>
      <w:rFonts w:eastAsia="Calibri"/>
      <w:sz w:val="24"/>
      <w:szCs w:val="22"/>
    </w:rPr>
  </w:style>
  <w:style w:type="table" w:styleId="PlainTable1">
    <w:name w:val="Plain Table 1"/>
    <w:basedOn w:val="TableNormal"/>
    <w:uiPriority w:val="41"/>
    <w:rsid w:val="008766E0"/>
    <w:pPr>
      <w:spacing w:line="240" w:lineRule="auto"/>
    </w:pPr>
    <w:rPr>
      <w:rFonts w:asciiTheme="minorHAnsi" w:hAnsiTheme="minorHAnsi" w:cstheme="minorBidi"/>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op">
    <w:name w:val="eop"/>
    <w:basedOn w:val="DefaultParagraphFont"/>
    <w:rsid w:val="005D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511">
      <w:bodyDiv w:val="1"/>
      <w:marLeft w:val="0"/>
      <w:marRight w:val="0"/>
      <w:marTop w:val="0"/>
      <w:marBottom w:val="0"/>
      <w:divBdr>
        <w:top w:val="none" w:sz="0" w:space="0" w:color="auto"/>
        <w:left w:val="none" w:sz="0" w:space="0" w:color="auto"/>
        <w:bottom w:val="none" w:sz="0" w:space="0" w:color="auto"/>
        <w:right w:val="none" w:sz="0" w:space="0" w:color="auto"/>
      </w:divBdr>
    </w:div>
    <w:div w:id="294680114">
      <w:bodyDiv w:val="1"/>
      <w:marLeft w:val="0"/>
      <w:marRight w:val="0"/>
      <w:marTop w:val="0"/>
      <w:marBottom w:val="0"/>
      <w:divBdr>
        <w:top w:val="none" w:sz="0" w:space="0" w:color="auto"/>
        <w:left w:val="none" w:sz="0" w:space="0" w:color="auto"/>
        <w:bottom w:val="none" w:sz="0" w:space="0" w:color="auto"/>
        <w:right w:val="none" w:sz="0" w:space="0" w:color="auto"/>
      </w:divBdr>
    </w:div>
    <w:div w:id="426929292">
      <w:bodyDiv w:val="1"/>
      <w:marLeft w:val="0"/>
      <w:marRight w:val="0"/>
      <w:marTop w:val="0"/>
      <w:marBottom w:val="0"/>
      <w:divBdr>
        <w:top w:val="none" w:sz="0" w:space="0" w:color="auto"/>
        <w:left w:val="none" w:sz="0" w:space="0" w:color="auto"/>
        <w:bottom w:val="none" w:sz="0" w:space="0" w:color="auto"/>
        <w:right w:val="none" w:sz="0" w:space="0" w:color="auto"/>
      </w:divBdr>
    </w:div>
    <w:div w:id="615796621">
      <w:bodyDiv w:val="1"/>
      <w:marLeft w:val="0"/>
      <w:marRight w:val="0"/>
      <w:marTop w:val="0"/>
      <w:marBottom w:val="0"/>
      <w:divBdr>
        <w:top w:val="none" w:sz="0" w:space="0" w:color="auto"/>
        <w:left w:val="none" w:sz="0" w:space="0" w:color="auto"/>
        <w:bottom w:val="none" w:sz="0" w:space="0" w:color="auto"/>
        <w:right w:val="none" w:sz="0" w:space="0" w:color="auto"/>
      </w:divBdr>
    </w:div>
    <w:div w:id="660156403">
      <w:bodyDiv w:val="1"/>
      <w:marLeft w:val="0"/>
      <w:marRight w:val="0"/>
      <w:marTop w:val="0"/>
      <w:marBottom w:val="0"/>
      <w:divBdr>
        <w:top w:val="none" w:sz="0" w:space="0" w:color="auto"/>
        <w:left w:val="none" w:sz="0" w:space="0" w:color="auto"/>
        <w:bottom w:val="none" w:sz="0" w:space="0" w:color="auto"/>
        <w:right w:val="none" w:sz="0" w:space="0" w:color="auto"/>
      </w:divBdr>
      <w:divsChild>
        <w:div w:id="156463910">
          <w:marLeft w:val="0"/>
          <w:marRight w:val="0"/>
          <w:marTop w:val="0"/>
          <w:marBottom w:val="0"/>
          <w:divBdr>
            <w:top w:val="none" w:sz="0" w:space="0" w:color="auto"/>
            <w:left w:val="none" w:sz="0" w:space="0" w:color="auto"/>
            <w:bottom w:val="none" w:sz="0" w:space="0" w:color="auto"/>
            <w:right w:val="none" w:sz="0" w:space="0" w:color="auto"/>
          </w:divBdr>
        </w:div>
        <w:div w:id="268856792">
          <w:marLeft w:val="0"/>
          <w:marRight w:val="0"/>
          <w:marTop w:val="0"/>
          <w:marBottom w:val="0"/>
          <w:divBdr>
            <w:top w:val="none" w:sz="0" w:space="0" w:color="auto"/>
            <w:left w:val="none" w:sz="0" w:space="0" w:color="auto"/>
            <w:bottom w:val="none" w:sz="0" w:space="0" w:color="auto"/>
            <w:right w:val="none" w:sz="0" w:space="0" w:color="auto"/>
          </w:divBdr>
        </w:div>
      </w:divsChild>
    </w:div>
    <w:div w:id="674651266">
      <w:bodyDiv w:val="1"/>
      <w:marLeft w:val="0"/>
      <w:marRight w:val="0"/>
      <w:marTop w:val="0"/>
      <w:marBottom w:val="0"/>
      <w:divBdr>
        <w:top w:val="none" w:sz="0" w:space="0" w:color="auto"/>
        <w:left w:val="none" w:sz="0" w:space="0" w:color="auto"/>
        <w:bottom w:val="none" w:sz="0" w:space="0" w:color="auto"/>
        <w:right w:val="none" w:sz="0" w:space="0" w:color="auto"/>
      </w:divBdr>
    </w:div>
    <w:div w:id="764837525">
      <w:bodyDiv w:val="1"/>
      <w:marLeft w:val="0"/>
      <w:marRight w:val="0"/>
      <w:marTop w:val="0"/>
      <w:marBottom w:val="0"/>
      <w:divBdr>
        <w:top w:val="none" w:sz="0" w:space="0" w:color="auto"/>
        <w:left w:val="none" w:sz="0" w:space="0" w:color="auto"/>
        <w:bottom w:val="none" w:sz="0" w:space="0" w:color="auto"/>
        <w:right w:val="none" w:sz="0" w:space="0" w:color="auto"/>
      </w:divBdr>
    </w:div>
    <w:div w:id="770323723">
      <w:bodyDiv w:val="1"/>
      <w:marLeft w:val="0"/>
      <w:marRight w:val="0"/>
      <w:marTop w:val="0"/>
      <w:marBottom w:val="0"/>
      <w:divBdr>
        <w:top w:val="none" w:sz="0" w:space="0" w:color="auto"/>
        <w:left w:val="none" w:sz="0" w:space="0" w:color="auto"/>
        <w:bottom w:val="none" w:sz="0" w:space="0" w:color="auto"/>
        <w:right w:val="none" w:sz="0" w:space="0" w:color="auto"/>
      </w:divBdr>
      <w:divsChild>
        <w:div w:id="103769314">
          <w:marLeft w:val="0"/>
          <w:marRight w:val="0"/>
          <w:marTop w:val="0"/>
          <w:marBottom w:val="0"/>
          <w:divBdr>
            <w:top w:val="none" w:sz="0" w:space="0" w:color="auto"/>
            <w:left w:val="none" w:sz="0" w:space="0" w:color="auto"/>
            <w:bottom w:val="none" w:sz="0" w:space="0" w:color="auto"/>
            <w:right w:val="none" w:sz="0" w:space="0" w:color="auto"/>
          </w:divBdr>
          <w:divsChild>
            <w:div w:id="1522820647">
              <w:marLeft w:val="0"/>
              <w:marRight w:val="0"/>
              <w:marTop w:val="0"/>
              <w:marBottom w:val="0"/>
              <w:divBdr>
                <w:top w:val="none" w:sz="0" w:space="0" w:color="auto"/>
                <w:left w:val="none" w:sz="0" w:space="0" w:color="auto"/>
                <w:bottom w:val="none" w:sz="0" w:space="0" w:color="auto"/>
                <w:right w:val="none" w:sz="0" w:space="0" w:color="auto"/>
              </w:divBdr>
              <w:divsChild>
                <w:div w:id="1600261220">
                  <w:marLeft w:val="0"/>
                  <w:marRight w:val="0"/>
                  <w:marTop w:val="0"/>
                  <w:marBottom w:val="0"/>
                  <w:divBdr>
                    <w:top w:val="none" w:sz="0" w:space="0" w:color="auto"/>
                    <w:left w:val="none" w:sz="0" w:space="0" w:color="auto"/>
                    <w:bottom w:val="none" w:sz="0" w:space="0" w:color="auto"/>
                    <w:right w:val="none" w:sz="0" w:space="0" w:color="auto"/>
                  </w:divBdr>
                  <w:divsChild>
                    <w:div w:id="3399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0211">
          <w:marLeft w:val="0"/>
          <w:marRight w:val="0"/>
          <w:marTop w:val="0"/>
          <w:marBottom w:val="0"/>
          <w:divBdr>
            <w:top w:val="none" w:sz="0" w:space="0" w:color="auto"/>
            <w:left w:val="none" w:sz="0" w:space="0" w:color="auto"/>
            <w:bottom w:val="none" w:sz="0" w:space="0" w:color="auto"/>
            <w:right w:val="none" w:sz="0" w:space="0" w:color="auto"/>
          </w:divBdr>
          <w:divsChild>
            <w:div w:id="1769547548">
              <w:marLeft w:val="0"/>
              <w:marRight w:val="0"/>
              <w:marTop w:val="0"/>
              <w:marBottom w:val="0"/>
              <w:divBdr>
                <w:top w:val="none" w:sz="0" w:space="0" w:color="auto"/>
                <w:left w:val="none" w:sz="0" w:space="0" w:color="auto"/>
                <w:bottom w:val="none" w:sz="0" w:space="0" w:color="auto"/>
                <w:right w:val="none" w:sz="0" w:space="0" w:color="auto"/>
              </w:divBdr>
              <w:divsChild>
                <w:div w:id="996227389">
                  <w:marLeft w:val="0"/>
                  <w:marRight w:val="0"/>
                  <w:marTop w:val="0"/>
                  <w:marBottom w:val="0"/>
                  <w:divBdr>
                    <w:top w:val="none" w:sz="0" w:space="0" w:color="auto"/>
                    <w:left w:val="none" w:sz="0" w:space="0" w:color="auto"/>
                    <w:bottom w:val="none" w:sz="0" w:space="0" w:color="auto"/>
                    <w:right w:val="none" w:sz="0" w:space="0" w:color="auto"/>
                  </w:divBdr>
                  <w:divsChild>
                    <w:div w:id="161213239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809129985">
      <w:bodyDiv w:val="1"/>
      <w:marLeft w:val="0"/>
      <w:marRight w:val="0"/>
      <w:marTop w:val="0"/>
      <w:marBottom w:val="0"/>
      <w:divBdr>
        <w:top w:val="none" w:sz="0" w:space="0" w:color="auto"/>
        <w:left w:val="none" w:sz="0" w:space="0" w:color="auto"/>
        <w:bottom w:val="none" w:sz="0" w:space="0" w:color="auto"/>
        <w:right w:val="none" w:sz="0" w:space="0" w:color="auto"/>
      </w:divBdr>
    </w:div>
    <w:div w:id="837844053">
      <w:bodyDiv w:val="1"/>
      <w:marLeft w:val="0"/>
      <w:marRight w:val="0"/>
      <w:marTop w:val="0"/>
      <w:marBottom w:val="0"/>
      <w:divBdr>
        <w:top w:val="none" w:sz="0" w:space="0" w:color="auto"/>
        <w:left w:val="none" w:sz="0" w:space="0" w:color="auto"/>
        <w:bottom w:val="none" w:sz="0" w:space="0" w:color="auto"/>
        <w:right w:val="none" w:sz="0" w:space="0" w:color="auto"/>
      </w:divBdr>
    </w:div>
    <w:div w:id="991520555">
      <w:bodyDiv w:val="1"/>
      <w:marLeft w:val="0"/>
      <w:marRight w:val="0"/>
      <w:marTop w:val="0"/>
      <w:marBottom w:val="0"/>
      <w:divBdr>
        <w:top w:val="none" w:sz="0" w:space="0" w:color="auto"/>
        <w:left w:val="none" w:sz="0" w:space="0" w:color="auto"/>
        <w:bottom w:val="none" w:sz="0" w:space="0" w:color="auto"/>
        <w:right w:val="none" w:sz="0" w:space="0" w:color="auto"/>
      </w:divBdr>
    </w:div>
    <w:div w:id="1172991250">
      <w:bodyDiv w:val="1"/>
      <w:marLeft w:val="0"/>
      <w:marRight w:val="0"/>
      <w:marTop w:val="0"/>
      <w:marBottom w:val="0"/>
      <w:divBdr>
        <w:top w:val="none" w:sz="0" w:space="0" w:color="auto"/>
        <w:left w:val="none" w:sz="0" w:space="0" w:color="auto"/>
        <w:bottom w:val="none" w:sz="0" w:space="0" w:color="auto"/>
        <w:right w:val="none" w:sz="0" w:space="0" w:color="auto"/>
      </w:divBdr>
    </w:div>
    <w:div w:id="1189830004">
      <w:bodyDiv w:val="1"/>
      <w:marLeft w:val="0"/>
      <w:marRight w:val="0"/>
      <w:marTop w:val="0"/>
      <w:marBottom w:val="0"/>
      <w:divBdr>
        <w:top w:val="none" w:sz="0" w:space="0" w:color="auto"/>
        <w:left w:val="none" w:sz="0" w:space="0" w:color="auto"/>
        <w:bottom w:val="none" w:sz="0" w:space="0" w:color="auto"/>
        <w:right w:val="none" w:sz="0" w:space="0" w:color="auto"/>
      </w:divBdr>
    </w:div>
    <w:div w:id="1190947467">
      <w:bodyDiv w:val="1"/>
      <w:marLeft w:val="0"/>
      <w:marRight w:val="0"/>
      <w:marTop w:val="0"/>
      <w:marBottom w:val="0"/>
      <w:divBdr>
        <w:top w:val="none" w:sz="0" w:space="0" w:color="auto"/>
        <w:left w:val="none" w:sz="0" w:space="0" w:color="auto"/>
        <w:bottom w:val="none" w:sz="0" w:space="0" w:color="auto"/>
        <w:right w:val="none" w:sz="0" w:space="0" w:color="auto"/>
      </w:divBdr>
    </w:div>
    <w:div w:id="1208877569">
      <w:bodyDiv w:val="1"/>
      <w:marLeft w:val="0"/>
      <w:marRight w:val="0"/>
      <w:marTop w:val="0"/>
      <w:marBottom w:val="0"/>
      <w:divBdr>
        <w:top w:val="none" w:sz="0" w:space="0" w:color="auto"/>
        <w:left w:val="none" w:sz="0" w:space="0" w:color="auto"/>
        <w:bottom w:val="none" w:sz="0" w:space="0" w:color="auto"/>
        <w:right w:val="none" w:sz="0" w:space="0" w:color="auto"/>
      </w:divBdr>
    </w:div>
    <w:div w:id="1265187410">
      <w:bodyDiv w:val="1"/>
      <w:marLeft w:val="0"/>
      <w:marRight w:val="0"/>
      <w:marTop w:val="0"/>
      <w:marBottom w:val="0"/>
      <w:divBdr>
        <w:top w:val="none" w:sz="0" w:space="0" w:color="auto"/>
        <w:left w:val="none" w:sz="0" w:space="0" w:color="auto"/>
        <w:bottom w:val="none" w:sz="0" w:space="0" w:color="auto"/>
        <w:right w:val="none" w:sz="0" w:space="0" w:color="auto"/>
      </w:divBdr>
    </w:div>
    <w:div w:id="1344160643">
      <w:bodyDiv w:val="1"/>
      <w:marLeft w:val="0"/>
      <w:marRight w:val="0"/>
      <w:marTop w:val="0"/>
      <w:marBottom w:val="0"/>
      <w:divBdr>
        <w:top w:val="none" w:sz="0" w:space="0" w:color="auto"/>
        <w:left w:val="none" w:sz="0" w:space="0" w:color="auto"/>
        <w:bottom w:val="none" w:sz="0" w:space="0" w:color="auto"/>
        <w:right w:val="none" w:sz="0" w:space="0" w:color="auto"/>
      </w:divBdr>
    </w:div>
    <w:div w:id="1398818547">
      <w:bodyDiv w:val="1"/>
      <w:marLeft w:val="0"/>
      <w:marRight w:val="0"/>
      <w:marTop w:val="0"/>
      <w:marBottom w:val="0"/>
      <w:divBdr>
        <w:top w:val="none" w:sz="0" w:space="0" w:color="auto"/>
        <w:left w:val="none" w:sz="0" w:space="0" w:color="auto"/>
        <w:bottom w:val="none" w:sz="0" w:space="0" w:color="auto"/>
        <w:right w:val="none" w:sz="0" w:space="0" w:color="auto"/>
      </w:divBdr>
    </w:div>
    <w:div w:id="1414663253">
      <w:bodyDiv w:val="1"/>
      <w:marLeft w:val="0"/>
      <w:marRight w:val="0"/>
      <w:marTop w:val="0"/>
      <w:marBottom w:val="0"/>
      <w:divBdr>
        <w:top w:val="none" w:sz="0" w:space="0" w:color="auto"/>
        <w:left w:val="none" w:sz="0" w:space="0" w:color="auto"/>
        <w:bottom w:val="none" w:sz="0" w:space="0" w:color="auto"/>
        <w:right w:val="none" w:sz="0" w:space="0" w:color="auto"/>
      </w:divBdr>
    </w:div>
    <w:div w:id="1565749849">
      <w:bodyDiv w:val="1"/>
      <w:marLeft w:val="0"/>
      <w:marRight w:val="0"/>
      <w:marTop w:val="0"/>
      <w:marBottom w:val="0"/>
      <w:divBdr>
        <w:top w:val="none" w:sz="0" w:space="0" w:color="auto"/>
        <w:left w:val="none" w:sz="0" w:space="0" w:color="auto"/>
        <w:bottom w:val="none" w:sz="0" w:space="0" w:color="auto"/>
        <w:right w:val="none" w:sz="0" w:space="0" w:color="auto"/>
      </w:divBdr>
    </w:div>
    <w:div w:id="1626423156">
      <w:bodyDiv w:val="1"/>
      <w:marLeft w:val="0"/>
      <w:marRight w:val="0"/>
      <w:marTop w:val="0"/>
      <w:marBottom w:val="0"/>
      <w:divBdr>
        <w:top w:val="none" w:sz="0" w:space="0" w:color="auto"/>
        <w:left w:val="none" w:sz="0" w:space="0" w:color="auto"/>
        <w:bottom w:val="none" w:sz="0" w:space="0" w:color="auto"/>
        <w:right w:val="none" w:sz="0" w:space="0" w:color="auto"/>
      </w:divBdr>
    </w:div>
    <w:div w:id="16609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sabilitycouncil.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876D11-9D06-BD42-A155-61279E3B997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EBE7BD67F02D45A4A9C989FFF35285" ma:contentTypeVersion="8" ma:contentTypeDescription="Create a new document." ma:contentTypeScope="" ma:versionID="86d546761ede7d3baccd1f125b8e85b1">
  <xsd:schema xmlns:xsd="http://www.w3.org/2001/XMLSchema" xmlns:xs="http://www.w3.org/2001/XMLSchema" xmlns:p="http://schemas.microsoft.com/office/2006/metadata/properties" xmlns:ns3="c2c413da-9cf4-48d9-8d3b-af29e07a4106" targetNamespace="http://schemas.microsoft.com/office/2006/metadata/properties" ma:root="true" ma:fieldsID="1e866de94edc2d27924fd91273c00dcd" ns3:_="">
    <xsd:import namespace="c2c413da-9cf4-48d9-8d3b-af29e07a41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413da-9cf4-48d9-8d3b-af29e07a4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EEE9-9CC3-40FA-8243-B9BF8D84294E}">
  <ds:schemaRefs>
    <ds:schemaRef ds:uri="http://schemas.microsoft.com/sharepoint/v3/contenttype/forms"/>
  </ds:schemaRefs>
</ds:datastoreItem>
</file>

<file path=customXml/itemProps2.xml><?xml version="1.0" encoding="utf-8"?>
<ds:datastoreItem xmlns:ds="http://schemas.openxmlformats.org/officeDocument/2006/customXml" ds:itemID="{9C5EA503-9B49-48CD-9727-F2E8D9035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413da-9cf4-48d9-8d3b-af29e07a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D8F4D-3FE6-4B44-950B-B45094C33AC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2c413da-9cf4-48d9-8d3b-af29e07a4106"/>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4C094EEF-E2A7-411A-A798-3331EEA1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1540</Words>
  <Characters>8783</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Clifford</dc:creator>
  <cp:keywords/>
  <dc:description/>
  <cp:lastModifiedBy>Deidre Pinder</cp:lastModifiedBy>
  <cp:revision>5</cp:revision>
  <dcterms:created xsi:type="dcterms:W3CDTF">2022-04-19T01:15:00Z</dcterms:created>
  <dcterms:modified xsi:type="dcterms:W3CDTF">2022-04-19T01:24:00Z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documentId_9732</vt:lpwstr>
  </property>
  <property fmtid="{D5CDD505-2E9C-101B-9397-08002B2CF9AE}" pid="3" name="grammarly_documentContext">
    <vt:lpwstr>{"goals":[],"domain":"general","emotions":[],"dialect":"australian"}</vt:lpwstr>
  </property>
  <property fmtid="{D5CDD505-2E9C-101B-9397-08002B2CF9AE}" pid="4" name="ContentTypeId">
    <vt:lpwstr>0x01010077EBE7BD67F02D45A4A9C989FFF35285</vt:lpwstr>
  </property>
  <property fmtid="{D5CDD505-2E9C-101B-9397-08002B2CF9AE}" pid="5" name="_DocHome">
    <vt:i4>-506645849</vt:i4>
  </property>
</Properties>
</file>