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A48DF" w14:textId="0F22F7FD" w:rsidR="00F94F2A" w:rsidRPr="00214046" w:rsidRDefault="00214046" w:rsidP="00315AB3">
      <w:pPr>
        <w:pStyle w:val="Heading1"/>
        <w:rPr>
          <w:sz w:val="40"/>
          <w:szCs w:val="40"/>
        </w:rPr>
      </w:pPr>
      <w:r>
        <w:rPr>
          <w:sz w:val="40"/>
          <w:szCs w:val="40"/>
        </w:rPr>
        <w:t>Đ</w:t>
      </w:r>
      <w:r>
        <w:rPr>
          <w:sz w:val="40"/>
          <w:szCs w:val="40"/>
          <w:lang w:val="x-none"/>
        </w:rPr>
        <w:t>ịnh nghĩa pháp l</w:t>
      </w:r>
      <w:r w:rsidR="00D26FF7">
        <w:rPr>
          <w:sz w:val="40"/>
          <w:szCs w:val="40"/>
          <w:lang w:val="x-none"/>
        </w:rPr>
        <w:t>ý</w:t>
      </w:r>
      <w:r w:rsidR="00C158B9">
        <w:rPr>
          <w:sz w:val="40"/>
          <w:szCs w:val="40"/>
          <w:lang w:val="x-none"/>
        </w:rPr>
        <w:t xml:space="preserve"> của</w:t>
      </w:r>
      <w:r w:rsidR="00A0154E" w:rsidRPr="00214046">
        <w:rPr>
          <w:sz w:val="40"/>
          <w:szCs w:val="40"/>
        </w:rPr>
        <w:t xml:space="preserve"> </w:t>
      </w:r>
      <w:r w:rsidR="000A2DC5">
        <w:rPr>
          <w:sz w:val="40"/>
          <w:szCs w:val="40"/>
        </w:rPr>
        <w:t>s</w:t>
      </w:r>
      <w:r w:rsidR="000A2DC5">
        <w:rPr>
          <w:sz w:val="40"/>
          <w:szCs w:val="40"/>
          <w:lang w:val="x-none"/>
        </w:rPr>
        <w:t xml:space="preserve">ự </w:t>
      </w:r>
      <w:r w:rsidR="005E5F11" w:rsidRPr="00214046">
        <w:rPr>
          <w:sz w:val="40"/>
          <w:szCs w:val="40"/>
        </w:rPr>
        <w:t>‘</w:t>
      </w:r>
      <w:r>
        <w:rPr>
          <w:sz w:val="40"/>
          <w:szCs w:val="40"/>
          <w:lang w:val="x-none"/>
        </w:rPr>
        <w:t xml:space="preserve">ngược đãi </w:t>
      </w:r>
      <w:r w:rsidR="003D4C6C">
        <w:rPr>
          <w:sz w:val="40"/>
          <w:szCs w:val="40"/>
          <w:lang w:val="x-none"/>
        </w:rPr>
        <w:t>tại nhà</w:t>
      </w:r>
      <w:r w:rsidR="00900832">
        <w:rPr>
          <w:sz w:val="40"/>
          <w:szCs w:val="40"/>
          <w:lang w:val="x-none"/>
        </w:rPr>
        <w:t>’</w:t>
      </w:r>
    </w:p>
    <w:p w14:paraId="106593CD" w14:textId="26377B33" w:rsidR="002A72C9" w:rsidRPr="00214046" w:rsidRDefault="00214046" w:rsidP="002D53EE">
      <w:pPr>
        <w:pStyle w:val="Heading2"/>
        <w:rPr>
          <w:sz w:val="28"/>
          <w:szCs w:val="28"/>
        </w:rPr>
      </w:pPr>
      <w:r>
        <w:rPr>
          <w:sz w:val="28"/>
          <w:szCs w:val="28"/>
        </w:rPr>
        <w:t>T</w:t>
      </w:r>
      <w:r w:rsidR="00B76375">
        <w:rPr>
          <w:sz w:val="28"/>
          <w:szCs w:val="28"/>
          <w:lang w:val="x-none"/>
        </w:rPr>
        <w:t>ài Liệu</w:t>
      </w:r>
      <w:r>
        <w:rPr>
          <w:sz w:val="28"/>
          <w:szCs w:val="28"/>
          <w:lang w:val="x-none"/>
        </w:rPr>
        <w:t xml:space="preserve"> </w:t>
      </w:r>
      <w:r w:rsidR="00B76375">
        <w:rPr>
          <w:sz w:val="28"/>
          <w:szCs w:val="28"/>
          <w:lang w:val="x-none"/>
        </w:rPr>
        <w:t>H</w:t>
      </w:r>
      <w:r>
        <w:rPr>
          <w:sz w:val="28"/>
          <w:szCs w:val="28"/>
          <w:lang w:val="x-none"/>
        </w:rPr>
        <w:t xml:space="preserve">ướng </w:t>
      </w:r>
      <w:r w:rsidR="00B76375">
        <w:rPr>
          <w:sz w:val="28"/>
          <w:szCs w:val="28"/>
          <w:lang w:val="x-none"/>
        </w:rPr>
        <w:t>D</w:t>
      </w:r>
      <w:r>
        <w:rPr>
          <w:sz w:val="28"/>
          <w:szCs w:val="28"/>
          <w:lang w:val="x-none"/>
        </w:rPr>
        <w:t xml:space="preserve">ẫn </w:t>
      </w:r>
      <w:r w:rsidR="00F94F2A" w:rsidRPr="00214046">
        <w:rPr>
          <w:sz w:val="28"/>
          <w:szCs w:val="28"/>
        </w:rPr>
        <w:t xml:space="preserve"> </w:t>
      </w:r>
    </w:p>
    <w:p w14:paraId="23E3E169" w14:textId="77777777" w:rsidR="002A72C9" w:rsidRPr="001C7B72" w:rsidRDefault="002A72C9" w:rsidP="000A6064">
      <w:pPr>
        <w:spacing w:after="840"/>
      </w:pPr>
      <w:r>
        <w:rPr>
          <w:noProof/>
        </w:rPr>
        <mc:AlternateContent>
          <mc:Choice Requires="wps">
            <w:drawing>
              <wp:inline distT="0" distB="0" distL="0" distR="0" wp14:anchorId="64468DDF" wp14:editId="01BD9E86">
                <wp:extent cx="6431500" cy="0"/>
                <wp:effectExtent l="0" t="0" r="7620" b="12700"/>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31500" cy="0"/>
                        </a:xfrm>
                        <a:prstGeom prst="line">
                          <a:avLst/>
                        </a:prstGeom>
                        <a:ln w="6350">
                          <a:solidFill>
                            <a:schemeClr val="bg2"/>
                          </a:solidFill>
                        </a:ln>
                        <a:effec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w:pict>
              <v:line w14:anchorId="62B61EE9" id="Straight Connector 5" o:spid="_x0000_s1026" alt="&quot;&quot;" style="visibility:visible;mso-wrap-style:square;mso-left-percent:-10001;mso-top-percent:-10001;mso-position-horizontal:absolute;mso-position-horizontal-relative:char;mso-position-vertical:absolute;mso-position-vertical-relative:line;mso-left-percent:-10001;mso-top-percent:-10001" from="0,0" to="50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" strokecolor="#002664 [3214]" strokeweight=".5pt">
                <w10:anchorlock/>
              </v:line>
            </w:pict>
          </mc:Fallback>
        </mc:AlternateContent>
      </w:r>
    </w:p>
    <w:p w14:paraId="6396F5FF" w14:textId="39E7828C" w:rsidR="001C10C4" w:rsidRPr="00214046" w:rsidRDefault="00214046" w:rsidP="002D53EE">
      <w:pPr>
        <w:pStyle w:val="Heading2"/>
        <w:rPr>
          <w:sz w:val="28"/>
          <w:szCs w:val="28"/>
        </w:rPr>
      </w:pPr>
      <w:r>
        <w:rPr>
          <w:sz w:val="28"/>
          <w:szCs w:val="28"/>
        </w:rPr>
        <w:t>Nh</w:t>
      </w:r>
      <w:r>
        <w:rPr>
          <w:sz w:val="28"/>
          <w:szCs w:val="28"/>
          <w:lang w:val="x-none"/>
        </w:rPr>
        <w:t>ững gì được thay đổi trong luật</w:t>
      </w:r>
      <w:r w:rsidR="00C158B9">
        <w:rPr>
          <w:sz w:val="28"/>
          <w:szCs w:val="28"/>
          <w:lang w:val="x-none"/>
        </w:rPr>
        <w:t xml:space="preserve"> này</w:t>
      </w:r>
      <w:r>
        <w:rPr>
          <w:sz w:val="28"/>
          <w:szCs w:val="28"/>
          <w:lang w:val="x-none"/>
        </w:rPr>
        <w:t xml:space="preserve">? </w:t>
      </w:r>
    </w:p>
    <w:p w14:paraId="444747EE" w14:textId="6911E7F4" w:rsidR="001C10C4" w:rsidRPr="00214046" w:rsidRDefault="00214046" w:rsidP="002D53EE">
      <w:pPr>
        <w:pStyle w:val="BodyText"/>
        <w:rPr>
          <w:sz w:val="21"/>
          <w:szCs w:val="21"/>
        </w:rPr>
      </w:pPr>
      <w:r>
        <w:rPr>
          <w:sz w:val="21"/>
          <w:szCs w:val="21"/>
          <w:lang w:val="x-none"/>
        </w:rPr>
        <w:t>Kể từ</w:t>
      </w:r>
      <w:r w:rsidR="00C158B9">
        <w:rPr>
          <w:sz w:val="21"/>
          <w:szCs w:val="21"/>
          <w:lang w:val="x-none"/>
        </w:rPr>
        <w:t xml:space="preserve"> ngày</w:t>
      </w:r>
      <w:r>
        <w:rPr>
          <w:sz w:val="21"/>
          <w:szCs w:val="21"/>
          <w:lang w:val="x-none"/>
        </w:rPr>
        <w:t xml:space="preserve">  1 tháng Hai 2024, </w:t>
      </w:r>
      <w:r>
        <w:rPr>
          <w:sz w:val="21"/>
          <w:szCs w:val="21"/>
        </w:rPr>
        <w:t>Ch</w:t>
      </w:r>
      <w:r>
        <w:rPr>
          <w:sz w:val="21"/>
          <w:szCs w:val="21"/>
          <w:lang w:val="x-none"/>
        </w:rPr>
        <w:t xml:space="preserve">ính Phủ NSW sẽ </w:t>
      </w:r>
      <w:r w:rsidR="00B55B5D">
        <w:rPr>
          <w:sz w:val="21"/>
          <w:szCs w:val="21"/>
          <w:lang w:val="x-none"/>
        </w:rPr>
        <w:t>ban hành</w:t>
      </w:r>
      <w:r>
        <w:rPr>
          <w:sz w:val="21"/>
          <w:szCs w:val="21"/>
          <w:lang w:val="x-none"/>
        </w:rPr>
        <w:t xml:space="preserve"> một định nghĩa pháp lý cho </w:t>
      </w:r>
      <w:r w:rsidR="000A2DC5">
        <w:rPr>
          <w:sz w:val="21"/>
          <w:szCs w:val="21"/>
          <w:lang w:val="x-none"/>
        </w:rPr>
        <w:t>s</w:t>
      </w:r>
      <w:r>
        <w:rPr>
          <w:sz w:val="21"/>
          <w:szCs w:val="21"/>
          <w:lang w:val="x-none"/>
        </w:rPr>
        <w:t xml:space="preserve">ự </w:t>
      </w:r>
      <w:r w:rsidR="000A2DC5">
        <w:rPr>
          <w:sz w:val="21"/>
          <w:szCs w:val="21"/>
          <w:lang w:val="x-none"/>
        </w:rPr>
        <w:t>‘</w:t>
      </w:r>
      <w:r>
        <w:rPr>
          <w:sz w:val="21"/>
          <w:szCs w:val="21"/>
          <w:lang w:val="x-none"/>
        </w:rPr>
        <w:t xml:space="preserve">ngược đãi </w:t>
      </w:r>
      <w:r w:rsidR="003D4C6C">
        <w:rPr>
          <w:sz w:val="21"/>
          <w:szCs w:val="21"/>
          <w:lang w:val="x-none"/>
        </w:rPr>
        <w:t>tại nhà</w:t>
      </w:r>
      <w:r>
        <w:rPr>
          <w:sz w:val="21"/>
          <w:szCs w:val="21"/>
          <w:lang w:val="x-none"/>
        </w:rPr>
        <w:t>’</w:t>
      </w:r>
      <w:r w:rsidR="001C10C4" w:rsidRPr="00214046">
        <w:rPr>
          <w:sz w:val="21"/>
          <w:szCs w:val="21"/>
        </w:rPr>
        <w:t xml:space="preserve">. </w:t>
      </w:r>
    </w:p>
    <w:p w14:paraId="7D71A24B" w14:textId="30C93979" w:rsidR="00F5786F" w:rsidRPr="00214046" w:rsidRDefault="00214046" w:rsidP="002D53EE">
      <w:pPr>
        <w:pStyle w:val="BodyText"/>
        <w:rPr>
          <w:sz w:val="21"/>
          <w:szCs w:val="21"/>
          <w:lang w:val="x-none"/>
        </w:rPr>
      </w:pPr>
      <w:r>
        <w:rPr>
          <w:sz w:val="21"/>
          <w:szCs w:val="21"/>
        </w:rPr>
        <w:t>Lu</w:t>
      </w:r>
      <w:r>
        <w:rPr>
          <w:sz w:val="21"/>
          <w:szCs w:val="21"/>
          <w:lang w:val="x-none"/>
        </w:rPr>
        <w:t>ật này sẽ công bố ‘</w:t>
      </w:r>
      <w:r w:rsidR="00EB324A">
        <w:rPr>
          <w:sz w:val="21"/>
          <w:szCs w:val="21"/>
          <w:lang w:val="x-none"/>
        </w:rPr>
        <w:t xml:space="preserve">ngược đãi </w:t>
      </w:r>
      <w:r w:rsidR="003D4C6C">
        <w:rPr>
          <w:sz w:val="21"/>
          <w:szCs w:val="21"/>
          <w:lang w:val="x-none"/>
        </w:rPr>
        <w:t>tại nhà</w:t>
      </w:r>
      <w:r>
        <w:rPr>
          <w:sz w:val="21"/>
          <w:szCs w:val="21"/>
          <w:lang w:val="x-none"/>
        </w:rPr>
        <w:t>’ là bất cứ hành vi nào (kể cả hành động) trong mối quan hệ tại nhà</w:t>
      </w:r>
      <w:r w:rsidR="001239DC" w:rsidRPr="00214046">
        <w:rPr>
          <w:sz w:val="21"/>
          <w:szCs w:val="21"/>
        </w:rPr>
        <w:t>:</w:t>
      </w:r>
    </w:p>
    <w:p w14:paraId="6D3F089F" w14:textId="4B621160" w:rsidR="00F5786F" w:rsidRPr="00214046" w:rsidRDefault="00643881" w:rsidP="00B64945">
      <w:pPr>
        <w:pStyle w:val="Bullet1"/>
        <w:numPr>
          <w:ilvl w:val="0"/>
          <w:numId w:val="15"/>
        </w:numPr>
        <w:rPr>
          <w:sz w:val="21"/>
          <w:szCs w:val="21"/>
        </w:rPr>
      </w:pPr>
      <w:r>
        <w:rPr>
          <w:sz w:val="21"/>
          <w:szCs w:val="21"/>
          <w:lang w:val="x-none"/>
        </w:rPr>
        <w:t>có tính chất</w:t>
      </w:r>
      <w:r w:rsidR="00214046">
        <w:rPr>
          <w:sz w:val="21"/>
          <w:szCs w:val="21"/>
          <w:lang w:val="x-none"/>
        </w:rPr>
        <w:t xml:space="preserve"> bạo hành</w:t>
      </w:r>
    </w:p>
    <w:p w14:paraId="54A3761D" w14:textId="69A03EC7" w:rsidR="00F5786F" w:rsidRPr="00214046" w:rsidRDefault="00643881" w:rsidP="00B64945">
      <w:pPr>
        <w:pStyle w:val="Bullet1"/>
        <w:numPr>
          <w:ilvl w:val="0"/>
          <w:numId w:val="15"/>
        </w:numPr>
        <w:rPr>
          <w:sz w:val="21"/>
          <w:szCs w:val="21"/>
        </w:rPr>
      </w:pPr>
      <w:r>
        <w:rPr>
          <w:sz w:val="21"/>
          <w:szCs w:val="21"/>
          <w:lang w:val="x-none"/>
        </w:rPr>
        <w:t xml:space="preserve">có tính cách </w:t>
      </w:r>
      <w:r w:rsidR="00A368E3">
        <w:rPr>
          <w:sz w:val="21"/>
          <w:szCs w:val="21"/>
        </w:rPr>
        <w:t>đe d</w:t>
      </w:r>
      <w:r w:rsidR="00A368E3">
        <w:rPr>
          <w:sz w:val="21"/>
          <w:szCs w:val="21"/>
          <w:lang w:val="x-none"/>
        </w:rPr>
        <w:t xml:space="preserve">ọa </w:t>
      </w:r>
    </w:p>
    <w:p w14:paraId="353E6BAE" w14:textId="4B812360" w:rsidR="00F5786F" w:rsidRPr="00214046" w:rsidRDefault="00643881" w:rsidP="00B64945">
      <w:pPr>
        <w:pStyle w:val="Bullet1"/>
        <w:numPr>
          <w:ilvl w:val="0"/>
          <w:numId w:val="15"/>
        </w:numPr>
        <w:rPr>
          <w:sz w:val="21"/>
          <w:szCs w:val="21"/>
        </w:rPr>
      </w:pPr>
      <w:r>
        <w:rPr>
          <w:sz w:val="21"/>
          <w:szCs w:val="21"/>
          <w:lang w:val="x-none"/>
        </w:rPr>
        <w:t xml:space="preserve">có tính chất </w:t>
      </w:r>
      <w:r w:rsidR="00A368E3">
        <w:rPr>
          <w:sz w:val="21"/>
          <w:szCs w:val="21"/>
        </w:rPr>
        <w:t>cư</w:t>
      </w:r>
      <w:r w:rsidR="00A368E3">
        <w:rPr>
          <w:sz w:val="21"/>
          <w:szCs w:val="21"/>
          <w:lang w:val="x-none"/>
        </w:rPr>
        <w:t>ỡng ép hay kiểm soát</w:t>
      </w:r>
    </w:p>
    <w:p w14:paraId="37D8BB1D" w14:textId="3436FD02" w:rsidR="009F5298" w:rsidRPr="00214046" w:rsidRDefault="00A368E3" w:rsidP="00B64945">
      <w:pPr>
        <w:pStyle w:val="Bullet1"/>
        <w:numPr>
          <w:ilvl w:val="0"/>
          <w:numId w:val="15"/>
        </w:numPr>
        <w:rPr>
          <w:sz w:val="21"/>
          <w:szCs w:val="21"/>
        </w:rPr>
      </w:pPr>
      <w:r>
        <w:rPr>
          <w:sz w:val="21"/>
          <w:szCs w:val="21"/>
        </w:rPr>
        <w:t>l</w:t>
      </w:r>
      <w:r>
        <w:rPr>
          <w:sz w:val="21"/>
          <w:szCs w:val="21"/>
          <w:lang w:val="x-none"/>
        </w:rPr>
        <w:t xml:space="preserve">àm cho một người sợ cho sự an toàn của </w:t>
      </w:r>
      <w:r w:rsidR="00E80B0E">
        <w:rPr>
          <w:sz w:val="21"/>
          <w:szCs w:val="21"/>
          <w:lang w:val="x-none"/>
        </w:rPr>
        <w:t>chính họ</w:t>
      </w:r>
      <w:r>
        <w:rPr>
          <w:sz w:val="21"/>
          <w:szCs w:val="21"/>
          <w:lang w:val="x-none"/>
        </w:rPr>
        <w:t xml:space="preserve"> hay sự an toàn của những người khác.   </w:t>
      </w:r>
    </w:p>
    <w:p w14:paraId="45601EDE" w14:textId="5F7B588A" w:rsidR="001C10C4" w:rsidRPr="00B55B5D" w:rsidRDefault="00B55B5D" w:rsidP="002D53EE">
      <w:pPr>
        <w:pStyle w:val="BodyText"/>
        <w:rPr>
          <w:sz w:val="21"/>
          <w:szCs w:val="21"/>
          <w:lang w:val="x-none"/>
        </w:rPr>
      </w:pPr>
      <w:r>
        <w:rPr>
          <w:sz w:val="21"/>
          <w:szCs w:val="21"/>
        </w:rPr>
        <w:t>Đ</w:t>
      </w:r>
      <w:r>
        <w:rPr>
          <w:sz w:val="21"/>
          <w:szCs w:val="21"/>
          <w:lang w:val="x-none"/>
        </w:rPr>
        <w:t xml:space="preserve">ịnh nghĩa này sẽ được thêm vào trong Đạo Luật Hình Tội </w:t>
      </w:r>
      <w:r>
        <w:rPr>
          <w:i/>
          <w:iCs/>
          <w:sz w:val="21"/>
          <w:szCs w:val="21"/>
          <w:lang w:val="x-none"/>
        </w:rPr>
        <w:t xml:space="preserve">(Bạo Hành Tại Nhà và Bạo Hành Nhắm Vào Cá Nhân) 2007.  </w:t>
      </w:r>
    </w:p>
    <w:p w14:paraId="716EFB49" w14:textId="6137CEEA" w:rsidR="005E5F11" w:rsidRPr="00B55B5D" w:rsidRDefault="00B55B5D" w:rsidP="002D53EE">
      <w:pPr>
        <w:pStyle w:val="Heading2"/>
        <w:rPr>
          <w:sz w:val="28"/>
          <w:szCs w:val="28"/>
        </w:rPr>
      </w:pPr>
      <w:r>
        <w:rPr>
          <w:sz w:val="28"/>
          <w:szCs w:val="28"/>
        </w:rPr>
        <w:t>T</w:t>
      </w:r>
      <w:r>
        <w:rPr>
          <w:sz w:val="28"/>
          <w:szCs w:val="28"/>
          <w:lang w:val="x-none"/>
        </w:rPr>
        <w:t>ại sao định nghĩa pháp l</w:t>
      </w:r>
      <w:r w:rsidR="00EB324A">
        <w:rPr>
          <w:sz w:val="28"/>
          <w:szCs w:val="28"/>
          <w:lang w:val="x-none"/>
        </w:rPr>
        <w:t>ý</w:t>
      </w:r>
      <w:r>
        <w:rPr>
          <w:sz w:val="28"/>
          <w:szCs w:val="28"/>
          <w:lang w:val="x-none"/>
        </w:rPr>
        <w:t xml:space="preserve"> được ban hành? </w:t>
      </w:r>
    </w:p>
    <w:p w14:paraId="260F2F43" w14:textId="4F5C821D" w:rsidR="001239DC" w:rsidRPr="00E80B0E" w:rsidRDefault="00E80B0E" w:rsidP="002D53EE">
      <w:pPr>
        <w:pStyle w:val="BodyText"/>
        <w:rPr>
          <w:sz w:val="21"/>
          <w:szCs w:val="21"/>
          <w:lang w:val="en-GB"/>
        </w:rPr>
      </w:pPr>
      <w:r>
        <w:rPr>
          <w:sz w:val="21"/>
          <w:szCs w:val="21"/>
        </w:rPr>
        <w:t>Đ</w:t>
      </w:r>
      <w:r>
        <w:rPr>
          <w:sz w:val="21"/>
          <w:szCs w:val="21"/>
          <w:lang w:val="x-none"/>
        </w:rPr>
        <w:t>ịnh nghĩa này sẽ giúp người ta hiểu được hành vi nào là sự ngược đãi t</w:t>
      </w:r>
      <w:r w:rsidR="00EB324A">
        <w:rPr>
          <w:sz w:val="21"/>
          <w:szCs w:val="21"/>
          <w:lang w:val="x-none"/>
        </w:rPr>
        <w:t>rong gia đình</w:t>
      </w:r>
      <w:r>
        <w:rPr>
          <w:sz w:val="21"/>
          <w:szCs w:val="21"/>
          <w:lang w:val="x-none"/>
        </w:rPr>
        <w:t xml:space="preserve"> và </w:t>
      </w:r>
      <w:r w:rsidR="00E21EC4">
        <w:rPr>
          <w:sz w:val="21"/>
          <w:szCs w:val="21"/>
          <w:lang w:val="x-none"/>
        </w:rPr>
        <w:t xml:space="preserve">giúp </w:t>
      </w:r>
      <w:r w:rsidR="003D4C6C">
        <w:rPr>
          <w:sz w:val="21"/>
          <w:szCs w:val="21"/>
          <w:lang w:val="x-none"/>
        </w:rPr>
        <w:t xml:space="preserve">cho </w:t>
      </w:r>
      <w:r>
        <w:rPr>
          <w:sz w:val="21"/>
          <w:szCs w:val="21"/>
          <w:lang w:val="x-none"/>
        </w:rPr>
        <w:t xml:space="preserve">những người giúp đỡ </w:t>
      </w:r>
      <w:r w:rsidR="00EB324A">
        <w:rPr>
          <w:sz w:val="21"/>
          <w:szCs w:val="21"/>
          <w:lang w:val="x-none"/>
        </w:rPr>
        <w:t>c</w:t>
      </w:r>
      <w:r w:rsidR="003D4C6C">
        <w:rPr>
          <w:sz w:val="21"/>
          <w:szCs w:val="21"/>
          <w:lang w:val="x-none"/>
        </w:rPr>
        <w:t>ác</w:t>
      </w:r>
      <w:r w:rsidR="00EB324A">
        <w:rPr>
          <w:sz w:val="21"/>
          <w:szCs w:val="21"/>
          <w:lang w:val="x-none"/>
        </w:rPr>
        <w:t xml:space="preserve"> </w:t>
      </w:r>
      <w:r>
        <w:rPr>
          <w:sz w:val="21"/>
          <w:szCs w:val="21"/>
          <w:lang w:val="x-none"/>
        </w:rPr>
        <w:t xml:space="preserve">nạn nhân nhận ra </w:t>
      </w:r>
      <w:r w:rsidR="003D4C6C">
        <w:rPr>
          <w:sz w:val="21"/>
          <w:szCs w:val="21"/>
          <w:lang w:val="x-none"/>
        </w:rPr>
        <w:t xml:space="preserve">được </w:t>
      </w:r>
      <w:r w:rsidR="00E21EC4">
        <w:rPr>
          <w:sz w:val="21"/>
          <w:szCs w:val="21"/>
          <w:lang w:val="x-none"/>
        </w:rPr>
        <w:t>sự</w:t>
      </w:r>
      <w:r>
        <w:rPr>
          <w:sz w:val="21"/>
          <w:szCs w:val="21"/>
          <w:lang w:val="x-none"/>
        </w:rPr>
        <w:t xml:space="preserve"> ngược đãi tại nhà. </w:t>
      </w:r>
      <w:r w:rsidR="00E21EC4">
        <w:rPr>
          <w:sz w:val="21"/>
          <w:szCs w:val="21"/>
          <w:lang w:val="x-none"/>
        </w:rPr>
        <w:t>Nó</w:t>
      </w:r>
      <w:r>
        <w:rPr>
          <w:sz w:val="21"/>
          <w:szCs w:val="21"/>
          <w:lang w:val="x-none"/>
        </w:rPr>
        <w:t xml:space="preserve"> sẽ </w:t>
      </w:r>
      <w:r w:rsidR="00DB0F0E">
        <w:rPr>
          <w:sz w:val="21"/>
          <w:szCs w:val="21"/>
          <w:lang w:val="x-none"/>
        </w:rPr>
        <w:t xml:space="preserve">làm sáng tỏ </w:t>
      </w:r>
      <w:r w:rsidR="00EB324A">
        <w:rPr>
          <w:sz w:val="21"/>
          <w:szCs w:val="21"/>
          <w:lang w:val="x-none"/>
        </w:rPr>
        <w:t xml:space="preserve">hơn </w:t>
      </w:r>
      <w:r w:rsidR="00E21EC4">
        <w:rPr>
          <w:sz w:val="21"/>
          <w:szCs w:val="21"/>
          <w:lang w:val="x-none"/>
        </w:rPr>
        <w:t>sự</w:t>
      </w:r>
      <w:r w:rsidR="00DB0F0E">
        <w:rPr>
          <w:sz w:val="21"/>
          <w:szCs w:val="21"/>
          <w:lang w:val="x-none"/>
        </w:rPr>
        <w:t xml:space="preserve"> ngược đãi t</w:t>
      </w:r>
      <w:r w:rsidR="00EB324A">
        <w:rPr>
          <w:sz w:val="21"/>
          <w:szCs w:val="21"/>
          <w:lang w:val="x-none"/>
        </w:rPr>
        <w:t>rong gia đình</w:t>
      </w:r>
      <w:r w:rsidR="00DB0F0E">
        <w:rPr>
          <w:sz w:val="21"/>
          <w:szCs w:val="21"/>
          <w:lang w:val="x-none"/>
        </w:rPr>
        <w:t xml:space="preserve"> </w:t>
      </w:r>
      <w:r w:rsidR="00E21EC4">
        <w:rPr>
          <w:sz w:val="21"/>
          <w:szCs w:val="21"/>
          <w:lang w:val="x-none"/>
        </w:rPr>
        <w:t>không phải chỉ có nghĩa là</w:t>
      </w:r>
      <w:r w:rsidR="00DB0F0E">
        <w:rPr>
          <w:sz w:val="21"/>
          <w:szCs w:val="21"/>
          <w:lang w:val="x-none"/>
        </w:rPr>
        <w:t xml:space="preserve"> </w:t>
      </w:r>
      <w:r w:rsidR="00E21EC4">
        <w:rPr>
          <w:sz w:val="21"/>
          <w:szCs w:val="21"/>
          <w:lang w:val="x-none"/>
        </w:rPr>
        <w:t>dùng</w:t>
      </w:r>
      <w:r w:rsidR="00DB0F0E">
        <w:rPr>
          <w:sz w:val="21"/>
          <w:szCs w:val="21"/>
          <w:lang w:val="x-none"/>
        </w:rPr>
        <w:t xml:space="preserve"> võ lực</w:t>
      </w:r>
      <w:r w:rsidR="00E21EC4">
        <w:rPr>
          <w:sz w:val="21"/>
          <w:szCs w:val="21"/>
          <w:lang w:val="x-none"/>
        </w:rPr>
        <w:t xml:space="preserve"> mà thôi</w:t>
      </w:r>
      <w:r w:rsidR="001239DC" w:rsidRPr="00E80B0E">
        <w:rPr>
          <w:sz w:val="21"/>
          <w:szCs w:val="21"/>
        </w:rPr>
        <w:t>.</w:t>
      </w:r>
      <w:r w:rsidR="00823EFF" w:rsidRPr="00E80B0E">
        <w:rPr>
          <w:sz w:val="21"/>
          <w:szCs w:val="2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3530"/>
      </w:tblGrid>
      <w:tr w:rsidR="00A16086" w:rsidRPr="00E80B0E" w14:paraId="22036F94" w14:textId="77777777" w:rsidTr="00B14075">
        <w:tc>
          <w:tcPr>
            <w:tcW w:w="6658" w:type="dxa"/>
          </w:tcPr>
          <w:p w14:paraId="121E9695" w14:textId="4A48C1C5" w:rsidR="006D7D0B" w:rsidRPr="00E80B0E" w:rsidRDefault="00DB0F0E" w:rsidP="006D7D0B">
            <w:pPr>
              <w:pStyle w:val="BodyText"/>
              <w:rPr>
                <w:sz w:val="21"/>
                <w:szCs w:val="21"/>
              </w:rPr>
            </w:pPr>
            <w:r>
              <w:rPr>
                <w:sz w:val="21"/>
                <w:szCs w:val="21"/>
              </w:rPr>
              <w:t>Đ</w:t>
            </w:r>
            <w:r>
              <w:rPr>
                <w:sz w:val="21"/>
                <w:szCs w:val="21"/>
                <w:lang w:val="x-none"/>
              </w:rPr>
              <w:t xml:space="preserve">ịnh nghĩa này cũng sẽ </w:t>
            </w:r>
            <w:r w:rsidR="00E21EC4">
              <w:rPr>
                <w:sz w:val="21"/>
                <w:szCs w:val="21"/>
                <w:lang w:val="x-none"/>
              </w:rPr>
              <w:t>phù hợp</w:t>
            </w:r>
            <w:r>
              <w:rPr>
                <w:sz w:val="21"/>
                <w:szCs w:val="21"/>
                <w:lang w:val="x-none"/>
              </w:rPr>
              <w:t xml:space="preserve"> với luật lệ hiện hành nhằm đáp ứng với việc bạo hành tại nhà và trong gia đình. Khi một hành vi </w:t>
            </w:r>
            <w:r w:rsidR="00D46549">
              <w:rPr>
                <w:sz w:val="21"/>
                <w:szCs w:val="21"/>
                <w:lang w:val="x-none"/>
              </w:rPr>
              <w:t>liên quan</w:t>
            </w:r>
            <w:r>
              <w:rPr>
                <w:sz w:val="21"/>
                <w:szCs w:val="21"/>
                <w:lang w:val="x-none"/>
              </w:rPr>
              <w:t xml:space="preserve"> đến </w:t>
            </w:r>
            <w:r w:rsidR="00D46549">
              <w:rPr>
                <w:sz w:val="21"/>
                <w:szCs w:val="21"/>
                <w:lang w:val="x-none"/>
              </w:rPr>
              <w:t xml:space="preserve">một tội </w:t>
            </w:r>
            <w:r>
              <w:rPr>
                <w:sz w:val="21"/>
                <w:szCs w:val="21"/>
                <w:lang w:val="x-none"/>
              </w:rPr>
              <w:t xml:space="preserve">hình </w:t>
            </w:r>
            <w:r w:rsidR="00D46549">
              <w:rPr>
                <w:sz w:val="21"/>
                <w:szCs w:val="21"/>
                <w:lang w:val="x-none"/>
              </w:rPr>
              <w:t>sự</w:t>
            </w:r>
            <w:r>
              <w:rPr>
                <w:sz w:val="21"/>
                <w:szCs w:val="21"/>
                <w:lang w:val="x-none"/>
              </w:rPr>
              <w:t xml:space="preserve"> cũng là </w:t>
            </w:r>
            <w:r w:rsidR="00D46549">
              <w:rPr>
                <w:sz w:val="21"/>
                <w:szCs w:val="21"/>
                <w:lang w:val="x-none"/>
              </w:rPr>
              <w:t xml:space="preserve">hành động </w:t>
            </w:r>
            <w:r>
              <w:rPr>
                <w:sz w:val="21"/>
                <w:szCs w:val="21"/>
                <w:lang w:val="x-none"/>
              </w:rPr>
              <w:t>ngược đãi tại nhà, nó sẽ là ‘tội bạo hành t</w:t>
            </w:r>
            <w:r w:rsidR="00EB324A">
              <w:rPr>
                <w:sz w:val="21"/>
                <w:szCs w:val="21"/>
                <w:lang w:val="x-none"/>
              </w:rPr>
              <w:t>rong gia đình</w:t>
            </w:r>
            <w:r>
              <w:rPr>
                <w:sz w:val="21"/>
                <w:szCs w:val="21"/>
                <w:lang w:val="x-none"/>
              </w:rPr>
              <w:t>’</w:t>
            </w:r>
            <w:r w:rsidR="00EB324A">
              <w:rPr>
                <w:sz w:val="21"/>
                <w:szCs w:val="21"/>
                <w:lang w:val="x-none"/>
              </w:rPr>
              <w:t>.</w:t>
            </w:r>
            <w:r w:rsidR="006D7D0B" w:rsidRPr="00E80B0E">
              <w:rPr>
                <w:sz w:val="21"/>
                <w:szCs w:val="21"/>
              </w:rPr>
              <w:t xml:space="preserve"> </w:t>
            </w:r>
          </w:p>
          <w:p w14:paraId="327DB393" w14:textId="643E8518" w:rsidR="00A16086" w:rsidRPr="00E80B0E" w:rsidRDefault="00DB0F0E" w:rsidP="002D53EE">
            <w:pPr>
              <w:pStyle w:val="BodyText"/>
              <w:rPr>
                <w:sz w:val="21"/>
                <w:szCs w:val="21"/>
              </w:rPr>
            </w:pPr>
            <w:r>
              <w:rPr>
                <w:sz w:val="21"/>
                <w:szCs w:val="21"/>
              </w:rPr>
              <w:t>Hi</w:t>
            </w:r>
            <w:r>
              <w:rPr>
                <w:sz w:val="21"/>
                <w:szCs w:val="21"/>
                <w:lang w:val="x-none"/>
              </w:rPr>
              <w:t xml:space="preserve">ện đã có những </w:t>
            </w:r>
            <w:r w:rsidR="00D46549">
              <w:rPr>
                <w:sz w:val="21"/>
                <w:szCs w:val="21"/>
                <w:lang w:val="x-none"/>
              </w:rPr>
              <w:t xml:space="preserve">biện pháp </w:t>
            </w:r>
            <w:r>
              <w:rPr>
                <w:sz w:val="21"/>
                <w:szCs w:val="21"/>
                <w:lang w:val="x-none"/>
              </w:rPr>
              <w:t xml:space="preserve">bảo vệ và quyền lực pháp lý để đối phó với các tội bạo hành tại nhà, kể cả Án Lệnh Cấm Bạo Hành Tại Nhà </w:t>
            </w:r>
            <w:r w:rsidRPr="00E80B0E">
              <w:rPr>
                <w:sz w:val="21"/>
                <w:szCs w:val="21"/>
              </w:rPr>
              <w:t>(ADVO)</w:t>
            </w:r>
            <w:r>
              <w:rPr>
                <w:sz w:val="21"/>
                <w:szCs w:val="21"/>
              </w:rPr>
              <w:t xml:space="preserve">, </w:t>
            </w:r>
            <w:r w:rsidR="00D46549">
              <w:rPr>
                <w:sz w:val="21"/>
                <w:szCs w:val="21"/>
              </w:rPr>
              <w:t>c</w:t>
            </w:r>
            <w:r w:rsidR="00D46549">
              <w:rPr>
                <w:sz w:val="21"/>
                <w:szCs w:val="21"/>
                <w:lang w:val="x-none"/>
              </w:rPr>
              <w:t>ảnh</w:t>
            </w:r>
            <w:r>
              <w:rPr>
                <w:sz w:val="21"/>
                <w:szCs w:val="21"/>
                <w:lang w:val="x-none"/>
              </w:rPr>
              <w:t xml:space="preserve"> sát có quyền điều tra, </w:t>
            </w:r>
            <w:r w:rsidR="0060703F">
              <w:rPr>
                <w:sz w:val="21"/>
                <w:szCs w:val="21"/>
                <w:lang w:val="x-none"/>
              </w:rPr>
              <w:t xml:space="preserve">áp dụng </w:t>
            </w:r>
            <w:r>
              <w:rPr>
                <w:sz w:val="21"/>
                <w:szCs w:val="21"/>
                <w:lang w:val="x-none"/>
              </w:rPr>
              <w:t xml:space="preserve">thủ tục bảo vệ cho người khiếu nại và </w:t>
            </w:r>
            <w:r w:rsidR="00E21EC4">
              <w:rPr>
                <w:sz w:val="21"/>
                <w:szCs w:val="21"/>
                <w:lang w:val="x-none"/>
              </w:rPr>
              <w:t>thủ tục</w:t>
            </w:r>
            <w:r w:rsidR="00EE350D">
              <w:rPr>
                <w:sz w:val="21"/>
                <w:szCs w:val="21"/>
                <w:lang w:val="x-none"/>
              </w:rPr>
              <w:t xml:space="preserve"> kết án </w:t>
            </w:r>
            <w:r w:rsidR="003E3525">
              <w:rPr>
                <w:sz w:val="21"/>
                <w:szCs w:val="21"/>
                <w:lang w:val="x-none"/>
              </w:rPr>
              <w:t>cho</w:t>
            </w:r>
            <w:r w:rsidR="00EE350D">
              <w:rPr>
                <w:sz w:val="21"/>
                <w:szCs w:val="21"/>
                <w:lang w:val="x-none"/>
              </w:rPr>
              <w:t xml:space="preserve"> những trường hợp </w:t>
            </w:r>
            <w:r w:rsidR="003E3525">
              <w:rPr>
                <w:sz w:val="21"/>
                <w:szCs w:val="21"/>
                <w:lang w:val="x-none"/>
              </w:rPr>
              <w:t>đặc trưng</w:t>
            </w:r>
            <w:r w:rsidR="00EE350D">
              <w:rPr>
                <w:sz w:val="21"/>
                <w:szCs w:val="21"/>
                <w:lang w:val="x-none"/>
              </w:rPr>
              <w:t xml:space="preserve">. </w:t>
            </w:r>
          </w:p>
        </w:tc>
        <w:tc>
          <w:tcPr>
            <w:tcW w:w="3530" w:type="dxa"/>
            <w:shd w:val="clear" w:color="auto" w:fill="D5E4FF" w:themeFill="accent1" w:themeFillTint="1A"/>
            <w:vAlign w:val="center"/>
          </w:tcPr>
          <w:p w14:paraId="33A0E80E" w14:textId="5BF47A10" w:rsidR="00900832" w:rsidRPr="00900832" w:rsidRDefault="00C63C2F" w:rsidP="00900832">
            <w:pPr>
              <w:tabs>
                <w:tab w:val="left" w:pos="3210"/>
              </w:tabs>
              <w:ind w:right="57"/>
              <w:jc w:val="center"/>
              <w:rPr>
                <w:rStyle w:val="ui-provider"/>
                <w:sz w:val="20"/>
                <w:szCs w:val="20"/>
                <w:lang w:val="x-none"/>
              </w:rPr>
            </w:pPr>
            <w:r>
              <w:rPr>
                <w:rStyle w:val="ui-provider"/>
                <w:sz w:val="20"/>
                <w:szCs w:val="20"/>
              </w:rPr>
              <w:t>Mu</w:t>
            </w:r>
            <w:r>
              <w:rPr>
                <w:rStyle w:val="ui-provider"/>
                <w:sz w:val="20"/>
                <w:szCs w:val="20"/>
                <w:lang w:val="x-none"/>
              </w:rPr>
              <w:t>ốn</w:t>
            </w:r>
            <w:r>
              <w:rPr>
                <w:rStyle w:val="ui-provider"/>
                <w:sz w:val="20"/>
                <w:szCs w:val="20"/>
              </w:rPr>
              <w:t xml:space="preserve"> xin </w:t>
            </w:r>
            <w:r>
              <w:rPr>
                <w:rStyle w:val="ui-provider"/>
                <w:sz w:val="20"/>
                <w:szCs w:val="20"/>
                <w:lang w:val="x-none"/>
              </w:rPr>
              <w:t>Án</w:t>
            </w:r>
            <w:r>
              <w:rPr>
                <w:rStyle w:val="ui-provider"/>
                <w:sz w:val="20"/>
                <w:szCs w:val="20"/>
              </w:rPr>
              <w:t xml:space="preserve"> L</w:t>
            </w:r>
            <w:r>
              <w:rPr>
                <w:rStyle w:val="ui-provider"/>
                <w:sz w:val="20"/>
                <w:szCs w:val="20"/>
                <w:lang w:val="x-none"/>
              </w:rPr>
              <w:t>ện</w:t>
            </w:r>
            <w:r>
              <w:rPr>
                <w:rStyle w:val="ui-provider"/>
                <w:sz w:val="20"/>
                <w:szCs w:val="20"/>
              </w:rPr>
              <w:t>h C</w:t>
            </w:r>
            <w:r>
              <w:rPr>
                <w:rStyle w:val="ui-provider"/>
                <w:sz w:val="20"/>
                <w:szCs w:val="20"/>
                <w:lang w:val="x-none"/>
              </w:rPr>
              <w:t>ấm</w:t>
            </w:r>
            <w:r>
              <w:rPr>
                <w:rStyle w:val="ui-provider"/>
                <w:sz w:val="20"/>
                <w:szCs w:val="20"/>
              </w:rPr>
              <w:t xml:space="preserve"> B</w:t>
            </w:r>
            <w:r>
              <w:rPr>
                <w:rStyle w:val="ui-provider"/>
                <w:sz w:val="20"/>
                <w:szCs w:val="20"/>
                <w:lang w:val="x-none"/>
              </w:rPr>
              <w:t>ạo</w:t>
            </w:r>
            <w:r>
              <w:rPr>
                <w:rStyle w:val="ui-provider"/>
                <w:sz w:val="20"/>
                <w:szCs w:val="20"/>
              </w:rPr>
              <w:t xml:space="preserve"> H</w:t>
            </w:r>
            <w:r>
              <w:rPr>
                <w:rStyle w:val="ui-provider"/>
                <w:sz w:val="20"/>
                <w:szCs w:val="20"/>
                <w:lang w:val="x-none"/>
              </w:rPr>
              <w:t>àn</w:t>
            </w:r>
            <w:r>
              <w:rPr>
                <w:rStyle w:val="ui-provider"/>
                <w:sz w:val="20"/>
                <w:szCs w:val="20"/>
              </w:rPr>
              <w:t>h T</w:t>
            </w:r>
            <w:r>
              <w:rPr>
                <w:rStyle w:val="ui-provider"/>
                <w:sz w:val="20"/>
                <w:szCs w:val="20"/>
                <w:lang w:val="x-none"/>
              </w:rPr>
              <w:t>ại</w:t>
            </w:r>
            <w:r>
              <w:rPr>
                <w:rStyle w:val="ui-provider"/>
                <w:sz w:val="20"/>
                <w:szCs w:val="20"/>
              </w:rPr>
              <w:t xml:space="preserve"> Nh</w:t>
            </w:r>
            <w:r>
              <w:rPr>
                <w:rStyle w:val="ui-provider"/>
                <w:sz w:val="20"/>
                <w:szCs w:val="20"/>
                <w:lang w:val="x-none"/>
              </w:rPr>
              <w:t xml:space="preserve">à, cần phải chứng mình được </w:t>
            </w:r>
            <w:r w:rsidR="003D4C6C">
              <w:rPr>
                <w:rStyle w:val="ui-provider"/>
                <w:sz w:val="20"/>
                <w:szCs w:val="20"/>
                <w:lang w:val="x-none"/>
              </w:rPr>
              <w:t>rằng</w:t>
            </w:r>
            <w:r>
              <w:rPr>
                <w:rStyle w:val="ui-provider"/>
                <w:sz w:val="20"/>
                <w:szCs w:val="20"/>
                <w:lang w:val="x-none"/>
              </w:rPr>
              <w:t xml:space="preserve"> </w:t>
            </w:r>
            <w:r w:rsidR="00900832">
              <w:rPr>
                <w:rStyle w:val="ui-provider"/>
                <w:sz w:val="20"/>
                <w:szCs w:val="20"/>
                <w:lang w:val="x-none"/>
              </w:rPr>
              <w:t xml:space="preserve">đang </w:t>
            </w:r>
            <w:r>
              <w:rPr>
                <w:rStyle w:val="ui-provider"/>
                <w:sz w:val="20"/>
                <w:szCs w:val="20"/>
                <w:lang w:val="x-none"/>
              </w:rPr>
              <w:t xml:space="preserve">có sự lo sợ về </w:t>
            </w:r>
            <w:r w:rsidR="00900832">
              <w:rPr>
                <w:rStyle w:val="ui-provider"/>
                <w:sz w:val="20"/>
                <w:szCs w:val="20"/>
                <w:lang w:val="x-none"/>
              </w:rPr>
              <w:t xml:space="preserve">một </w:t>
            </w:r>
            <w:r>
              <w:rPr>
                <w:rStyle w:val="ui-provider"/>
                <w:sz w:val="20"/>
                <w:szCs w:val="20"/>
                <w:lang w:val="x-none"/>
              </w:rPr>
              <w:t>tội bạo hành tại nhà dựa trên những lý do hợp lý.</w:t>
            </w:r>
          </w:p>
          <w:p w14:paraId="1B5EE1A6" w14:textId="73683CDC" w:rsidR="00A16086" w:rsidRPr="00E80B0E" w:rsidRDefault="00C63C2F" w:rsidP="00900832">
            <w:pPr>
              <w:tabs>
                <w:tab w:val="left" w:pos="3210"/>
              </w:tabs>
              <w:ind w:right="57"/>
              <w:jc w:val="center"/>
              <w:rPr>
                <w:sz w:val="21"/>
                <w:szCs w:val="21"/>
              </w:rPr>
            </w:pPr>
            <w:r>
              <w:rPr>
                <w:rStyle w:val="ui-provider"/>
                <w:sz w:val="20"/>
                <w:szCs w:val="20"/>
              </w:rPr>
              <w:t>Đ</w:t>
            </w:r>
            <w:r>
              <w:rPr>
                <w:rStyle w:val="ui-provider"/>
                <w:sz w:val="20"/>
                <w:szCs w:val="20"/>
                <w:lang w:val="x-none"/>
              </w:rPr>
              <w:t>ịnh nghĩa về sự ngược đãi tại nhà không thay đổi đ</w:t>
            </w:r>
            <w:r w:rsidR="00900832">
              <w:rPr>
                <w:rStyle w:val="ui-provider"/>
                <w:sz w:val="20"/>
                <w:szCs w:val="20"/>
                <w:lang w:val="x-none"/>
              </w:rPr>
              <w:t>iều</w:t>
            </w:r>
            <w:r>
              <w:rPr>
                <w:rStyle w:val="ui-provider"/>
                <w:sz w:val="20"/>
                <w:szCs w:val="20"/>
                <w:lang w:val="x-none"/>
              </w:rPr>
              <w:t xml:space="preserve"> </w:t>
            </w:r>
            <w:r w:rsidR="00900832">
              <w:rPr>
                <w:rStyle w:val="ui-provider"/>
                <w:sz w:val="20"/>
                <w:szCs w:val="20"/>
                <w:lang w:val="x-none"/>
              </w:rPr>
              <w:t>kiện</w:t>
            </w:r>
            <w:r>
              <w:rPr>
                <w:rStyle w:val="ui-provider"/>
                <w:sz w:val="20"/>
                <w:szCs w:val="20"/>
                <w:lang w:val="x-none"/>
              </w:rPr>
              <w:t xml:space="preserve"> n</w:t>
            </w:r>
            <w:r w:rsidR="00B47DDF">
              <w:rPr>
                <w:rStyle w:val="ui-provider"/>
                <w:sz w:val="20"/>
                <w:szCs w:val="20"/>
                <w:lang w:val="x-none"/>
              </w:rPr>
              <w:t>ói trên</w:t>
            </w:r>
            <w:r>
              <w:rPr>
                <w:rStyle w:val="ui-provider"/>
                <w:sz w:val="20"/>
                <w:szCs w:val="20"/>
                <w:lang w:val="x-none"/>
              </w:rPr>
              <w:t>.</w:t>
            </w:r>
          </w:p>
        </w:tc>
      </w:tr>
    </w:tbl>
    <w:p w14:paraId="0270C053" w14:textId="55946725" w:rsidR="00EB324A" w:rsidRDefault="00EE350D" w:rsidP="002D53EE">
      <w:pPr>
        <w:pStyle w:val="BodyText"/>
      </w:pPr>
      <w:r>
        <w:t>Đ</w:t>
      </w:r>
      <w:r>
        <w:rPr>
          <w:lang w:val="x-none"/>
        </w:rPr>
        <w:t xml:space="preserve">ịnh nghĩa </w:t>
      </w:r>
      <w:r>
        <w:t>c</w:t>
      </w:r>
      <w:r>
        <w:rPr>
          <w:lang w:val="x-none"/>
        </w:rPr>
        <w:t>ủa việc ngược đãi tại nhà</w:t>
      </w:r>
      <w:r w:rsidR="00073AF1">
        <w:rPr>
          <w:lang w:val="x-none"/>
        </w:rPr>
        <w:t xml:space="preserve"> áp dụng </w:t>
      </w:r>
      <w:r w:rsidR="00635139">
        <w:rPr>
          <w:lang w:val="x-none"/>
        </w:rPr>
        <w:t xml:space="preserve">khác với </w:t>
      </w:r>
      <w:r w:rsidR="00AB098B">
        <w:rPr>
          <w:lang w:val="x-none"/>
        </w:rPr>
        <w:t xml:space="preserve">tội kiểm soát bằng đe dọa và bạo lực, sẽ có hiệu lực kể từ tháng Bảy 2024. Định nghĩa của sự ngược đãi tại nhà nhắm mục đích giúp cho cộng đồng và nhân viên cảnh sát nhận ra hành vi có thể là một tội liên quan đến bạo hành trong gia đình </w:t>
      </w:r>
      <w:r w:rsidR="005F63DB">
        <w:rPr>
          <w:lang w:val="x-none"/>
        </w:rPr>
        <w:t>với mục đích xin án lệnh cấm bạo hành tại nhà để chống lại ai đó</w:t>
      </w:r>
      <w:r w:rsidR="002D53EE" w:rsidRPr="00C65708">
        <w:t>.</w:t>
      </w:r>
    </w:p>
    <w:p w14:paraId="2DA0FBF2" w14:textId="488F919C" w:rsidR="00A0154E" w:rsidRPr="00F12626" w:rsidRDefault="00F12626" w:rsidP="002D53EE">
      <w:pPr>
        <w:pStyle w:val="Heading2"/>
        <w:rPr>
          <w:sz w:val="28"/>
          <w:szCs w:val="28"/>
        </w:rPr>
      </w:pPr>
      <w:r>
        <w:rPr>
          <w:sz w:val="28"/>
          <w:szCs w:val="28"/>
        </w:rPr>
        <w:t>Nh</w:t>
      </w:r>
      <w:r>
        <w:rPr>
          <w:sz w:val="28"/>
          <w:szCs w:val="28"/>
          <w:lang w:val="x-none"/>
        </w:rPr>
        <w:t xml:space="preserve">ững hành vi nào được xem như phù hợp với định nghĩa này? </w:t>
      </w:r>
    </w:p>
    <w:p w14:paraId="1F89A262" w14:textId="2A77D138" w:rsidR="00A01DB9" w:rsidRPr="00F12626" w:rsidRDefault="00F12626" w:rsidP="002D53EE">
      <w:pPr>
        <w:pStyle w:val="BodyText"/>
        <w:rPr>
          <w:sz w:val="21"/>
          <w:szCs w:val="21"/>
        </w:rPr>
      </w:pPr>
      <w:r>
        <w:rPr>
          <w:sz w:val="21"/>
          <w:szCs w:val="21"/>
        </w:rPr>
        <w:t>Đ</w:t>
      </w:r>
      <w:r>
        <w:rPr>
          <w:sz w:val="21"/>
          <w:szCs w:val="21"/>
          <w:lang w:val="x-none"/>
        </w:rPr>
        <w:t xml:space="preserve">ịnh nghĩa pháp lý của sự ngược đãi tại nhà bao trùm nhiều loại hành vi khác nhau. </w:t>
      </w:r>
      <w:r w:rsidR="0006206D">
        <w:rPr>
          <w:sz w:val="21"/>
          <w:szCs w:val="21"/>
          <w:lang w:val="x-none"/>
        </w:rPr>
        <w:t>Định nghĩa</w:t>
      </w:r>
      <w:r>
        <w:rPr>
          <w:sz w:val="21"/>
          <w:szCs w:val="21"/>
          <w:lang w:val="x-none"/>
        </w:rPr>
        <w:t xml:space="preserve"> có thể liên quan đến một hành </w:t>
      </w:r>
      <w:r w:rsidR="0006206D">
        <w:rPr>
          <w:sz w:val="21"/>
          <w:szCs w:val="21"/>
          <w:lang w:val="x-none"/>
        </w:rPr>
        <w:t>động</w:t>
      </w:r>
      <w:r>
        <w:rPr>
          <w:sz w:val="21"/>
          <w:szCs w:val="21"/>
          <w:lang w:val="x-none"/>
        </w:rPr>
        <w:t xml:space="preserve"> </w:t>
      </w:r>
      <w:r w:rsidR="0006206D">
        <w:rPr>
          <w:sz w:val="21"/>
          <w:szCs w:val="21"/>
          <w:lang w:val="x-none"/>
        </w:rPr>
        <w:t xml:space="preserve">xảy ra </w:t>
      </w:r>
      <w:r w:rsidR="00EB324A">
        <w:rPr>
          <w:sz w:val="21"/>
          <w:szCs w:val="21"/>
          <w:lang w:val="x-none"/>
        </w:rPr>
        <w:t>duy</w:t>
      </w:r>
      <w:r w:rsidR="0006206D">
        <w:rPr>
          <w:sz w:val="21"/>
          <w:szCs w:val="21"/>
          <w:lang w:val="x-none"/>
        </w:rPr>
        <w:t xml:space="preserve"> nhất một lần</w:t>
      </w:r>
      <w:r>
        <w:rPr>
          <w:sz w:val="21"/>
          <w:szCs w:val="21"/>
          <w:lang w:val="x-none"/>
        </w:rPr>
        <w:t>, hoặc các hành vi được lập đi, lập lại nhiều lần. Các thí dụ gồm</w:t>
      </w:r>
      <w:r w:rsidR="00A0154E" w:rsidRPr="00F12626">
        <w:rPr>
          <w:sz w:val="21"/>
          <w:szCs w:val="21"/>
        </w:rPr>
        <w:t>:</w:t>
      </w:r>
    </w:p>
    <w:p w14:paraId="22C5B694" w14:textId="5182A83C" w:rsidR="00615625" w:rsidRPr="00F12626" w:rsidRDefault="00F12626" w:rsidP="00A37537">
      <w:pPr>
        <w:pStyle w:val="Bullet1"/>
        <w:numPr>
          <w:ilvl w:val="0"/>
          <w:numId w:val="16"/>
        </w:numPr>
        <w:rPr>
          <w:sz w:val="21"/>
          <w:szCs w:val="21"/>
        </w:rPr>
      </w:pPr>
      <w:r>
        <w:rPr>
          <w:sz w:val="21"/>
          <w:szCs w:val="21"/>
        </w:rPr>
        <w:lastRenderedPageBreak/>
        <w:t>C</w:t>
      </w:r>
      <w:r>
        <w:rPr>
          <w:sz w:val="21"/>
          <w:szCs w:val="21"/>
          <w:lang w:val="x-none"/>
        </w:rPr>
        <w:t>ố tình gây phương hại đến sức khỏe của một người về mặt tinh thần và tình cảm, thí dụ: liên tiếp nhục mạ và chỉ trích ai đó</w:t>
      </w:r>
      <w:r w:rsidR="0005256A" w:rsidRPr="00F12626">
        <w:rPr>
          <w:sz w:val="21"/>
          <w:szCs w:val="21"/>
        </w:rPr>
        <w:t xml:space="preserve">. </w:t>
      </w:r>
    </w:p>
    <w:p w14:paraId="69828B7E" w14:textId="76F2159B" w:rsidR="0005256A" w:rsidRPr="00F12626" w:rsidRDefault="00F12626" w:rsidP="00A37537">
      <w:pPr>
        <w:pStyle w:val="Bullet1"/>
        <w:numPr>
          <w:ilvl w:val="0"/>
          <w:numId w:val="16"/>
        </w:numPr>
        <w:rPr>
          <w:sz w:val="21"/>
          <w:szCs w:val="21"/>
        </w:rPr>
      </w:pPr>
      <w:r>
        <w:rPr>
          <w:sz w:val="21"/>
          <w:szCs w:val="21"/>
        </w:rPr>
        <w:t>L</w:t>
      </w:r>
      <w:r>
        <w:rPr>
          <w:sz w:val="21"/>
          <w:szCs w:val="21"/>
          <w:lang w:val="x-none"/>
        </w:rPr>
        <w:t xml:space="preserve">àm cho xấu hổ, hạ nhục, hay </w:t>
      </w:r>
      <w:r w:rsidR="006366BC">
        <w:rPr>
          <w:sz w:val="21"/>
          <w:szCs w:val="21"/>
          <w:lang w:val="x-none"/>
        </w:rPr>
        <w:t xml:space="preserve">hạ </w:t>
      </w:r>
      <w:r w:rsidR="00EB324A">
        <w:rPr>
          <w:sz w:val="21"/>
          <w:szCs w:val="21"/>
          <w:lang w:val="x-none"/>
        </w:rPr>
        <w:t xml:space="preserve">thấp </w:t>
      </w:r>
      <w:r w:rsidR="0006206D">
        <w:rPr>
          <w:sz w:val="21"/>
          <w:szCs w:val="21"/>
          <w:lang w:val="x-none"/>
        </w:rPr>
        <w:t xml:space="preserve">phẩm </w:t>
      </w:r>
      <w:r w:rsidR="006366BC">
        <w:rPr>
          <w:sz w:val="21"/>
          <w:szCs w:val="21"/>
          <w:lang w:val="x-none"/>
        </w:rPr>
        <w:t xml:space="preserve">giá </w:t>
      </w:r>
      <w:r w:rsidR="0006206D">
        <w:rPr>
          <w:sz w:val="21"/>
          <w:szCs w:val="21"/>
          <w:lang w:val="x-none"/>
        </w:rPr>
        <w:t xml:space="preserve">của </w:t>
      </w:r>
      <w:r w:rsidR="006366BC">
        <w:rPr>
          <w:sz w:val="21"/>
          <w:szCs w:val="21"/>
          <w:lang w:val="x-none"/>
        </w:rPr>
        <w:t xml:space="preserve">ai đó, thí dụ: cho người khác biết về đời tư của người này hay </w:t>
      </w:r>
      <w:r w:rsidR="00EB324A">
        <w:rPr>
          <w:sz w:val="21"/>
          <w:szCs w:val="21"/>
          <w:lang w:val="x-none"/>
        </w:rPr>
        <w:t xml:space="preserve">dùng sự </w:t>
      </w:r>
      <w:r w:rsidR="006366BC">
        <w:rPr>
          <w:sz w:val="21"/>
          <w:szCs w:val="21"/>
          <w:lang w:val="x-none"/>
        </w:rPr>
        <w:t xml:space="preserve">đùa cợt làm hại đến lòng tự trọng và </w:t>
      </w:r>
      <w:r w:rsidR="00455748">
        <w:rPr>
          <w:sz w:val="21"/>
          <w:szCs w:val="21"/>
          <w:lang w:val="x-none"/>
        </w:rPr>
        <w:t xml:space="preserve">phẩm cách của họ. </w:t>
      </w:r>
    </w:p>
    <w:p w14:paraId="79B10382" w14:textId="7C04B5A6" w:rsidR="0005256A" w:rsidRPr="00F12626" w:rsidRDefault="00455748" w:rsidP="00A37537">
      <w:pPr>
        <w:pStyle w:val="Bullet1"/>
        <w:numPr>
          <w:ilvl w:val="0"/>
          <w:numId w:val="16"/>
        </w:numPr>
        <w:rPr>
          <w:sz w:val="21"/>
          <w:szCs w:val="21"/>
        </w:rPr>
      </w:pPr>
      <w:r>
        <w:rPr>
          <w:sz w:val="21"/>
          <w:szCs w:val="21"/>
        </w:rPr>
        <w:t>D</w:t>
      </w:r>
      <w:r>
        <w:rPr>
          <w:sz w:val="21"/>
          <w:szCs w:val="21"/>
          <w:lang w:val="x-none"/>
        </w:rPr>
        <w:t xml:space="preserve">ùng bạo lực để gây đau đớn </w:t>
      </w:r>
      <w:r w:rsidR="002D3DAA">
        <w:rPr>
          <w:sz w:val="21"/>
          <w:szCs w:val="21"/>
          <w:lang w:val="x-none"/>
        </w:rPr>
        <w:t xml:space="preserve">nhằm </w:t>
      </w:r>
      <w:r>
        <w:rPr>
          <w:sz w:val="21"/>
          <w:szCs w:val="21"/>
          <w:lang w:val="x-none"/>
        </w:rPr>
        <w:t>kiểm soát hay làm cho người này sợ, thí dụ gây đau đớn thể chất cho một người bằng bất cứ cách nào</w:t>
      </w:r>
      <w:r w:rsidR="0006206D">
        <w:rPr>
          <w:sz w:val="21"/>
          <w:szCs w:val="21"/>
          <w:lang w:val="x-none"/>
        </w:rPr>
        <w:t xml:space="preserve"> đó</w:t>
      </w:r>
      <w:r>
        <w:rPr>
          <w:sz w:val="21"/>
          <w:szCs w:val="21"/>
          <w:lang w:val="x-none"/>
        </w:rPr>
        <w:t xml:space="preserve">, ném hay đập </w:t>
      </w:r>
      <w:r w:rsidR="002D3DAA">
        <w:rPr>
          <w:sz w:val="21"/>
          <w:szCs w:val="21"/>
          <w:lang w:val="x-none"/>
        </w:rPr>
        <w:t>phá</w:t>
      </w:r>
      <w:r>
        <w:rPr>
          <w:sz w:val="21"/>
          <w:szCs w:val="21"/>
          <w:lang w:val="x-none"/>
        </w:rPr>
        <w:t xml:space="preserve"> đồ đạc, </w:t>
      </w:r>
      <w:r w:rsidR="00EB324A">
        <w:rPr>
          <w:sz w:val="21"/>
          <w:szCs w:val="21"/>
          <w:lang w:val="x-none"/>
        </w:rPr>
        <w:t>hoặc</w:t>
      </w:r>
      <w:r>
        <w:rPr>
          <w:sz w:val="21"/>
          <w:szCs w:val="21"/>
          <w:lang w:val="x-none"/>
        </w:rPr>
        <w:t xml:space="preserve"> lái xe </w:t>
      </w:r>
      <w:r w:rsidR="00251038">
        <w:rPr>
          <w:sz w:val="21"/>
          <w:szCs w:val="21"/>
          <w:lang w:val="x-none"/>
        </w:rPr>
        <w:t xml:space="preserve">liều mạng làm cho người đó </w:t>
      </w:r>
      <w:r w:rsidR="0006206D">
        <w:rPr>
          <w:sz w:val="21"/>
          <w:szCs w:val="21"/>
          <w:lang w:val="x-none"/>
        </w:rPr>
        <w:t xml:space="preserve">cảm </w:t>
      </w:r>
      <w:r w:rsidR="00251038">
        <w:rPr>
          <w:sz w:val="21"/>
          <w:szCs w:val="21"/>
          <w:lang w:val="x-none"/>
        </w:rPr>
        <w:t>thấy không an toà</w:t>
      </w:r>
      <w:r w:rsidR="00EB324A">
        <w:rPr>
          <w:sz w:val="21"/>
          <w:szCs w:val="21"/>
          <w:lang w:val="x-none"/>
        </w:rPr>
        <w:t>n</w:t>
      </w:r>
      <w:r w:rsidR="0005256A" w:rsidRPr="00F12626">
        <w:rPr>
          <w:sz w:val="21"/>
          <w:szCs w:val="21"/>
        </w:rPr>
        <w:t>.</w:t>
      </w:r>
    </w:p>
    <w:p w14:paraId="469F2061" w14:textId="57E91076" w:rsidR="00C97014" w:rsidRPr="00F12626" w:rsidRDefault="0006206D" w:rsidP="00A37537">
      <w:pPr>
        <w:pStyle w:val="Bullet1"/>
        <w:numPr>
          <w:ilvl w:val="0"/>
          <w:numId w:val="16"/>
        </w:numPr>
        <w:rPr>
          <w:sz w:val="21"/>
          <w:szCs w:val="21"/>
        </w:rPr>
      </w:pPr>
      <w:r>
        <w:rPr>
          <w:sz w:val="21"/>
          <w:szCs w:val="21"/>
        </w:rPr>
        <w:t>D</w:t>
      </w:r>
      <w:r w:rsidR="00826413">
        <w:rPr>
          <w:sz w:val="21"/>
          <w:szCs w:val="21"/>
          <w:lang w:val="x-none"/>
        </w:rPr>
        <w:t>ọa nạt, thí dụ</w:t>
      </w:r>
      <w:r w:rsidR="003D0853">
        <w:rPr>
          <w:sz w:val="21"/>
          <w:szCs w:val="21"/>
          <w:lang w:val="x-none"/>
        </w:rPr>
        <w:t>:</w:t>
      </w:r>
      <w:r w:rsidR="00826413">
        <w:rPr>
          <w:sz w:val="21"/>
          <w:szCs w:val="21"/>
          <w:lang w:val="x-none"/>
        </w:rPr>
        <w:t xml:space="preserve"> dọa sẽ không tiếp tục bảo lãnh cho người đó, dọa sẽ đưa một đứa trẻ ra khỏi nước. </w:t>
      </w:r>
    </w:p>
    <w:p w14:paraId="5EE281AE" w14:textId="4C92F42F" w:rsidR="00C97014" w:rsidRPr="00F12626" w:rsidRDefault="00826413" w:rsidP="00A37537">
      <w:pPr>
        <w:pStyle w:val="Bullet1"/>
        <w:numPr>
          <w:ilvl w:val="0"/>
          <w:numId w:val="16"/>
        </w:numPr>
        <w:rPr>
          <w:sz w:val="21"/>
          <w:szCs w:val="21"/>
        </w:rPr>
      </w:pPr>
      <w:r>
        <w:rPr>
          <w:sz w:val="21"/>
          <w:szCs w:val="21"/>
        </w:rPr>
        <w:t>C</w:t>
      </w:r>
      <w:r>
        <w:rPr>
          <w:sz w:val="21"/>
          <w:szCs w:val="21"/>
          <w:lang w:val="x-none"/>
        </w:rPr>
        <w:t xml:space="preserve">ô lập người nào đó khỏi gia đình, bạn bè và cộng đồng của họ, thí dụ: </w:t>
      </w:r>
      <w:r w:rsidR="0006206D">
        <w:rPr>
          <w:sz w:val="21"/>
          <w:szCs w:val="21"/>
          <w:lang w:val="x-none"/>
        </w:rPr>
        <w:t>tịch thu</w:t>
      </w:r>
      <w:r>
        <w:rPr>
          <w:sz w:val="21"/>
          <w:szCs w:val="21"/>
          <w:lang w:val="x-none"/>
        </w:rPr>
        <w:t xml:space="preserve"> điện thoại khiến họ không</w:t>
      </w:r>
      <w:r w:rsidR="003D0853">
        <w:rPr>
          <w:sz w:val="21"/>
          <w:szCs w:val="21"/>
          <w:lang w:val="x-none"/>
        </w:rPr>
        <w:t xml:space="preserve"> </w:t>
      </w:r>
      <w:r>
        <w:rPr>
          <w:sz w:val="21"/>
          <w:szCs w:val="21"/>
          <w:lang w:val="x-none"/>
        </w:rPr>
        <w:t>liên lạc với gia đình và bạn bè của họ được</w:t>
      </w:r>
      <w:r w:rsidR="0005256A" w:rsidRPr="00F12626">
        <w:rPr>
          <w:sz w:val="21"/>
          <w:szCs w:val="21"/>
        </w:rPr>
        <w:t xml:space="preserve">. </w:t>
      </w:r>
    </w:p>
    <w:p w14:paraId="1F04DA02" w14:textId="27D4E38D" w:rsidR="001B7A7E" w:rsidRPr="00F12626" w:rsidRDefault="00303C74" w:rsidP="00A37537">
      <w:pPr>
        <w:pStyle w:val="Bullet1"/>
        <w:numPr>
          <w:ilvl w:val="0"/>
          <w:numId w:val="16"/>
        </w:numPr>
        <w:rPr>
          <w:sz w:val="21"/>
          <w:szCs w:val="21"/>
        </w:rPr>
      </w:pPr>
      <w:r>
        <w:rPr>
          <w:sz w:val="21"/>
          <w:szCs w:val="21"/>
        </w:rPr>
        <w:t>H</w:t>
      </w:r>
      <w:r>
        <w:rPr>
          <w:sz w:val="21"/>
          <w:szCs w:val="21"/>
          <w:lang w:val="x-none"/>
        </w:rPr>
        <w:t xml:space="preserve">ạn chế sự tự do và độc lập của người nào đó hay kiểm soát những lựa chọn hàng ngày của họ, thí dụ: đưa ra </w:t>
      </w:r>
      <w:r w:rsidR="002D3DAA">
        <w:rPr>
          <w:sz w:val="21"/>
          <w:szCs w:val="21"/>
          <w:lang w:val="x-none"/>
        </w:rPr>
        <w:t>quy định</w:t>
      </w:r>
      <w:r>
        <w:rPr>
          <w:sz w:val="21"/>
          <w:szCs w:val="21"/>
          <w:lang w:val="x-none"/>
        </w:rPr>
        <w:t xml:space="preserve"> về </w:t>
      </w:r>
      <w:r w:rsidR="003D0853">
        <w:rPr>
          <w:sz w:val="21"/>
          <w:szCs w:val="21"/>
          <w:lang w:val="x-none"/>
        </w:rPr>
        <w:t>cách</w:t>
      </w:r>
      <w:r w:rsidR="0006206D">
        <w:rPr>
          <w:sz w:val="21"/>
          <w:szCs w:val="21"/>
          <w:lang w:val="x-none"/>
        </w:rPr>
        <w:t xml:space="preserve"> ăn mặc của</w:t>
      </w:r>
      <w:r>
        <w:rPr>
          <w:sz w:val="21"/>
          <w:szCs w:val="21"/>
          <w:lang w:val="x-none"/>
        </w:rPr>
        <w:t xml:space="preserve"> họ</w:t>
      </w:r>
      <w:r w:rsidR="003D0853">
        <w:rPr>
          <w:sz w:val="21"/>
          <w:szCs w:val="21"/>
          <w:lang w:val="x-none"/>
        </w:rPr>
        <w:t>,</w:t>
      </w:r>
      <w:r>
        <w:rPr>
          <w:sz w:val="21"/>
          <w:szCs w:val="21"/>
          <w:lang w:val="x-none"/>
        </w:rPr>
        <w:t xml:space="preserve"> h</w:t>
      </w:r>
      <w:r w:rsidR="0006206D">
        <w:rPr>
          <w:sz w:val="21"/>
          <w:szCs w:val="21"/>
          <w:lang w:val="x-none"/>
        </w:rPr>
        <w:t>oặc</w:t>
      </w:r>
      <w:r>
        <w:rPr>
          <w:sz w:val="21"/>
          <w:szCs w:val="21"/>
          <w:lang w:val="x-none"/>
        </w:rPr>
        <w:t xml:space="preserve"> ngăn cản không </w:t>
      </w:r>
      <w:r w:rsidR="0006206D">
        <w:rPr>
          <w:sz w:val="21"/>
          <w:szCs w:val="21"/>
          <w:lang w:val="x-none"/>
        </w:rPr>
        <w:t>cho họ</w:t>
      </w:r>
      <w:r>
        <w:rPr>
          <w:sz w:val="21"/>
          <w:szCs w:val="21"/>
          <w:lang w:val="x-none"/>
        </w:rPr>
        <w:t xml:space="preserve"> ra khỏi nhà hay đi ra ngoài một mình.  </w:t>
      </w:r>
    </w:p>
    <w:p w14:paraId="177D4384" w14:textId="6709D28A" w:rsidR="001B7A7E" w:rsidRPr="00F12626" w:rsidRDefault="00303C74" w:rsidP="00A37537">
      <w:pPr>
        <w:pStyle w:val="Bullet1"/>
        <w:numPr>
          <w:ilvl w:val="0"/>
          <w:numId w:val="16"/>
        </w:numPr>
        <w:rPr>
          <w:sz w:val="21"/>
          <w:szCs w:val="21"/>
        </w:rPr>
      </w:pPr>
      <w:r>
        <w:rPr>
          <w:sz w:val="21"/>
          <w:szCs w:val="21"/>
        </w:rPr>
        <w:t>Ki</w:t>
      </w:r>
      <w:r>
        <w:rPr>
          <w:sz w:val="21"/>
          <w:szCs w:val="21"/>
          <w:lang w:val="x-none"/>
        </w:rPr>
        <w:t xml:space="preserve">ểm soát hay hạn chế việc sử dụng tiền bạc hay khả năng kiếm tiền của họ, thí dụ: không cho phép họ </w:t>
      </w:r>
      <w:r w:rsidR="0006206D">
        <w:rPr>
          <w:sz w:val="21"/>
          <w:szCs w:val="21"/>
          <w:lang w:val="x-none"/>
        </w:rPr>
        <w:t xml:space="preserve">đi ra ngoài </w:t>
      </w:r>
      <w:r>
        <w:rPr>
          <w:sz w:val="21"/>
          <w:szCs w:val="21"/>
          <w:lang w:val="x-none"/>
        </w:rPr>
        <w:t>làm việc để kiếm tiền</w:t>
      </w:r>
      <w:r w:rsidR="001B7A7E" w:rsidRPr="00F12626">
        <w:rPr>
          <w:sz w:val="21"/>
          <w:szCs w:val="21"/>
        </w:rPr>
        <w:t>.</w:t>
      </w:r>
    </w:p>
    <w:p w14:paraId="41F8C01D" w14:textId="7EDEDEC8" w:rsidR="00DF0BB6" w:rsidRPr="00303C74" w:rsidRDefault="00303C74" w:rsidP="002D53EE">
      <w:pPr>
        <w:pStyle w:val="Heading2"/>
        <w:rPr>
          <w:sz w:val="28"/>
          <w:szCs w:val="28"/>
        </w:rPr>
      </w:pPr>
      <w:r>
        <w:rPr>
          <w:sz w:val="28"/>
          <w:szCs w:val="28"/>
        </w:rPr>
        <w:t>Nh</w:t>
      </w:r>
      <w:r>
        <w:rPr>
          <w:sz w:val="28"/>
          <w:szCs w:val="28"/>
          <w:lang w:val="x-none"/>
        </w:rPr>
        <w:t xml:space="preserve">ững quan hệ loại nào phù hợp với định nghĩa này?   </w:t>
      </w:r>
    </w:p>
    <w:p w14:paraId="5773495B" w14:textId="2D2A652D" w:rsidR="00A0154E" w:rsidRPr="00303C74" w:rsidRDefault="00303C74" w:rsidP="002D53EE">
      <w:pPr>
        <w:pStyle w:val="BodyText"/>
        <w:rPr>
          <w:sz w:val="21"/>
          <w:szCs w:val="21"/>
        </w:rPr>
      </w:pPr>
      <w:r>
        <w:rPr>
          <w:sz w:val="21"/>
          <w:szCs w:val="21"/>
        </w:rPr>
        <w:t>Đ</w:t>
      </w:r>
      <w:r>
        <w:rPr>
          <w:sz w:val="21"/>
          <w:szCs w:val="21"/>
          <w:lang w:val="x-none"/>
        </w:rPr>
        <w:t xml:space="preserve">ịnh nghĩa pháp lý của sự ngược đãi tại nhà sẽ được áp dụng vào trường hợp </w:t>
      </w:r>
      <w:r w:rsidR="003D0853">
        <w:rPr>
          <w:sz w:val="21"/>
          <w:szCs w:val="21"/>
          <w:lang w:val="x-none"/>
        </w:rPr>
        <w:t xml:space="preserve">những </w:t>
      </w:r>
      <w:r>
        <w:rPr>
          <w:sz w:val="21"/>
          <w:szCs w:val="21"/>
          <w:lang w:val="x-none"/>
        </w:rPr>
        <w:t xml:space="preserve">người hiện </w:t>
      </w:r>
      <w:r w:rsidR="003D0853">
        <w:rPr>
          <w:sz w:val="21"/>
          <w:szCs w:val="21"/>
          <w:lang w:val="x-none"/>
        </w:rPr>
        <w:t>đa</w:t>
      </w:r>
      <w:r>
        <w:rPr>
          <w:sz w:val="21"/>
          <w:szCs w:val="21"/>
          <w:lang w:val="x-none"/>
        </w:rPr>
        <w:t>ng</w:t>
      </w:r>
      <w:r w:rsidR="002D3DAA">
        <w:rPr>
          <w:sz w:val="21"/>
          <w:szCs w:val="21"/>
          <w:lang w:val="x-none"/>
        </w:rPr>
        <w:t>,</w:t>
      </w:r>
      <w:r>
        <w:rPr>
          <w:sz w:val="21"/>
          <w:szCs w:val="21"/>
          <w:lang w:val="x-none"/>
        </w:rPr>
        <w:t xml:space="preserve"> hay </w:t>
      </w:r>
      <w:r w:rsidR="003961B5">
        <w:rPr>
          <w:sz w:val="21"/>
          <w:szCs w:val="21"/>
          <w:lang w:val="x-none"/>
        </w:rPr>
        <w:t xml:space="preserve">đã từng </w:t>
      </w:r>
      <w:r w:rsidR="00AE0F19">
        <w:rPr>
          <w:sz w:val="21"/>
          <w:szCs w:val="21"/>
          <w:lang w:val="x-none"/>
        </w:rPr>
        <w:t>ở</w:t>
      </w:r>
      <w:r>
        <w:rPr>
          <w:sz w:val="21"/>
          <w:szCs w:val="21"/>
          <w:lang w:val="x-none"/>
        </w:rPr>
        <w:t xml:space="preserve">: </w:t>
      </w:r>
    </w:p>
    <w:p w14:paraId="328FE798" w14:textId="4B4A9D3F" w:rsidR="00A0154E" w:rsidRPr="00303C74" w:rsidRDefault="003961B5" w:rsidP="00A37537">
      <w:pPr>
        <w:pStyle w:val="Bullet1"/>
        <w:numPr>
          <w:ilvl w:val="0"/>
          <w:numId w:val="17"/>
        </w:numPr>
        <w:rPr>
          <w:sz w:val="21"/>
          <w:szCs w:val="21"/>
        </w:rPr>
      </w:pPr>
      <w:r>
        <w:rPr>
          <w:sz w:val="21"/>
          <w:szCs w:val="21"/>
        </w:rPr>
        <w:t>t</w:t>
      </w:r>
      <w:r w:rsidR="0006206D">
        <w:rPr>
          <w:sz w:val="21"/>
          <w:szCs w:val="21"/>
        </w:rPr>
        <w:t xml:space="preserve">rong </w:t>
      </w:r>
      <w:r w:rsidR="00303C74">
        <w:rPr>
          <w:sz w:val="21"/>
          <w:szCs w:val="21"/>
        </w:rPr>
        <w:t>m</w:t>
      </w:r>
      <w:r w:rsidR="00303C74">
        <w:rPr>
          <w:sz w:val="21"/>
          <w:szCs w:val="21"/>
          <w:lang w:val="x-none"/>
        </w:rPr>
        <w:t xml:space="preserve">ối </w:t>
      </w:r>
      <w:r w:rsidR="00303C74">
        <w:rPr>
          <w:sz w:val="21"/>
          <w:szCs w:val="21"/>
        </w:rPr>
        <w:t>quan h</w:t>
      </w:r>
      <w:r w:rsidR="00303C74">
        <w:rPr>
          <w:sz w:val="21"/>
          <w:szCs w:val="21"/>
          <w:lang w:val="x-none"/>
        </w:rPr>
        <w:t xml:space="preserve">ệ cá nhân mật thiết (kể cả đã kết hôn hay sống </w:t>
      </w:r>
      <w:r w:rsidR="00AE0F19">
        <w:rPr>
          <w:sz w:val="21"/>
          <w:szCs w:val="21"/>
          <w:lang w:val="x-none"/>
        </w:rPr>
        <w:t>với nhau</w:t>
      </w:r>
      <w:r w:rsidR="00303C74">
        <w:rPr>
          <w:sz w:val="21"/>
          <w:szCs w:val="21"/>
          <w:lang w:val="x-none"/>
        </w:rPr>
        <w:t xml:space="preserve"> không hôn thú), dù quan hệ này có liên quan đến v</w:t>
      </w:r>
      <w:r>
        <w:rPr>
          <w:sz w:val="21"/>
          <w:szCs w:val="21"/>
          <w:lang w:val="x-none"/>
        </w:rPr>
        <w:t>ấn đề</w:t>
      </w:r>
      <w:r w:rsidR="00303C74">
        <w:rPr>
          <w:sz w:val="21"/>
          <w:szCs w:val="21"/>
          <w:lang w:val="x-none"/>
        </w:rPr>
        <w:t xml:space="preserve"> </w:t>
      </w:r>
      <w:r w:rsidR="002D3DAA">
        <w:rPr>
          <w:sz w:val="21"/>
          <w:szCs w:val="21"/>
          <w:lang w:val="x-none"/>
        </w:rPr>
        <w:t xml:space="preserve">ân ái, </w:t>
      </w:r>
      <w:r w:rsidR="00303C74">
        <w:rPr>
          <w:sz w:val="21"/>
          <w:szCs w:val="21"/>
          <w:lang w:val="x-none"/>
        </w:rPr>
        <w:t>chăn gối hay không</w:t>
      </w:r>
      <w:r w:rsidR="00AE0F19">
        <w:rPr>
          <w:sz w:val="21"/>
          <w:szCs w:val="21"/>
          <w:lang w:val="x-none"/>
        </w:rPr>
        <w:t xml:space="preserve"> cũng vậy</w:t>
      </w:r>
      <w:r w:rsidR="00303C74">
        <w:rPr>
          <w:sz w:val="21"/>
          <w:szCs w:val="21"/>
          <w:lang w:val="x-none"/>
        </w:rPr>
        <w:t xml:space="preserve"> </w:t>
      </w:r>
    </w:p>
    <w:p w14:paraId="0C71BA8C" w14:textId="204713C3" w:rsidR="00C67F67" w:rsidRPr="004B6D25" w:rsidRDefault="0006206D" w:rsidP="00A37537">
      <w:pPr>
        <w:pStyle w:val="Bullet1"/>
        <w:numPr>
          <w:ilvl w:val="0"/>
          <w:numId w:val="17"/>
        </w:numPr>
      </w:pPr>
      <w:r>
        <w:rPr>
          <w:sz w:val="21"/>
          <w:szCs w:val="21"/>
        </w:rPr>
        <w:t xml:space="preserve">trong </w:t>
      </w:r>
      <w:r w:rsidR="00303C74">
        <w:rPr>
          <w:sz w:val="21"/>
          <w:szCs w:val="21"/>
        </w:rPr>
        <w:t>m</w:t>
      </w:r>
      <w:r w:rsidR="00303C74">
        <w:rPr>
          <w:sz w:val="21"/>
          <w:szCs w:val="21"/>
          <w:lang w:val="x-none"/>
        </w:rPr>
        <w:t xml:space="preserve">ối </w:t>
      </w:r>
      <w:r w:rsidR="00303C74">
        <w:rPr>
          <w:sz w:val="21"/>
          <w:szCs w:val="21"/>
        </w:rPr>
        <w:t>quan h</w:t>
      </w:r>
      <w:r w:rsidR="00303C74">
        <w:rPr>
          <w:sz w:val="21"/>
          <w:szCs w:val="21"/>
          <w:lang w:val="x-none"/>
        </w:rPr>
        <w:t xml:space="preserve">ệ mật thiết, kết hôn hay </w:t>
      </w:r>
      <w:r w:rsidR="00AE0F19">
        <w:rPr>
          <w:sz w:val="21"/>
          <w:szCs w:val="21"/>
          <w:lang w:val="x-none"/>
        </w:rPr>
        <w:t xml:space="preserve">sống chung không </w:t>
      </w:r>
      <w:r w:rsidR="00303C74">
        <w:rPr>
          <w:sz w:val="21"/>
          <w:szCs w:val="21"/>
          <w:lang w:val="x-none"/>
        </w:rPr>
        <w:t>hôn thú</w:t>
      </w:r>
      <w:r w:rsidR="00303C74" w:rsidRPr="00303C74">
        <w:rPr>
          <w:sz w:val="21"/>
          <w:szCs w:val="21"/>
        </w:rPr>
        <w:t xml:space="preserve"> </w:t>
      </w:r>
      <w:r w:rsidR="00303C74">
        <w:rPr>
          <w:sz w:val="21"/>
          <w:szCs w:val="21"/>
        </w:rPr>
        <w:t>v</w:t>
      </w:r>
      <w:r w:rsidR="00303C74">
        <w:rPr>
          <w:sz w:val="21"/>
          <w:szCs w:val="21"/>
          <w:lang w:val="x-none"/>
        </w:rPr>
        <w:t xml:space="preserve">ới cùng một người </w:t>
      </w:r>
      <w:r w:rsidR="003961B5">
        <w:rPr>
          <w:sz w:val="21"/>
          <w:szCs w:val="21"/>
          <w:lang w:val="x-none"/>
        </w:rPr>
        <w:t xml:space="preserve">nào đó </w:t>
      </w:r>
      <w:r w:rsidR="00303C74">
        <w:rPr>
          <w:sz w:val="21"/>
          <w:szCs w:val="21"/>
          <w:lang w:val="x-none"/>
        </w:rPr>
        <w:t xml:space="preserve">(thí dụ: người phối ngẫu trước đây hay </w:t>
      </w:r>
      <w:r w:rsidR="003961B5">
        <w:rPr>
          <w:sz w:val="21"/>
          <w:szCs w:val="21"/>
          <w:lang w:val="x-none"/>
        </w:rPr>
        <w:t xml:space="preserve">người phối ngẫu </w:t>
      </w:r>
      <w:r w:rsidR="00303C74">
        <w:rPr>
          <w:sz w:val="21"/>
          <w:szCs w:val="21"/>
          <w:lang w:val="x-none"/>
        </w:rPr>
        <w:t>hiện nay của một người</w:t>
      </w:r>
      <w:r w:rsidR="00AE0F19">
        <w:rPr>
          <w:sz w:val="21"/>
          <w:szCs w:val="21"/>
          <w:lang w:val="x-none"/>
        </w:rPr>
        <w:t>,</w:t>
      </w:r>
      <w:r>
        <w:rPr>
          <w:sz w:val="21"/>
          <w:szCs w:val="21"/>
          <w:lang w:val="x-none"/>
        </w:rPr>
        <w:t xml:space="preserve"> theo</w:t>
      </w:r>
      <w:r w:rsidR="00EB324A">
        <w:rPr>
          <w:sz w:val="21"/>
          <w:szCs w:val="21"/>
          <w:lang w:val="x-none"/>
        </w:rPr>
        <w:t xml:space="preserve"> pháp</w:t>
      </w:r>
      <w:r>
        <w:rPr>
          <w:sz w:val="21"/>
          <w:szCs w:val="21"/>
          <w:lang w:val="x-none"/>
        </w:rPr>
        <w:t xml:space="preserve"> luật</w:t>
      </w:r>
      <w:r w:rsidR="00AE0F19">
        <w:rPr>
          <w:sz w:val="21"/>
          <w:szCs w:val="21"/>
          <w:lang w:val="x-none"/>
        </w:rPr>
        <w:t>,</w:t>
      </w:r>
      <w:r w:rsidR="003961B5">
        <w:rPr>
          <w:sz w:val="21"/>
          <w:szCs w:val="21"/>
          <w:lang w:val="x-none"/>
        </w:rPr>
        <w:t xml:space="preserve"> </w:t>
      </w:r>
      <w:r w:rsidR="00303C74">
        <w:rPr>
          <w:sz w:val="21"/>
          <w:szCs w:val="21"/>
          <w:lang w:val="x-none"/>
        </w:rPr>
        <w:t>có mối quan hệ gia đình với nhau, cho dù họ chưa gặp nhau</w:t>
      </w:r>
      <w:r w:rsidR="00EB324A">
        <w:rPr>
          <w:sz w:val="21"/>
          <w:szCs w:val="21"/>
          <w:lang w:val="x-none"/>
        </w:rPr>
        <w:t xml:space="preserve"> bao giờ cả)</w:t>
      </w:r>
    </w:p>
    <w:p w14:paraId="55B47E58" w14:textId="0501DF3C" w:rsidR="00A0154E" w:rsidRDefault="00AE0F19" w:rsidP="00A37537">
      <w:pPr>
        <w:pStyle w:val="Bullet1"/>
        <w:numPr>
          <w:ilvl w:val="0"/>
          <w:numId w:val="17"/>
        </w:numPr>
      </w:pPr>
      <w:r>
        <w:t xml:space="preserve">đang </w:t>
      </w:r>
      <w:r w:rsidR="00F83990">
        <w:t>s</w:t>
      </w:r>
      <w:r w:rsidR="00F83990">
        <w:rPr>
          <w:lang w:val="x-none"/>
        </w:rPr>
        <w:t xml:space="preserve">ống </w:t>
      </w:r>
      <w:r w:rsidR="00EB324A">
        <w:rPr>
          <w:lang w:val="x-none"/>
        </w:rPr>
        <w:t xml:space="preserve">dưới </w:t>
      </w:r>
      <w:r w:rsidR="00F83990">
        <w:rPr>
          <w:lang w:val="x-none"/>
        </w:rPr>
        <w:t xml:space="preserve">cùng một </w:t>
      </w:r>
      <w:r w:rsidR="00EB324A">
        <w:rPr>
          <w:lang w:val="x-none"/>
        </w:rPr>
        <w:t xml:space="preserve">mái </w:t>
      </w:r>
      <w:r w:rsidR="00F83990">
        <w:rPr>
          <w:lang w:val="x-none"/>
        </w:rPr>
        <w:t xml:space="preserve">nhà </w:t>
      </w:r>
    </w:p>
    <w:p w14:paraId="085FE4CB" w14:textId="7039A7D5" w:rsidR="00A0154E" w:rsidRDefault="00F83990" w:rsidP="00A37537">
      <w:pPr>
        <w:pStyle w:val="Bullet1"/>
        <w:numPr>
          <w:ilvl w:val="0"/>
          <w:numId w:val="17"/>
        </w:numPr>
      </w:pPr>
      <w:r>
        <w:t>s</w:t>
      </w:r>
      <w:r>
        <w:rPr>
          <w:lang w:val="x-none"/>
        </w:rPr>
        <w:t>ống đã lâu trong</w:t>
      </w:r>
      <w:r w:rsidR="00536B10">
        <w:rPr>
          <w:lang w:val="x-none"/>
        </w:rPr>
        <w:t xml:space="preserve"> </w:t>
      </w:r>
      <w:r w:rsidR="00EB324A">
        <w:rPr>
          <w:lang w:val="x-none"/>
        </w:rPr>
        <w:t xml:space="preserve">cùng </w:t>
      </w:r>
      <w:r w:rsidR="00536B10">
        <w:rPr>
          <w:lang w:val="x-none"/>
        </w:rPr>
        <w:t xml:space="preserve">một cơ sở </w:t>
      </w:r>
      <w:r w:rsidR="005C1B32">
        <w:rPr>
          <w:lang w:val="x-none"/>
        </w:rPr>
        <w:t>gia cư chẳng hạn nhà dưỡng lão</w:t>
      </w:r>
      <w:r>
        <w:rPr>
          <w:lang w:val="x-none"/>
        </w:rPr>
        <w:t xml:space="preserve"> </w:t>
      </w:r>
    </w:p>
    <w:p w14:paraId="61D8E5A8" w14:textId="76D4C95E" w:rsidR="00A0154E" w:rsidRDefault="00AE0F19" w:rsidP="00A37537">
      <w:pPr>
        <w:pStyle w:val="Bullet1"/>
        <w:numPr>
          <w:ilvl w:val="0"/>
          <w:numId w:val="17"/>
        </w:numPr>
      </w:pPr>
      <w:r>
        <w:t>l</w:t>
      </w:r>
      <w:r>
        <w:rPr>
          <w:lang w:val="x-none"/>
        </w:rPr>
        <w:t>ệ</w:t>
      </w:r>
      <w:r w:rsidR="005C1B32">
        <w:rPr>
          <w:lang w:val="x-none"/>
        </w:rPr>
        <w:t xml:space="preserve"> thuộc vào </w:t>
      </w:r>
      <w:r>
        <w:rPr>
          <w:lang w:val="x-none"/>
        </w:rPr>
        <w:t>việc</w:t>
      </w:r>
      <w:r w:rsidR="005C1B32">
        <w:rPr>
          <w:lang w:val="x-none"/>
        </w:rPr>
        <w:t xml:space="preserve"> chăm sóc có trả lệ phí hay không</w:t>
      </w:r>
      <w:r w:rsidR="00EB324A">
        <w:rPr>
          <w:lang w:val="x-none"/>
        </w:rPr>
        <w:t xml:space="preserve"> phải</w:t>
      </w:r>
      <w:r w:rsidR="005C1B32">
        <w:rPr>
          <w:lang w:val="x-none"/>
        </w:rPr>
        <w:t xml:space="preserve"> trả lệ phí </w:t>
      </w:r>
    </w:p>
    <w:p w14:paraId="58EF5AC9" w14:textId="70183357" w:rsidR="00A0154E" w:rsidRDefault="005C1B32" w:rsidP="00A37537">
      <w:pPr>
        <w:pStyle w:val="Bullet1"/>
        <w:numPr>
          <w:ilvl w:val="0"/>
          <w:numId w:val="17"/>
        </w:numPr>
      </w:pPr>
      <w:r>
        <w:t>th</w:t>
      </w:r>
      <w:r>
        <w:rPr>
          <w:lang w:val="x-none"/>
        </w:rPr>
        <w:t xml:space="preserve">ân nhân (thí dụ: </w:t>
      </w:r>
      <w:r w:rsidR="00EB324A">
        <w:rPr>
          <w:lang w:val="x-none"/>
        </w:rPr>
        <w:t xml:space="preserve">cùng một </w:t>
      </w:r>
      <w:r>
        <w:rPr>
          <w:lang w:val="x-none"/>
        </w:rPr>
        <w:t xml:space="preserve">gia đình) </w:t>
      </w:r>
    </w:p>
    <w:p w14:paraId="717ABB6A" w14:textId="6D3E5578" w:rsidR="00A0154E" w:rsidRDefault="005C1B32" w:rsidP="00A37537">
      <w:pPr>
        <w:pStyle w:val="Bullet1"/>
        <w:numPr>
          <w:ilvl w:val="0"/>
          <w:numId w:val="17"/>
        </w:numPr>
      </w:pPr>
      <w:r>
        <w:t>đ</w:t>
      </w:r>
      <w:r>
        <w:rPr>
          <w:lang w:val="x-none"/>
        </w:rPr>
        <w:t xml:space="preserve">ối với Người Bản Địa và Hải Đảo Torres Strait, </w:t>
      </w:r>
      <w:r w:rsidR="00EB324A">
        <w:rPr>
          <w:lang w:val="x-none"/>
        </w:rPr>
        <w:t xml:space="preserve">những người cùng </w:t>
      </w:r>
      <w:r>
        <w:rPr>
          <w:lang w:val="x-none"/>
        </w:rPr>
        <w:t xml:space="preserve">gia đình dòng tộc hay họ hàng </w:t>
      </w:r>
      <w:r w:rsidR="00AE0F19">
        <w:rPr>
          <w:lang w:val="x-none"/>
        </w:rPr>
        <w:t xml:space="preserve">tùy </w:t>
      </w:r>
      <w:r>
        <w:rPr>
          <w:lang w:val="x-none"/>
        </w:rPr>
        <w:t xml:space="preserve">theo truyền thống gia đình phù hợp với nguồn gốc văn hóa của họ. </w:t>
      </w:r>
    </w:p>
    <w:p w14:paraId="51D08B12" w14:textId="0B61D6CE" w:rsidR="00A0154E" w:rsidRPr="00900F8E" w:rsidRDefault="00900F8E" w:rsidP="002D53EE">
      <w:pPr>
        <w:pStyle w:val="Heading2"/>
        <w:rPr>
          <w:sz w:val="28"/>
          <w:szCs w:val="28"/>
        </w:rPr>
      </w:pPr>
      <w:r>
        <w:rPr>
          <w:sz w:val="28"/>
          <w:szCs w:val="28"/>
        </w:rPr>
        <w:t>T</w:t>
      </w:r>
      <w:r>
        <w:rPr>
          <w:sz w:val="28"/>
          <w:szCs w:val="28"/>
          <w:lang w:val="x-none"/>
        </w:rPr>
        <w:t xml:space="preserve">ìm thêm chi tiết ở đâu? </w:t>
      </w:r>
    </w:p>
    <w:p w14:paraId="0B78FFF0" w14:textId="437A5A34" w:rsidR="00413771" w:rsidRPr="00900F8E" w:rsidRDefault="00900F8E" w:rsidP="002D53EE">
      <w:pPr>
        <w:pStyle w:val="BodyText"/>
        <w:rPr>
          <w:rFonts w:eastAsia="Calibri"/>
          <w:sz w:val="21"/>
          <w:szCs w:val="21"/>
        </w:rPr>
      </w:pPr>
      <w:r>
        <w:rPr>
          <w:rFonts w:eastAsia="Calibri"/>
          <w:sz w:val="21"/>
          <w:szCs w:val="21"/>
        </w:rPr>
        <w:t>T</w:t>
      </w:r>
      <w:r>
        <w:rPr>
          <w:rFonts w:eastAsia="Calibri"/>
          <w:sz w:val="21"/>
          <w:szCs w:val="21"/>
          <w:lang w:val="x-none"/>
        </w:rPr>
        <w:t xml:space="preserve">ìm hiểu thêm về luật pháp tại </w:t>
      </w:r>
      <w:hyperlink r:id="rId12" w:history="1">
        <w:r w:rsidR="00803D84" w:rsidRPr="00900F8E">
          <w:rPr>
            <w:rStyle w:val="Hyperlink"/>
            <w:rFonts w:eastAsia="Times New Roman"/>
            <w:sz w:val="21"/>
            <w:szCs w:val="21"/>
          </w:rPr>
          <w:t>https://legislation.nsw.gov.au/view/html/inforce/current/act-2007-080</w:t>
        </w:r>
      </w:hyperlink>
      <w:r w:rsidR="00803D84" w:rsidRPr="00900F8E">
        <w:rPr>
          <w:rFonts w:eastAsia="Times New Roman"/>
          <w:sz w:val="21"/>
          <w:szCs w:val="21"/>
        </w:rPr>
        <w:t xml:space="preserve"> </w:t>
      </w:r>
    </w:p>
    <w:p w14:paraId="59F969FD" w14:textId="47E34DAA" w:rsidR="005961B3" w:rsidRDefault="00900F8E" w:rsidP="002D53EE">
      <w:pPr>
        <w:pStyle w:val="BodyText"/>
        <w:rPr>
          <w:rFonts w:eastAsia="Calibri"/>
        </w:rPr>
      </w:pPr>
      <w:r>
        <w:rPr>
          <w:rFonts w:eastAsia="Calibri"/>
          <w:sz w:val="21"/>
          <w:szCs w:val="21"/>
        </w:rPr>
        <w:t>T</w:t>
      </w:r>
      <w:r>
        <w:rPr>
          <w:rFonts w:eastAsia="Calibri"/>
          <w:sz w:val="21"/>
          <w:szCs w:val="21"/>
          <w:lang w:val="x-none"/>
        </w:rPr>
        <w:t xml:space="preserve">ìm hiểu </w:t>
      </w:r>
      <w:r w:rsidR="00AE0F19">
        <w:rPr>
          <w:rFonts w:eastAsia="Calibri"/>
          <w:sz w:val="21"/>
          <w:szCs w:val="21"/>
          <w:lang w:val="x-none"/>
        </w:rPr>
        <w:t>việc</w:t>
      </w:r>
      <w:r>
        <w:rPr>
          <w:rFonts w:eastAsia="Calibri"/>
          <w:sz w:val="21"/>
          <w:szCs w:val="21"/>
          <w:lang w:val="x-none"/>
        </w:rPr>
        <w:t xml:space="preserve"> kiểm soát bằng đe dọa và bạo lực tại </w:t>
      </w:r>
      <w:hyperlink r:id="rId13" w:history="1">
        <w:r w:rsidR="006D3BC5" w:rsidRPr="00900F8E">
          <w:rPr>
            <w:rStyle w:val="Hyperlink"/>
            <w:rFonts w:eastAsia="Calibri"/>
            <w:sz w:val="21"/>
            <w:szCs w:val="21"/>
          </w:rPr>
          <w:t>www.nsw.gov.au/coercive-control</w:t>
        </w:r>
      </w:hyperlink>
      <w:r w:rsidR="00746ED8">
        <w:rPr>
          <w:rFonts w:eastAsia="Calibri"/>
        </w:rPr>
        <w:t xml:space="preserve"> </w:t>
      </w:r>
    </w:p>
    <w:p w14:paraId="64398A22" w14:textId="6A058989" w:rsidR="00A0154E" w:rsidRPr="00251A31" w:rsidRDefault="00EB324A" w:rsidP="002D53EE">
      <w:pPr>
        <w:pStyle w:val="Heading2"/>
        <w:rPr>
          <w:sz w:val="28"/>
          <w:szCs w:val="28"/>
        </w:rPr>
      </w:pPr>
      <w:r>
        <w:rPr>
          <w:sz w:val="28"/>
          <w:szCs w:val="28"/>
        </w:rPr>
        <w:t>Mu</w:t>
      </w:r>
      <w:r>
        <w:rPr>
          <w:sz w:val="28"/>
          <w:szCs w:val="28"/>
          <w:lang w:val="x-none"/>
        </w:rPr>
        <w:t>ốn t</w:t>
      </w:r>
      <w:r w:rsidR="00251A31">
        <w:rPr>
          <w:sz w:val="28"/>
          <w:szCs w:val="28"/>
          <w:lang w:val="x-none"/>
        </w:rPr>
        <w:t xml:space="preserve">ìm </w:t>
      </w:r>
      <w:r>
        <w:rPr>
          <w:sz w:val="28"/>
          <w:szCs w:val="28"/>
          <w:lang w:val="x-none"/>
        </w:rPr>
        <w:t>nơi</w:t>
      </w:r>
      <w:r w:rsidR="00251A31">
        <w:rPr>
          <w:sz w:val="28"/>
          <w:szCs w:val="28"/>
          <w:lang w:val="x-none"/>
        </w:rPr>
        <w:t xml:space="preserve"> giúp đỡ </w:t>
      </w:r>
    </w:p>
    <w:p w14:paraId="0A965252" w14:textId="7171F992" w:rsidR="004A3B77" w:rsidRPr="00251A31" w:rsidRDefault="00251A31" w:rsidP="002D53EE">
      <w:pPr>
        <w:pStyle w:val="BodyText"/>
        <w:rPr>
          <w:sz w:val="21"/>
          <w:szCs w:val="21"/>
        </w:rPr>
      </w:pPr>
      <w:r>
        <w:rPr>
          <w:sz w:val="21"/>
          <w:szCs w:val="21"/>
          <w:lang w:val="en-GB"/>
        </w:rPr>
        <w:t>N</w:t>
      </w:r>
      <w:r>
        <w:rPr>
          <w:sz w:val="21"/>
          <w:szCs w:val="21"/>
          <w:lang w:val="x-none"/>
        </w:rPr>
        <w:t xml:space="preserve">ếu quý vị đang gặp nguy hiểm, </w:t>
      </w:r>
      <w:r w:rsidR="00AE0F19">
        <w:rPr>
          <w:sz w:val="21"/>
          <w:szCs w:val="21"/>
          <w:lang w:val="x-none"/>
        </w:rPr>
        <w:t xml:space="preserve">nên </w:t>
      </w:r>
      <w:r>
        <w:rPr>
          <w:sz w:val="21"/>
          <w:szCs w:val="21"/>
          <w:lang w:val="x-none"/>
        </w:rPr>
        <w:t xml:space="preserve">gọi </w:t>
      </w:r>
      <w:r w:rsidR="00EB324A">
        <w:rPr>
          <w:sz w:val="21"/>
          <w:szCs w:val="21"/>
          <w:lang w:val="x-none"/>
        </w:rPr>
        <w:t xml:space="preserve">ngay cho </w:t>
      </w:r>
      <w:r>
        <w:rPr>
          <w:sz w:val="21"/>
          <w:szCs w:val="21"/>
          <w:lang w:val="x-none"/>
        </w:rPr>
        <w:t xml:space="preserve">Cảnh Sát trên </w:t>
      </w:r>
      <w:hyperlink r:id="rId14" w:history="1">
        <w:r w:rsidRPr="00FF5078">
          <w:rPr>
            <w:rStyle w:val="Hyperlink"/>
            <w:sz w:val="21"/>
            <w:szCs w:val="21"/>
            <w:lang w:val="x-none"/>
          </w:rPr>
          <w:t>Ba Số Không</w:t>
        </w:r>
      </w:hyperlink>
      <w:r>
        <w:rPr>
          <w:sz w:val="21"/>
          <w:szCs w:val="21"/>
          <w:u w:val="single"/>
          <w:lang w:val="x-none"/>
        </w:rPr>
        <w:t xml:space="preserve"> </w:t>
      </w:r>
      <w:r w:rsidRPr="00251A31" w:rsidDel="009F5298">
        <w:rPr>
          <w:sz w:val="21"/>
          <w:szCs w:val="21"/>
        </w:rPr>
        <w:t>(</w:t>
      </w:r>
      <w:hyperlink r:id="rId15" w:history="1">
        <w:r w:rsidRPr="00251A31" w:rsidDel="009F5298">
          <w:rPr>
            <w:color w:val="22272B" w:themeColor="hyperlink"/>
            <w:sz w:val="21"/>
            <w:szCs w:val="21"/>
            <w:u w:val="single"/>
          </w:rPr>
          <w:t>000</w:t>
        </w:r>
      </w:hyperlink>
      <w:r w:rsidRPr="00251A31" w:rsidDel="009F5298">
        <w:rPr>
          <w:sz w:val="21"/>
          <w:szCs w:val="21"/>
        </w:rPr>
        <w:t xml:space="preserve">). </w:t>
      </w:r>
      <w:r>
        <w:rPr>
          <w:sz w:val="21"/>
          <w:szCs w:val="21"/>
          <w:lang w:val="x-none"/>
        </w:rPr>
        <w:t xml:space="preserve"> </w:t>
      </w:r>
    </w:p>
    <w:p w14:paraId="25888DC2" w14:textId="66AB23DE" w:rsidR="002D158C" w:rsidRPr="00251A31" w:rsidRDefault="00251A31" w:rsidP="002D53EE">
      <w:pPr>
        <w:pStyle w:val="BodyText"/>
        <w:rPr>
          <w:sz w:val="21"/>
          <w:szCs w:val="21"/>
        </w:rPr>
      </w:pPr>
      <w:r>
        <w:rPr>
          <w:sz w:val="21"/>
          <w:szCs w:val="21"/>
        </w:rPr>
        <w:t>N</w:t>
      </w:r>
      <w:r>
        <w:rPr>
          <w:sz w:val="21"/>
          <w:szCs w:val="21"/>
          <w:lang w:val="x-none"/>
        </w:rPr>
        <w:t xml:space="preserve">ếu </w:t>
      </w:r>
      <w:r w:rsidR="00EB324A">
        <w:rPr>
          <w:sz w:val="21"/>
          <w:szCs w:val="21"/>
          <w:lang w:val="x-none"/>
        </w:rPr>
        <w:t xml:space="preserve">cảm </w:t>
      </w:r>
      <w:r>
        <w:rPr>
          <w:sz w:val="21"/>
          <w:szCs w:val="21"/>
          <w:lang w:val="x-none"/>
        </w:rPr>
        <w:t xml:space="preserve">thấy </w:t>
      </w:r>
      <w:r w:rsidR="00EB324A">
        <w:rPr>
          <w:sz w:val="21"/>
          <w:szCs w:val="21"/>
          <w:lang w:val="x-none"/>
        </w:rPr>
        <w:t xml:space="preserve">mình </w:t>
      </w:r>
      <w:r>
        <w:rPr>
          <w:sz w:val="21"/>
          <w:szCs w:val="21"/>
          <w:lang w:val="x-none"/>
        </w:rPr>
        <w:t xml:space="preserve">bị ngược đãi tại nhà, xin </w:t>
      </w:r>
      <w:r w:rsidR="00AE0F19">
        <w:rPr>
          <w:sz w:val="21"/>
          <w:szCs w:val="21"/>
          <w:lang w:val="x-none"/>
        </w:rPr>
        <w:t xml:space="preserve">quý vị </w:t>
      </w:r>
      <w:r>
        <w:rPr>
          <w:sz w:val="21"/>
          <w:szCs w:val="21"/>
          <w:lang w:val="x-none"/>
        </w:rPr>
        <w:t xml:space="preserve">liên lạc với </w:t>
      </w:r>
      <w:r w:rsidRPr="00251A31">
        <w:rPr>
          <w:sz w:val="21"/>
          <w:szCs w:val="21"/>
        </w:rPr>
        <w:t xml:space="preserve">1800RESPECT </w:t>
      </w:r>
      <w:r>
        <w:rPr>
          <w:sz w:val="21"/>
          <w:szCs w:val="21"/>
          <w:lang w:val="x-none"/>
        </w:rPr>
        <w:t>ở số</w:t>
      </w:r>
      <w:r w:rsidRPr="00251A31">
        <w:rPr>
          <w:sz w:val="21"/>
          <w:szCs w:val="21"/>
        </w:rPr>
        <w:t xml:space="preserve"> 1800 737 732 </w:t>
      </w:r>
      <w:r>
        <w:rPr>
          <w:sz w:val="21"/>
          <w:szCs w:val="21"/>
        </w:rPr>
        <w:t>hay đ</w:t>
      </w:r>
      <w:r>
        <w:rPr>
          <w:sz w:val="21"/>
          <w:szCs w:val="21"/>
          <w:lang w:val="x-none"/>
        </w:rPr>
        <w:t xml:space="preserve">ến </w:t>
      </w:r>
      <w:r w:rsidRPr="00251A31">
        <w:rPr>
          <w:sz w:val="21"/>
          <w:szCs w:val="21"/>
        </w:rPr>
        <w:t xml:space="preserve"> </w:t>
      </w:r>
      <w:hyperlink r:id="rId16" w:history="1">
        <w:r w:rsidRPr="00251A31">
          <w:rPr>
            <w:rStyle w:val="Hyperlink"/>
            <w:sz w:val="21"/>
            <w:szCs w:val="21"/>
          </w:rPr>
          <w:t>1800respect.org.au</w:t>
        </w:r>
      </w:hyperlink>
      <w:r w:rsidRPr="00251A31">
        <w:rPr>
          <w:sz w:val="21"/>
          <w:szCs w:val="21"/>
        </w:rPr>
        <w:t xml:space="preserve"> </w:t>
      </w:r>
      <w:r>
        <w:rPr>
          <w:sz w:val="21"/>
          <w:szCs w:val="21"/>
        </w:rPr>
        <w:t>đ</w:t>
      </w:r>
      <w:r>
        <w:rPr>
          <w:sz w:val="21"/>
          <w:szCs w:val="21"/>
          <w:lang w:val="x-none"/>
        </w:rPr>
        <w:t>ể được giúp đỡ</w:t>
      </w:r>
      <w:r w:rsidR="00EB324A">
        <w:rPr>
          <w:sz w:val="21"/>
          <w:szCs w:val="21"/>
          <w:lang w:val="x-none"/>
        </w:rPr>
        <w:t>.</w:t>
      </w:r>
    </w:p>
    <w:p w14:paraId="39AFB2E9" w14:textId="006CFA91" w:rsidR="00F962B7" w:rsidRPr="00251A31" w:rsidRDefault="00251A31" w:rsidP="002D53EE">
      <w:pPr>
        <w:pStyle w:val="BodyText"/>
        <w:rPr>
          <w:sz w:val="21"/>
          <w:szCs w:val="21"/>
        </w:rPr>
      </w:pPr>
      <w:r>
        <w:rPr>
          <w:sz w:val="21"/>
          <w:szCs w:val="21"/>
        </w:rPr>
        <w:t>N</w:t>
      </w:r>
      <w:r>
        <w:rPr>
          <w:sz w:val="21"/>
          <w:szCs w:val="21"/>
          <w:lang w:val="x-none"/>
        </w:rPr>
        <w:t xml:space="preserve">ếu lo ngại về </w:t>
      </w:r>
      <w:r w:rsidR="0088054F">
        <w:rPr>
          <w:sz w:val="21"/>
          <w:szCs w:val="21"/>
          <w:lang w:val="x-none"/>
        </w:rPr>
        <w:t xml:space="preserve">các </w:t>
      </w:r>
      <w:r>
        <w:rPr>
          <w:sz w:val="21"/>
          <w:szCs w:val="21"/>
          <w:lang w:val="x-none"/>
        </w:rPr>
        <w:t xml:space="preserve">hành vi của mình, </w:t>
      </w:r>
      <w:r w:rsidR="0088054F">
        <w:rPr>
          <w:sz w:val="21"/>
          <w:szCs w:val="21"/>
          <w:lang w:val="x-none"/>
        </w:rPr>
        <w:t xml:space="preserve">xin </w:t>
      </w:r>
      <w:r>
        <w:rPr>
          <w:sz w:val="21"/>
          <w:szCs w:val="21"/>
          <w:lang w:val="x-none"/>
        </w:rPr>
        <w:t xml:space="preserve">liên lạc với </w:t>
      </w:r>
      <w:r w:rsidR="00AE0F19">
        <w:rPr>
          <w:sz w:val="21"/>
          <w:szCs w:val="21"/>
          <w:lang w:val="x-none"/>
        </w:rPr>
        <w:t xml:space="preserve">Cơ Quan </w:t>
      </w:r>
      <w:r>
        <w:rPr>
          <w:sz w:val="21"/>
          <w:szCs w:val="21"/>
          <w:lang w:val="x-none"/>
        </w:rPr>
        <w:t>Cố Vấn Cho Các Ông (</w:t>
      </w:r>
      <w:r w:rsidRPr="00251A31">
        <w:rPr>
          <w:sz w:val="21"/>
          <w:szCs w:val="21"/>
        </w:rPr>
        <w:t>Men’s Referral Service</w:t>
      </w:r>
      <w:r>
        <w:rPr>
          <w:sz w:val="21"/>
          <w:szCs w:val="21"/>
        </w:rPr>
        <w:t>)</w:t>
      </w:r>
      <w:r w:rsidRPr="00251A31">
        <w:rPr>
          <w:sz w:val="21"/>
          <w:szCs w:val="21"/>
        </w:rPr>
        <w:t xml:space="preserve"> </w:t>
      </w:r>
      <w:r>
        <w:rPr>
          <w:sz w:val="21"/>
          <w:szCs w:val="21"/>
          <w:lang w:val="x-none"/>
        </w:rPr>
        <w:t>ở số</w:t>
      </w:r>
      <w:r w:rsidRPr="00251A31">
        <w:rPr>
          <w:sz w:val="21"/>
          <w:szCs w:val="21"/>
        </w:rPr>
        <w:t xml:space="preserve"> 1300 766 491 </w:t>
      </w:r>
      <w:r>
        <w:rPr>
          <w:sz w:val="21"/>
          <w:szCs w:val="21"/>
        </w:rPr>
        <w:t>ho</w:t>
      </w:r>
      <w:r>
        <w:rPr>
          <w:sz w:val="21"/>
          <w:szCs w:val="21"/>
          <w:lang w:val="x-none"/>
        </w:rPr>
        <w:t>ặc đến</w:t>
      </w:r>
      <w:r w:rsidRPr="00251A31">
        <w:rPr>
          <w:sz w:val="21"/>
          <w:szCs w:val="21"/>
        </w:rPr>
        <w:t xml:space="preserve">  </w:t>
      </w:r>
      <w:hyperlink r:id="rId17" w:history="1">
        <w:r w:rsidRPr="00251A31">
          <w:rPr>
            <w:rStyle w:val="Hyperlink"/>
            <w:sz w:val="21"/>
            <w:szCs w:val="21"/>
          </w:rPr>
          <w:t>www.ntv.org.au/mrs</w:t>
        </w:r>
      </w:hyperlink>
      <w:r w:rsidRPr="00251A31">
        <w:rPr>
          <w:sz w:val="21"/>
          <w:szCs w:val="21"/>
        </w:rPr>
        <w:t xml:space="preserve"> </w:t>
      </w:r>
      <w:r>
        <w:rPr>
          <w:sz w:val="21"/>
          <w:szCs w:val="21"/>
        </w:rPr>
        <w:t>đ</w:t>
      </w:r>
      <w:r>
        <w:rPr>
          <w:sz w:val="21"/>
          <w:szCs w:val="21"/>
          <w:lang w:val="x-none"/>
        </w:rPr>
        <w:t xml:space="preserve">ể nhờ </w:t>
      </w:r>
      <w:r w:rsidR="00AE0F19">
        <w:rPr>
          <w:sz w:val="21"/>
          <w:szCs w:val="21"/>
          <w:lang w:val="x-none"/>
        </w:rPr>
        <w:t xml:space="preserve">họ </w:t>
      </w:r>
      <w:r>
        <w:rPr>
          <w:sz w:val="21"/>
          <w:szCs w:val="21"/>
          <w:lang w:val="x-none"/>
        </w:rPr>
        <w:t xml:space="preserve">giúp đỡ.  </w:t>
      </w:r>
    </w:p>
    <w:p w14:paraId="5D432BF7" w14:textId="3197315E" w:rsidR="00F962B7" w:rsidRPr="00251A31" w:rsidRDefault="0088054F" w:rsidP="002D53EE">
      <w:pPr>
        <w:pStyle w:val="BodyText"/>
        <w:rPr>
          <w:rStyle w:val="Hyperlink"/>
          <w:sz w:val="21"/>
          <w:szCs w:val="21"/>
        </w:rPr>
      </w:pPr>
      <w:r>
        <w:rPr>
          <w:sz w:val="21"/>
          <w:szCs w:val="21"/>
        </w:rPr>
        <w:t>Mu</w:t>
      </w:r>
      <w:r>
        <w:rPr>
          <w:sz w:val="21"/>
          <w:szCs w:val="21"/>
          <w:lang w:val="x-none"/>
        </w:rPr>
        <w:t>ốn</w:t>
      </w:r>
      <w:r w:rsidR="00251A31">
        <w:rPr>
          <w:sz w:val="21"/>
          <w:szCs w:val="21"/>
          <w:lang w:val="x-none"/>
        </w:rPr>
        <w:t xml:space="preserve"> </w:t>
      </w:r>
      <w:r w:rsidR="002D3DAA">
        <w:rPr>
          <w:sz w:val="21"/>
          <w:szCs w:val="21"/>
          <w:lang w:val="x-none"/>
        </w:rPr>
        <w:t>biết</w:t>
      </w:r>
      <w:r w:rsidR="00251A31">
        <w:rPr>
          <w:sz w:val="21"/>
          <w:szCs w:val="21"/>
          <w:lang w:val="x-none"/>
        </w:rPr>
        <w:t xml:space="preserve"> thêm </w:t>
      </w:r>
      <w:r>
        <w:rPr>
          <w:sz w:val="21"/>
          <w:szCs w:val="21"/>
          <w:lang w:val="x-none"/>
        </w:rPr>
        <w:t xml:space="preserve">làm cách nào để được giúp đỡ </w:t>
      </w:r>
      <w:r w:rsidR="00AE0F19">
        <w:rPr>
          <w:sz w:val="21"/>
          <w:szCs w:val="21"/>
          <w:lang w:val="x-none"/>
        </w:rPr>
        <w:t>tại</w:t>
      </w:r>
      <w:r w:rsidR="00251A31">
        <w:rPr>
          <w:sz w:val="21"/>
          <w:szCs w:val="21"/>
          <w:lang w:val="x-none"/>
        </w:rPr>
        <w:t xml:space="preserve"> </w:t>
      </w:r>
      <w:r>
        <w:rPr>
          <w:sz w:val="21"/>
          <w:szCs w:val="21"/>
        </w:rPr>
        <w:t xml:space="preserve"> </w:t>
      </w:r>
      <w:hyperlink r:id="rId18" w:history="1">
        <w:r w:rsidR="00C04189" w:rsidRPr="00251A31">
          <w:rPr>
            <w:rStyle w:val="Hyperlink"/>
            <w:sz w:val="21"/>
            <w:szCs w:val="21"/>
          </w:rPr>
          <w:t>https://www.nsw.gov.au/family-and-relationships/coercive-control/get-help</w:t>
        </w:r>
      </w:hyperlink>
      <w:r w:rsidR="00C04189" w:rsidRPr="00251A31">
        <w:rPr>
          <w:sz w:val="21"/>
          <w:szCs w:val="21"/>
        </w:rPr>
        <w:t xml:space="preserve">. </w:t>
      </w:r>
    </w:p>
    <w:sectPr w:rsidR="00F962B7" w:rsidRPr="00251A31" w:rsidSect="008F0F86">
      <w:headerReference w:type="even" r:id="rId19"/>
      <w:headerReference w:type="default" r:id="rId20"/>
      <w:footerReference w:type="even" r:id="rId21"/>
      <w:footerReference w:type="default" r:id="rId22"/>
      <w:headerReference w:type="first" r:id="rId23"/>
      <w:footerReference w:type="first" r:id="rId24"/>
      <w:pgSz w:w="11900" w:h="16840" w:code="9"/>
      <w:pgMar w:top="851" w:right="851" w:bottom="851" w:left="851" w:header="567" w:footer="56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41211" w14:textId="77777777" w:rsidR="00FC2628" w:rsidRDefault="00FC2628" w:rsidP="00D41211">
      <w:r>
        <w:separator/>
      </w:r>
    </w:p>
  </w:endnote>
  <w:endnote w:type="continuationSeparator" w:id="0">
    <w:p w14:paraId="223A369A" w14:textId="77777777" w:rsidR="00FC2628" w:rsidRDefault="00FC2628"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ublic Sans Light">
    <w:altName w:val="Calibri"/>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Public Sans">
    <w:altName w:val="Calibri"/>
    <w:panose1 w:val="00000000000000000000"/>
    <w:charset w:val="00"/>
    <w:family w:val="auto"/>
    <w:pitch w:val="variable"/>
    <w:sig w:usb0="A00000FF" w:usb1="4000205B" w:usb2="00000000" w:usb3="00000000" w:csb0="00000193" w:csb1="00000000"/>
  </w:font>
  <w:font w:name="ArialMT">
    <w:altName w:val="Arial"/>
    <w:panose1 w:val="00000000000000000000"/>
    <w:charset w:val="4D"/>
    <w:family w:val="auto"/>
    <w:notTrueType/>
    <w:pitch w:val="default"/>
    <w:sig w:usb0="00000003" w:usb1="00000000" w:usb2="00000000" w:usb3="00000000" w:csb0="00000001" w:csb1="00000000"/>
  </w:font>
  <w:font w:name="SimHei">
    <w:altName w:val="黑体"/>
    <w:panose1 w:val="02010600030101010101"/>
    <w:charset w:val="86"/>
    <w:family w:val="auto"/>
    <w:pitch w:val="variable"/>
    <w:sig w:usb0="00000001" w:usb1="080E0000" w:usb2="00000010" w:usb3="00000000" w:csb0="00040000" w:csb1="00000000"/>
  </w:font>
  <w:font w:name="Public Sans SemiBold">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542414"/>
      <w:docPartObj>
        <w:docPartGallery w:val="Page Numbers (Bottom of Page)"/>
        <w:docPartUnique/>
      </w:docPartObj>
    </w:sdtPr>
    <w:sdtEndPr/>
    <w:sdtContent>
      <w:p w14:paraId="2DE63521" w14:textId="77777777" w:rsidR="004604E2" w:rsidRDefault="004604E2" w:rsidP="00A70E68">
        <w:pPr>
          <w:pStyle w:val="Footer"/>
        </w:pPr>
        <w:r>
          <w:fldChar w:fldCharType="begin"/>
        </w:r>
        <w:r>
          <w:instrText xml:space="preserve"> PAGE </w:instrText>
        </w:r>
        <w:r>
          <w:fldChar w:fldCharType="end"/>
        </w:r>
      </w:p>
    </w:sdtContent>
  </w:sdt>
  <w:p w14:paraId="73910A0D" w14:textId="77777777" w:rsidR="006E0192" w:rsidRDefault="006E0192" w:rsidP="00A70E68">
    <w:pPr>
      <w:pStyle w:val="Footer"/>
    </w:pPr>
  </w:p>
  <w:p w14:paraId="1E3B977A" w14:textId="77777777" w:rsidR="006F13D5" w:rsidRDefault="006F13D5" w:rsidP="00A70E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2A02" w14:textId="0FE1BB49" w:rsidR="005C7BA3" w:rsidRDefault="005C7BA3" w:rsidP="00A70E68">
    <w:pPr>
      <w:pStyle w:val="Footer"/>
    </w:pPr>
    <w:r>
      <w:rPr>
        <w:noProof/>
      </w:rPr>
      <mc:AlternateContent>
        <mc:Choice Requires="wps">
          <w:drawing>
            <wp:anchor distT="0" distB="0" distL="114300" distR="114300" simplePos="0" relativeHeight="251671552" behindDoc="0" locked="0" layoutInCell="1" allowOverlap="1" wp14:anchorId="49F7B7C2" wp14:editId="3F5160F2">
              <wp:simplePos x="0" y="0"/>
              <wp:positionH relativeFrom="column">
                <wp:posOffset>0</wp:posOffset>
              </wp:positionH>
              <wp:positionV relativeFrom="paragraph">
                <wp:posOffset>41275</wp:posOffset>
              </wp:positionV>
              <wp:extent cx="6402705" cy="0"/>
              <wp:effectExtent l="0" t="0" r="10795"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2705" cy="0"/>
                      </a:xfrm>
                      <a:prstGeom prst="line">
                        <a:avLst/>
                      </a:prstGeom>
                      <a:ln w="6350"/>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469561D" id="Straight Connector 1" o:spid="_x0000_s1026" alt="&quot;&quot;"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3.25pt" to="504.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" strokecolor="#002664 [3204]" strokeweight=".5pt"/>
          </w:pict>
        </mc:Fallback>
      </mc:AlternateContent>
    </w:r>
    <w:r w:rsidR="00FF5078" w:rsidRPr="00FF5078">
      <w:t xml:space="preserve"> </w:t>
    </w:r>
    <w:r w:rsidR="00FF5078">
      <w:t>Legal Definition of Domestic Abuse: Factsheet</w:t>
    </w:r>
    <w:r w:rsidR="00FF5078" w:rsidRPr="00552F70">
      <w:t xml:space="preserve"> </w:t>
    </w:r>
    <w:r w:rsidR="00FF5078">
      <w:rPr>
        <w:noProof/>
      </w:rPr>
      <mc:AlternateContent>
        <mc:Choice Requires="wps">
          <w:drawing>
            <wp:anchor distT="0" distB="0" distL="114300" distR="114300" simplePos="0" relativeHeight="251673600" behindDoc="0" locked="0" layoutInCell="1" allowOverlap="1" wp14:anchorId="4E63C795" wp14:editId="64EC7A04">
              <wp:simplePos x="0" y="0"/>
              <wp:positionH relativeFrom="column">
                <wp:posOffset>0</wp:posOffset>
              </wp:positionH>
              <wp:positionV relativeFrom="paragraph">
                <wp:posOffset>41275</wp:posOffset>
              </wp:positionV>
              <wp:extent cx="6402705" cy="0"/>
              <wp:effectExtent l="0" t="0" r="10795" b="12700"/>
              <wp:wrapNone/>
              <wp:docPr id="466611397" name="Straight Connector 4666113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2705" cy="0"/>
                      </a:xfrm>
                      <a:prstGeom prst="line">
                        <a:avLst/>
                      </a:prstGeom>
                      <a:ln w="6350"/>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C71F027" id="Straight Connector 466611397" o:spid="_x0000_s1026" alt="&quot;&quot;"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3.25pt" to="504.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" strokecolor="#002664 [3204]" strokeweight=".5pt"/>
          </w:pict>
        </mc:Fallback>
      </mc:AlternateContent>
    </w:r>
    <w:r w:rsidR="00FF5078">
      <w:t>(Đ</w:t>
    </w:r>
    <w:r w:rsidR="00FF5078">
      <w:rPr>
        <w:lang w:val="x-none"/>
      </w:rPr>
      <w:t>ịnh Nghĩa Pháp Lý về Sự Ngược Đãi Tại Nhà: Tài Liệu Hướng Dẫn)</w:t>
    </w:r>
    <w:r w:rsidR="00FF5078" w:rsidRPr="00552F70">
      <w:t xml:space="preserve"> </w:t>
    </w:r>
    <w:r w:rsidRPr="00552F70">
      <w:ptab w:relativeTo="margin" w:alignment="right" w:leader="none"/>
    </w:r>
    <w:r w:rsidR="003C3EC1" w:rsidRPr="003C3EC1">
      <w:rPr>
        <w:rStyle w:val="PageNumber"/>
      </w:rPr>
      <w:t xml:space="preserve"> </w:t>
    </w:r>
    <w:sdt>
      <w:sdtPr>
        <w:rPr>
          <w:rStyle w:val="PageNumber"/>
        </w:rPr>
        <w:id w:val="238912985"/>
        <w:docPartObj>
          <w:docPartGallery w:val="Page Numbers (Bottom of Page)"/>
          <w:docPartUnique/>
        </w:docPartObj>
      </w:sdtPr>
      <w:sdtEndPr>
        <w:rPr>
          <w:rStyle w:val="PageNumber"/>
        </w:rPr>
      </w:sdtEndPr>
      <w:sdtContent>
        <w:r w:rsidR="003C3EC1">
          <w:rPr>
            <w:rStyle w:val="PageNumber"/>
          </w:rPr>
          <w:fldChar w:fldCharType="begin"/>
        </w:r>
        <w:r w:rsidR="003C3EC1">
          <w:rPr>
            <w:rStyle w:val="PageNumber"/>
          </w:rPr>
          <w:instrText xml:space="preserve"> PAGE </w:instrText>
        </w:r>
        <w:r w:rsidR="003C3EC1">
          <w:rPr>
            <w:rStyle w:val="PageNumber"/>
          </w:rPr>
          <w:fldChar w:fldCharType="separate"/>
        </w:r>
        <w:r w:rsidR="003C3EC1">
          <w:rPr>
            <w:rStyle w:val="PageNumber"/>
          </w:rPr>
          <w:t>2</w:t>
        </w:r>
        <w:r w:rsidR="003C3EC1">
          <w:rPr>
            <w:rStyle w:val="PageNumber"/>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C324" w14:textId="780E891B" w:rsidR="00311886" w:rsidRDefault="00FF5078" w:rsidP="00A70E68">
    <w:pPr>
      <w:pStyle w:val="Footer"/>
    </w:pPr>
    <w:r>
      <w:t>Legal Definition of Domestic Abuse: Factsheet</w:t>
    </w:r>
    <w:r w:rsidRPr="00552F70">
      <w:t xml:space="preserve"> </w:t>
    </w:r>
    <w:r w:rsidR="00311886">
      <w:rPr>
        <w:noProof/>
      </w:rPr>
      <mc:AlternateContent>
        <mc:Choice Requires="wps">
          <w:drawing>
            <wp:anchor distT="0" distB="0" distL="114300" distR="114300" simplePos="0" relativeHeight="251657216" behindDoc="0" locked="0" layoutInCell="1" allowOverlap="1" wp14:anchorId="03B1DFF3" wp14:editId="59E92207">
              <wp:simplePos x="0" y="0"/>
              <wp:positionH relativeFrom="column">
                <wp:posOffset>0</wp:posOffset>
              </wp:positionH>
              <wp:positionV relativeFrom="paragraph">
                <wp:posOffset>41275</wp:posOffset>
              </wp:positionV>
              <wp:extent cx="6402705" cy="0"/>
              <wp:effectExtent l="0" t="0" r="10795"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2705" cy="0"/>
                      </a:xfrm>
                      <a:prstGeom prst="line">
                        <a:avLst/>
                      </a:prstGeom>
                      <a:ln w="6350"/>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7EB6688" id="Straight Connector 4" o:spid="_x0000_s1026" alt="&quot;&quot;"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3.25pt" to="504.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" strokecolor="#002664 [3204]" strokeweight=".5pt"/>
          </w:pict>
        </mc:Fallback>
      </mc:AlternateContent>
    </w:r>
    <w:r>
      <w:t>(</w:t>
    </w:r>
    <w:r w:rsidR="00900832">
      <w:t>Đ</w:t>
    </w:r>
    <w:r w:rsidR="00900832">
      <w:rPr>
        <w:lang w:val="x-none"/>
      </w:rPr>
      <w:t>ịnh Nghĩa Pháp L</w:t>
    </w:r>
    <w:r w:rsidR="00D26FF7">
      <w:rPr>
        <w:lang w:val="x-none"/>
      </w:rPr>
      <w:t>ý</w:t>
    </w:r>
    <w:r w:rsidR="00900832">
      <w:rPr>
        <w:lang w:val="x-none"/>
      </w:rPr>
      <w:t xml:space="preserve"> về Sự Ngược Đãi Tại Nhà: Tài Liệu Hướng Dẫn</w:t>
    </w:r>
    <w:r>
      <w:rPr>
        <w:lang w:val="x-none"/>
      </w:rPr>
      <w:t>)</w:t>
    </w:r>
    <w:r w:rsidRPr="00552F70">
      <w:t xml:space="preserve"> </w:t>
    </w:r>
    <w:r w:rsidR="00311886" w:rsidRPr="00552F70">
      <w:ptab w:relativeTo="margin" w:alignment="right" w:leader="none"/>
    </w:r>
    <w:r w:rsidR="003C3EC1" w:rsidRPr="003C3EC1">
      <w:rPr>
        <w:rStyle w:val="PageNumber"/>
      </w:rPr>
      <w:t xml:space="preserve"> </w:t>
    </w:r>
    <w:sdt>
      <w:sdtPr>
        <w:rPr>
          <w:rStyle w:val="PageNumber"/>
        </w:rPr>
        <w:id w:val="1871645359"/>
        <w:docPartObj>
          <w:docPartGallery w:val="Page Numbers (Bottom of Page)"/>
          <w:docPartUnique/>
        </w:docPartObj>
      </w:sdtPr>
      <w:sdtEndPr>
        <w:rPr>
          <w:rStyle w:val="PageNumber"/>
        </w:rPr>
      </w:sdtEndPr>
      <w:sdtContent>
        <w:r w:rsidR="003C3EC1">
          <w:rPr>
            <w:rStyle w:val="PageNumber"/>
          </w:rPr>
          <w:fldChar w:fldCharType="begin"/>
        </w:r>
        <w:r w:rsidR="003C3EC1">
          <w:rPr>
            <w:rStyle w:val="PageNumber"/>
          </w:rPr>
          <w:instrText xml:space="preserve"> PAGE </w:instrText>
        </w:r>
        <w:r w:rsidR="003C3EC1">
          <w:rPr>
            <w:rStyle w:val="PageNumber"/>
          </w:rPr>
          <w:fldChar w:fldCharType="separate"/>
        </w:r>
        <w:r w:rsidR="003C3EC1">
          <w:rPr>
            <w:rStyle w:val="PageNumber"/>
          </w:rPr>
          <w:t>1</w:t>
        </w:r>
        <w:r w:rsidR="003C3EC1">
          <w:rPr>
            <w:rStyle w:val="PageNumber"/>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24E1D" w14:textId="77777777" w:rsidR="00FC2628" w:rsidRDefault="00FC2628" w:rsidP="00D41211">
      <w:r>
        <w:separator/>
      </w:r>
    </w:p>
  </w:footnote>
  <w:footnote w:type="continuationSeparator" w:id="0">
    <w:p w14:paraId="72583C0B" w14:textId="77777777" w:rsidR="00FC2628" w:rsidRDefault="00FC2628"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F9C27" w14:textId="77777777" w:rsidR="0020759C" w:rsidRDefault="00207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mmunities and Justice New South Wales Government"/>
    </w:tblPr>
    <w:tblGrid>
      <w:gridCol w:w="9038"/>
      <w:gridCol w:w="1160"/>
    </w:tblGrid>
    <w:tr w:rsidR="007F06B5" w:rsidRPr="007F06B5" w14:paraId="1E6ADE87" w14:textId="77777777" w:rsidTr="00AA2E5F">
      <w:trPr>
        <w:cantSplit/>
        <w:tblHeader/>
      </w:trPr>
      <w:tc>
        <w:tcPr>
          <w:tcW w:w="9038" w:type="dxa"/>
        </w:tcPr>
        <w:p w14:paraId="19BB7581" w14:textId="537B0FC5" w:rsidR="007F06B5" w:rsidRPr="007F06B5" w:rsidRDefault="007F06B5" w:rsidP="008F0F86">
          <w:pPr>
            <w:pStyle w:val="Descriptor"/>
          </w:pPr>
          <w:r w:rsidRPr="007F06B5">
            <w:t>Communities and Justice</w:t>
          </w:r>
        </w:p>
      </w:tc>
      <w:tc>
        <w:tcPr>
          <w:tcW w:w="1160" w:type="dxa"/>
        </w:tcPr>
        <w:p w14:paraId="47979CE5" w14:textId="275DF192" w:rsidR="007F06B5" w:rsidRPr="007F06B5" w:rsidRDefault="007F06B5" w:rsidP="007F06B5">
          <w:pPr>
            <w:ind w:right="-1709"/>
          </w:pPr>
        </w:p>
      </w:tc>
    </w:tr>
  </w:tbl>
  <w:p w14:paraId="42F1A739" w14:textId="5A951CB3" w:rsidR="00311886" w:rsidRDefault="00311886" w:rsidP="002D53EE">
    <w:pPr>
      <w:pStyle w:val="BodyTex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mmunities and Justice New South Wales Government"/>
    </w:tblPr>
    <w:tblGrid>
      <w:gridCol w:w="9038"/>
      <w:gridCol w:w="1160"/>
    </w:tblGrid>
    <w:tr w:rsidR="00E574BB" w14:paraId="1B2442AD" w14:textId="77777777" w:rsidTr="00AB37EF">
      <w:trPr>
        <w:cantSplit/>
        <w:tblHeader/>
      </w:trPr>
      <w:tc>
        <w:tcPr>
          <w:tcW w:w="9038" w:type="dxa"/>
        </w:tcPr>
        <w:p w14:paraId="53345596" w14:textId="05EEEC62" w:rsidR="00E574BB" w:rsidRPr="00D01D99" w:rsidRDefault="00E97AE5" w:rsidP="008F0F86">
          <w:pPr>
            <w:pStyle w:val="Descriptor"/>
          </w:pPr>
          <w:r>
            <w:rPr>
              <w:noProof/>
            </w:rPr>
            <mc:AlternateContent>
              <mc:Choice Requires="wps">
                <w:drawing>
                  <wp:anchor distT="0" distB="0" distL="114300" distR="114300" simplePos="0" relativeHeight="251642880" behindDoc="1" locked="0" layoutInCell="1" allowOverlap="1" wp14:anchorId="30010B17" wp14:editId="33134FC4">
                    <wp:simplePos x="0" y="0"/>
                    <wp:positionH relativeFrom="column">
                      <wp:posOffset>-733332</wp:posOffset>
                    </wp:positionH>
                    <wp:positionV relativeFrom="paragraph">
                      <wp:posOffset>-502657</wp:posOffset>
                    </wp:positionV>
                    <wp:extent cx="7778115" cy="2860646"/>
                    <wp:effectExtent l="0" t="0" r="0"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8115" cy="2860646"/>
                            </a:xfrm>
                            <a:prstGeom prst="rect">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4CC67" id="Rectangle 6" o:spid="_x0000_s1026" alt="&quot;&quot;" style="position:absolute;margin-left:-57.75pt;margin-top:-39.6pt;width:612.45pt;height:22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" fillcolor="#cbedfd [3205]" stroked="f"/>
                </w:pict>
              </mc:Fallback>
            </mc:AlternateContent>
          </w:r>
          <w:r w:rsidR="0020759C">
            <w:t>B</w:t>
          </w:r>
          <w:r w:rsidR="0020759C">
            <w:rPr>
              <w:lang w:val="x-none"/>
            </w:rPr>
            <w:t xml:space="preserve">ộ </w:t>
          </w:r>
          <w:r w:rsidR="00183E08">
            <w:rPr>
              <w:lang w:val="x-none"/>
            </w:rPr>
            <w:t xml:space="preserve">Dịch Vụ </w:t>
          </w:r>
          <w:r w:rsidR="0020759C">
            <w:rPr>
              <w:lang w:val="x-none"/>
            </w:rPr>
            <w:t>Cộng Đồng và Công Lý</w:t>
          </w:r>
        </w:p>
      </w:tc>
      <w:tc>
        <w:tcPr>
          <w:tcW w:w="1160" w:type="dxa"/>
        </w:tcPr>
        <w:p w14:paraId="19C44F55" w14:textId="77777777" w:rsidR="00E574BB" w:rsidRDefault="00E574BB" w:rsidP="00E574BB">
          <w:pPr>
            <w:jc w:val="right"/>
          </w:pPr>
          <w:r>
            <w:rPr>
              <w:noProof/>
            </w:rPr>
            <w:drawing>
              <wp:inline distT="0" distB="0" distL="0" distR="0" wp14:anchorId="06E7E6F3" wp14:editId="0993BC77">
                <wp:extent cx="730800" cy="792000"/>
                <wp:effectExtent l="0" t="0" r="6350" b="0"/>
                <wp:docPr id="2" name="Picture 2"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800" cy="792000"/>
                        </a:xfrm>
                        <a:prstGeom prst="rect">
                          <a:avLst/>
                        </a:prstGeom>
                      </pic:spPr>
                    </pic:pic>
                  </a:graphicData>
                </a:graphic>
              </wp:inline>
            </w:drawing>
          </w:r>
        </w:p>
      </w:tc>
    </w:tr>
  </w:tbl>
  <w:p w14:paraId="591EB5AC" w14:textId="3DA356AC" w:rsidR="00772FE9" w:rsidRDefault="00772FE9" w:rsidP="008F0F86">
    <w:pPr>
      <w:pStyle w:val="Descripto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B5E"/>
    <w:multiLevelType w:val="hybridMultilevel"/>
    <w:tmpl w:val="1CE01514"/>
    <w:lvl w:ilvl="0" w:tplc="0DA4BB5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40053"/>
    <w:multiLevelType w:val="hybridMultilevel"/>
    <w:tmpl w:val="46EE90AA"/>
    <w:lvl w:ilvl="0" w:tplc="E472959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E35DD1"/>
    <w:multiLevelType w:val="hybridMultilevel"/>
    <w:tmpl w:val="832CBDD0"/>
    <w:lvl w:ilvl="0" w:tplc="60180050">
      <w:start w:val="1"/>
      <w:numFmt w:val="bullet"/>
      <w:pStyle w:val="Bullet3"/>
      <w:lvlText w:val=""/>
      <w:lvlJc w:val="left"/>
      <w:pPr>
        <w:tabs>
          <w:tab w:val="num" w:pos="850"/>
        </w:tabs>
        <w:ind w:left="850" w:hanging="283"/>
      </w:pPr>
      <w:rPr>
        <w:rFonts w:ascii="Symbol" w:hAnsi="Symbol" w:hint="default"/>
        <w:b w:val="0"/>
        <w:i w:val="0"/>
        <w:color w:val="002664" w:themeColor="accent1"/>
        <w:sz w:val="18"/>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39D573B"/>
    <w:multiLevelType w:val="hybridMultilevel"/>
    <w:tmpl w:val="2FB2123C"/>
    <w:lvl w:ilvl="0" w:tplc="CB8069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292678"/>
    <w:multiLevelType w:val="hybridMultilevel"/>
    <w:tmpl w:val="2B24556E"/>
    <w:lvl w:ilvl="0" w:tplc="BC522E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5C2D00"/>
    <w:multiLevelType w:val="hybridMultilevel"/>
    <w:tmpl w:val="39362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5C1821"/>
    <w:multiLevelType w:val="hybridMultilevel"/>
    <w:tmpl w:val="BF56F79E"/>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220F28"/>
    <w:multiLevelType w:val="hybridMultilevel"/>
    <w:tmpl w:val="016E4194"/>
    <w:lvl w:ilvl="0" w:tplc="5DDAE2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883D19"/>
    <w:multiLevelType w:val="hybridMultilevel"/>
    <w:tmpl w:val="782CC710"/>
    <w:lvl w:ilvl="0" w:tplc="3558BF82">
      <w:start w:val="1"/>
      <w:numFmt w:val="bullet"/>
      <w:pStyle w:val="Bullet2"/>
      <w:lvlText w:val="–"/>
      <w:lvlJc w:val="left"/>
      <w:pPr>
        <w:tabs>
          <w:tab w:val="num" w:pos="567"/>
        </w:tabs>
        <w:ind w:left="567" w:hanging="283"/>
      </w:pPr>
      <w:rPr>
        <w:rFonts w:ascii="Times New Roman" w:hAnsi="Times New Roman" w:cs="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926FDA"/>
    <w:multiLevelType w:val="multilevel"/>
    <w:tmpl w:val="801663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E9D03C7"/>
    <w:multiLevelType w:val="hybridMultilevel"/>
    <w:tmpl w:val="32BEE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045683"/>
    <w:multiLevelType w:val="hybridMultilevel"/>
    <w:tmpl w:val="4AFAA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CC00E5"/>
    <w:multiLevelType w:val="hybridMultilevel"/>
    <w:tmpl w:val="0C486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63662B"/>
    <w:multiLevelType w:val="hybridMultilevel"/>
    <w:tmpl w:val="4492F2B8"/>
    <w:lvl w:ilvl="0" w:tplc="2B4093C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BB7274"/>
    <w:multiLevelType w:val="multilevel"/>
    <w:tmpl w:val="1E0E5BC4"/>
    <w:lvl w:ilvl="0">
      <w:start w:val="1"/>
      <w:numFmt w:val="decimal"/>
      <w:pStyle w:val="BodyPara"/>
      <w:lvlText w:val="%1."/>
      <w:lvlJc w:val="left"/>
      <w:pPr>
        <w:ind w:left="360" w:hanging="360"/>
      </w:pPr>
    </w:lvl>
    <w:lvl w:ilvl="1">
      <w:start w:val="1"/>
      <w:numFmt w:val="decimal"/>
      <w:lvlText w:val="%1.%2."/>
      <w:lvlJc w:val="left"/>
      <w:pPr>
        <w:ind w:left="650" w:hanging="432"/>
      </w:pPr>
    </w:lvl>
    <w:lvl w:ilvl="2">
      <w:start w:val="1"/>
      <w:numFmt w:val="decimal"/>
      <w:lvlText w:val="%1.%2.%3."/>
      <w:lvlJc w:val="left"/>
      <w:pPr>
        <w:ind w:left="1082" w:hanging="504"/>
      </w:p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15" w15:restartNumberingAfterBreak="0">
    <w:nsid w:val="6B672EFD"/>
    <w:multiLevelType w:val="hybridMultilevel"/>
    <w:tmpl w:val="DE2A8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FC64CA"/>
    <w:multiLevelType w:val="multilevel"/>
    <w:tmpl w:val="4AB0AFB6"/>
    <w:lvl w:ilvl="0">
      <w:start w:val="1"/>
      <w:numFmt w:val="decimal"/>
      <w:pStyle w:val="List"/>
      <w:lvlText w:val="%1."/>
      <w:lvlJc w:val="left"/>
      <w:pPr>
        <w:tabs>
          <w:tab w:val="num" w:pos="284"/>
        </w:tabs>
        <w:ind w:left="284" w:hanging="284"/>
      </w:pPr>
      <w:rPr>
        <w:rFonts w:hint="default"/>
      </w:rPr>
    </w:lvl>
    <w:lvl w:ilvl="1">
      <w:start w:val="1"/>
      <w:numFmt w:val="lowerLetter"/>
      <w:pStyle w:val="Lista"/>
      <w:lvlText w:val="%2."/>
      <w:lvlJc w:val="left"/>
      <w:pPr>
        <w:tabs>
          <w:tab w:val="num" w:pos="567"/>
        </w:tabs>
        <w:ind w:left="567" w:hanging="283"/>
      </w:pPr>
      <w:rPr>
        <w:rFonts w:hint="default"/>
      </w:rPr>
    </w:lvl>
    <w:lvl w:ilvl="2">
      <w:start w:val="1"/>
      <w:numFmt w:val="lowerRoman"/>
      <w:pStyle w:val="Listi"/>
      <w:lvlText w:val="%3."/>
      <w:lvlJc w:val="right"/>
      <w:pPr>
        <w:tabs>
          <w:tab w:val="num" w:pos="851"/>
        </w:tabs>
        <w:ind w:left="851"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324702085">
    <w:abstractNumId w:val="8"/>
  </w:num>
  <w:num w:numId="2" w16cid:durableId="1298876557">
    <w:abstractNumId w:val="16"/>
  </w:num>
  <w:num w:numId="3" w16cid:durableId="571500416">
    <w:abstractNumId w:val="2"/>
  </w:num>
  <w:num w:numId="4" w16cid:durableId="1967352815">
    <w:abstractNumId w:val="6"/>
  </w:num>
  <w:num w:numId="5" w16cid:durableId="1365402333">
    <w:abstractNumId w:val="14"/>
  </w:num>
  <w:num w:numId="6" w16cid:durableId="1081366615">
    <w:abstractNumId w:val="1"/>
  </w:num>
  <w:num w:numId="7" w16cid:durableId="1665431795">
    <w:abstractNumId w:val="9"/>
  </w:num>
  <w:num w:numId="8" w16cid:durableId="629022409">
    <w:abstractNumId w:val="5"/>
  </w:num>
  <w:num w:numId="9" w16cid:durableId="546449005">
    <w:abstractNumId w:val="12"/>
  </w:num>
  <w:num w:numId="10" w16cid:durableId="877358523">
    <w:abstractNumId w:val="4"/>
  </w:num>
  <w:num w:numId="11" w16cid:durableId="1106387219">
    <w:abstractNumId w:val="13"/>
  </w:num>
  <w:num w:numId="12" w16cid:durableId="1187452184">
    <w:abstractNumId w:val="7"/>
  </w:num>
  <w:num w:numId="13" w16cid:durableId="1910117166">
    <w:abstractNumId w:val="0"/>
  </w:num>
  <w:num w:numId="14" w16cid:durableId="12340071">
    <w:abstractNumId w:val="3"/>
  </w:num>
  <w:num w:numId="15" w16cid:durableId="390084637">
    <w:abstractNumId w:val="15"/>
  </w:num>
  <w:num w:numId="16" w16cid:durableId="539588498">
    <w:abstractNumId w:val="11"/>
  </w:num>
  <w:num w:numId="17" w16cid:durableId="20671859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54E"/>
    <w:rsid w:val="0000040D"/>
    <w:rsid w:val="00006334"/>
    <w:rsid w:val="00012BDE"/>
    <w:rsid w:val="00013606"/>
    <w:rsid w:val="00015100"/>
    <w:rsid w:val="00017928"/>
    <w:rsid w:val="00023061"/>
    <w:rsid w:val="00043A56"/>
    <w:rsid w:val="00046294"/>
    <w:rsid w:val="00051156"/>
    <w:rsid w:val="00051732"/>
    <w:rsid w:val="0005256A"/>
    <w:rsid w:val="00061219"/>
    <w:rsid w:val="0006206D"/>
    <w:rsid w:val="000631CF"/>
    <w:rsid w:val="00063FED"/>
    <w:rsid w:val="00066408"/>
    <w:rsid w:val="000702C2"/>
    <w:rsid w:val="00073A3B"/>
    <w:rsid w:val="00073AF1"/>
    <w:rsid w:val="000804F8"/>
    <w:rsid w:val="0008164E"/>
    <w:rsid w:val="00087332"/>
    <w:rsid w:val="00095F41"/>
    <w:rsid w:val="000A2DC5"/>
    <w:rsid w:val="000A4C8F"/>
    <w:rsid w:val="000A5B40"/>
    <w:rsid w:val="000A6064"/>
    <w:rsid w:val="000A69B9"/>
    <w:rsid w:val="000A7CE1"/>
    <w:rsid w:val="000B288B"/>
    <w:rsid w:val="000B40F0"/>
    <w:rsid w:val="000B6138"/>
    <w:rsid w:val="000C02BB"/>
    <w:rsid w:val="000C4422"/>
    <w:rsid w:val="000C72D7"/>
    <w:rsid w:val="000C7FD8"/>
    <w:rsid w:val="000D3040"/>
    <w:rsid w:val="000E152F"/>
    <w:rsid w:val="000E292C"/>
    <w:rsid w:val="000E3FAE"/>
    <w:rsid w:val="000E52EA"/>
    <w:rsid w:val="000F0B2B"/>
    <w:rsid w:val="000F26C8"/>
    <w:rsid w:val="000F546B"/>
    <w:rsid w:val="000F5EB0"/>
    <w:rsid w:val="00101663"/>
    <w:rsid w:val="0010445F"/>
    <w:rsid w:val="00104EB0"/>
    <w:rsid w:val="00106429"/>
    <w:rsid w:val="00114523"/>
    <w:rsid w:val="001201E2"/>
    <w:rsid w:val="00121321"/>
    <w:rsid w:val="001239DC"/>
    <w:rsid w:val="001266C6"/>
    <w:rsid w:val="00127199"/>
    <w:rsid w:val="001315B6"/>
    <w:rsid w:val="0014063A"/>
    <w:rsid w:val="001414E7"/>
    <w:rsid w:val="00141B1E"/>
    <w:rsid w:val="001508E6"/>
    <w:rsid w:val="0015636B"/>
    <w:rsid w:val="00157539"/>
    <w:rsid w:val="00162FBB"/>
    <w:rsid w:val="00164A45"/>
    <w:rsid w:val="001672DB"/>
    <w:rsid w:val="001714C5"/>
    <w:rsid w:val="00174150"/>
    <w:rsid w:val="00177CA5"/>
    <w:rsid w:val="0018082A"/>
    <w:rsid w:val="00181CC8"/>
    <w:rsid w:val="00181DC5"/>
    <w:rsid w:val="00182887"/>
    <w:rsid w:val="00183E08"/>
    <w:rsid w:val="001871C4"/>
    <w:rsid w:val="0018777F"/>
    <w:rsid w:val="00197F64"/>
    <w:rsid w:val="001A2DF0"/>
    <w:rsid w:val="001B06BF"/>
    <w:rsid w:val="001B1470"/>
    <w:rsid w:val="001B2B0C"/>
    <w:rsid w:val="001B2BE0"/>
    <w:rsid w:val="001B4C4E"/>
    <w:rsid w:val="001B7A7E"/>
    <w:rsid w:val="001C0B64"/>
    <w:rsid w:val="001C10C4"/>
    <w:rsid w:val="001C13F1"/>
    <w:rsid w:val="001C793F"/>
    <w:rsid w:val="001D045F"/>
    <w:rsid w:val="001D0DD0"/>
    <w:rsid w:val="001D4FFA"/>
    <w:rsid w:val="001D6B43"/>
    <w:rsid w:val="001E1703"/>
    <w:rsid w:val="001E210B"/>
    <w:rsid w:val="001E4AA2"/>
    <w:rsid w:val="001F26C0"/>
    <w:rsid w:val="001F4C9C"/>
    <w:rsid w:val="001F4FA9"/>
    <w:rsid w:val="00203E7E"/>
    <w:rsid w:val="0020481B"/>
    <w:rsid w:val="0020759C"/>
    <w:rsid w:val="00214046"/>
    <w:rsid w:val="00216C7E"/>
    <w:rsid w:val="00217D70"/>
    <w:rsid w:val="002229CE"/>
    <w:rsid w:val="002276CD"/>
    <w:rsid w:val="00235CC3"/>
    <w:rsid w:val="00235E84"/>
    <w:rsid w:val="00236A09"/>
    <w:rsid w:val="00243948"/>
    <w:rsid w:val="00243A7A"/>
    <w:rsid w:val="002442CF"/>
    <w:rsid w:val="00245A62"/>
    <w:rsid w:val="00250C11"/>
    <w:rsid w:val="00251038"/>
    <w:rsid w:val="00251A31"/>
    <w:rsid w:val="0025624A"/>
    <w:rsid w:val="00262818"/>
    <w:rsid w:val="00264C15"/>
    <w:rsid w:val="00273527"/>
    <w:rsid w:val="00274A04"/>
    <w:rsid w:val="00281ACA"/>
    <w:rsid w:val="002918C2"/>
    <w:rsid w:val="0029236A"/>
    <w:rsid w:val="002924AA"/>
    <w:rsid w:val="00295391"/>
    <w:rsid w:val="00295556"/>
    <w:rsid w:val="00297145"/>
    <w:rsid w:val="002A0660"/>
    <w:rsid w:val="002A1E00"/>
    <w:rsid w:val="002A5623"/>
    <w:rsid w:val="002A6759"/>
    <w:rsid w:val="002A72C9"/>
    <w:rsid w:val="002B3F09"/>
    <w:rsid w:val="002B5944"/>
    <w:rsid w:val="002C03EB"/>
    <w:rsid w:val="002C15EA"/>
    <w:rsid w:val="002D158C"/>
    <w:rsid w:val="002D399D"/>
    <w:rsid w:val="002D3DAA"/>
    <w:rsid w:val="002D3DB3"/>
    <w:rsid w:val="002D4928"/>
    <w:rsid w:val="002D53EE"/>
    <w:rsid w:val="002D6697"/>
    <w:rsid w:val="002E0375"/>
    <w:rsid w:val="002E0682"/>
    <w:rsid w:val="002E6A76"/>
    <w:rsid w:val="002F7089"/>
    <w:rsid w:val="003031D1"/>
    <w:rsid w:val="00303C74"/>
    <w:rsid w:val="003061E8"/>
    <w:rsid w:val="00306F5D"/>
    <w:rsid w:val="00311886"/>
    <w:rsid w:val="0031294B"/>
    <w:rsid w:val="00312EF5"/>
    <w:rsid w:val="00313148"/>
    <w:rsid w:val="00313BCC"/>
    <w:rsid w:val="00313CD9"/>
    <w:rsid w:val="00315AB3"/>
    <w:rsid w:val="00321C75"/>
    <w:rsid w:val="003261F2"/>
    <w:rsid w:val="003375E2"/>
    <w:rsid w:val="00343904"/>
    <w:rsid w:val="00353B45"/>
    <w:rsid w:val="003612C6"/>
    <w:rsid w:val="003612F7"/>
    <w:rsid w:val="003618FB"/>
    <w:rsid w:val="00364873"/>
    <w:rsid w:val="0036702D"/>
    <w:rsid w:val="00367FD9"/>
    <w:rsid w:val="003702B1"/>
    <w:rsid w:val="0037388E"/>
    <w:rsid w:val="003767F6"/>
    <w:rsid w:val="00376A31"/>
    <w:rsid w:val="003775E4"/>
    <w:rsid w:val="00385730"/>
    <w:rsid w:val="00386EE1"/>
    <w:rsid w:val="00390709"/>
    <w:rsid w:val="003961B5"/>
    <w:rsid w:val="003A2A8C"/>
    <w:rsid w:val="003A37AD"/>
    <w:rsid w:val="003A5DFC"/>
    <w:rsid w:val="003B1C32"/>
    <w:rsid w:val="003B5D8C"/>
    <w:rsid w:val="003B7A92"/>
    <w:rsid w:val="003C2963"/>
    <w:rsid w:val="003C3EC1"/>
    <w:rsid w:val="003C7A38"/>
    <w:rsid w:val="003D0853"/>
    <w:rsid w:val="003D4C6C"/>
    <w:rsid w:val="003D6678"/>
    <w:rsid w:val="003D6805"/>
    <w:rsid w:val="003D7F66"/>
    <w:rsid w:val="003E02A4"/>
    <w:rsid w:val="003E3525"/>
    <w:rsid w:val="003F2C6E"/>
    <w:rsid w:val="003F31C2"/>
    <w:rsid w:val="003F5C48"/>
    <w:rsid w:val="00400C38"/>
    <w:rsid w:val="00403D14"/>
    <w:rsid w:val="00404F2C"/>
    <w:rsid w:val="0040589D"/>
    <w:rsid w:val="0041092E"/>
    <w:rsid w:val="00413771"/>
    <w:rsid w:val="00414407"/>
    <w:rsid w:val="0042217C"/>
    <w:rsid w:val="00425AD1"/>
    <w:rsid w:val="00431A25"/>
    <w:rsid w:val="00445259"/>
    <w:rsid w:val="00455580"/>
    <w:rsid w:val="00455748"/>
    <w:rsid w:val="004566DC"/>
    <w:rsid w:val="00457AE2"/>
    <w:rsid w:val="004604E2"/>
    <w:rsid w:val="00462F8D"/>
    <w:rsid w:val="004637C4"/>
    <w:rsid w:val="00474060"/>
    <w:rsid w:val="004742EC"/>
    <w:rsid w:val="0048494C"/>
    <w:rsid w:val="00484AD1"/>
    <w:rsid w:val="00485270"/>
    <w:rsid w:val="004852DF"/>
    <w:rsid w:val="004924A9"/>
    <w:rsid w:val="00494822"/>
    <w:rsid w:val="00496852"/>
    <w:rsid w:val="004A2A31"/>
    <w:rsid w:val="004A3227"/>
    <w:rsid w:val="004A3B77"/>
    <w:rsid w:val="004A4CD4"/>
    <w:rsid w:val="004A559C"/>
    <w:rsid w:val="004A5D52"/>
    <w:rsid w:val="004A6195"/>
    <w:rsid w:val="004B2B3B"/>
    <w:rsid w:val="004B33C1"/>
    <w:rsid w:val="004B3CFA"/>
    <w:rsid w:val="004B482C"/>
    <w:rsid w:val="004B60EB"/>
    <w:rsid w:val="004B68D2"/>
    <w:rsid w:val="004C0984"/>
    <w:rsid w:val="004C6A09"/>
    <w:rsid w:val="004D26BF"/>
    <w:rsid w:val="004D2CE5"/>
    <w:rsid w:val="004D51C7"/>
    <w:rsid w:val="004D77B2"/>
    <w:rsid w:val="004E51E7"/>
    <w:rsid w:val="004F1664"/>
    <w:rsid w:val="0050384C"/>
    <w:rsid w:val="005047C7"/>
    <w:rsid w:val="00504CA3"/>
    <w:rsid w:val="005123CB"/>
    <w:rsid w:val="0051555F"/>
    <w:rsid w:val="0051679C"/>
    <w:rsid w:val="0052075C"/>
    <w:rsid w:val="00530571"/>
    <w:rsid w:val="00533C57"/>
    <w:rsid w:val="00535727"/>
    <w:rsid w:val="00536B10"/>
    <w:rsid w:val="00540668"/>
    <w:rsid w:val="00543184"/>
    <w:rsid w:val="00543A04"/>
    <w:rsid w:val="00544B6C"/>
    <w:rsid w:val="005462A2"/>
    <w:rsid w:val="00552F70"/>
    <w:rsid w:val="005543E4"/>
    <w:rsid w:val="00575720"/>
    <w:rsid w:val="005774C5"/>
    <w:rsid w:val="0058225B"/>
    <w:rsid w:val="00584D79"/>
    <w:rsid w:val="005861E4"/>
    <w:rsid w:val="00593C69"/>
    <w:rsid w:val="005942C6"/>
    <w:rsid w:val="00594929"/>
    <w:rsid w:val="005961B3"/>
    <w:rsid w:val="005A0E18"/>
    <w:rsid w:val="005A2218"/>
    <w:rsid w:val="005A283B"/>
    <w:rsid w:val="005B581B"/>
    <w:rsid w:val="005C1B32"/>
    <w:rsid w:val="005C574F"/>
    <w:rsid w:val="005C7BA3"/>
    <w:rsid w:val="005D0663"/>
    <w:rsid w:val="005D65D3"/>
    <w:rsid w:val="005E5F11"/>
    <w:rsid w:val="005E68ED"/>
    <w:rsid w:val="005F46C1"/>
    <w:rsid w:val="005F63DB"/>
    <w:rsid w:val="005F6749"/>
    <w:rsid w:val="00604F36"/>
    <w:rsid w:val="0060703F"/>
    <w:rsid w:val="00612F7B"/>
    <w:rsid w:val="00615625"/>
    <w:rsid w:val="0062191D"/>
    <w:rsid w:val="006221BD"/>
    <w:rsid w:val="006237F0"/>
    <w:rsid w:val="006314ED"/>
    <w:rsid w:val="006338E1"/>
    <w:rsid w:val="00635139"/>
    <w:rsid w:val="006366BC"/>
    <w:rsid w:val="0063765E"/>
    <w:rsid w:val="00640B67"/>
    <w:rsid w:val="00642730"/>
    <w:rsid w:val="00643881"/>
    <w:rsid w:val="00645399"/>
    <w:rsid w:val="00645E64"/>
    <w:rsid w:val="00646FC9"/>
    <w:rsid w:val="00652157"/>
    <w:rsid w:val="006522BA"/>
    <w:rsid w:val="00653107"/>
    <w:rsid w:val="00653641"/>
    <w:rsid w:val="00655240"/>
    <w:rsid w:val="0066166D"/>
    <w:rsid w:val="0066323D"/>
    <w:rsid w:val="00663CF2"/>
    <w:rsid w:val="00664DFD"/>
    <w:rsid w:val="006675F1"/>
    <w:rsid w:val="00667918"/>
    <w:rsid w:val="006709A3"/>
    <w:rsid w:val="00674605"/>
    <w:rsid w:val="00675E8A"/>
    <w:rsid w:val="00676DDD"/>
    <w:rsid w:val="00696265"/>
    <w:rsid w:val="00696FA6"/>
    <w:rsid w:val="006A6055"/>
    <w:rsid w:val="006C0314"/>
    <w:rsid w:val="006C4240"/>
    <w:rsid w:val="006C638C"/>
    <w:rsid w:val="006C7AF9"/>
    <w:rsid w:val="006D048E"/>
    <w:rsid w:val="006D3BC5"/>
    <w:rsid w:val="006D7A96"/>
    <w:rsid w:val="006D7D0B"/>
    <w:rsid w:val="006E0192"/>
    <w:rsid w:val="006E320C"/>
    <w:rsid w:val="006E3EF7"/>
    <w:rsid w:val="006E4D11"/>
    <w:rsid w:val="006E512E"/>
    <w:rsid w:val="006E5CCB"/>
    <w:rsid w:val="006E7E80"/>
    <w:rsid w:val="006F13D5"/>
    <w:rsid w:val="006F5A61"/>
    <w:rsid w:val="0071071E"/>
    <w:rsid w:val="00711B59"/>
    <w:rsid w:val="00717BB4"/>
    <w:rsid w:val="00726F63"/>
    <w:rsid w:val="00743683"/>
    <w:rsid w:val="00746E71"/>
    <w:rsid w:val="00746ED8"/>
    <w:rsid w:val="0076172E"/>
    <w:rsid w:val="0076331D"/>
    <w:rsid w:val="00765F28"/>
    <w:rsid w:val="00772FE9"/>
    <w:rsid w:val="0077383B"/>
    <w:rsid w:val="0077611E"/>
    <w:rsid w:val="00776D5B"/>
    <w:rsid w:val="00783957"/>
    <w:rsid w:val="00784452"/>
    <w:rsid w:val="00794DB8"/>
    <w:rsid w:val="007A3227"/>
    <w:rsid w:val="007B2385"/>
    <w:rsid w:val="007B2581"/>
    <w:rsid w:val="007B43C1"/>
    <w:rsid w:val="007C7B08"/>
    <w:rsid w:val="007D179C"/>
    <w:rsid w:val="007D1DAA"/>
    <w:rsid w:val="007D2AEC"/>
    <w:rsid w:val="007E7295"/>
    <w:rsid w:val="007F06B5"/>
    <w:rsid w:val="007F2D51"/>
    <w:rsid w:val="007F5E14"/>
    <w:rsid w:val="0080004C"/>
    <w:rsid w:val="00803209"/>
    <w:rsid w:val="00803D84"/>
    <w:rsid w:val="00805D59"/>
    <w:rsid w:val="008119E6"/>
    <w:rsid w:val="00814D66"/>
    <w:rsid w:val="00815EC3"/>
    <w:rsid w:val="00816BDA"/>
    <w:rsid w:val="00820EB2"/>
    <w:rsid w:val="00823B48"/>
    <w:rsid w:val="00823EFF"/>
    <w:rsid w:val="00826413"/>
    <w:rsid w:val="00831635"/>
    <w:rsid w:val="00840577"/>
    <w:rsid w:val="00842477"/>
    <w:rsid w:val="008473DD"/>
    <w:rsid w:val="00850D6E"/>
    <w:rsid w:val="0085183C"/>
    <w:rsid w:val="00852E36"/>
    <w:rsid w:val="0085474D"/>
    <w:rsid w:val="00860242"/>
    <w:rsid w:val="0086529F"/>
    <w:rsid w:val="00865FB6"/>
    <w:rsid w:val="008714A5"/>
    <w:rsid w:val="00871A3D"/>
    <w:rsid w:val="008739FE"/>
    <w:rsid w:val="0088054F"/>
    <w:rsid w:val="00881275"/>
    <w:rsid w:val="008818D0"/>
    <w:rsid w:val="00882690"/>
    <w:rsid w:val="00887292"/>
    <w:rsid w:val="008962C9"/>
    <w:rsid w:val="00896CED"/>
    <w:rsid w:val="008A0307"/>
    <w:rsid w:val="008A13C4"/>
    <w:rsid w:val="008A1E24"/>
    <w:rsid w:val="008A205E"/>
    <w:rsid w:val="008A48D4"/>
    <w:rsid w:val="008A5D20"/>
    <w:rsid w:val="008A6B24"/>
    <w:rsid w:val="008B0220"/>
    <w:rsid w:val="008B1CA4"/>
    <w:rsid w:val="008B2FA5"/>
    <w:rsid w:val="008B63C4"/>
    <w:rsid w:val="008C03C1"/>
    <w:rsid w:val="008C08FF"/>
    <w:rsid w:val="008C2E73"/>
    <w:rsid w:val="008C3F07"/>
    <w:rsid w:val="008C6049"/>
    <w:rsid w:val="008C78DB"/>
    <w:rsid w:val="008D2060"/>
    <w:rsid w:val="008D2ECD"/>
    <w:rsid w:val="008D7B98"/>
    <w:rsid w:val="008E04FB"/>
    <w:rsid w:val="008E07C7"/>
    <w:rsid w:val="008E2956"/>
    <w:rsid w:val="008E3BBA"/>
    <w:rsid w:val="008F0F86"/>
    <w:rsid w:val="00900832"/>
    <w:rsid w:val="00900F8E"/>
    <w:rsid w:val="0090147B"/>
    <w:rsid w:val="009215AC"/>
    <w:rsid w:val="00921EC3"/>
    <w:rsid w:val="009240C1"/>
    <w:rsid w:val="009252DE"/>
    <w:rsid w:val="00930292"/>
    <w:rsid w:val="00930B0F"/>
    <w:rsid w:val="00930D9F"/>
    <w:rsid w:val="00940674"/>
    <w:rsid w:val="00943618"/>
    <w:rsid w:val="0094672B"/>
    <w:rsid w:val="00953687"/>
    <w:rsid w:val="0096490D"/>
    <w:rsid w:val="00965343"/>
    <w:rsid w:val="00973606"/>
    <w:rsid w:val="009767C6"/>
    <w:rsid w:val="00977A24"/>
    <w:rsid w:val="00977A74"/>
    <w:rsid w:val="00987F50"/>
    <w:rsid w:val="00990104"/>
    <w:rsid w:val="00991DCE"/>
    <w:rsid w:val="0099413E"/>
    <w:rsid w:val="00994420"/>
    <w:rsid w:val="00996F19"/>
    <w:rsid w:val="009978E0"/>
    <w:rsid w:val="009A24AA"/>
    <w:rsid w:val="009B19FF"/>
    <w:rsid w:val="009B2969"/>
    <w:rsid w:val="009B5364"/>
    <w:rsid w:val="009C1919"/>
    <w:rsid w:val="009C4FD5"/>
    <w:rsid w:val="009D2113"/>
    <w:rsid w:val="009D3733"/>
    <w:rsid w:val="009D38A5"/>
    <w:rsid w:val="009D57CB"/>
    <w:rsid w:val="009E12C0"/>
    <w:rsid w:val="009F4336"/>
    <w:rsid w:val="009F446D"/>
    <w:rsid w:val="009F5298"/>
    <w:rsid w:val="00A00B77"/>
    <w:rsid w:val="00A013CD"/>
    <w:rsid w:val="00A0154E"/>
    <w:rsid w:val="00A01DB9"/>
    <w:rsid w:val="00A03CDA"/>
    <w:rsid w:val="00A111EF"/>
    <w:rsid w:val="00A13CF5"/>
    <w:rsid w:val="00A16086"/>
    <w:rsid w:val="00A21F10"/>
    <w:rsid w:val="00A30CEA"/>
    <w:rsid w:val="00A33EBC"/>
    <w:rsid w:val="00A35425"/>
    <w:rsid w:val="00A368E3"/>
    <w:rsid w:val="00A37537"/>
    <w:rsid w:val="00A40630"/>
    <w:rsid w:val="00A41FA1"/>
    <w:rsid w:val="00A42DCB"/>
    <w:rsid w:val="00A42EAC"/>
    <w:rsid w:val="00A45656"/>
    <w:rsid w:val="00A47B37"/>
    <w:rsid w:val="00A51104"/>
    <w:rsid w:val="00A53FE1"/>
    <w:rsid w:val="00A54AA5"/>
    <w:rsid w:val="00A561D5"/>
    <w:rsid w:val="00A56B88"/>
    <w:rsid w:val="00A57256"/>
    <w:rsid w:val="00A6218F"/>
    <w:rsid w:val="00A62F51"/>
    <w:rsid w:val="00A64B8F"/>
    <w:rsid w:val="00A668CA"/>
    <w:rsid w:val="00A70E68"/>
    <w:rsid w:val="00A751CB"/>
    <w:rsid w:val="00A8147C"/>
    <w:rsid w:val="00A859B1"/>
    <w:rsid w:val="00A871CE"/>
    <w:rsid w:val="00A920E2"/>
    <w:rsid w:val="00A922E3"/>
    <w:rsid w:val="00A93D32"/>
    <w:rsid w:val="00A96F8D"/>
    <w:rsid w:val="00AA06CA"/>
    <w:rsid w:val="00AA2E5F"/>
    <w:rsid w:val="00AA468F"/>
    <w:rsid w:val="00AB098B"/>
    <w:rsid w:val="00AB3318"/>
    <w:rsid w:val="00AB37EF"/>
    <w:rsid w:val="00AB5BF7"/>
    <w:rsid w:val="00AC0365"/>
    <w:rsid w:val="00AC6232"/>
    <w:rsid w:val="00AC6ADE"/>
    <w:rsid w:val="00AD5845"/>
    <w:rsid w:val="00AE0C62"/>
    <w:rsid w:val="00AE0F19"/>
    <w:rsid w:val="00AE24A8"/>
    <w:rsid w:val="00AF0A07"/>
    <w:rsid w:val="00AF1320"/>
    <w:rsid w:val="00AF1C1A"/>
    <w:rsid w:val="00AF2CF3"/>
    <w:rsid w:val="00B02E5C"/>
    <w:rsid w:val="00B13A65"/>
    <w:rsid w:val="00B14075"/>
    <w:rsid w:val="00B16305"/>
    <w:rsid w:val="00B21CD3"/>
    <w:rsid w:val="00B30614"/>
    <w:rsid w:val="00B364D2"/>
    <w:rsid w:val="00B408F4"/>
    <w:rsid w:val="00B4282D"/>
    <w:rsid w:val="00B4578E"/>
    <w:rsid w:val="00B47DDF"/>
    <w:rsid w:val="00B53332"/>
    <w:rsid w:val="00B55B5D"/>
    <w:rsid w:val="00B64945"/>
    <w:rsid w:val="00B71CCD"/>
    <w:rsid w:val="00B72135"/>
    <w:rsid w:val="00B752FE"/>
    <w:rsid w:val="00B76375"/>
    <w:rsid w:val="00B83AD8"/>
    <w:rsid w:val="00B84F10"/>
    <w:rsid w:val="00B853DD"/>
    <w:rsid w:val="00B93109"/>
    <w:rsid w:val="00B94682"/>
    <w:rsid w:val="00B949ED"/>
    <w:rsid w:val="00BA1B25"/>
    <w:rsid w:val="00BA5095"/>
    <w:rsid w:val="00BA5360"/>
    <w:rsid w:val="00BA71CC"/>
    <w:rsid w:val="00BA73E0"/>
    <w:rsid w:val="00BA75A2"/>
    <w:rsid w:val="00BA7C94"/>
    <w:rsid w:val="00BB0CCE"/>
    <w:rsid w:val="00BB2449"/>
    <w:rsid w:val="00BB4408"/>
    <w:rsid w:val="00BB6515"/>
    <w:rsid w:val="00BB73CE"/>
    <w:rsid w:val="00BC18C1"/>
    <w:rsid w:val="00BD186C"/>
    <w:rsid w:val="00BD24D4"/>
    <w:rsid w:val="00BD28FF"/>
    <w:rsid w:val="00BD512D"/>
    <w:rsid w:val="00BD535D"/>
    <w:rsid w:val="00BF15F4"/>
    <w:rsid w:val="00BF7B23"/>
    <w:rsid w:val="00C04030"/>
    <w:rsid w:val="00C04189"/>
    <w:rsid w:val="00C04B89"/>
    <w:rsid w:val="00C04FE5"/>
    <w:rsid w:val="00C05660"/>
    <w:rsid w:val="00C072BE"/>
    <w:rsid w:val="00C07CB0"/>
    <w:rsid w:val="00C146D7"/>
    <w:rsid w:val="00C158B9"/>
    <w:rsid w:val="00C16EAC"/>
    <w:rsid w:val="00C230EB"/>
    <w:rsid w:val="00C2474E"/>
    <w:rsid w:val="00C35921"/>
    <w:rsid w:val="00C35AC7"/>
    <w:rsid w:val="00C37415"/>
    <w:rsid w:val="00C40C02"/>
    <w:rsid w:val="00C43724"/>
    <w:rsid w:val="00C45CDE"/>
    <w:rsid w:val="00C46287"/>
    <w:rsid w:val="00C4706A"/>
    <w:rsid w:val="00C51509"/>
    <w:rsid w:val="00C51C71"/>
    <w:rsid w:val="00C52983"/>
    <w:rsid w:val="00C53522"/>
    <w:rsid w:val="00C54A56"/>
    <w:rsid w:val="00C5611E"/>
    <w:rsid w:val="00C61E5B"/>
    <w:rsid w:val="00C63C2F"/>
    <w:rsid w:val="00C65708"/>
    <w:rsid w:val="00C67F67"/>
    <w:rsid w:val="00C73CD4"/>
    <w:rsid w:val="00C806B6"/>
    <w:rsid w:val="00C849C7"/>
    <w:rsid w:val="00C9014B"/>
    <w:rsid w:val="00C96262"/>
    <w:rsid w:val="00C97014"/>
    <w:rsid w:val="00CA10D2"/>
    <w:rsid w:val="00CA3A9A"/>
    <w:rsid w:val="00CA6661"/>
    <w:rsid w:val="00CB4CA9"/>
    <w:rsid w:val="00CB7028"/>
    <w:rsid w:val="00CC0A48"/>
    <w:rsid w:val="00CC35CF"/>
    <w:rsid w:val="00CC3B85"/>
    <w:rsid w:val="00CC4C8E"/>
    <w:rsid w:val="00CC52B7"/>
    <w:rsid w:val="00CC7365"/>
    <w:rsid w:val="00CD3D76"/>
    <w:rsid w:val="00CD40A0"/>
    <w:rsid w:val="00CD5604"/>
    <w:rsid w:val="00CE6FFA"/>
    <w:rsid w:val="00CF22EE"/>
    <w:rsid w:val="00CF4D55"/>
    <w:rsid w:val="00CF604D"/>
    <w:rsid w:val="00CF6A1B"/>
    <w:rsid w:val="00CF6AE2"/>
    <w:rsid w:val="00D01D99"/>
    <w:rsid w:val="00D06641"/>
    <w:rsid w:val="00D20C2D"/>
    <w:rsid w:val="00D26FF7"/>
    <w:rsid w:val="00D3468D"/>
    <w:rsid w:val="00D35945"/>
    <w:rsid w:val="00D35F07"/>
    <w:rsid w:val="00D41211"/>
    <w:rsid w:val="00D43AA6"/>
    <w:rsid w:val="00D450E9"/>
    <w:rsid w:val="00D45F36"/>
    <w:rsid w:val="00D46549"/>
    <w:rsid w:val="00D511C6"/>
    <w:rsid w:val="00D5508E"/>
    <w:rsid w:val="00D57023"/>
    <w:rsid w:val="00D57735"/>
    <w:rsid w:val="00D650AC"/>
    <w:rsid w:val="00D6553E"/>
    <w:rsid w:val="00D71EB9"/>
    <w:rsid w:val="00D73AFF"/>
    <w:rsid w:val="00D74B3C"/>
    <w:rsid w:val="00D75AAF"/>
    <w:rsid w:val="00D81F4C"/>
    <w:rsid w:val="00D85A92"/>
    <w:rsid w:val="00D85CD0"/>
    <w:rsid w:val="00D90682"/>
    <w:rsid w:val="00D907AE"/>
    <w:rsid w:val="00DA2099"/>
    <w:rsid w:val="00DA2F19"/>
    <w:rsid w:val="00DA36A7"/>
    <w:rsid w:val="00DA4546"/>
    <w:rsid w:val="00DA6893"/>
    <w:rsid w:val="00DA69ED"/>
    <w:rsid w:val="00DB0F0E"/>
    <w:rsid w:val="00DC0899"/>
    <w:rsid w:val="00DC2FB2"/>
    <w:rsid w:val="00DC3B62"/>
    <w:rsid w:val="00DD7876"/>
    <w:rsid w:val="00DE6490"/>
    <w:rsid w:val="00DE6CA4"/>
    <w:rsid w:val="00DF0BB6"/>
    <w:rsid w:val="00DF2789"/>
    <w:rsid w:val="00DF2B87"/>
    <w:rsid w:val="00DF6258"/>
    <w:rsid w:val="00E00A24"/>
    <w:rsid w:val="00E067E5"/>
    <w:rsid w:val="00E12152"/>
    <w:rsid w:val="00E125B7"/>
    <w:rsid w:val="00E136A9"/>
    <w:rsid w:val="00E14006"/>
    <w:rsid w:val="00E16B00"/>
    <w:rsid w:val="00E21EC4"/>
    <w:rsid w:val="00E2235B"/>
    <w:rsid w:val="00E25B95"/>
    <w:rsid w:val="00E41A72"/>
    <w:rsid w:val="00E475E0"/>
    <w:rsid w:val="00E55052"/>
    <w:rsid w:val="00E574BB"/>
    <w:rsid w:val="00E60A05"/>
    <w:rsid w:val="00E60FEB"/>
    <w:rsid w:val="00E76C22"/>
    <w:rsid w:val="00E80B0E"/>
    <w:rsid w:val="00E82067"/>
    <w:rsid w:val="00E84212"/>
    <w:rsid w:val="00E86BD8"/>
    <w:rsid w:val="00E87D47"/>
    <w:rsid w:val="00E87F60"/>
    <w:rsid w:val="00E913DE"/>
    <w:rsid w:val="00E925D0"/>
    <w:rsid w:val="00E97AE5"/>
    <w:rsid w:val="00EA065E"/>
    <w:rsid w:val="00EA1C77"/>
    <w:rsid w:val="00EA2677"/>
    <w:rsid w:val="00EA39D8"/>
    <w:rsid w:val="00EA3AD0"/>
    <w:rsid w:val="00EA63F4"/>
    <w:rsid w:val="00EA6981"/>
    <w:rsid w:val="00EB01FE"/>
    <w:rsid w:val="00EB0D8A"/>
    <w:rsid w:val="00EB0DD3"/>
    <w:rsid w:val="00EB324A"/>
    <w:rsid w:val="00EB5270"/>
    <w:rsid w:val="00EB7154"/>
    <w:rsid w:val="00EC3494"/>
    <w:rsid w:val="00EC49D5"/>
    <w:rsid w:val="00ED0A3B"/>
    <w:rsid w:val="00ED17D3"/>
    <w:rsid w:val="00ED6312"/>
    <w:rsid w:val="00EE0AB4"/>
    <w:rsid w:val="00EE350D"/>
    <w:rsid w:val="00EE3DFA"/>
    <w:rsid w:val="00EE5991"/>
    <w:rsid w:val="00EE7FCB"/>
    <w:rsid w:val="00EF46BA"/>
    <w:rsid w:val="00EF6EBB"/>
    <w:rsid w:val="00F01DE7"/>
    <w:rsid w:val="00F0200F"/>
    <w:rsid w:val="00F03A80"/>
    <w:rsid w:val="00F05870"/>
    <w:rsid w:val="00F115AC"/>
    <w:rsid w:val="00F12626"/>
    <w:rsid w:val="00F172A3"/>
    <w:rsid w:val="00F301E5"/>
    <w:rsid w:val="00F32E0C"/>
    <w:rsid w:val="00F346D8"/>
    <w:rsid w:val="00F34BC3"/>
    <w:rsid w:val="00F41E11"/>
    <w:rsid w:val="00F4292C"/>
    <w:rsid w:val="00F432FF"/>
    <w:rsid w:val="00F464CE"/>
    <w:rsid w:val="00F47F1C"/>
    <w:rsid w:val="00F5565C"/>
    <w:rsid w:val="00F56EAE"/>
    <w:rsid w:val="00F5786F"/>
    <w:rsid w:val="00F61F22"/>
    <w:rsid w:val="00F65601"/>
    <w:rsid w:val="00F67D2B"/>
    <w:rsid w:val="00F75E4C"/>
    <w:rsid w:val="00F7737E"/>
    <w:rsid w:val="00F83990"/>
    <w:rsid w:val="00F87408"/>
    <w:rsid w:val="00F934EF"/>
    <w:rsid w:val="00F9430F"/>
    <w:rsid w:val="00F94F2A"/>
    <w:rsid w:val="00F962B7"/>
    <w:rsid w:val="00F96E6D"/>
    <w:rsid w:val="00FA5015"/>
    <w:rsid w:val="00FB272C"/>
    <w:rsid w:val="00FC2628"/>
    <w:rsid w:val="00FC3E40"/>
    <w:rsid w:val="00FC423D"/>
    <w:rsid w:val="00FC65F8"/>
    <w:rsid w:val="00FC7E3B"/>
    <w:rsid w:val="00FD180E"/>
    <w:rsid w:val="00FD2CEF"/>
    <w:rsid w:val="00FD2FD9"/>
    <w:rsid w:val="00FE14E8"/>
    <w:rsid w:val="00FF07ED"/>
    <w:rsid w:val="00FF44A9"/>
    <w:rsid w:val="00FF5078"/>
  </w:rsids>
  <m:mathPr>
    <m:mathFont m:val="Cambria Math"/>
    <m:brkBin m:val="before"/>
    <m:brkBinSub m:val="--"/>
    <m:smallFrac m:val="0"/>
    <m:dispDef m:val="0"/>
    <m:lMargin m:val="0"/>
    <m:rMargin m:val="0"/>
    <m:defJc m:val="centerGroup"/>
    <m:wrapRight/>
    <m:intLim m:val="subSup"/>
    <m:naryLim m:val="subSup"/>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B9C98E"/>
  <w15:docId w15:val="{3409388C-B17F-472C-8244-1A552AB7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Normal" w:uiPriority="2"/>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2"/>
    <w:rsid w:val="00FD2FD9"/>
    <w:pPr>
      <w:spacing w:after="180"/>
    </w:pPr>
    <w:rPr>
      <w:rFonts w:asciiTheme="minorHAnsi" w:eastAsiaTheme="minorEastAsia" w:hAnsiTheme="minorHAnsi"/>
      <w:color w:val="22272B" w:themeColor="text1"/>
      <w:sz w:val="22"/>
    </w:rPr>
  </w:style>
  <w:style w:type="paragraph" w:styleId="Heading1">
    <w:name w:val="heading 1"/>
    <w:basedOn w:val="Normal"/>
    <w:next w:val="Normal"/>
    <w:link w:val="Heading1Char"/>
    <w:autoRedefine/>
    <w:qFormat/>
    <w:rsid w:val="00315AB3"/>
    <w:pPr>
      <w:widowControl w:val="0"/>
      <w:suppressAutoHyphens/>
      <w:autoSpaceDE w:val="0"/>
      <w:autoSpaceDN w:val="0"/>
      <w:adjustRightInd w:val="0"/>
      <w:spacing w:before="120" w:after="0"/>
      <w:ind w:right="842"/>
      <w:textAlignment w:val="center"/>
      <w:outlineLvl w:val="0"/>
    </w:pPr>
    <w:rPr>
      <w:rFonts w:asciiTheme="majorHAnsi" w:hAnsiTheme="majorHAnsi" w:cs="Arial"/>
      <w:bCs/>
      <w:noProof/>
      <w:color w:val="002664" w:themeColor="accent1"/>
      <w:sz w:val="44"/>
      <w:szCs w:val="44"/>
    </w:rPr>
  </w:style>
  <w:style w:type="paragraph" w:styleId="Heading2">
    <w:name w:val="heading 2"/>
    <w:basedOn w:val="Normal"/>
    <w:next w:val="Normal"/>
    <w:link w:val="Heading2Char"/>
    <w:autoRedefine/>
    <w:qFormat/>
    <w:rsid w:val="002D53EE"/>
    <w:pPr>
      <w:widowControl w:val="0"/>
      <w:suppressAutoHyphens/>
      <w:autoSpaceDE w:val="0"/>
      <w:autoSpaceDN w:val="0"/>
      <w:adjustRightInd w:val="0"/>
      <w:spacing w:before="120" w:after="0"/>
      <w:ind w:right="1126"/>
      <w:textAlignment w:val="center"/>
      <w:outlineLvl w:val="1"/>
    </w:pPr>
    <w:rPr>
      <w:rFonts w:asciiTheme="majorHAnsi" w:hAnsiTheme="majorHAnsi" w:cs="ArialMT"/>
      <w:color w:val="002664" w:themeColor="accent1"/>
      <w:sz w:val="32"/>
      <w:szCs w:val="34"/>
      <w:lang w:val="en-GB"/>
    </w:rPr>
  </w:style>
  <w:style w:type="paragraph" w:styleId="Heading3">
    <w:name w:val="heading 3"/>
    <w:basedOn w:val="Normal"/>
    <w:next w:val="Normal"/>
    <w:link w:val="Heading3Char"/>
    <w:autoRedefine/>
    <w:qFormat/>
    <w:rsid w:val="00D75AAF"/>
    <w:pPr>
      <w:keepNext/>
      <w:keepLines/>
      <w:spacing w:after="0"/>
      <w:ind w:right="118"/>
      <w:outlineLvl w:val="2"/>
    </w:pPr>
    <w:rPr>
      <w:rFonts w:ascii="Public Sans" w:eastAsia="Times New Roman" w:hAnsi="Public Sans"/>
      <w:b/>
      <w:bCs/>
      <w:color w:val="22272B"/>
      <w:lang w:val="en-GB"/>
    </w:rPr>
  </w:style>
  <w:style w:type="paragraph" w:styleId="Heading4">
    <w:name w:val="heading 4"/>
    <w:basedOn w:val="Heading1"/>
    <w:next w:val="Normal"/>
    <w:link w:val="Heading4Char"/>
    <w:autoRedefine/>
    <w:rsid w:val="002C03EB"/>
    <w:pPr>
      <w:spacing w:before="0"/>
      <w:ind w:right="-1077"/>
      <w:outlineLvl w:val="3"/>
    </w:pPr>
    <w:rPr>
      <w:rFonts w:ascii="Public Sans" w:hAnsi="Public Sans"/>
      <w:bCs w:val="0"/>
      <w:sz w:val="28"/>
      <w:szCs w:val="28"/>
    </w:rPr>
  </w:style>
  <w:style w:type="paragraph" w:styleId="Heading7">
    <w:name w:val="heading 7"/>
    <w:basedOn w:val="Normal"/>
    <w:next w:val="Normal"/>
    <w:link w:val="Heading7Char"/>
    <w:semiHidden/>
    <w:unhideWhenUsed/>
    <w:rsid w:val="006314ED"/>
    <w:pPr>
      <w:keepNext/>
      <w:keepLines/>
      <w:spacing w:before="40" w:after="0"/>
      <w:outlineLvl w:val="6"/>
    </w:pPr>
    <w:rPr>
      <w:rFonts w:asciiTheme="majorHAnsi" w:eastAsiaTheme="majorEastAsia" w:hAnsiTheme="majorHAnsi" w:cstheme="majorBidi"/>
      <w:i/>
      <w:iCs/>
      <w:color w:val="00123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5AB3"/>
    <w:rPr>
      <w:rFonts w:asciiTheme="majorHAnsi" w:eastAsiaTheme="minorEastAsia" w:hAnsiTheme="majorHAnsi" w:cs="Arial"/>
      <w:bCs/>
      <w:noProof/>
      <w:color w:val="002664" w:themeColor="accent1"/>
      <w:sz w:val="44"/>
      <w:szCs w:val="44"/>
    </w:rPr>
  </w:style>
  <w:style w:type="character" w:customStyle="1" w:styleId="Heading2Char">
    <w:name w:val="Heading 2 Char"/>
    <w:basedOn w:val="DefaultParagraphFont"/>
    <w:link w:val="Heading2"/>
    <w:rsid w:val="002D53EE"/>
    <w:rPr>
      <w:rFonts w:asciiTheme="majorHAnsi" w:eastAsiaTheme="minorEastAsia" w:hAnsiTheme="majorHAnsi" w:cs="ArialMT"/>
      <w:color w:val="002664" w:themeColor="accent1"/>
      <w:sz w:val="32"/>
      <w:szCs w:val="34"/>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nhideWhenUsed/>
    <w:rsid w:val="00E16B00"/>
    <w:pPr>
      <w:tabs>
        <w:tab w:val="center" w:pos="4513"/>
        <w:tab w:val="right" w:pos="9026"/>
      </w:tabs>
      <w:spacing w:after="0"/>
    </w:pPr>
  </w:style>
  <w:style w:type="character" w:customStyle="1" w:styleId="HeaderChar">
    <w:name w:val="Header Char"/>
    <w:basedOn w:val="DefaultParagraphFont"/>
    <w:link w:val="Header"/>
    <w:rsid w:val="00E16B00"/>
    <w:rPr>
      <w:rFonts w:eastAsiaTheme="minorEastAsia"/>
      <w:color w:val="22272B" w:themeColor="text1"/>
      <w:sz w:val="22"/>
    </w:rPr>
  </w:style>
  <w:style w:type="paragraph" w:styleId="Footer">
    <w:name w:val="footer"/>
    <w:basedOn w:val="Normal"/>
    <w:link w:val="FooterChar"/>
    <w:autoRedefine/>
    <w:uiPriority w:val="99"/>
    <w:unhideWhenUsed/>
    <w:rsid w:val="00A70E68"/>
    <w:pPr>
      <w:tabs>
        <w:tab w:val="left" w:pos="6804"/>
      </w:tabs>
      <w:spacing w:before="480"/>
      <w:ind w:right="360"/>
    </w:pPr>
    <w:rPr>
      <w:rFonts w:ascii="Public Sans" w:hAnsi="Public Sans"/>
      <w:sz w:val="18"/>
      <w:szCs w:val="18"/>
    </w:rPr>
  </w:style>
  <w:style w:type="character" w:customStyle="1" w:styleId="FooterChar">
    <w:name w:val="Footer Char"/>
    <w:basedOn w:val="DefaultParagraphFont"/>
    <w:link w:val="Footer"/>
    <w:uiPriority w:val="99"/>
    <w:rsid w:val="00A70E68"/>
    <w:rPr>
      <w:rFonts w:ascii="Public Sans" w:eastAsiaTheme="minorEastAsia" w:hAnsi="Public Sans"/>
      <w:color w:val="22272B" w:themeColor="text1"/>
      <w:sz w:val="18"/>
      <w:szCs w:val="18"/>
    </w:rPr>
  </w:style>
  <w:style w:type="paragraph" w:styleId="BodyText">
    <w:name w:val="Body Text"/>
    <w:basedOn w:val="Normal"/>
    <w:link w:val="BodyTextChar"/>
    <w:autoRedefine/>
    <w:qFormat/>
    <w:rsid w:val="002D53EE"/>
    <w:pPr>
      <w:suppressAutoHyphens/>
      <w:autoSpaceDE w:val="0"/>
      <w:autoSpaceDN w:val="0"/>
      <w:adjustRightInd w:val="0"/>
      <w:spacing w:before="120" w:after="120" w:line="276" w:lineRule="auto"/>
      <w:ind w:right="119"/>
      <w:textAlignment w:val="center"/>
    </w:pPr>
    <w:rPr>
      <w:rFonts w:cs="Arial"/>
      <w:szCs w:val="20"/>
    </w:rPr>
  </w:style>
  <w:style w:type="character" w:customStyle="1" w:styleId="BodyTextChar">
    <w:name w:val="Body Text Char"/>
    <w:basedOn w:val="DefaultParagraphFont"/>
    <w:link w:val="BodyText"/>
    <w:rsid w:val="002D53EE"/>
    <w:rPr>
      <w:rFonts w:asciiTheme="minorHAnsi" w:eastAsiaTheme="minorEastAsia" w:hAnsiTheme="minorHAnsi" w:cs="Arial"/>
      <w:color w:val="22272B" w:themeColor="text1"/>
      <w:sz w:val="22"/>
      <w:szCs w:val="20"/>
    </w:rPr>
  </w:style>
  <w:style w:type="paragraph" w:customStyle="1" w:styleId="Bullet1">
    <w:name w:val="Bullet 1"/>
    <w:basedOn w:val="BodyText"/>
    <w:autoRedefine/>
    <w:qFormat/>
    <w:rsid w:val="00E87F60"/>
    <w:pPr>
      <w:suppressAutoHyphens w:val="0"/>
      <w:autoSpaceDE/>
      <w:autoSpaceDN/>
      <w:adjustRightInd/>
      <w:contextualSpacing/>
      <w:textAlignment w:val="auto"/>
    </w:pPr>
  </w:style>
  <w:style w:type="paragraph" w:customStyle="1" w:styleId="Bullet2">
    <w:name w:val="Bullet 2"/>
    <w:basedOn w:val="Normal"/>
    <w:qFormat/>
    <w:rsid w:val="00087332"/>
    <w:pPr>
      <w:numPr>
        <w:numId w:val="1"/>
      </w:numPr>
      <w:spacing w:before="120" w:after="120"/>
    </w:pPr>
    <w:rPr>
      <w:rFonts w:cs="ArialMT"/>
      <w:color w:val="000000"/>
    </w:rPr>
  </w:style>
  <w:style w:type="character" w:customStyle="1" w:styleId="Heading3Char">
    <w:name w:val="Heading 3 Char"/>
    <w:basedOn w:val="DefaultParagraphFont"/>
    <w:link w:val="Heading3"/>
    <w:rsid w:val="00D75AAF"/>
    <w:rPr>
      <w:rFonts w:ascii="Public Sans" w:eastAsia="Times New Roman" w:hAnsi="Public Sans"/>
      <w:b/>
      <w:bCs/>
      <w:color w:val="22272B"/>
      <w:sz w:val="22"/>
      <w:lang w:val="en-GB"/>
    </w:rPr>
  </w:style>
  <w:style w:type="character" w:styleId="FollowedHyperlink">
    <w:name w:val="FollowedHyperlink"/>
    <w:basedOn w:val="DefaultParagraphFont"/>
    <w:semiHidden/>
    <w:unhideWhenUsed/>
    <w:rsid w:val="00865FB6"/>
    <w:rPr>
      <w:color w:val="22272B" w:themeColor="followedHyperlink"/>
      <w:u w:val="single"/>
    </w:rPr>
  </w:style>
  <w:style w:type="paragraph" w:customStyle="1" w:styleId="Bullet3">
    <w:name w:val="Bullet 3"/>
    <w:basedOn w:val="Normal"/>
    <w:autoRedefine/>
    <w:qFormat/>
    <w:rsid w:val="00A45656"/>
    <w:pPr>
      <w:numPr>
        <w:numId w:val="3"/>
      </w:numPr>
      <w:spacing w:before="120" w:after="120"/>
    </w:pPr>
    <w:rPr>
      <w:rFonts w:cs="Arial"/>
      <w:szCs w:val="20"/>
    </w:rPr>
  </w:style>
  <w:style w:type="character" w:styleId="PlaceholderText">
    <w:name w:val="Placeholder Text"/>
    <w:basedOn w:val="DefaultParagraphFont"/>
    <w:uiPriority w:val="99"/>
    <w:semiHidden/>
    <w:rsid w:val="005C574F"/>
    <w:rPr>
      <w:color w:val="808080"/>
    </w:rPr>
  </w:style>
  <w:style w:type="paragraph" w:customStyle="1" w:styleId="Descriptor">
    <w:name w:val="Descriptor"/>
    <w:basedOn w:val="Normal"/>
    <w:autoRedefine/>
    <w:rsid w:val="008F0F86"/>
    <w:pPr>
      <w:contextualSpacing/>
    </w:pPr>
    <w:rPr>
      <w:rFonts w:ascii="Public Sans SemiBold" w:eastAsiaTheme="majorEastAsia" w:hAnsi="Public Sans SemiBold" w:cstheme="majorBidi"/>
      <w:b/>
      <w:color w:val="002664" w:themeColor="accent1"/>
      <w:spacing w:val="-5"/>
      <w:kern w:val="28"/>
      <w:sz w:val="28"/>
      <w:szCs w:val="28"/>
    </w:rPr>
  </w:style>
  <w:style w:type="paragraph" w:styleId="List">
    <w:name w:val="List"/>
    <w:basedOn w:val="Normal"/>
    <w:unhideWhenUsed/>
    <w:rsid w:val="00A45656"/>
    <w:pPr>
      <w:numPr>
        <w:numId w:val="2"/>
      </w:numPr>
      <w:spacing w:before="120" w:after="120"/>
    </w:pPr>
  </w:style>
  <w:style w:type="paragraph" w:customStyle="1" w:styleId="Lista">
    <w:name w:val="List a."/>
    <w:basedOn w:val="List"/>
    <w:rsid w:val="00A45656"/>
    <w:pPr>
      <w:numPr>
        <w:ilvl w:val="1"/>
      </w:numPr>
    </w:pPr>
  </w:style>
  <w:style w:type="paragraph" w:customStyle="1" w:styleId="Listi">
    <w:name w:val="List i."/>
    <w:basedOn w:val="Lista"/>
    <w:rsid w:val="00A45656"/>
    <w:pPr>
      <w:numPr>
        <w:ilvl w:val="2"/>
      </w:numPr>
    </w:pPr>
  </w:style>
  <w:style w:type="paragraph" w:styleId="ListParagraph">
    <w:name w:val="List Paragraph"/>
    <w:aliases w:val="Recommendation,List Paragraph1,standard lewis,CDHP List Paragraph,Bullet List Paragraph,List Paragraph11,List Paragraph111,L,F5 List Paragraph,Dot pt,CV text,Table text,Medium Grid 1 - Accent 21,Numbered Paragraph,List Paragraph2"/>
    <w:basedOn w:val="Normal"/>
    <w:link w:val="ListParagraphChar"/>
    <w:uiPriority w:val="34"/>
    <w:unhideWhenUsed/>
    <w:qFormat/>
    <w:rsid w:val="00ED0A3B"/>
  </w:style>
  <w:style w:type="character" w:styleId="Hyperlink">
    <w:name w:val="Hyperlink"/>
    <w:basedOn w:val="DefaultParagraphFont"/>
    <w:uiPriority w:val="99"/>
    <w:unhideWhenUsed/>
    <w:rsid w:val="00ED0A3B"/>
    <w:rPr>
      <w:color w:val="22272B" w:themeColor="hyperlink"/>
      <w:u w:val="single"/>
    </w:rPr>
  </w:style>
  <w:style w:type="character" w:customStyle="1" w:styleId="Heading7Char">
    <w:name w:val="Heading 7 Char"/>
    <w:basedOn w:val="DefaultParagraphFont"/>
    <w:link w:val="Heading7"/>
    <w:semiHidden/>
    <w:rsid w:val="006314ED"/>
    <w:rPr>
      <w:rFonts w:asciiTheme="majorHAnsi" w:eastAsiaTheme="majorEastAsia" w:hAnsiTheme="majorHAnsi" w:cstheme="majorBidi"/>
      <w:i/>
      <w:iCs/>
      <w:color w:val="001231" w:themeColor="accent1" w:themeShade="7F"/>
      <w:sz w:val="22"/>
    </w:rPr>
  </w:style>
  <w:style w:type="character" w:customStyle="1" w:styleId="Heading4Char">
    <w:name w:val="Heading 4 Char"/>
    <w:basedOn w:val="DefaultParagraphFont"/>
    <w:link w:val="Heading4"/>
    <w:rsid w:val="002C03EB"/>
    <w:rPr>
      <w:rFonts w:ascii="Public Sans" w:eastAsiaTheme="minorEastAsia" w:hAnsi="Public Sans" w:cs="Arial"/>
      <w:noProof/>
      <w:color w:val="002664" w:themeColor="accent1"/>
      <w:sz w:val="28"/>
      <w:szCs w:val="28"/>
    </w:rPr>
  </w:style>
  <w:style w:type="character" w:styleId="Strong">
    <w:name w:val="Strong"/>
    <w:aliases w:val="Bold"/>
    <w:basedOn w:val="DefaultParagraphFont"/>
    <w:uiPriority w:val="22"/>
    <w:rsid w:val="00B94682"/>
    <w:rPr>
      <w:b/>
      <w:bCs/>
    </w:rPr>
  </w:style>
  <w:style w:type="paragraph" w:styleId="ListBullet">
    <w:name w:val="List Bullet"/>
    <w:uiPriority w:val="3"/>
    <w:qFormat/>
    <w:rsid w:val="00B94682"/>
    <w:pPr>
      <w:numPr>
        <w:numId w:val="4"/>
      </w:numPr>
      <w:suppressAutoHyphens/>
      <w:spacing w:before="120" w:after="120"/>
    </w:pPr>
    <w:rPr>
      <w:rFonts w:asciiTheme="minorHAnsi" w:hAnsiTheme="minorHAnsi" w:cs="Arial"/>
      <w:color w:val="22272B" w:themeColor="text1"/>
      <w:sz w:val="22"/>
      <w:szCs w:val="20"/>
    </w:rPr>
  </w:style>
  <w:style w:type="paragraph" w:customStyle="1" w:styleId="Style1">
    <w:name w:val="Style1"/>
    <w:next w:val="BodyText"/>
    <w:uiPriority w:val="2"/>
    <w:rsid w:val="003D6805"/>
    <w:rPr>
      <w:rFonts w:asciiTheme="minorHAnsi" w:eastAsiaTheme="minorEastAsia" w:hAnsiTheme="minorHAnsi"/>
      <w:color w:val="22272B" w:themeColor="text1"/>
      <w:sz w:val="44"/>
      <w:lang w:val="en-GB"/>
    </w:rPr>
  </w:style>
  <w:style w:type="character" w:styleId="PageNumber">
    <w:name w:val="page number"/>
    <w:basedOn w:val="DefaultParagraphFont"/>
    <w:semiHidden/>
    <w:unhideWhenUsed/>
    <w:rsid w:val="00E574BB"/>
  </w:style>
  <w:style w:type="paragraph" w:customStyle="1" w:styleId="Secondpagetitle">
    <w:name w:val="Second page title"/>
    <w:basedOn w:val="Heading2"/>
    <w:uiPriority w:val="2"/>
    <w:rsid w:val="00921EC3"/>
  </w:style>
  <w:style w:type="character" w:styleId="CommentReference">
    <w:name w:val="annotation reference"/>
    <w:basedOn w:val="DefaultParagraphFont"/>
    <w:uiPriority w:val="99"/>
    <w:semiHidden/>
    <w:unhideWhenUsed/>
    <w:rsid w:val="00A0154E"/>
    <w:rPr>
      <w:sz w:val="16"/>
      <w:szCs w:val="16"/>
    </w:rPr>
  </w:style>
  <w:style w:type="paragraph" w:styleId="CommentText">
    <w:name w:val="annotation text"/>
    <w:basedOn w:val="Normal"/>
    <w:link w:val="CommentTextChar"/>
    <w:uiPriority w:val="99"/>
    <w:unhideWhenUsed/>
    <w:rsid w:val="00A0154E"/>
    <w:rPr>
      <w:rFonts w:ascii="Public Sans" w:hAnsi="Public Sans"/>
      <w:sz w:val="20"/>
      <w:szCs w:val="20"/>
    </w:rPr>
  </w:style>
  <w:style w:type="character" w:customStyle="1" w:styleId="CommentTextChar">
    <w:name w:val="Comment Text Char"/>
    <w:basedOn w:val="DefaultParagraphFont"/>
    <w:link w:val="CommentText"/>
    <w:uiPriority w:val="99"/>
    <w:rsid w:val="00A0154E"/>
    <w:rPr>
      <w:rFonts w:ascii="Public Sans" w:eastAsiaTheme="minorEastAsia" w:hAnsi="Public Sans"/>
      <w:color w:val="22272B" w:themeColor="text1"/>
      <w:sz w:val="20"/>
      <w:szCs w:val="20"/>
    </w:rPr>
  </w:style>
  <w:style w:type="paragraph" w:customStyle="1" w:styleId="gmail-largenormal">
    <w:name w:val="gmail-largenormal"/>
    <w:basedOn w:val="Normal"/>
    <w:rsid w:val="00A0154E"/>
    <w:pPr>
      <w:spacing w:before="100" w:beforeAutospacing="1" w:after="100" w:afterAutospacing="1"/>
    </w:pPr>
    <w:rPr>
      <w:rFonts w:ascii="Calibri" w:eastAsiaTheme="minorHAnsi" w:hAnsi="Calibri" w:cs="Calibri"/>
      <w:color w:val="auto"/>
      <w:szCs w:val="22"/>
      <w:lang w:eastAsia="en-AU"/>
    </w:rPr>
  </w:style>
  <w:style w:type="character" w:customStyle="1" w:styleId="gmail-msoins">
    <w:name w:val="gmail-msoins"/>
    <w:basedOn w:val="DefaultParagraphFont"/>
    <w:rsid w:val="00A0154E"/>
  </w:style>
  <w:style w:type="character" w:customStyle="1" w:styleId="ListParagraphChar">
    <w:name w:val="List Paragraph Char"/>
    <w:aliases w:val="Recommendation Char,List Paragraph1 Char,standard lewis Char,CDHP List Paragraph Char,Bullet List Paragraph Char,List Paragraph11 Char,List Paragraph111 Char,L Char,F5 List Paragraph Char,Dot pt Char,CV text Char,Table text Char"/>
    <w:basedOn w:val="DefaultParagraphFont"/>
    <w:link w:val="ListParagraph"/>
    <w:uiPriority w:val="34"/>
    <w:qFormat/>
    <w:locked/>
    <w:rsid w:val="00A0154E"/>
    <w:rPr>
      <w:rFonts w:asciiTheme="minorHAnsi" w:eastAsiaTheme="minorEastAsia" w:hAnsiTheme="minorHAnsi"/>
      <w:color w:val="22272B" w:themeColor="text1"/>
      <w:sz w:val="22"/>
    </w:rPr>
  </w:style>
  <w:style w:type="paragraph" w:styleId="FootnoteText">
    <w:name w:val="footnote text"/>
    <w:aliases w:val="Footnote Text Char Char Char Char Char Char,Footnote Text Char Char Char Char Char Char Char Char Char Char Char Char Char Char Char Char Char,Footnote Text Char Char Char Char Char Char Char Char Char Char Char Char Char Char Char Char"/>
    <w:basedOn w:val="Normal"/>
    <w:link w:val="FootnoteTextChar"/>
    <w:uiPriority w:val="99"/>
    <w:unhideWhenUsed/>
    <w:qFormat/>
    <w:rsid w:val="00A0154E"/>
    <w:pPr>
      <w:spacing w:after="0"/>
    </w:pPr>
    <w:rPr>
      <w:rFonts w:ascii="Public Sans" w:eastAsia="Times New Roman" w:hAnsi="Public Sans"/>
      <w:color w:val="auto"/>
      <w:sz w:val="20"/>
      <w:szCs w:val="20"/>
    </w:rPr>
  </w:style>
  <w:style w:type="character" w:customStyle="1" w:styleId="FootnoteTextChar">
    <w:name w:val="Footnote Text Char"/>
    <w:aliases w:val="Footnote Text Char Char Char Char Char Char Char,Footnote Text Char Char Char Char Char Char Char Char Char Char Char Char Char Char Char Char Char Char"/>
    <w:basedOn w:val="DefaultParagraphFont"/>
    <w:link w:val="FootnoteText"/>
    <w:uiPriority w:val="99"/>
    <w:rsid w:val="00A0154E"/>
    <w:rPr>
      <w:rFonts w:ascii="Public Sans" w:eastAsia="Times New Roman" w:hAnsi="Public Sans"/>
      <w:sz w:val="20"/>
      <w:szCs w:val="20"/>
    </w:rPr>
  </w:style>
  <w:style w:type="character" w:styleId="FootnoteReference">
    <w:name w:val="footnote reference"/>
    <w:aliases w:val="Ref,de nota al pie,Footnotes refss,Footnote number,4_G,4_G Char,Footnotes refss Char,ftref Char,BVI fnr Char,BVI fnr Car Car Char,BVI fnr Car Char,BVI fnr Car Car Car Car Char,BVI fnr Char Car Car Car Char"/>
    <w:basedOn w:val="DefaultParagraphFont"/>
    <w:link w:val="ftref"/>
    <w:uiPriority w:val="99"/>
    <w:unhideWhenUsed/>
    <w:qFormat/>
    <w:rsid w:val="00A0154E"/>
    <w:rPr>
      <w:vertAlign w:val="superscript"/>
    </w:rPr>
  </w:style>
  <w:style w:type="paragraph" w:customStyle="1" w:styleId="ftref">
    <w:name w:val="ftref"/>
    <w:aliases w:val="BVI fnr,BVI fnr Car Car,BVI fnr Car,BVI fnr Car Car Car Car,BVI fnr Char Car Car Car,BVI fnr Car Car Car Car Char Char,BVI fnr Car Car Car Car Char Char Char Char Char"/>
    <w:basedOn w:val="Normal"/>
    <w:link w:val="FootnoteReference"/>
    <w:uiPriority w:val="99"/>
    <w:rsid w:val="00A0154E"/>
    <w:pPr>
      <w:spacing w:after="160" w:line="240" w:lineRule="exact"/>
      <w:ind w:firstLine="360"/>
    </w:pPr>
    <w:rPr>
      <w:rFonts w:ascii="Arial" w:eastAsia="Arial" w:hAnsi="Arial"/>
      <w:color w:val="auto"/>
      <w:sz w:val="24"/>
      <w:vertAlign w:val="superscript"/>
    </w:rPr>
  </w:style>
  <w:style w:type="paragraph" w:styleId="BodyText2">
    <w:name w:val="Body Text 2"/>
    <w:basedOn w:val="Normal"/>
    <w:link w:val="BodyText2Char"/>
    <w:uiPriority w:val="99"/>
    <w:semiHidden/>
    <w:unhideWhenUsed/>
    <w:rsid w:val="00A0154E"/>
    <w:pPr>
      <w:spacing w:after="120" w:line="480" w:lineRule="auto"/>
    </w:pPr>
    <w:rPr>
      <w:rFonts w:ascii="Public Sans" w:hAnsi="Public Sans"/>
    </w:rPr>
  </w:style>
  <w:style w:type="character" w:customStyle="1" w:styleId="BodyText2Char">
    <w:name w:val="Body Text 2 Char"/>
    <w:basedOn w:val="DefaultParagraphFont"/>
    <w:link w:val="BodyText2"/>
    <w:uiPriority w:val="99"/>
    <w:semiHidden/>
    <w:rsid w:val="00A0154E"/>
    <w:rPr>
      <w:rFonts w:ascii="Public Sans" w:eastAsiaTheme="minorEastAsia" w:hAnsi="Public Sans"/>
      <w:color w:val="22272B" w:themeColor="text1"/>
      <w:sz w:val="22"/>
    </w:rPr>
  </w:style>
  <w:style w:type="paragraph" w:styleId="Revision">
    <w:name w:val="Revision"/>
    <w:hidden/>
    <w:semiHidden/>
    <w:rsid w:val="009F5298"/>
    <w:rPr>
      <w:rFonts w:asciiTheme="minorHAnsi" w:eastAsiaTheme="minorEastAsia" w:hAnsiTheme="minorHAnsi"/>
      <w:color w:val="22272B" w:themeColor="text1"/>
      <w:sz w:val="22"/>
    </w:rPr>
  </w:style>
  <w:style w:type="paragraph" w:styleId="CommentSubject">
    <w:name w:val="annotation subject"/>
    <w:basedOn w:val="CommentText"/>
    <w:next w:val="CommentText"/>
    <w:link w:val="CommentSubjectChar"/>
    <w:semiHidden/>
    <w:unhideWhenUsed/>
    <w:rsid w:val="002A6759"/>
    <w:rPr>
      <w:rFonts w:asciiTheme="minorHAnsi" w:hAnsiTheme="minorHAnsi"/>
      <w:b/>
      <w:bCs/>
    </w:rPr>
  </w:style>
  <w:style w:type="character" w:customStyle="1" w:styleId="CommentSubjectChar">
    <w:name w:val="Comment Subject Char"/>
    <w:basedOn w:val="CommentTextChar"/>
    <w:link w:val="CommentSubject"/>
    <w:semiHidden/>
    <w:rsid w:val="002A6759"/>
    <w:rPr>
      <w:rFonts w:asciiTheme="minorHAnsi" w:eastAsiaTheme="minorEastAsia" w:hAnsiTheme="minorHAnsi"/>
      <w:b/>
      <w:bCs/>
      <w:color w:val="22272B" w:themeColor="text1"/>
      <w:sz w:val="20"/>
      <w:szCs w:val="20"/>
    </w:rPr>
  </w:style>
  <w:style w:type="paragraph" w:styleId="NormalWeb">
    <w:name w:val="Normal (Web)"/>
    <w:basedOn w:val="Normal"/>
    <w:uiPriority w:val="99"/>
    <w:semiHidden/>
    <w:unhideWhenUsed/>
    <w:rsid w:val="00CC3B85"/>
    <w:pPr>
      <w:spacing w:before="100" w:beforeAutospacing="1" w:after="100" w:afterAutospacing="1"/>
    </w:pPr>
    <w:rPr>
      <w:rFonts w:ascii="Times New Roman" w:eastAsia="Times New Roman" w:hAnsi="Times New Roman"/>
      <w:color w:val="auto"/>
      <w:sz w:val="24"/>
      <w:lang w:eastAsia="en-AU"/>
    </w:rPr>
  </w:style>
  <w:style w:type="character" w:customStyle="1" w:styleId="sr-only">
    <w:name w:val="sr-only"/>
    <w:basedOn w:val="DefaultParagraphFont"/>
    <w:rsid w:val="00CC3B85"/>
  </w:style>
  <w:style w:type="character" w:customStyle="1" w:styleId="material-icons">
    <w:name w:val="material-icons"/>
    <w:basedOn w:val="DefaultParagraphFont"/>
    <w:rsid w:val="00CC3B85"/>
  </w:style>
  <w:style w:type="character" w:customStyle="1" w:styleId="ui-provider">
    <w:name w:val="ui-provider"/>
    <w:basedOn w:val="DefaultParagraphFont"/>
    <w:rsid w:val="001D0DD0"/>
  </w:style>
  <w:style w:type="character" w:styleId="UnresolvedMention">
    <w:name w:val="Unresolved Mention"/>
    <w:basedOn w:val="DefaultParagraphFont"/>
    <w:uiPriority w:val="99"/>
    <w:unhideWhenUsed/>
    <w:rsid w:val="009C1919"/>
    <w:rPr>
      <w:color w:val="605E5C"/>
      <w:shd w:val="clear" w:color="auto" w:fill="E1DFDD"/>
    </w:rPr>
  </w:style>
  <w:style w:type="paragraph" w:customStyle="1" w:styleId="paragraph">
    <w:name w:val="paragraph"/>
    <w:basedOn w:val="Normal"/>
    <w:rsid w:val="002D158C"/>
    <w:pPr>
      <w:spacing w:before="100" w:beforeAutospacing="1" w:after="100" w:afterAutospacing="1"/>
    </w:pPr>
    <w:rPr>
      <w:rFonts w:ascii="Times New Roman" w:eastAsia="Times New Roman" w:hAnsi="Times New Roman"/>
      <w:color w:val="auto"/>
      <w:sz w:val="24"/>
      <w:lang w:eastAsia="en-AU"/>
    </w:rPr>
  </w:style>
  <w:style w:type="character" w:customStyle="1" w:styleId="normaltextrun">
    <w:name w:val="normaltextrun"/>
    <w:basedOn w:val="DefaultParagraphFont"/>
    <w:rsid w:val="002D158C"/>
  </w:style>
  <w:style w:type="character" w:customStyle="1" w:styleId="eop">
    <w:name w:val="eop"/>
    <w:basedOn w:val="DefaultParagraphFont"/>
    <w:rsid w:val="002D158C"/>
  </w:style>
  <w:style w:type="paragraph" w:customStyle="1" w:styleId="BodyPara">
    <w:name w:val="Body Para"/>
    <w:basedOn w:val="ListBullet"/>
    <w:link w:val="BodyParaChar"/>
    <w:qFormat/>
    <w:rsid w:val="003261F2"/>
    <w:pPr>
      <w:numPr>
        <w:numId w:val="5"/>
      </w:numPr>
      <w:suppressAutoHyphens w:val="0"/>
    </w:pPr>
    <w:rPr>
      <w:rFonts w:ascii="Arial" w:eastAsiaTheme="minorEastAsia" w:hAnsi="Arial" w:cs="Times New Roman"/>
      <w:sz w:val="24"/>
      <w:szCs w:val="24"/>
    </w:rPr>
  </w:style>
  <w:style w:type="character" w:customStyle="1" w:styleId="BodyParaChar">
    <w:name w:val="Body Para Char"/>
    <w:basedOn w:val="DefaultParagraphFont"/>
    <w:link w:val="BodyPara"/>
    <w:rsid w:val="003261F2"/>
    <w:rPr>
      <w:rFonts w:eastAsiaTheme="minorEastAsia"/>
      <w:color w:val="22272B"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78217">
      <w:bodyDiv w:val="1"/>
      <w:marLeft w:val="0"/>
      <w:marRight w:val="0"/>
      <w:marTop w:val="0"/>
      <w:marBottom w:val="0"/>
      <w:divBdr>
        <w:top w:val="none" w:sz="0" w:space="0" w:color="auto"/>
        <w:left w:val="none" w:sz="0" w:space="0" w:color="auto"/>
        <w:bottom w:val="none" w:sz="0" w:space="0" w:color="auto"/>
        <w:right w:val="none" w:sz="0" w:space="0" w:color="auto"/>
      </w:divBdr>
      <w:divsChild>
        <w:div w:id="161554391">
          <w:marLeft w:val="547"/>
          <w:marRight w:val="0"/>
          <w:marTop w:val="0"/>
          <w:marBottom w:val="0"/>
          <w:divBdr>
            <w:top w:val="none" w:sz="0" w:space="0" w:color="auto"/>
            <w:left w:val="none" w:sz="0" w:space="0" w:color="auto"/>
            <w:bottom w:val="none" w:sz="0" w:space="0" w:color="auto"/>
            <w:right w:val="none" w:sz="0" w:space="0" w:color="auto"/>
          </w:divBdr>
        </w:div>
        <w:div w:id="711227069">
          <w:marLeft w:val="547"/>
          <w:marRight w:val="0"/>
          <w:marTop w:val="0"/>
          <w:marBottom w:val="0"/>
          <w:divBdr>
            <w:top w:val="none" w:sz="0" w:space="0" w:color="auto"/>
            <w:left w:val="none" w:sz="0" w:space="0" w:color="auto"/>
            <w:bottom w:val="none" w:sz="0" w:space="0" w:color="auto"/>
            <w:right w:val="none" w:sz="0" w:space="0" w:color="auto"/>
          </w:divBdr>
        </w:div>
        <w:div w:id="1776559010">
          <w:marLeft w:val="547"/>
          <w:marRight w:val="0"/>
          <w:marTop w:val="0"/>
          <w:marBottom w:val="0"/>
          <w:divBdr>
            <w:top w:val="none" w:sz="0" w:space="0" w:color="auto"/>
            <w:left w:val="none" w:sz="0" w:space="0" w:color="auto"/>
            <w:bottom w:val="none" w:sz="0" w:space="0" w:color="auto"/>
            <w:right w:val="none" w:sz="0" w:space="0" w:color="auto"/>
          </w:divBdr>
        </w:div>
        <w:div w:id="86200175">
          <w:marLeft w:val="547"/>
          <w:marRight w:val="0"/>
          <w:marTop w:val="0"/>
          <w:marBottom w:val="0"/>
          <w:divBdr>
            <w:top w:val="none" w:sz="0" w:space="0" w:color="auto"/>
            <w:left w:val="none" w:sz="0" w:space="0" w:color="auto"/>
            <w:bottom w:val="none" w:sz="0" w:space="0" w:color="auto"/>
            <w:right w:val="none" w:sz="0" w:space="0" w:color="auto"/>
          </w:divBdr>
        </w:div>
        <w:div w:id="1126703740">
          <w:marLeft w:val="547"/>
          <w:marRight w:val="0"/>
          <w:marTop w:val="0"/>
          <w:marBottom w:val="0"/>
          <w:divBdr>
            <w:top w:val="none" w:sz="0" w:space="0" w:color="auto"/>
            <w:left w:val="none" w:sz="0" w:space="0" w:color="auto"/>
            <w:bottom w:val="none" w:sz="0" w:space="0" w:color="auto"/>
            <w:right w:val="none" w:sz="0" w:space="0" w:color="auto"/>
          </w:divBdr>
        </w:div>
      </w:divsChild>
    </w:div>
    <w:div w:id="191037591">
      <w:bodyDiv w:val="1"/>
      <w:marLeft w:val="0"/>
      <w:marRight w:val="0"/>
      <w:marTop w:val="0"/>
      <w:marBottom w:val="0"/>
      <w:divBdr>
        <w:top w:val="none" w:sz="0" w:space="0" w:color="auto"/>
        <w:left w:val="none" w:sz="0" w:space="0" w:color="auto"/>
        <w:bottom w:val="none" w:sz="0" w:space="0" w:color="auto"/>
        <w:right w:val="none" w:sz="0" w:space="0" w:color="auto"/>
      </w:divBdr>
      <w:divsChild>
        <w:div w:id="398789050">
          <w:marLeft w:val="0"/>
          <w:marRight w:val="0"/>
          <w:marTop w:val="0"/>
          <w:marBottom w:val="0"/>
          <w:divBdr>
            <w:top w:val="none" w:sz="0" w:space="0" w:color="auto"/>
            <w:left w:val="none" w:sz="0" w:space="0" w:color="auto"/>
            <w:bottom w:val="none" w:sz="0" w:space="0" w:color="auto"/>
            <w:right w:val="none" w:sz="0" w:space="0" w:color="auto"/>
          </w:divBdr>
        </w:div>
        <w:div w:id="623000766">
          <w:marLeft w:val="0"/>
          <w:marRight w:val="0"/>
          <w:marTop w:val="0"/>
          <w:marBottom w:val="0"/>
          <w:divBdr>
            <w:top w:val="none" w:sz="0" w:space="0" w:color="auto"/>
            <w:left w:val="none" w:sz="0" w:space="0" w:color="auto"/>
            <w:bottom w:val="none" w:sz="0" w:space="0" w:color="auto"/>
            <w:right w:val="none" w:sz="0" w:space="0" w:color="auto"/>
          </w:divBdr>
        </w:div>
        <w:div w:id="1445808023">
          <w:marLeft w:val="0"/>
          <w:marRight w:val="0"/>
          <w:marTop w:val="0"/>
          <w:marBottom w:val="0"/>
          <w:divBdr>
            <w:top w:val="none" w:sz="0" w:space="0" w:color="auto"/>
            <w:left w:val="none" w:sz="0" w:space="0" w:color="auto"/>
            <w:bottom w:val="none" w:sz="0" w:space="0" w:color="auto"/>
            <w:right w:val="none" w:sz="0" w:space="0" w:color="auto"/>
          </w:divBdr>
        </w:div>
      </w:divsChild>
    </w:div>
    <w:div w:id="315837719">
      <w:bodyDiv w:val="1"/>
      <w:marLeft w:val="0"/>
      <w:marRight w:val="0"/>
      <w:marTop w:val="0"/>
      <w:marBottom w:val="0"/>
      <w:divBdr>
        <w:top w:val="none" w:sz="0" w:space="0" w:color="auto"/>
        <w:left w:val="none" w:sz="0" w:space="0" w:color="auto"/>
        <w:bottom w:val="none" w:sz="0" w:space="0" w:color="auto"/>
        <w:right w:val="none" w:sz="0" w:space="0" w:color="auto"/>
      </w:divBdr>
      <w:divsChild>
        <w:div w:id="711198600">
          <w:marLeft w:val="0"/>
          <w:marRight w:val="0"/>
          <w:marTop w:val="0"/>
          <w:marBottom w:val="0"/>
          <w:divBdr>
            <w:top w:val="none" w:sz="0" w:space="0" w:color="auto"/>
            <w:left w:val="none" w:sz="0" w:space="0" w:color="auto"/>
            <w:bottom w:val="none" w:sz="0" w:space="0" w:color="auto"/>
            <w:right w:val="none" w:sz="0" w:space="0" w:color="auto"/>
          </w:divBdr>
        </w:div>
        <w:div w:id="1731802207">
          <w:marLeft w:val="0"/>
          <w:marRight w:val="0"/>
          <w:marTop w:val="0"/>
          <w:marBottom w:val="0"/>
          <w:divBdr>
            <w:top w:val="none" w:sz="0" w:space="0" w:color="auto"/>
            <w:left w:val="none" w:sz="0" w:space="0" w:color="auto"/>
            <w:bottom w:val="none" w:sz="0" w:space="0" w:color="auto"/>
            <w:right w:val="none" w:sz="0" w:space="0" w:color="auto"/>
          </w:divBdr>
        </w:div>
        <w:div w:id="1030762103">
          <w:marLeft w:val="0"/>
          <w:marRight w:val="0"/>
          <w:marTop w:val="0"/>
          <w:marBottom w:val="0"/>
          <w:divBdr>
            <w:top w:val="none" w:sz="0" w:space="0" w:color="auto"/>
            <w:left w:val="none" w:sz="0" w:space="0" w:color="auto"/>
            <w:bottom w:val="none" w:sz="0" w:space="0" w:color="auto"/>
            <w:right w:val="none" w:sz="0" w:space="0" w:color="auto"/>
          </w:divBdr>
        </w:div>
      </w:divsChild>
    </w:div>
    <w:div w:id="475146842">
      <w:bodyDiv w:val="1"/>
      <w:marLeft w:val="0"/>
      <w:marRight w:val="0"/>
      <w:marTop w:val="0"/>
      <w:marBottom w:val="0"/>
      <w:divBdr>
        <w:top w:val="none" w:sz="0" w:space="0" w:color="auto"/>
        <w:left w:val="none" w:sz="0" w:space="0" w:color="auto"/>
        <w:bottom w:val="none" w:sz="0" w:space="0" w:color="auto"/>
        <w:right w:val="none" w:sz="0" w:space="0" w:color="auto"/>
      </w:divBdr>
      <w:divsChild>
        <w:div w:id="121466811">
          <w:marLeft w:val="0"/>
          <w:marRight w:val="0"/>
          <w:marTop w:val="0"/>
          <w:marBottom w:val="0"/>
          <w:divBdr>
            <w:top w:val="none" w:sz="0" w:space="0" w:color="auto"/>
            <w:left w:val="none" w:sz="0" w:space="0" w:color="auto"/>
            <w:bottom w:val="none" w:sz="0" w:space="0" w:color="auto"/>
            <w:right w:val="none" w:sz="0" w:space="0" w:color="auto"/>
          </w:divBdr>
        </w:div>
        <w:div w:id="251352682">
          <w:marLeft w:val="0"/>
          <w:marRight w:val="0"/>
          <w:marTop w:val="0"/>
          <w:marBottom w:val="0"/>
          <w:divBdr>
            <w:top w:val="none" w:sz="0" w:space="0" w:color="auto"/>
            <w:left w:val="none" w:sz="0" w:space="0" w:color="auto"/>
            <w:bottom w:val="none" w:sz="0" w:space="0" w:color="auto"/>
            <w:right w:val="none" w:sz="0" w:space="0" w:color="auto"/>
          </w:divBdr>
        </w:div>
        <w:div w:id="1331789093">
          <w:marLeft w:val="0"/>
          <w:marRight w:val="0"/>
          <w:marTop w:val="0"/>
          <w:marBottom w:val="0"/>
          <w:divBdr>
            <w:top w:val="none" w:sz="0" w:space="0" w:color="auto"/>
            <w:left w:val="none" w:sz="0" w:space="0" w:color="auto"/>
            <w:bottom w:val="none" w:sz="0" w:space="0" w:color="auto"/>
            <w:right w:val="none" w:sz="0" w:space="0" w:color="auto"/>
          </w:divBdr>
        </w:div>
      </w:divsChild>
    </w:div>
    <w:div w:id="975525532">
      <w:bodyDiv w:val="1"/>
      <w:marLeft w:val="0"/>
      <w:marRight w:val="0"/>
      <w:marTop w:val="0"/>
      <w:marBottom w:val="0"/>
      <w:divBdr>
        <w:top w:val="none" w:sz="0" w:space="0" w:color="auto"/>
        <w:left w:val="none" w:sz="0" w:space="0" w:color="auto"/>
        <w:bottom w:val="none" w:sz="0" w:space="0" w:color="auto"/>
        <w:right w:val="none" w:sz="0" w:space="0" w:color="auto"/>
      </w:divBdr>
      <w:divsChild>
        <w:div w:id="1106659496">
          <w:marLeft w:val="0"/>
          <w:marRight w:val="0"/>
          <w:marTop w:val="0"/>
          <w:marBottom w:val="0"/>
          <w:divBdr>
            <w:top w:val="none" w:sz="0" w:space="0" w:color="auto"/>
            <w:left w:val="none" w:sz="0" w:space="0" w:color="auto"/>
            <w:bottom w:val="none" w:sz="0" w:space="0" w:color="auto"/>
            <w:right w:val="none" w:sz="0" w:space="0" w:color="auto"/>
          </w:divBdr>
        </w:div>
        <w:div w:id="1734699980">
          <w:marLeft w:val="0"/>
          <w:marRight w:val="0"/>
          <w:marTop w:val="0"/>
          <w:marBottom w:val="0"/>
          <w:divBdr>
            <w:top w:val="none" w:sz="0" w:space="0" w:color="auto"/>
            <w:left w:val="none" w:sz="0" w:space="0" w:color="auto"/>
            <w:bottom w:val="none" w:sz="0" w:space="0" w:color="auto"/>
            <w:right w:val="none" w:sz="0" w:space="0" w:color="auto"/>
          </w:divBdr>
        </w:div>
        <w:div w:id="178009493">
          <w:marLeft w:val="0"/>
          <w:marRight w:val="0"/>
          <w:marTop w:val="0"/>
          <w:marBottom w:val="0"/>
          <w:divBdr>
            <w:top w:val="none" w:sz="0" w:space="0" w:color="auto"/>
            <w:left w:val="none" w:sz="0" w:space="0" w:color="auto"/>
            <w:bottom w:val="none" w:sz="0" w:space="0" w:color="auto"/>
            <w:right w:val="none" w:sz="0" w:space="0" w:color="auto"/>
          </w:divBdr>
        </w:div>
      </w:divsChild>
    </w:div>
    <w:div w:id="1902321875">
      <w:bodyDiv w:val="1"/>
      <w:marLeft w:val="0"/>
      <w:marRight w:val="0"/>
      <w:marTop w:val="0"/>
      <w:marBottom w:val="0"/>
      <w:divBdr>
        <w:top w:val="none" w:sz="0" w:space="0" w:color="auto"/>
        <w:left w:val="none" w:sz="0" w:space="0" w:color="auto"/>
        <w:bottom w:val="none" w:sz="0" w:space="0" w:color="auto"/>
        <w:right w:val="none" w:sz="0" w:space="0" w:color="auto"/>
      </w:divBdr>
    </w:div>
    <w:div w:id="1913000518">
      <w:bodyDiv w:val="1"/>
      <w:marLeft w:val="0"/>
      <w:marRight w:val="0"/>
      <w:marTop w:val="0"/>
      <w:marBottom w:val="0"/>
      <w:divBdr>
        <w:top w:val="none" w:sz="0" w:space="0" w:color="auto"/>
        <w:left w:val="none" w:sz="0" w:space="0" w:color="auto"/>
        <w:bottom w:val="none" w:sz="0" w:space="0" w:color="auto"/>
        <w:right w:val="none" w:sz="0" w:space="0" w:color="auto"/>
      </w:divBdr>
    </w:div>
    <w:div w:id="2129926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sw.gov.au/coercive-control" TargetMode="External"/><Relationship Id="rId18" Type="http://schemas.openxmlformats.org/officeDocument/2006/relationships/hyperlink" Target="https://www.nsw.gov.au/family-and-relationships/coercive-control/get-hel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legislation.nsw.gov.au/view/html/inforce/current/act-2007-080" TargetMode="External"/><Relationship Id="rId17" Type="http://schemas.openxmlformats.org/officeDocument/2006/relationships/hyperlink" Target="http://www.ntv.org.au/mr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1800respect.org.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tel:000"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tel:000"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tan2\OneDrive%20-%20Department%20of%20Justice\Desktop\Templates\DCJ%20Microsoft%20Word%20Templates\DCJ%20Factsheet%20Template.dotx" TargetMode="External"/></Relationships>
</file>

<file path=word/theme/theme1.xml><?xml version="1.0" encoding="utf-8"?>
<a:theme xmlns:a="http://schemas.openxmlformats.org/drawingml/2006/main" name="Office Theme">
  <a:themeElements>
    <a:clrScheme name="NSWG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B8C1"/>
      </a:accent6>
      <a:hlink>
        <a:srgbClr val="22272B"/>
      </a:hlink>
      <a:folHlink>
        <a:srgbClr val="22272B"/>
      </a:folHlink>
    </a:clrScheme>
    <a:fontScheme name="NSW Government">
      <a:majorFont>
        <a:latin typeface="Public Sans"/>
        <a:ea typeface=""/>
        <a:cs typeface=""/>
      </a:majorFont>
      <a:minorFont>
        <a:latin typeface="Public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Name</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C9DBBE32D4864486F16828B9659B04" ma:contentTypeVersion="14" ma:contentTypeDescription="Create a new document." ma:contentTypeScope="" ma:versionID="c4246ffdfe1f8677af0c779bef82bdec">
  <xsd:schema xmlns:xsd="http://www.w3.org/2001/XMLSchema" xmlns:xs="http://www.w3.org/2001/XMLSchema" xmlns:p="http://schemas.microsoft.com/office/2006/metadata/properties" xmlns:ns2="454ecddf-a2e7-481e-ac74-f4e9ad07b7e3" xmlns:ns3="34f6ef5c-4c1e-46b1-a1a5-eab1a815c3fa" targetNamespace="http://schemas.microsoft.com/office/2006/metadata/properties" ma:root="true" ma:fieldsID="82b54c8853415717253477337e2f0213" ns2:_="" ns3:_="">
    <xsd:import namespace="454ecddf-a2e7-481e-ac74-f4e9ad07b7e3"/>
    <xsd:import namespace="34f6ef5c-4c1e-46b1-a1a5-eab1a815c3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ecddf-a2e7-481e-ac74-f4e9ad07b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e1fc4a9-f679-4e41-b83c-3e2842af11f5"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f6ef5c-4c1e-46b1-a1a5-eab1a815c3f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d3e0cff-3cf0-4633-b0d4-19f6d49f7978}" ma:internalName="TaxCatchAll" ma:showField="CatchAllData" ma:web="34f6ef5c-4c1e-46b1-a1a5-eab1a815c3f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4ecddf-a2e7-481e-ac74-f4e9ad07b7e3">
      <Terms xmlns="http://schemas.microsoft.com/office/infopath/2007/PartnerControls"/>
    </lcf76f155ced4ddcb4097134ff3c332f>
    <TaxCatchAll xmlns="34f6ef5c-4c1e-46b1-a1a5-eab1a815c3fa"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A1ABE5-2A05-4C3F-BD7C-AF6D8C574FCE}">
  <ds:schemaRefs>
    <ds:schemaRef ds:uri="http://schemas.microsoft.com/sharepoint/v3/contenttype/forms"/>
  </ds:schemaRefs>
</ds:datastoreItem>
</file>

<file path=customXml/itemProps3.xml><?xml version="1.0" encoding="utf-8"?>
<ds:datastoreItem xmlns:ds="http://schemas.openxmlformats.org/officeDocument/2006/customXml" ds:itemID="{EFDEC9A3-14E1-42FE-86E0-072D7FAC2D11}"/>
</file>

<file path=customXml/itemProps4.xml><?xml version="1.0" encoding="utf-8"?>
<ds:datastoreItem xmlns:ds="http://schemas.openxmlformats.org/officeDocument/2006/customXml" ds:itemID="{65856F25-382C-46B8-9FF0-F4AE15C1C5B3}">
  <ds:schemaRefs>
    <ds:schemaRef ds:uri="http://schemas.microsoft.com/office/2006/metadata/properties"/>
    <ds:schemaRef ds:uri="http://schemas.microsoft.com/office/infopath/2007/PartnerControls"/>
    <ds:schemaRef ds:uri="53a6c490-6df8-4373-be42-25ce3a6f20ff"/>
    <ds:schemaRef ds:uri="42c7b3dc-4257-4966-bdfc-3eb0456f2c5b"/>
  </ds:schemaRefs>
</ds:datastoreItem>
</file>

<file path=customXml/itemProps5.xml><?xml version="1.0" encoding="utf-8"?>
<ds:datastoreItem xmlns:ds="http://schemas.openxmlformats.org/officeDocument/2006/customXml" ds:itemID="{D4B9B727-DE65-AE4E-B5E6-07164BD74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DCJ Factsheet Template.dotx</Template>
  <TotalTime>0</TotalTime>
  <Pages>2</Pages>
  <Words>888</Words>
  <Characters>5063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Factsheet</vt:lpstr>
    </vt:vector>
  </TitlesOfParts>
  <Manager/>
  <Company>NSW Government</Company>
  <LinksUpToDate>false</LinksUpToDate>
  <CharactersWithSpaces>5940</CharactersWithSpaces>
  <SharedDoc>false</SharedDoc>
  <HyperlinkBase/>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dc:title>
  <dc:subject/>
  <dc:creator>Lucian Tan</dc:creator>
  <cp:keywords>NSW Government, factsheet,</cp:keywords>
  <dc:description/>
  <cp:lastModifiedBy>Nadya Mckenzie</cp:lastModifiedBy>
  <cp:revision>2</cp:revision>
  <cp:lastPrinted>2022-04-12T01:35:00Z</cp:lastPrinted>
  <dcterms:created xsi:type="dcterms:W3CDTF">2024-01-08T05:02:00Z</dcterms:created>
  <dcterms:modified xsi:type="dcterms:W3CDTF">2024-01-08T05:02:00Z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0x01010086C9DBBE32D4864486F16828B9659B04</vt:lpwstr>
  </property>
  <property fmtid="{D5CDD505-2E9C-101B-9397-08002B2CF9AE}" pid="3" name="MediaServiceImageTags">
    <vt:lpwstr/>
  </property>
</Properties>
</file>