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48DF" w14:textId="633DD026" w:rsidR="00F94F2A" w:rsidRDefault="00170E79" w:rsidP="00546C46">
      <w:pPr>
        <w:pStyle w:val="Heading1"/>
        <w:bidi/>
        <w:rPr>
          <w:rtl/>
          <w:lang w:bidi="ar-LB"/>
        </w:rPr>
      </w:pPr>
      <w:r>
        <w:rPr>
          <w:rFonts w:hint="cs"/>
          <w:rtl/>
          <w:lang w:bidi="ar-LB"/>
        </w:rPr>
        <w:t>التعريف القانوني لـ"</w:t>
      </w:r>
      <w:r w:rsidR="00546C46">
        <w:rPr>
          <w:rFonts w:hint="cs"/>
          <w:rtl/>
          <w:lang w:bidi="ar-LB"/>
        </w:rPr>
        <w:t>إساءة</w:t>
      </w:r>
      <w:r>
        <w:rPr>
          <w:rFonts w:hint="cs"/>
          <w:rtl/>
          <w:lang w:bidi="ar-LB"/>
        </w:rPr>
        <w:t xml:space="preserve"> المعاملة المنزلية"</w:t>
      </w:r>
    </w:p>
    <w:p w14:paraId="106593CD" w14:textId="649AF48A" w:rsidR="002A72C9" w:rsidRPr="005E5F11" w:rsidRDefault="00170E79" w:rsidP="00C13DD5">
      <w:pPr>
        <w:pStyle w:val="Heading2"/>
      </w:pPr>
      <w:r>
        <w:rPr>
          <w:rFonts w:cs="Times New Roman" w:hint="cs"/>
          <w:rtl/>
        </w:rPr>
        <w:t>نشرة معلومات</w:t>
      </w:r>
    </w:p>
    <w:p w14:paraId="23E3E169" w14:textId="77777777" w:rsidR="002A72C9" w:rsidRPr="001C7B72" w:rsidRDefault="002A72C9" w:rsidP="000A6064">
      <w:pPr>
        <w:spacing w:after="840"/>
      </w:pPr>
      <w:r>
        <w:rPr>
          <w:noProof/>
          <w:lang w:eastAsia="en-AU"/>
        </w:rPr>
        <mc:AlternateContent>
          <mc:Choice Requires="wps">
            <w:drawing>
              <wp:inline distT="0" distB="0" distL="0" distR="0" wp14:anchorId="64468DDF" wp14:editId="01BD9E8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2B61EE9"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" strokecolor="#002664 [3214]" strokeweight=".5pt">
                <w10:anchorlock/>
              </v:line>
            </w:pict>
          </mc:Fallback>
        </mc:AlternateContent>
      </w:r>
    </w:p>
    <w:p w14:paraId="6396F5FF" w14:textId="185BC138" w:rsidR="001C10C4" w:rsidRDefault="00170E79" w:rsidP="00A06871">
      <w:pPr>
        <w:pStyle w:val="Heading2"/>
      </w:pPr>
      <w:r>
        <w:rPr>
          <w:rFonts w:cs="Times New Roman" w:hint="cs"/>
          <w:rtl/>
        </w:rPr>
        <w:t xml:space="preserve">ما هي التغييرات التي </w:t>
      </w:r>
      <w:r w:rsidR="00A06871">
        <w:rPr>
          <w:rFonts w:cs="Times New Roman" w:hint="cs"/>
          <w:rtl/>
        </w:rPr>
        <w:t>يتم إجراؤها في ا</w:t>
      </w:r>
      <w:r>
        <w:rPr>
          <w:rFonts w:cs="Times New Roman" w:hint="cs"/>
          <w:rtl/>
        </w:rPr>
        <w:t xml:space="preserve">لقانون؟ </w:t>
      </w:r>
    </w:p>
    <w:p w14:paraId="444747EE" w14:textId="3D1B0012" w:rsidR="001C10C4" w:rsidRPr="00A06871" w:rsidRDefault="00C6178F" w:rsidP="00C6178F">
      <w:pPr>
        <w:pStyle w:val="BodyText"/>
        <w:rPr>
          <w:rtl/>
          <w:lang w:bidi="ar-LB"/>
        </w:rPr>
      </w:pPr>
      <w:r>
        <w:rPr>
          <w:rFonts w:hint="cs"/>
          <w:rtl/>
        </w:rPr>
        <w:t>سوف تبدأ</w:t>
      </w:r>
      <w:r w:rsidR="00170E79" w:rsidRPr="00A06871">
        <w:rPr>
          <w:rFonts w:hint="cs"/>
          <w:rtl/>
        </w:rPr>
        <w:t xml:space="preserve"> حكومة نيو ساوث ويلز </w:t>
      </w:r>
      <w:r>
        <w:rPr>
          <w:rFonts w:hint="cs"/>
          <w:rtl/>
        </w:rPr>
        <w:t>العمل</w:t>
      </w:r>
      <w:r w:rsidR="00A06871" w:rsidRPr="00A06871">
        <w:rPr>
          <w:rFonts w:hint="cs"/>
          <w:rtl/>
        </w:rPr>
        <w:t xml:space="preserve"> </w:t>
      </w:r>
      <w:r>
        <w:rPr>
          <w:rFonts w:hint="cs"/>
          <w:rtl/>
        </w:rPr>
        <w:t>ب</w:t>
      </w:r>
      <w:r w:rsidR="00170E79" w:rsidRPr="00A06871">
        <w:rPr>
          <w:rFonts w:hint="cs"/>
          <w:rtl/>
        </w:rPr>
        <w:t xml:space="preserve">تعريف قانوني </w:t>
      </w:r>
      <w:r>
        <w:rPr>
          <w:rFonts w:hint="cs"/>
          <w:rtl/>
        </w:rPr>
        <w:t>لـ</w:t>
      </w:r>
      <w:r w:rsidR="00C13DD5" w:rsidRPr="00A06871">
        <w:rPr>
          <w:rFonts w:hint="cs"/>
          <w:rtl/>
        </w:rPr>
        <w:t>"</w:t>
      </w:r>
      <w:r w:rsidR="00407E47" w:rsidRPr="00A06871">
        <w:rPr>
          <w:rFonts w:hint="cs"/>
          <w:rtl/>
        </w:rPr>
        <w:t>إساءة</w:t>
      </w:r>
      <w:r w:rsidR="00C13DD5" w:rsidRPr="00A06871">
        <w:rPr>
          <w:rFonts w:hint="cs"/>
          <w:rtl/>
        </w:rPr>
        <w:t xml:space="preserve"> المعاملة المنزلية" </w:t>
      </w:r>
      <w:r w:rsidR="00C13DD5" w:rsidRPr="00A06871">
        <w:t>(domestic abuse)</w:t>
      </w:r>
      <w:r w:rsidR="00C13DD5" w:rsidRPr="00A06871">
        <w:rPr>
          <w:rFonts w:hint="cs"/>
          <w:rtl/>
          <w:lang w:bidi="ar-LB"/>
        </w:rPr>
        <w:t xml:space="preserve"> </w:t>
      </w:r>
      <w:r w:rsidR="00A06871">
        <w:rPr>
          <w:rFonts w:hint="cs"/>
          <w:rtl/>
          <w:lang w:bidi="ar-LB"/>
        </w:rPr>
        <w:t>في</w:t>
      </w:r>
      <w:r w:rsidR="00C13DD5" w:rsidRPr="00A06871">
        <w:rPr>
          <w:rFonts w:hint="cs"/>
          <w:rtl/>
          <w:lang w:bidi="ar-LB"/>
        </w:rPr>
        <w:t xml:space="preserve"> الأول من شباط/فبراير 2024. </w:t>
      </w:r>
    </w:p>
    <w:p w14:paraId="7D71A24B" w14:textId="6C1E1580" w:rsidR="00F5786F" w:rsidRPr="00A06871" w:rsidRDefault="00C6178F" w:rsidP="00A55814">
      <w:pPr>
        <w:pStyle w:val="BodyText"/>
      </w:pPr>
      <w:r>
        <w:rPr>
          <w:rFonts w:hint="cs"/>
          <w:rtl/>
        </w:rPr>
        <w:t>و</w:t>
      </w:r>
      <w:r w:rsidR="00C13DD5" w:rsidRPr="00A06871">
        <w:rPr>
          <w:rFonts w:hint="cs"/>
          <w:rtl/>
        </w:rPr>
        <w:t>سوف ينصّ القانون على أن "</w:t>
      </w:r>
      <w:r w:rsidR="00407E47" w:rsidRPr="00A06871">
        <w:rPr>
          <w:rFonts w:hint="cs"/>
          <w:rtl/>
        </w:rPr>
        <w:t>إساءة المعاملة المنزلية" تعني أي</w:t>
      </w:r>
      <w:r w:rsidR="00690770" w:rsidRPr="00A06871">
        <w:rPr>
          <w:rFonts w:hint="cs"/>
          <w:rtl/>
        </w:rPr>
        <w:t>ة</w:t>
      </w:r>
      <w:r w:rsidR="00407E47" w:rsidRPr="00A06871">
        <w:rPr>
          <w:rFonts w:hint="cs"/>
          <w:rtl/>
        </w:rPr>
        <w:t xml:space="preserve"> سلوك</w:t>
      </w:r>
      <w:r w:rsidR="00690770" w:rsidRPr="00A06871">
        <w:rPr>
          <w:rFonts w:hint="cs"/>
          <w:rtl/>
        </w:rPr>
        <w:t>يات</w:t>
      </w:r>
      <w:r w:rsidR="00407E47" w:rsidRPr="00A06871">
        <w:rPr>
          <w:rFonts w:hint="cs"/>
          <w:rtl/>
        </w:rPr>
        <w:t xml:space="preserve"> </w:t>
      </w:r>
      <w:r w:rsidR="00690770" w:rsidRPr="00A06871">
        <w:rPr>
          <w:rFonts w:hint="cs"/>
          <w:rtl/>
        </w:rPr>
        <w:t xml:space="preserve">أو تصرّفات </w:t>
      </w:r>
      <w:r w:rsidR="00C13DD5" w:rsidRPr="00A06871">
        <w:rPr>
          <w:rFonts w:hint="cs"/>
          <w:rtl/>
        </w:rPr>
        <w:t>في العلاقة المنزلي</w:t>
      </w:r>
      <w:r w:rsidR="00407E47" w:rsidRPr="00A06871">
        <w:rPr>
          <w:rFonts w:hint="cs"/>
          <w:rtl/>
        </w:rPr>
        <w:t>ة</w:t>
      </w:r>
      <w:r w:rsidR="00690770" w:rsidRPr="00A06871">
        <w:rPr>
          <w:rFonts w:hint="cs"/>
          <w:rtl/>
        </w:rPr>
        <w:t xml:space="preserve"> ت</w:t>
      </w:r>
      <w:r w:rsidR="00C13DD5" w:rsidRPr="00A06871">
        <w:rPr>
          <w:rFonts w:hint="cs"/>
          <w:rtl/>
        </w:rPr>
        <w:t>ت</w:t>
      </w:r>
      <w:r w:rsidR="00A06871">
        <w:rPr>
          <w:rFonts w:hint="cs"/>
          <w:rtl/>
        </w:rPr>
        <w:t>ّ</w:t>
      </w:r>
      <w:r w:rsidR="00C13DD5" w:rsidRPr="00A06871">
        <w:rPr>
          <w:rFonts w:hint="cs"/>
          <w:rtl/>
        </w:rPr>
        <w:t>صف بما يلي:</w:t>
      </w:r>
    </w:p>
    <w:p w14:paraId="6D3F089F" w14:textId="4815DBA2" w:rsidR="00F5786F" w:rsidRPr="00A06871" w:rsidRDefault="00C13DD5" w:rsidP="00A55814">
      <w:pPr>
        <w:pStyle w:val="Bullet1"/>
        <w:numPr>
          <w:ilvl w:val="0"/>
          <w:numId w:val="15"/>
        </w:numPr>
      </w:pPr>
      <w:r w:rsidRPr="00A06871">
        <w:rPr>
          <w:rFonts w:hint="cs"/>
          <w:rtl/>
        </w:rPr>
        <w:t>العنف</w:t>
      </w:r>
    </w:p>
    <w:p w14:paraId="54A3761D" w14:textId="1B4D2A33" w:rsidR="00F5786F" w:rsidRPr="00A06871" w:rsidRDefault="00C13DD5" w:rsidP="00A55814">
      <w:pPr>
        <w:pStyle w:val="Bullet1"/>
        <w:numPr>
          <w:ilvl w:val="0"/>
          <w:numId w:val="15"/>
        </w:numPr>
      </w:pPr>
      <w:r w:rsidRPr="00A06871">
        <w:rPr>
          <w:rFonts w:hint="cs"/>
          <w:rtl/>
        </w:rPr>
        <w:t>التهديد</w:t>
      </w:r>
    </w:p>
    <w:p w14:paraId="353E6BAE" w14:textId="0B400192" w:rsidR="00F5786F" w:rsidRPr="00A06871" w:rsidRDefault="00C13DD5" w:rsidP="00A55814">
      <w:pPr>
        <w:pStyle w:val="Bullet1"/>
        <w:numPr>
          <w:ilvl w:val="0"/>
          <w:numId w:val="15"/>
        </w:numPr>
      </w:pPr>
      <w:r w:rsidRPr="00A06871">
        <w:rPr>
          <w:rFonts w:hint="cs"/>
          <w:rtl/>
        </w:rPr>
        <w:t>الإكراه أو السيطرة</w:t>
      </w:r>
    </w:p>
    <w:p w14:paraId="37D8BB1D" w14:textId="3C132A77" w:rsidR="009F5298" w:rsidRPr="00A06871" w:rsidRDefault="00C13DD5" w:rsidP="00C6178F">
      <w:pPr>
        <w:pStyle w:val="Bullet1"/>
        <w:numPr>
          <w:ilvl w:val="0"/>
          <w:numId w:val="15"/>
        </w:numPr>
      </w:pPr>
      <w:r w:rsidRPr="00A06871">
        <w:rPr>
          <w:rFonts w:hint="cs"/>
          <w:rtl/>
        </w:rPr>
        <w:t>بث</w:t>
      </w:r>
      <w:r w:rsidR="00690770" w:rsidRPr="002454B4">
        <w:rPr>
          <w:rFonts w:hint="cs"/>
          <w:rtl/>
          <w:lang w:bidi="ar-LB"/>
        </w:rPr>
        <w:t>ّ</w:t>
      </w:r>
      <w:r w:rsidRPr="00A06871">
        <w:rPr>
          <w:rFonts w:hint="cs"/>
          <w:rtl/>
        </w:rPr>
        <w:t xml:space="preserve"> الخوف </w:t>
      </w:r>
      <w:r w:rsidR="00407E47" w:rsidRPr="00A06871">
        <w:rPr>
          <w:rFonts w:hint="cs"/>
          <w:rtl/>
        </w:rPr>
        <w:t>في نفس</w:t>
      </w:r>
      <w:r w:rsidRPr="00A06871">
        <w:rPr>
          <w:rFonts w:hint="cs"/>
          <w:rtl/>
        </w:rPr>
        <w:t xml:space="preserve"> </w:t>
      </w:r>
      <w:r w:rsidR="00C6178F">
        <w:rPr>
          <w:rFonts w:hint="cs"/>
          <w:rtl/>
        </w:rPr>
        <w:t>إمراة أو فتاة (أو شخص آخر)</w:t>
      </w:r>
      <w:r w:rsidRPr="00A06871">
        <w:rPr>
          <w:rFonts w:hint="cs"/>
          <w:rtl/>
        </w:rPr>
        <w:t xml:space="preserve"> على سلامته</w:t>
      </w:r>
      <w:r w:rsidR="00C6178F">
        <w:rPr>
          <w:rFonts w:hint="cs"/>
          <w:rtl/>
        </w:rPr>
        <w:t>ا</w:t>
      </w:r>
      <w:r w:rsidRPr="00A06871">
        <w:rPr>
          <w:rFonts w:hint="cs"/>
          <w:rtl/>
        </w:rPr>
        <w:t xml:space="preserve"> الذاتية أو سلامة أشخاص آخرين. </w:t>
      </w:r>
      <w:r w:rsidR="009F5298" w:rsidRPr="00A06871">
        <w:t xml:space="preserve"> </w:t>
      </w:r>
    </w:p>
    <w:p w14:paraId="45601EDE" w14:textId="54B242F3" w:rsidR="001C10C4" w:rsidRPr="00A06871" w:rsidRDefault="00C13DD5" w:rsidP="00A55814">
      <w:pPr>
        <w:pStyle w:val="BodyText"/>
      </w:pPr>
      <w:r w:rsidRPr="00A06871">
        <w:rPr>
          <w:rFonts w:hint="cs"/>
          <w:rtl/>
        </w:rPr>
        <w:t xml:space="preserve">وسوف يتم إدخال هذا التعريف في </w:t>
      </w:r>
      <w:r w:rsidR="00690770" w:rsidRPr="00A06871">
        <w:rPr>
          <w:rFonts w:hint="cs"/>
          <w:rtl/>
          <w:lang w:bidi="ar-LB"/>
        </w:rPr>
        <w:t>قانون الجنايات</w:t>
      </w:r>
      <w:r w:rsidR="00690770" w:rsidRPr="00A06871">
        <w:rPr>
          <w:rFonts w:hint="cs"/>
          <w:rtl/>
        </w:rPr>
        <w:t xml:space="preserve"> (</w:t>
      </w:r>
      <w:r w:rsidRPr="00A06871">
        <w:rPr>
          <w:rFonts w:hint="cs"/>
          <w:rtl/>
        </w:rPr>
        <w:t xml:space="preserve">شؤون العنف المنزلي والشخصي) لعام 2007. </w:t>
      </w:r>
    </w:p>
    <w:p w14:paraId="716EFB49" w14:textId="42DC351E" w:rsidR="005E5F11" w:rsidRDefault="00C13DD5" w:rsidP="00A06871">
      <w:pPr>
        <w:pStyle w:val="Heading2"/>
      </w:pPr>
      <w:r>
        <w:rPr>
          <w:rFonts w:cs="Times New Roman" w:hint="cs"/>
          <w:rtl/>
        </w:rPr>
        <w:t xml:space="preserve">لماذا يتم </w:t>
      </w:r>
      <w:r w:rsidR="00A06871">
        <w:rPr>
          <w:rFonts w:cs="Times New Roman" w:hint="cs"/>
          <w:rtl/>
        </w:rPr>
        <w:t>وضع</w:t>
      </w:r>
      <w:r>
        <w:rPr>
          <w:rFonts w:cs="Times New Roman" w:hint="cs"/>
          <w:rtl/>
        </w:rPr>
        <w:t xml:space="preserve"> هذا التعريف القانوني؟ </w:t>
      </w:r>
    </w:p>
    <w:p w14:paraId="260F2F43" w14:textId="70A0C8D1" w:rsidR="001239DC" w:rsidRPr="00A55814" w:rsidRDefault="00C13DD5" w:rsidP="003444D8">
      <w:pPr>
        <w:pStyle w:val="BodyText"/>
        <w:rPr>
          <w:lang w:val="en-GB"/>
        </w:rPr>
      </w:pPr>
      <w:r w:rsidRPr="00A55814">
        <w:rPr>
          <w:rFonts w:hint="cs"/>
          <w:rtl/>
        </w:rPr>
        <w:t xml:space="preserve">سوف يساعد هذا التعريف </w:t>
      </w:r>
      <w:r w:rsidR="00C6178F">
        <w:rPr>
          <w:rFonts w:hint="cs"/>
          <w:rtl/>
        </w:rPr>
        <w:t>النساء والفتيات (أو أي شخص آخر)</w:t>
      </w:r>
      <w:r w:rsidRPr="00A55814">
        <w:rPr>
          <w:rFonts w:hint="cs"/>
          <w:rtl/>
        </w:rPr>
        <w:t xml:space="preserve"> على إدراك السلوكيات التي تُعتبر </w:t>
      </w:r>
      <w:r w:rsidR="00407E47" w:rsidRPr="00A55814">
        <w:rPr>
          <w:rFonts w:hint="cs"/>
          <w:rtl/>
        </w:rPr>
        <w:t>إساءة</w:t>
      </w:r>
      <w:r w:rsidR="00690770" w:rsidRPr="00A55814">
        <w:rPr>
          <w:rFonts w:hint="cs"/>
          <w:rtl/>
        </w:rPr>
        <w:t xml:space="preserve"> معاملة منزلية و</w:t>
      </w:r>
      <w:r w:rsidRPr="00A55814">
        <w:rPr>
          <w:rFonts w:hint="cs"/>
          <w:rtl/>
        </w:rPr>
        <w:t>على</w:t>
      </w:r>
      <w:r w:rsidR="00690770" w:rsidRPr="00A55814">
        <w:rPr>
          <w:rFonts w:hint="cs"/>
          <w:rtl/>
        </w:rPr>
        <w:t xml:space="preserve"> تمكينه</w:t>
      </w:r>
      <w:r w:rsidR="003444D8">
        <w:rPr>
          <w:rFonts w:hint="cs"/>
          <w:rtl/>
        </w:rPr>
        <w:t>نّ</w:t>
      </w:r>
      <w:r w:rsidR="00690770" w:rsidRPr="00A55814">
        <w:rPr>
          <w:rFonts w:hint="cs"/>
          <w:rtl/>
        </w:rPr>
        <w:t xml:space="preserve"> من</w:t>
      </w:r>
      <w:r w:rsidRPr="00A55814">
        <w:rPr>
          <w:rFonts w:hint="cs"/>
          <w:rtl/>
        </w:rPr>
        <w:t xml:space="preserve"> تحديد </w:t>
      </w:r>
      <w:r w:rsidR="00407E47" w:rsidRPr="00A55814">
        <w:rPr>
          <w:rFonts w:hint="cs"/>
          <w:rtl/>
        </w:rPr>
        <w:t>إساءة</w:t>
      </w:r>
      <w:r w:rsidRPr="00A55814">
        <w:rPr>
          <w:rFonts w:hint="cs"/>
          <w:rtl/>
        </w:rPr>
        <w:t xml:space="preserve"> المعاملة المنزلية. وسوف يوضح أن </w:t>
      </w:r>
      <w:r w:rsidR="00407E47" w:rsidRPr="00A55814">
        <w:rPr>
          <w:rFonts w:hint="cs"/>
          <w:rtl/>
        </w:rPr>
        <w:t>إساءة</w:t>
      </w:r>
      <w:r w:rsidRPr="00A55814">
        <w:rPr>
          <w:rFonts w:hint="cs"/>
          <w:rtl/>
        </w:rPr>
        <w:t xml:space="preserve"> المعاملة المنزلي</w:t>
      </w:r>
      <w:r w:rsidR="00407E47" w:rsidRPr="00A55814">
        <w:rPr>
          <w:rFonts w:hint="cs"/>
          <w:rtl/>
        </w:rPr>
        <w:t>ة</w:t>
      </w:r>
      <w:r w:rsidR="00A55814">
        <w:rPr>
          <w:rFonts w:hint="cs"/>
          <w:rtl/>
        </w:rPr>
        <w:t xml:space="preserve"> هي أكثر من مجرد عنف </w:t>
      </w:r>
      <w:r w:rsidRPr="00A55814">
        <w:rPr>
          <w:rFonts w:hint="cs"/>
          <w:rtl/>
        </w:rPr>
        <w:t xml:space="preserve">جسدي.   </w:t>
      </w: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5"/>
        <w:gridCol w:w="3533"/>
      </w:tblGrid>
      <w:tr w:rsidR="00A16086" w14:paraId="22036F94" w14:textId="77777777" w:rsidTr="00A55814">
        <w:trPr>
          <w:trHeight w:val="1782"/>
        </w:trPr>
        <w:tc>
          <w:tcPr>
            <w:tcW w:w="6665" w:type="dxa"/>
          </w:tcPr>
          <w:p w14:paraId="121E9695" w14:textId="216913C1" w:rsidR="006D7D0B" w:rsidRDefault="003C13A5" w:rsidP="006C58DE">
            <w:pPr>
              <w:pStyle w:val="BodyText"/>
            </w:pPr>
            <w:r>
              <w:rPr>
                <w:rFonts w:hint="cs"/>
                <w:rtl/>
              </w:rPr>
              <w:t xml:space="preserve">سوف يُستخدم </w:t>
            </w:r>
            <w:r w:rsidR="00407E47">
              <w:rPr>
                <w:rFonts w:hint="cs"/>
                <w:rtl/>
              </w:rPr>
              <w:t xml:space="preserve">هذا </w:t>
            </w:r>
            <w:r>
              <w:rPr>
                <w:rFonts w:hint="cs"/>
                <w:rtl/>
              </w:rPr>
              <w:t>التعريف</w:t>
            </w:r>
            <w:r w:rsidR="00B7364D">
              <w:rPr>
                <w:rFonts w:hint="cs"/>
                <w:rtl/>
              </w:rPr>
              <w:t xml:space="preserve"> أيضاً</w:t>
            </w:r>
            <w:r>
              <w:rPr>
                <w:rFonts w:hint="cs"/>
                <w:rtl/>
              </w:rPr>
              <w:t xml:space="preserve"> في</w:t>
            </w:r>
            <w:r w:rsidR="00B7364D">
              <w:rPr>
                <w:rFonts w:hint="cs"/>
                <w:rtl/>
              </w:rPr>
              <w:t xml:space="preserve"> القوانين الموجودة التي تستهدف التصدّي </w:t>
            </w:r>
            <w:r w:rsidR="00A55814">
              <w:rPr>
                <w:rFonts w:hint="cs"/>
                <w:rtl/>
              </w:rPr>
              <w:t>ل</w:t>
            </w:r>
            <w:r w:rsidR="00350C79">
              <w:rPr>
                <w:rFonts w:hint="cs"/>
                <w:rtl/>
              </w:rPr>
              <w:t>ل</w:t>
            </w:r>
            <w:r>
              <w:rPr>
                <w:rFonts w:hint="cs"/>
                <w:rtl/>
              </w:rPr>
              <w:t>عنف المنزلي والعائلي</w:t>
            </w:r>
            <w:r w:rsidR="006C58DE">
              <w:rPr>
                <w:rFonts w:hint="cs"/>
                <w:rtl/>
              </w:rPr>
              <w:t>.</w:t>
            </w:r>
            <w:r w:rsidR="00350C79">
              <w:rPr>
                <w:rFonts w:hint="cs"/>
                <w:rtl/>
              </w:rPr>
              <w:t xml:space="preserve"> و</w:t>
            </w:r>
            <w:r w:rsidR="00B7364D">
              <w:rPr>
                <w:rFonts w:hint="cs"/>
                <w:rtl/>
              </w:rPr>
              <w:t xml:space="preserve">عندما يشمل السلوك المتعلق </w:t>
            </w:r>
            <w:r w:rsidR="00B7364D">
              <w:rPr>
                <w:rFonts w:hint="cs"/>
                <w:rtl/>
                <w:lang w:bidi="ar-LB"/>
              </w:rPr>
              <w:t>بفعل إجرامي</w:t>
            </w:r>
            <w:r>
              <w:rPr>
                <w:rFonts w:hint="cs"/>
                <w:rtl/>
              </w:rPr>
              <w:t xml:space="preserve"> </w:t>
            </w:r>
            <w:r w:rsidR="00407E47">
              <w:rPr>
                <w:rFonts w:hint="cs"/>
                <w:rtl/>
              </w:rPr>
              <w:t>إساءة</w:t>
            </w:r>
            <w:r w:rsidR="00B7364D">
              <w:rPr>
                <w:rFonts w:hint="cs"/>
                <w:rtl/>
              </w:rPr>
              <w:t xml:space="preserve"> معاملة منزلية</w:t>
            </w:r>
            <w:r w:rsidR="00DB690A">
              <w:rPr>
                <w:rFonts w:hint="cs"/>
                <w:rtl/>
              </w:rPr>
              <w:t xml:space="preserve"> أيضاً</w:t>
            </w:r>
            <w:r>
              <w:rPr>
                <w:rFonts w:hint="cs"/>
                <w:rtl/>
              </w:rPr>
              <w:t>، سوف يُعتبر "ج</w:t>
            </w:r>
            <w:r w:rsidR="00DB690A" w:rsidRPr="002454B4">
              <w:rPr>
                <w:rFonts w:hint="cs"/>
                <w:rtl/>
                <w:lang w:bidi="ar-LB"/>
              </w:rPr>
              <w:t>ُ</w:t>
            </w:r>
            <w:r>
              <w:rPr>
                <w:rFonts w:hint="cs"/>
                <w:rtl/>
              </w:rPr>
              <w:t xml:space="preserve">رم عنف منزلي".  </w:t>
            </w:r>
            <w:r w:rsidR="006D7D0B">
              <w:t xml:space="preserve"> </w:t>
            </w:r>
          </w:p>
          <w:p w14:paraId="327DB393" w14:textId="38C8D14E" w:rsidR="00A16086" w:rsidRDefault="00B7364D" w:rsidP="004C560B">
            <w:pPr>
              <w:pStyle w:val="BodyText"/>
            </w:pPr>
            <w:r>
              <w:rPr>
                <w:rFonts w:hint="cs"/>
                <w:rtl/>
              </w:rPr>
              <w:t>و</w:t>
            </w:r>
            <w:r w:rsidR="00F90457">
              <w:rPr>
                <w:rFonts w:hint="cs"/>
                <w:rtl/>
              </w:rPr>
              <w:t>تتوفر</w:t>
            </w:r>
            <w:r w:rsidR="00407E47">
              <w:rPr>
                <w:rFonts w:hint="cs"/>
                <w:rtl/>
              </w:rPr>
              <w:t xml:space="preserve"> </w:t>
            </w:r>
            <w:r w:rsidR="00DB690A">
              <w:rPr>
                <w:rFonts w:hint="cs"/>
                <w:rtl/>
              </w:rPr>
              <w:t>إجراءات</w:t>
            </w:r>
            <w:r w:rsidR="00407E47">
              <w:rPr>
                <w:rFonts w:hint="cs"/>
                <w:rtl/>
              </w:rPr>
              <w:t xml:space="preserve"> حماية و</w:t>
            </w:r>
            <w:r w:rsidR="00DB690A">
              <w:rPr>
                <w:rFonts w:hint="cs"/>
                <w:rtl/>
              </w:rPr>
              <w:t xml:space="preserve">صلاحيات </w:t>
            </w:r>
            <w:r w:rsidR="00F90457">
              <w:rPr>
                <w:rFonts w:hint="cs"/>
                <w:rtl/>
              </w:rPr>
              <w:t>ق</w:t>
            </w:r>
            <w:r w:rsidR="00407E47">
              <w:rPr>
                <w:rFonts w:hint="cs"/>
                <w:rtl/>
              </w:rPr>
              <w:t xml:space="preserve">انونية </w:t>
            </w:r>
            <w:r>
              <w:rPr>
                <w:rFonts w:hint="cs"/>
                <w:rtl/>
              </w:rPr>
              <w:t>للتصدّي</w:t>
            </w:r>
            <w:r w:rsidR="00407E47">
              <w:rPr>
                <w:rFonts w:hint="cs"/>
                <w:rtl/>
              </w:rPr>
              <w:t xml:space="preserve"> </w:t>
            </w:r>
            <w:r>
              <w:rPr>
                <w:rFonts w:hint="cs"/>
                <w:rtl/>
              </w:rPr>
              <w:t>ل</w:t>
            </w:r>
            <w:r w:rsidR="00407E47">
              <w:rPr>
                <w:rFonts w:hint="cs"/>
                <w:rtl/>
              </w:rPr>
              <w:t xml:space="preserve">جرائم العنف المنزلي، بما في ذلك إصدار "أوامر </w:t>
            </w:r>
            <w:r w:rsidR="004C560B">
              <w:rPr>
                <w:rFonts w:hint="cs"/>
                <w:rtl/>
              </w:rPr>
              <w:t xml:space="preserve">حماية من عنف </w:t>
            </w:r>
            <w:r w:rsidR="00407E47">
              <w:rPr>
                <w:rFonts w:hint="cs"/>
                <w:rtl/>
              </w:rPr>
              <w:t xml:space="preserve">منزلي </w:t>
            </w:r>
            <w:r w:rsidR="004C560B">
              <w:rPr>
                <w:rFonts w:hint="cs"/>
                <w:rtl/>
              </w:rPr>
              <w:t>يُخشى وقوعه</w:t>
            </w:r>
            <w:r w:rsidR="00407E47">
              <w:rPr>
                <w:rFonts w:hint="cs"/>
                <w:rtl/>
              </w:rPr>
              <w:t xml:space="preserve">" </w:t>
            </w:r>
            <w:r w:rsidR="00407E47">
              <w:t>(ADVOs)</w:t>
            </w:r>
            <w:r w:rsidR="00407E47">
              <w:rPr>
                <w:rFonts w:hint="cs"/>
                <w:rtl/>
                <w:lang w:bidi="ar-LB"/>
              </w:rPr>
              <w:t>، و</w:t>
            </w:r>
            <w:r w:rsidR="00350C79">
              <w:rPr>
                <w:rFonts w:hint="cs"/>
                <w:rtl/>
                <w:lang w:bidi="ar-LB"/>
              </w:rPr>
              <w:t xml:space="preserve">إعطاء </w:t>
            </w:r>
            <w:r w:rsidR="00407E47">
              <w:rPr>
                <w:rFonts w:hint="cs"/>
                <w:rtl/>
                <w:lang w:bidi="ar-LB"/>
              </w:rPr>
              <w:t>صلاحيات</w:t>
            </w:r>
            <w:r w:rsidR="00350C79">
              <w:rPr>
                <w:rFonts w:hint="cs"/>
                <w:rtl/>
                <w:lang w:bidi="ar-LB"/>
              </w:rPr>
              <w:t xml:space="preserve"> للشرطة لإجراء التحقيقات</w:t>
            </w:r>
            <w:r w:rsidR="00407E47">
              <w:rPr>
                <w:rFonts w:hint="cs"/>
                <w:rtl/>
                <w:lang w:bidi="ar-LB"/>
              </w:rPr>
              <w:t>، و</w:t>
            </w:r>
            <w:r w:rsidR="00350C79">
              <w:rPr>
                <w:rFonts w:hint="cs"/>
                <w:rtl/>
                <w:lang w:bidi="ar-LB"/>
              </w:rPr>
              <w:t>منح</w:t>
            </w:r>
            <w:r w:rsidR="004C560B">
              <w:rPr>
                <w:lang w:bidi="ar-LB"/>
              </w:rPr>
              <w:t xml:space="preserve"> </w:t>
            </w:r>
            <w:r w:rsidR="004C560B">
              <w:rPr>
                <w:rFonts w:hint="cs"/>
                <w:rtl/>
                <w:lang w:bidi="ar-LB"/>
              </w:rPr>
              <w:t>تدابير</w:t>
            </w:r>
            <w:r w:rsidR="00350C79">
              <w:rPr>
                <w:rFonts w:hint="cs"/>
                <w:rtl/>
                <w:lang w:bidi="ar-LB"/>
              </w:rPr>
              <w:t xml:space="preserve"> </w:t>
            </w:r>
            <w:r w:rsidR="00407E47">
              <w:rPr>
                <w:rFonts w:hint="cs"/>
                <w:rtl/>
                <w:lang w:bidi="ar-LB"/>
              </w:rPr>
              <w:t xml:space="preserve">حماية </w:t>
            </w:r>
            <w:r w:rsidR="004C560B">
              <w:rPr>
                <w:rFonts w:hint="cs"/>
                <w:rtl/>
                <w:lang w:bidi="ar-LB"/>
              </w:rPr>
              <w:t xml:space="preserve"> قضائية</w:t>
            </w:r>
            <w:r w:rsidR="00407E47">
              <w:rPr>
                <w:rFonts w:hint="cs"/>
                <w:rtl/>
                <w:lang w:bidi="ar-LB"/>
              </w:rPr>
              <w:t xml:space="preserve"> </w:t>
            </w:r>
            <w:r w:rsidR="00350C79">
              <w:rPr>
                <w:rFonts w:hint="cs"/>
                <w:rtl/>
                <w:lang w:bidi="ar-LB"/>
              </w:rPr>
              <w:t>للمشتكيات (والمشتكين)</w:t>
            </w:r>
            <w:r w:rsidR="00407E47">
              <w:rPr>
                <w:rFonts w:hint="cs"/>
                <w:rtl/>
                <w:lang w:bidi="ar-LB"/>
              </w:rPr>
              <w:t xml:space="preserve"> </w:t>
            </w:r>
            <w:r w:rsidR="00350C79">
              <w:rPr>
                <w:rFonts w:hint="cs"/>
                <w:rtl/>
                <w:lang w:bidi="ar-LB"/>
              </w:rPr>
              <w:t>وتحديد الأحكام المفتر</w:t>
            </w:r>
            <w:r w:rsidR="006C58DE">
              <w:rPr>
                <w:rFonts w:hint="cs"/>
                <w:rtl/>
                <w:lang w:bidi="ar-LB"/>
              </w:rPr>
              <w:t>َ</w:t>
            </w:r>
            <w:r w:rsidR="00350C79">
              <w:rPr>
                <w:rFonts w:hint="cs"/>
                <w:rtl/>
                <w:lang w:bidi="ar-LB"/>
              </w:rPr>
              <w:t>ضة التي يمكن إصدارها.</w:t>
            </w:r>
          </w:p>
        </w:tc>
        <w:tc>
          <w:tcPr>
            <w:tcW w:w="3533" w:type="dxa"/>
            <w:shd w:val="clear" w:color="auto" w:fill="D5E4FF" w:themeFill="accent1" w:themeFillTint="1A"/>
            <w:vAlign w:val="center"/>
          </w:tcPr>
          <w:p w14:paraId="33C4DB21" w14:textId="36580F13" w:rsidR="006D7D0B" w:rsidRPr="00A55814" w:rsidRDefault="00A55814" w:rsidP="006C58DE">
            <w:pPr>
              <w:tabs>
                <w:tab w:val="left" w:pos="3210"/>
              </w:tabs>
              <w:ind w:left="57" w:right="57"/>
              <w:jc w:val="center"/>
              <w:rPr>
                <w:rStyle w:val="ui-provider"/>
                <w:szCs w:val="22"/>
              </w:rPr>
            </w:pPr>
            <w:r w:rsidRPr="00A55814">
              <w:rPr>
                <w:rStyle w:val="ui-provider"/>
                <w:rFonts w:hint="cs"/>
                <w:szCs w:val="22"/>
                <w:rtl/>
              </w:rPr>
              <w:t xml:space="preserve">حالياً، </w:t>
            </w:r>
            <w:r w:rsidR="00B7364D" w:rsidRPr="00A55814">
              <w:rPr>
                <w:rStyle w:val="ui-provider"/>
                <w:rFonts w:hint="cs"/>
                <w:szCs w:val="22"/>
                <w:rtl/>
              </w:rPr>
              <w:t xml:space="preserve">لإصدار "أمر </w:t>
            </w:r>
            <w:r w:rsidR="004C560B">
              <w:rPr>
                <w:rStyle w:val="ui-provider"/>
                <w:rFonts w:hint="cs"/>
                <w:szCs w:val="22"/>
                <w:rtl/>
              </w:rPr>
              <w:t xml:space="preserve">حماية من عنف </w:t>
            </w:r>
            <w:r w:rsidR="00B7364D" w:rsidRPr="00A55814">
              <w:rPr>
                <w:rStyle w:val="ui-provider"/>
                <w:rFonts w:hint="cs"/>
                <w:szCs w:val="22"/>
                <w:rtl/>
              </w:rPr>
              <w:t xml:space="preserve">منزلي </w:t>
            </w:r>
            <w:r w:rsidR="004C560B">
              <w:rPr>
                <w:rStyle w:val="ui-provider"/>
                <w:rFonts w:hint="cs"/>
                <w:szCs w:val="22"/>
                <w:rtl/>
              </w:rPr>
              <w:t xml:space="preserve">يُخشى وقوعه </w:t>
            </w:r>
            <w:r w:rsidR="00B7364D" w:rsidRPr="00A55814">
              <w:rPr>
                <w:rStyle w:val="ui-provider"/>
                <w:rFonts w:hint="cs"/>
                <w:szCs w:val="22"/>
                <w:rtl/>
              </w:rPr>
              <w:t>"</w:t>
            </w:r>
            <w:r w:rsidRPr="00A55814">
              <w:rPr>
                <w:rStyle w:val="ui-provider"/>
                <w:rFonts w:hint="cs"/>
                <w:szCs w:val="22"/>
                <w:rtl/>
              </w:rPr>
              <w:t xml:space="preserve"> (المعروف أيضاً بـ"أمر عدم تعرّضّ)</w:t>
            </w:r>
            <w:r w:rsidR="00B7364D" w:rsidRPr="00A55814">
              <w:rPr>
                <w:rStyle w:val="ui-provider"/>
                <w:rFonts w:hint="cs"/>
                <w:szCs w:val="22"/>
                <w:rtl/>
              </w:rPr>
              <w:t xml:space="preserve">، يجب </w:t>
            </w:r>
            <w:r w:rsidRPr="00A55814">
              <w:rPr>
                <w:rStyle w:val="ui-provider"/>
                <w:rFonts w:hint="cs"/>
                <w:szCs w:val="22"/>
                <w:rtl/>
              </w:rPr>
              <w:t xml:space="preserve">تقديم دليل على </w:t>
            </w:r>
            <w:r w:rsidR="005645DB" w:rsidRPr="00A55814">
              <w:rPr>
                <w:rStyle w:val="ui-provider"/>
                <w:rFonts w:hint="cs"/>
                <w:szCs w:val="22"/>
                <w:rtl/>
              </w:rPr>
              <w:t>وجود خوف من وقوع جرم عنف منزلي</w:t>
            </w:r>
            <w:r w:rsidR="006C58DE">
              <w:rPr>
                <w:rStyle w:val="ui-provider"/>
                <w:rFonts w:hint="cs"/>
                <w:szCs w:val="22"/>
                <w:rtl/>
              </w:rPr>
              <w:t xml:space="preserve"> بالاستناد</w:t>
            </w:r>
            <w:r w:rsidR="005645DB" w:rsidRPr="00A55814">
              <w:rPr>
                <w:rStyle w:val="ui-provider"/>
                <w:rFonts w:hint="cs"/>
                <w:szCs w:val="22"/>
                <w:rtl/>
              </w:rPr>
              <w:t xml:space="preserve"> إلى أسباب معقولة.</w:t>
            </w:r>
          </w:p>
          <w:p w14:paraId="1B5EE1A6" w14:textId="14126595" w:rsidR="00A16086" w:rsidRDefault="005645DB" w:rsidP="00B14075">
            <w:pPr>
              <w:tabs>
                <w:tab w:val="left" w:pos="3210"/>
              </w:tabs>
              <w:ind w:left="57" w:right="57"/>
              <w:jc w:val="center"/>
            </w:pPr>
            <w:r w:rsidRPr="00A55814">
              <w:rPr>
                <w:rStyle w:val="ui-provider"/>
                <w:rFonts w:hint="cs"/>
                <w:szCs w:val="22"/>
                <w:rtl/>
              </w:rPr>
              <w:t>وتعريف إساءة المعاملة المنزلية لا يغي</w:t>
            </w:r>
            <w:r w:rsidR="00B7364D" w:rsidRPr="00A55814">
              <w:rPr>
                <w:rStyle w:val="ui-provider"/>
                <w:rFonts w:hint="cs"/>
                <w:szCs w:val="22"/>
                <w:rtl/>
              </w:rPr>
              <w:t>ّ</w:t>
            </w:r>
            <w:r w:rsidRPr="00A55814">
              <w:rPr>
                <w:rStyle w:val="ui-provider"/>
                <w:rFonts w:hint="cs"/>
                <w:szCs w:val="22"/>
                <w:rtl/>
              </w:rPr>
              <w:t xml:space="preserve">ر هذا الشرط. </w:t>
            </w:r>
          </w:p>
        </w:tc>
      </w:tr>
    </w:tbl>
    <w:p w14:paraId="646E5EE1" w14:textId="71256DF3" w:rsidR="002D53EE" w:rsidRDefault="005645DB" w:rsidP="00D23DE5">
      <w:pPr>
        <w:pStyle w:val="BodyText"/>
      </w:pPr>
      <w:r>
        <w:rPr>
          <w:rFonts w:hint="cs"/>
          <w:rtl/>
        </w:rPr>
        <w:t>و</w:t>
      </w:r>
      <w:r w:rsidR="007F79B9">
        <w:rPr>
          <w:rFonts w:hint="cs"/>
          <w:rtl/>
        </w:rPr>
        <w:t>سوف يتم الفصل ما بين</w:t>
      </w:r>
      <w:r>
        <w:rPr>
          <w:rFonts w:hint="cs"/>
          <w:rtl/>
        </w:rPr>
        <w:t xml:space="preserve"> تعريف إساءة المعاملة المنزلية </w:t>
      </w:r>
      <w:r w:rsidR="007F79B9">
        <w:rPr>
          <w:rFonts w:hint="cs"/>
          <w:rtl/>
        </w:rPr>
        <w:t>و</w:t>
      </w:r>
      <w:r>
        <w:rPr>
          <w:rFonts w:hint="cs"/>
          <w:rtl/>
        </w:rPr>
        <w:t>ج</w:t>
      </w:r>
      <w:r w:rsidR="00D23DE5" w:rsidRPr="002454B4">
        <w:rPr>
          <w:rFonts w:hint="cs"/>
          <w:rtl/>
          <w:lang w:bidi="ar-LB"/>
        </w:rPr>
        <w:t>ُ</w:t>
      </w:r>
      <w:r>
        <w:rPr>
          <w:rFonts w:hint="cs"/>
          <w:rtl/>
        </w:rPr>
        <w:t>رم السيطرة القسرية</w:t>
      </w:r>
      <w:r w:rsidR="007F79B9">
        <w:rPr>
          <w:rFonts w:hint="cs"/>
          <w:rtl/>
        </w:rPr>
        <w:t xml:space="preserve"> (الإكراهية)</w:t>
      </w:r>
      <w:r>
        <w:rPr>
          <w:rFonts w:hint="cs"/>
          <w:rtl/>
        </w:rPr>
        <w:t xml:space="preserve">، الذي سيصبح ساري المفعول في تموز/يوليو 2024. </w:t>
      </w:r>
      <w:r w:rsidR="00D23DE5">
        <w:rPr>
          <w:rFonts w:hint="cs"/>
          <w:rtl/>
        </w:rPr>
        <w:t>والهدف من</w:t>
      </w:r>
      <w:r>
        <w:rPr>
          <w:rFonts w:hint="cs"/>
          <w:rtl/>
        </w:rPr>
        <w:t xml:space="preserve"> تعريف إساءة المعاملة المنزلية </w:t>
      </w:r>
      <w:r w:rsidR="00D23DE5">
        <w:rPr>
          <w:rFonts w:hint="cs"/>
          <w:rtl/>
        </w:rPr>
        <w:t>هو</w:t>
      </w:r>
      <w:r>
        <w:rPr>
          <w:rFonts w:hint="cs"/>
          <w:rtl/>
        </w:rPr>
        <w:t xml:space="preserve"> مساعدة </w:t>
      </w:r>
      <w:r w:rsidR="007F79B9">
        <w:rPr>
          <w:rFonts w:hint="cs"/>
          <w:rtl/>
        </w:rPr>
        <w:t xml:space="preserve">أفراد </w:t>
      </w:r>
      <w:r>
        <w:rPr>
          <w:rFonts w:hint="cs"/>
          <w:rtl/>
        </w:rPr>
        <w:t>المجتمع أو الشرطة على تحديد السلوكيات التي</w:t>
      </w:r>
      <w:r w:rsidR="00D23DE5">
        <w:rPr>
          <w:rFonts w:hint="cs"/>
          <w:rtl/>
        </w:rPr>
        <w:t xml:space="preserve"> يمكن أن</w:t>
      </w:r>
      <w:r>
        <w:rPr>
          <w:rFonts w:hint="cs"/>
          <w:rtl/>
        </w:rPr>
        <w:t xml:space="preserve"> تعتبر جرم عنف منزلي </w:t>
      </w:r>
      <w:r w:rsidR="00D23DE5">
        <w:rPr>
          <w:rFonts w:hint="cs"/>
          <w:rtl/>
        </w:rPr>
        <w:t>من أجل</w:t>
      </w:r>
      <w:r>
        <w:rPr>
          <w:rFonts w:hint="cs"/>
          <w:rtl/>
        </w:rPr>
        <w:t xml:space="preserve"> طلب إصدار أمر </w:t>
      </w:r>
      <w:r w:rsidR="00D23DE5">
        <w:rPr>
          <w:rFonts w:hint="cs"/>
          <w:rtl/>
        </w:rPr>
        <w:t>حماية من عنف يُخشى وقوعه</w:t>
      </w:r>
      <w:r>
        <w:rPr>
          <w:rFonts w:hint="cs"/>
          <w:rtl/>
        </w:rPr>
        <w:t xml:space="preserve"> ضد شخص ما.  </w:t>
      </w:r>
    </w:p>
    <w:p w14:paraId="2DA0FBF2" w14:textId="659364F1" w:rsidR="00A0154E" w:rsidRPr="00A0154E" w:rsidRDefault="005645DB" w:rsidP="00830576">
      <w:pPr>
        <w:pStyle w:val="Heading2"/>
      </w:pPr>
      <w:r>
        <w:rPr>
          <w:rFonts w:cs="Times New Roman" w:hint="cs"/>
          <w:rtl/>
        </w:rPr>
        <w:t xml:space="preserve">ما هي السلوكيات التي </w:t>
      </w:r>
      <w:r w:rsidR="00830576">
        <w:rPr>
          <w:rFonts w:cs="Times New Roman" w:hint="cs"/>
          <w:rtl/>
        </w:rPr>
        <w:t xml:space="preserve">سيشملها هذا التعريف؟ </w:t>
      </w:r>
    </w:p>
    <w:p w14:paraId="1F89A262" w14:textId="48AE0E6A" w:rsidR="00A01DB9" w:rsidRDefault="00830576" w:rsidP="00D23DE5">
      <w:pPr>
        <w:pStyle w:val="BodyText"/>
      </w:pPr>
      <w:r>
        <w:rPr>
          <w:rFonts w:hint="cs"/>
          <w:rtl/>
        </w:rPr>
        <w:t>سوف يشمل التعريف القانون</w:t>
      </w:r>
      <w:r w:rsidR="007F79B9">
        <w:rPr>
          <w:rFonts w:hint="cs"/>
          <w:rtl/>
        </w:rPr>
        <w:t>ي</w:t>
      </w:r>
      <w:r>
        <w:rPr>
          <w:rFonts w:hint="cs"/>
          <w:rtl/>
        </w:rPr>
        <w:t xml:space="preserve"> لإساءة المعاملة المنزلية أنواعاً عديدة ومختلفة من السلوكيات</w:t>
      </w:r>
      <w:r w:rsidR="00D23DE5">
        <w:rPr>
          <w:rFonts w:hint="cs"/>
          <w:rtl/>
        </w:rPr>
        <w:t>؛ و</w:t>
      </w:r>
      <w:r>
        <w:rPr>
          <w:rFonts w:hint="cs"/>
          <w:rtl/>
        </w:rPr>
        <w:t xml:space="preserve">يمكن أن يشمل سلوكاً واحداً، أو سلوكيات متكررة. وفيما يلي بعض الأمثلة: </w:t>
      </w:r>
    </w:p>
    <w:p w14:paraId="22C5B694" w14:textId="586BD139" w:rsidR="00615625" w:rsidRDefault="00854BDF" w:rsidP="00A55814">
      <w:pPr>
        <w:pStyle w:val="Bullet1"/>
        <w:numPr>
          <w:ilvl w:val="0"/>
          <w:numId w:val="16"/>
        </w:numPr>
      </w:pPr>
      <w:r>
        <w:rPr>
          <w:rFonts w:hint="cs"/>
          <w:rtl/>
          <w:lang w:bidi="ar-LB"/>
        </w:rPr>
        <w:t>التسب</w:t>
      </w:r>
      <w:r w:rsidR="0006625C">
        <w:rPr>
          <w:rFonts w:hint="cs"/>
          <w:rtl/>
          <w:lang w:bidi="ar-LB"/>
        </w:rPr>
        <w:t>ّ</w:t>
      </w:r>
      <w:r>
        <w:rPr>
          <w:rFonts w:hint="cs"/>
          <w:rtl/>
          <w:lang w:bidi="ar-LB"/>
        </w:rPr>
        <w:t xml:space="preserve">ب عن عمد بالأذى للصحة العقلية أو الرفاهية النفسية </w:t>
      </w:r>
      <w:r w:rsidR="009D746F">
        <w:rPr>
          <w:rFonts w:hint="cs"/>
          <w:rtl/>
          <w:lang w:bidi="ar-LB"/>
        </w:rPr>
        <w:t>لإمراة أو فتاة</w:t>
      </w:r>
      <w:r w:rsidR="00D23DE5">
        <w:rPr>
          <w:rFonts w:hint="cs"/>
          <w:rtl/>
          <w:lang w:bidi="ar-LB"/>
        </w:rPr>
        <w:t xml:space="preserve"> (أو شخص آخر)</w:t>
      </w:r>
      <w:r w:rsidR="009D746F">
        <w:rPr>
          <w:rFonts w:hint="cs"/>
          <w:rtl/>
          <w:lang w:bidi="ar-LB"/>
        </w:rPr>
        <w:t xml:space="preserve">، مثلاً: إهانتها </w:t>
      </w:r>
      <w:r>
        <w:rPr>
          <w:rFonts w:hint="cs"/>
          <w:rtl/>
          <w:lang w:bidi="ar-LB"/>
        </w:rPr>
        <w:t>وانتقاده</w:t>
      </w:r>
      <w:r w:rsidR="009D746F">
        <w:rPr>
          <w:rFonts w:hint="cs"/>
          <w:rtl/>
          <w:lang w:bidi="ar-LB"/>
        </w:rPr>
        <w:t>ا</w:t>
      </w:r>
      <w:r>
        <w:rPr>
          <w:rFonts w:hint="cs"/>
          <w:rtl/>
          <w:lang w:bidi="ar-LB"/>
        </w:rPr>
        <w:t xml:space="preserve"> بصورة مستمرة.</w:t>
      </w:r>
      <w:r w:rsidR="0005256A">
        <w:t xml:space="preserve"> </w:t>
      </w:r>
    </w:p>
    <w:p w14:paraId="69828B7E" w14:textId="4DC34560" w:rsidR="0005256A" w:rsidRDefault="00E45331" w:rsidP="00877A4D">
      <w:pPr>
        <w:pStyle w:val="Bullet1"/>
        <w:numPr>
          <w:ilvl w:val="0"/>
          <w:numId w:val="16"/>
        </w:numPr>
      </w:pPr>
      <w:r>
        <w:rPr>
          <w:rFonts w:hint="cs"/>
          <w:rtl/>
          <w:lang w:bidi="ar-LB"/>
        </w:rPr>
        <w:t xml:space="preserve">النيل من </w:t>
      </w:r>
      <w:r w:rsidR="00642A03">
        <w:rPr>
          <w:rFonts w:hint="cs"/>
          <w:rtl/>
          <w:lang w:bidi="ar-LB"/>
        </w:rPr>
        <w:t xml:space="preserve">شرف </w:t>
      </w:r>
      <w:r w:rsidR="009D746F">
        <w:rPr>
          <w:rFonts w:hint="cs"/>
          <w:rtl/>
          <w:lang w:bidi="ar-LB"/>
        </w:rPr>
        <w:t>إمرأة أو فتاة</w:t>
      </w:r>
      <w:r w:rsidR="006C58DE">
        <w:rPr>
          <w:rFonts w:hint="cs"/>
          <w:rtl/>
          <w:lang w:bidi="ar-LB"/>
        </w:rPr>
        <w:t xml:space="preserve"> (أو شخص آخر)</w:t>
      </w:r>
      <w:r w:rsidR="00642A03">
        <w:rPr>
          <w:rFonts w:hint="cs"/>
          <w:rtl/>
          <w:lang w:bidi="ar-LB"/>
        </w:rPr>
        <w:t xml:space="preserve"> وإذلاله</w:t>
      </w:r>
      <w:r w:rsidR="009D746F">
        <w:rPr>
          <w:rFonts w:hint="cs"/>
          <w:rtl/>
          <w:lang w:bidi="ar-LB"/>
        </w:rPr>
        <w:t>ا</w:t>
      </w:r>
      <w:r w:rsidR="00642A03">
        <w:rPr>
          <w:rFonts w:hint="cs"/>
          <w:rtl/>
          <w:lang w:bidi="ar-LB"/>
        </w:rPr>
        <w:t xml:space="preserve"> و</w:t>
      </w:r>
      <w:r w:rsidR="00877A4D">
        <w:rPr>
          <w:rFonts w:hint="cs"/>
          <w:rtl/>
          <w:lang w:bidi="ar-LB"/>
        </w:rPr>
        <w:t>الحطّ</w:t>
      </w:r>
      <w:r w:rsidR="00642A03">
        <w:rPr>
          <w:rFonts w:hint="cs"/>
          <w:rtl/>
          <w:lang w:bidi="ar-LB"/>
        </w:rPr>
        <w:t xml:space="preserve"> من قيمت</w:t>
      </w:r>
      <w:r>
        <w:rPr>
          <w:rFonts w:hint="cs"/>
          <w:rtl/>
          <w:lang w:bidi="ar-LB"/>
        </w:rPr>
        <w:t>ه</w:t>
      </w:r>
      <w:r w:rsidR="009D746F">
        <w:rPr>
          <w:rFonts w:hint="cs"/>
          <w:rtl/>
          <w:lang w:bidi="ar-LB"/>
        </w:rPr>
        <w:t>ا</w:t>
      </w:r>
      <w:r>
        <w:rPr>
          <w:rFonts w:hint="cs"/>
          <w:rtl/>
          <w:lang w:bidi="ar-LB"/>
        </w:rPr>
        <w:t>، مثلاً: إطلاع الآخرين على معلومات شخصية عنه</w:t>
      </w:r>
      <w:r w:rsidR="009D746F">
        <w:rPr>
          <w:rFonts w:hint="cs"/>
          <w:rtl/>
          <w:lang w:bidi="ar-LB"/>
        </w:rPr>
        <w:t>ا</w:t>
      </w:r>
      <w:r>
        <w:rPr>
          <w:rFonts w:hint="cs"/>
          <w:rtl/>
          <w:lang w:bidi="ar-LB"/>
        </w:rPr>
        <w:t xml:space="preserve"> أو إطلاق النكات التي </w:t>
      </w:r>
      <w:r w:rsidR="00642A03">
        <w:rPr>
          <w:rFonts w:hint="cs"/>
          <w:rtl/>
          <w:lang w:bidi="ar-LB"/>
        </w:rPr>
        <w:t>تقلّل من</w:t>
      </w:r>
      <w:r>
        <w:rPr>
          <w:rFonts w:hint="cs"/>
          <w:rtl/>
          <w:lang w:bidi="ar-LB"/>
        </w:rPr>
        <w:t xml:space="preserve"> تقديره</w:t>
      </w:r>
      <w:r w:rsidR="009D746F">
        <w:rPr>
          <w:rFonts w:hint="cs"/>
          <w:rtl/>
          <w:lang w:bidi="ar-LB"/>
        </w:rPr>
        <w:t>ا</w:t>
      </w:r>
      <w:r>
        <w:rPr>
          <w:rFonts w:hint="cs"/>
          <w:rtl/>
          <w:lang w:bidi="ar-LB"/>
        </w:rPr>
        <w:t xml:space="preserve"> </w:t>
      </w:r>
      <w:r w:rsidR="009D746F">
        <w:rPr>
          <w:rFonts w:hint="cs"/>
          <w:rtl/>
          <w:lang w:bidi="ar-LB"/>
        </w:rPr>
        <w:t>لنفسها</w:t>
      </w:r>
      <w:r>
        <w:rPr>
          <w:rFonts w:hint="cs"/>
          <w:rtl/>
          <w:lang w:bidi="ar-LB"/>
        </w:rPr>
        <w:t xml:space="preserve"> و</w:t>
      </w:r>
      <w:r w:rsidR="00642A03">
        <w:rPr>
          <w:rFonts w:hint="cs"/>
          <w:rtl/>
          <w:lang w:bidi="ar-LB"/>
        </w:rPr>
        <w:t xml:space="preserve">تنتقص من </w:t>
      </w:r>
      <w:r>
        <w:rPr>
          <w:rFonts w:hint="cs"/>
          <w:rtl/>
          <w:lang w:bidi="ar-LB"/>
        </w:rPr>
        <w:t>كرامته</w:t>
      </w:r>
      <w:r w:rsidR="009D746F">
        <w:rPr>
          <w:rFonts w:hint="cs"/>
          <w:rtl/>
          <w:lang w:bidi="ar-LB"/>
        </w:rPr>
        <w:t>ا</w:t>
      </w:r>
      <w:r>
        <w:rPr>
          <w:rFonts w:hint="cs"/>
          <w:rtl/>
          <w:lang w:bidi="ar-LB"/>
        </w:rPr>
        <w:t>.</w:t>
      </w:r>
    </w:p>
    <w:p w14:paraId="79B10382" w14:textId="75981D0A" w:rsidR="0005256A" w:rsidRDefault="009D746F" w:rsidP="00A55814">
      <w:pPr>
        <w:pStyle w:val="Bullet1"/>
        <w:numPr>
          <w:ilvl w:val="0"/>
          <w:numId w:val="16"/>
        </w:numPr>
      </w:pPr>
      <w:r>
        <w:rPr>
          <w:rFonts w:hint="cs"/>
          <w:rtl/>
        </w:rPr>
        <w:lastRenderedPageBreak/>
        <w:t>استخدام العنف للتسبب بأذى لإمراة أو فتاة (أو شخص آخر)</w:t>
      </w:r>
      <w:r w:rsidR="00E45331">
        <w:rPr>
          <w:rFonts w:hint="cs"/>
          <w:rtl/>
        </w:rPr>
        <w:t xml:space="preserve"> أو السيطرة عليه</w:t>
      </w:r>
      <w:r>
        <w:rPr>
          <w:rFonts w:hint="cs"/>
          <w:rtl/>
        </w:rPr>
        <w:t>ا</w:t>
      </w:r>
      <w:r w:rsidR="00E45331">
        <w:rPr>
          <w:rFonts w:hint="cs"/>
          <w:rtl/>
        </w:rPr>
        <w:t xml:space="preserve"> أو تخويفه</w:t>
      </w:r>
      <w:r>
        <w:rPr>
          <w:rFonts w:hint="cs"/>
          <w:rtl/>
        </w:rPr>
        <w:t>ا</w:t>
      </w:r>
      <w:r w:rsidR="00E45331">
        <w:rPr>
          <w:rFonts w:hint="cs"/>
          <w:rtl/>
        </w:rPr>
        <w:t xml:space="preserve">، مثلاً: التسبب بأذى جسدي </w:t>
      </w:r>
      <w:r>
        <w:rPr>
          <w:rFonts w:hint="cs"/>
          <w:rtl/>
        </w:rPr>
        <w:t>لها</w:t>
      </w:r>
      <w:r w:rsidR="00E45331">
        <w:rPr>
          <w:rFonts w:hint="cs"/>
          <w:rtl/>
        </w:rPr>
        <w:t xml:space="preserve"> بأية وسيلة كانت، رمي الأشياء أو تحطيمها، أو القيادة بتهوّر لجعل</w:t>
      </w:r>
      <w:r>
        <w:rPr>
          <w:rFonts w:hint="cs"/>
          <w:rtl/>
        </w:rPr>
        <w:t>ها ت</w:t>
      </w:r>
      <w:r w:rsidR="00E45331">
        <w:rPr>
          <w:rFonts w:hint="cs"/>
          <w:rtl/>
        </w:rPr>
        <w:t xml:space="preserve">شعر بعدم الأمان. </w:t>
      </w:r>
    </w:p>
    <w:p w14:paraId="469F2061" w14:textId="37A081EB" w:rsidR="00C97014" w:rsidRDefault="00E45331" w:rsidP="00A55814">
      <w:pPr>
        <w:pStyle w:val="Bullet1"/>
        <w:numPr>
          <w:ilvl w:val="0"/>
          <w:numId w:val="16"/>
        </w:numPr>
      </w:pPr>
      <w:r>
        <w:rPr>
          <w:rFonts w:hint="cs"/>
          <w:rtl/>
        </w:rPr>
        <w:t xml:space="preserve">إطلاق التهديدات، مثلاً: التهديد بسحب كفالة التأشيرة، التهديد بأخذ طفل إلى خارج البلد. </w:t>
      </w:r>
      <w:r w:rsidR="00C2474E" w:rsidDel="00C2474E">
        <w:rPr>
          <w:rStyle w:val="CommentReference"/>
          <w:rFonts w:ascii="Public Sans" w:hAnsi="Public Sans" w:cs="Times New Roman"/>
        </w:rPr>
        <w:t xml:space="preserve"> </w:t>
      </w:r>
    </w:p>
    <w:p w14:paraId="5EE281AE" w14:textId="38158F66" w:rsidR="00C97014" w:rsidRDefault="00E45331" w:rsidP="00A55814">
      <w:pPr>
        <w:pStyle w:val="Bullet1"/>
        <w:numPr>
          <w:ilvl w:val="0"/>
          <w:numId w:val="16"/>
        </w:numPr>
      </w:pPr>
      <w:r>
        <w:rPr>
          <w:rFonts w:hint="cs"/>
          <w:rtl/>
        </w:rPr>
        <w:t xml:space="preserve">عزل </w:t>
      </w:r>
      <w:r w:rsidR="009D746F">
        <w:rPr>
          <w:rFonts w:hint="cs"/>
          <w:rtl/>
        </w:rPr>
        <w:t>إمراة أو فتاة (أو شخص آخر)</w:t>
      </w:r>
      <w:r>
        <w:rPr>
          <w:rFonts w:hint="cs"/>
          <w:rtl/>
        </w:rPr>
        <w:t xml:space="preserve"> عن </w:t>
      </w:r>
      <w:r w:rsidR="009D746F">
        <w:rPr>
          <w:rFonts w:hint="cs"/>
          <w:rtl/>
        </w:rPr>
        <w:t>صديقاتها</w:t>
      </w:r>
      <w:r>
        <w:rPr>
          <w:rFonts w:hint="cs"/>
          <w:rtl/>
        </w:rPr>
        <w:t xml:space="preserve"> أو عائلته</w:t>
      </w:r>
      <w:r w:rsidR="009D746F">
        <w:rPr>
          <w:rFonts w:hint="cs"/>
          <w:rtl/>
        </w:rPr>
        <w:t>ا</w:t>
      </w:r>
      <w:r>
        <w:rPr>
          <w:rFonts w:hint="cs"/>
          <w:rtl/>
        </w:rPr>
        <w:t xml:space="preserve"> أو مجتمعه</w:t>
      </w:r>
      <w:r w:rsidR="009D746F">
        <w:rPr>
          <w:rFonts w:hint="cs"/>
          <w:rtl/>
        </w:rPr>
        <w:t>ا</w:t>
      </w:r>
      <w:r>
        <w:rPr>
          <w:rFonts w:hint="cs"/>
          <w:rtl/>
        </w:rPr>
        <w:t>، مثلاً: أخذ هاتفه</w:t>
      </w:r>
      <w:r w:rsidR="009D746F">
        <w:rPr>
          <w:rFonts w:hint="cs"/>
          <w:rtl/>
        </w:rPr>
        <w:t>ا</w:t>
      </w:r>
      <w:r>
        <w:rPr>
          <w:rFonts w:hint="cs"/>
          <w:rtl/>
        </w:rPr>
        <w:t xml:space="preserve"> منه</w:t>
      </w:r>
      <w:r w:rsidR="009D746F">
        <w:rPr>
          <w:rFonts w:hint="cs"/>
          <w:rtl/>
        </w:rPr>
        <w:t>ا كي لا ت</w:t>
      </w:r>
      <w:r>
        <w:rPr>
          <w:rFonts w:hint="cs"/>
          <w:rtl/>
        </w:rPr>
        <w:t xml:space="preserve">ستطيع الاتصال بأفراد </w:t>
      </w:r>
      <w:r w:rsidR="00642A03">
        <w:rPr>
          <w:rFonts w:hint="cs"/>
          <w:rtl/>
        </w:rPr>
        <w:t>عائلته</w:t>
      </w:r>
      <w:r w:rsidR="009D746F">
        <w:rPr>
          <w:rFonts w:hint="cs"/>
          <w:rtl/>
        </w:rPr>
        <w:t>ا</w:t>
      </w:r>
      <w:r w:rsidR="00642A03">
        <w:rPr>
          <w:rFonts w:hint="cs"/>
          <w:rtl/>
        </w:rPr>
        <w:t xml:space="preserve"> و</w:t>
      </w:r>
      <w:r w:rsidR="009D746F">
        <w:rPr>
          <w:rFonts w:hint="cs"/>
          <w:rtl/>
        </w:rPr>
        <w:t>صديقاتها</w:t>
      </w:r>
      <w:r>
        <w:rPr>
          <w:rFonts w:hint="cs"/>
          <w:rtl/>
        </w:rPr>
        <w:t>.</w:t>
      </w:r>
      <w:r w:rsidR="0005256A">
        <w:t xml:space="preserve"> </w:t>
      </w:r>
    </w:p>
    <w:p w14:paraId="1F04DA02" w14:textId="408B9587" w:rsidR="001B7A7E" w:rsidRDefault="009D746F" w:rsidP="00A55814">
      <w:pPr>
        <w:pStyle w:val="Bullet1"/>
        <w:numPr>
          <w:ilvl w:val="0"/>
          <w:numId w:val="16"/>
        </w:numPr>
      </w:pPr>
      <w:r>
        <w:rPr>
          <w:rFonts w:hint="cs"/>
          <w:rtl/>
        </w:rPr>
        <w:t>الحدّ من حرية إمرأة أو فتاة (أو شخص آخر)</w:t>
      </w:r>
      <w:r w:rsidR="00E45331">
        <w:rPr>
          <w:rFonts w:hint="cs"/>
          <w:rtl/>
        </w:rPr>
        <w:t xml:space="preserve"> واستقلاله</w:t>
      </w:r>
      <w:r>
        <w:rPr>
          <w:rFonts w:hint="cs"/>
          <w:rtl/>
        </w:rPr>
        <w:t>ا</w:t>
      </w:r>
      <w:r w:rsidR="00E45331">
        <w:rPr>
          <w:rFonts w:hint="cs"/>
          <w:rtl/>
        </w:rPr>
        <w:t xml:space="preserve"> أو السيطرة على خياراته</w:t>
      </w:r>
      <w:r>
        <w:rPr>
          <w:rFonts w:hint="cs"/>
          <w:rtl/>
        </w:rPr>
        <w:t>ا</w:t>
      </w:r>
      <w:r w:rsidR="00E45331">
        <w:rPr>
          <w:rFonts w:hint="cs"/>
          <w:rtl/>
        </w:rPr>
        <w:t xml:space="preserve"> اليومية، مثلاً: وضع</w:t>
      </w:r>
      <w:r>
        <w:rPr>
          <w:rFonts w:hint="cs"/>
          <w:rtl/>
        </w:rPr>
        <w:t xml:space="preserve"> قواعد تتعلق بالملابس التي يمكنها</w:t>
      </w:r>
      <w:r w:rsidR="00E45331">
        <w:rPr>
          <w:rFonts w:hint="cs"/>
          <w:rtl/>
        </w:rPr>
        <w:t xml:space="preserve"> ارتداءها أو منعه</w:t>
      </w:r>
      <w:r>
        <w:rPr>
          <w:rFonts w:hint="cs"/>
          <w:rtl/>
        </w:rPr>
        <w:t>ا</w:t>
      </w:r>
      <w:r w:rsidR="00E45331">
        <w:rPr>
          <w:rFonts w:hint="cs"/>
          <w:rtl/>
        </w:rPr>
        <w:t xml:space="preserve"> من مغادرة المنزل أو الخروج لوحده</w:t>
      </w:r>
      <w:r>
        <w:rPr>
          <w:rFonts w:hint="cs"/>
          <w:rtl/>
        </w:rPr>
        <w:t>ا</w:t>
      </w:r>
      <w:r w:rsidR="00E45331">
        <w:rPr>
          <w:rFonts w:hint="cs"/>
          <w:rtl/>
        </w:rPr>
        <w:t xml:space="preserve">. </w:t>
      </w:r>
      <w:r w:rsidR="0005256A">
        <w:t xml:space="preserve"> </w:t>
      </w:r>
    </w:p>
    <w:p w14:paraId="177D4384" w14:textId="5F08444B" w:rsidR="001B7A7E" w:rsidRPr="001B7A7E" w:rsidRDefault="00E45331" w:rsidP="006C58DE">
      <w:pPr>
        <w:pStyle w:val="Bullet1"/>
        <w:numPr>
          <w:ilvl w:val="0"/>
          <w:numId w:val="16"/>
        </w:numPr>
      </w:pPr>
      <w:r>
        <w:rPr>
          <w:rFonts w:hint="cs"/>
          <w:rtl/>
        </w:rPr>
        <w:t xml:space="preserve">السيطرة على </w:t>
      </w:r>
      <w:r w:rsidR="00E9367F">
        <w:rPr>
          <w:rFonts w:hint="cs"/>
          <w:rtl/>
        </w:rPr>
        <w:t>المال المتوفر ل</w:t>
      </w:r>
      <w:r w:rsidR="009D746F">
        <w:rPr>
          <w:rFonts w:hint="cs"/>
          <w:rtl/>
        </w:rPr>
        <w:t>إمرأة أو فتاة (أو شخص آخر)</w:t>
      </w:r>
      <w:r w:rsidR="00E9367F">
        <w:rPr>
          <w:rFonts w:hint="cs"/>
          <w:rtl/>
        </w:rPr>
        <w:t xml:space="preserve"> </w:t>
      </w:r>
      <w:r>
        <w:rPr>
          <w:rFonts w:hint="cs"/>
          <w:rtl/>
        </w:rPr>
        <w:t>أو الحدّ من المال المتوفر له</w:t>
      </w:r>
      <w:r w:rsidR="009D746F">
        <w:rPr>
          <w:rFonts w:hint="cs"/>
          <w:rtl/>
        </w:rPr>
        <w:t>ا</w:t>
      </w:r>
      <w:r>
        <w:rPr>
          <w:rFonts w:hint="cs"/>
          <w:rtl/>
        </w:rPr>
        <w:t xml:space="preserve"> </w:t>
      </w:r>
      <w:r w:rsidR="009B1BB6">
        <w:rPr>
          <w:rFonts w:hint="cs"/>
          <w:rtl/>
        </w:rPr>
        <w:t>أو السيطرة على قدرته</w:t>
      </w:r>
      <w:r w:rsidR="009D746F">
        <w:rPr>
          <w:rFonts w:hint="cs"/>
          <w:rtl/>
        </w:rPr>
        <w:t>ا</w:t>
      </w:r>
      <w:r w:rsidR="009B1BB6">
        <w:rPr>
          <w:rFonts w:hint="cs"/>
          <w:rtl/>
        </w:rPr>
        <w:t xml:space="preserve"> على كسب المال</w:t>
      </w:r>
      <w:r w:rsidR="009D746F">
        <w:rPr>
          <w:rFonts w:hint="cs"/>
          <w:rtl/>
        </w:rPr>
        <w:t xml:space="preserve"> والحدّ من هذه القدرة</w:t>
      </w:r>
      <w:r w:rsidR="009B1BB6">
        <w:rPr>
          <w:rFonts w:hint="cs"/>
          <w:rtl/>
        </w:rPr>
        <w:t>، مثلاً: عدم السماح له</w:t>
      </w:r>
      <w:r w:rsidR="009D746F">
        <w:rPr>
          <w:rFonts w:hint="cs"/>
          <w:rtl/>
        </w:rPr>
        <w:t>ا</w:t>
      </w:r>
      <w:r w:rsidR="009B1BB6">
        <w:rPr>
          <w:rFonts w:hint="cs"/>
          <w:rtl/>
        </w:rPr>
        <w:t xml:space="preserve"> بالعمل خارج المنزل لكسب المال.  </w:t>
      </w:r>
    </w:p>
    <w:p w14:paraId="41F8C01D" w14:textId="72526F5F" w:rsidR="00DF0BB6" w:rsidRDefault="009B1BB6" w:rsidP="009B1BB6">
      <w:pPr>
        <w:pStyle w:val="Heading2"/>
      </w:pPr>
      <w:r>
        <w:rPr>
          <w:rFonts w:cs="Times New Roman" w:hint="cs"/>
          <w:rtl/>
        </w:rPr>
        <w:t xml:space="preserve">ما هي أنواع العلاقات التي يشملها هذا التعريف؟ </w:t>
      </w:r>
    </w:p>
    <w:p w14:paraId="5773495B" w14:textId="3FC0E378" w:rsidR="00A0154E" w:rsidRDefault="009B1BB6" w:rsidP="00D67F87">
      <w:pPr>
        <w:pStyle w:val="BodyText"/>
      </w:pPr>
      <w:r>
        <w:rPr>
          <w:rFonts w:hint="cs"/>
          <w:rtl/>
        </w:rPr>
        <w:t>سوف ينطبق التعريف القانوني لإساءة المعاملة المنزلية على الأشخاص</w:t>
      </w:r>
      <w:r w:rsidR="008121D6">
        <w:rPr>
          <w:rFonts w:hint="cs"/>
          <w:rtl/>
        </w:rPr>
        <w:t xml:space="preserve"> </w:t>
      </w:r>
      <w:r w:rsidR="00D67F87">
        <w:rPr>
          <w:rFonts w:hint="cs"/>
          <w:rtl/>
        </w:rPr>
        <w:t>التالية</w:t>
      </w:r>
      <w:r>
        <w:rPr>
          <w:rFonts w:hint="cs"/>
          <w:rtl/>
        </w:rPr>
        <w:t xml:space="preserve">: </w:t>
      </w:r>
    </w:p>
    <w:p w14:paraId="328FE798" w14:textId="61DA9DBD" w:rsidR="00A0154E" w:rsidRDefault="006C58DE" w:rsidP="00A55814">
      <w:pPr>
        <w:pStyle w:val="Bullet1"/>
        <w:numPr>
          <w:ilvl w:val="0"/>
          <w:numId w:val="17"/>
        </w:numPr>
      </w:pPr>
      <w:r>
        <w:rPr>
          <w:rFonts w:hint="cs"/>
          <w:rtl/>
        </w:rPr>
        <w:t>المرتبطات (والمرتبطون)</w:t>
      </w:r>
      <w:r w:rsidR="00D67F87">
        <w:rPr>
          <w:rFonts w:hint="cs"/>
          <w:rtl/>
        </w:rPr>
        <w:t xml:space="preserve"> حالياً أو سابقاً </w:t>
      </w:r>
      <w:r w:rsidR="009B1BB6">
        <w:rPr>
          <w:rFonts w:hint="cs"/>
          <w:rtl/>
        </w:rPr>
        <w:t>بعلاقة حميمية شخصية مع شخص ما (بما في ذلك الزواج أو علاقة بالمساكنة)، سواء أكانت العلاقة ذات طبيعة جنسية أم لا؛</w:t>
      </w:r>
    </w:p>
    <w:p w14:paraId="0C71BA8C" w14:textId="0BDD44B0" w:rsidR="00C67F67" w:rsidRPr="004B6D25" w:rsidRDefault="006C58DE" w:rsidP="00E9367F">
      <w:pPr>
        <w:pStyle w:val="Bullet1"/>
        <w:numPr>
          <w:ilvl w:val="0"/>
          <w:numId w:val="17"/>
        </w:numPr>
      </w:pPr>
      <w:r>
        <w:rPr>
          <w:rFonts w:hint="cs"/>
          <w:rtl/>
        </w:rPr>
        <w:t>المرتبطات (والمرتبطون)</w:t>
      </w:r>
      <w:r w:rsidR="00D67F87">
        <w:rPr>
          <w:rFonts w:hint="cs"/>
          <w:rtl/>
        </w:rPr>
        <w:t xml:space="preserve"> حالياً أو سابقاً</w:t>
      </w:r>
      <w:r w:rsidR="008121D6">
        <w:rPr>
          <w:rFonts w:hint="cs"/>
          <w:rtl/>
        </w:rPr>
        <w:t xml:space="preserve"> </w:t>
      </w:r>
      <w:r w:rsidR="009B1BB6">
        <w:rPr>
          <w:rFonts w:hint="cs"/>
          <w:rtl/>
        </w:rPr>
        <w:t>بعلاقة حميمية، بحكم الزواج أو علاقة بالمساكنة مع الشخص ذاته (</w:t>
      </w:r>
      <w:r w:rsidR="008121D6">
        <w:rPr>
          <w:rFonts w:hint="cs"/>
          <w:rtl/>
        </w:rPr>
        <w:t>على سبيل المثال،</w:t>
      </w:r>
      <w:r w:rsidR="009B1BB6">
        <w:rPr>
          <w:rFonts w:hint="cs"/>
          <w:rtl/>
        </w:rPr>
        <w:t xml:space="preserve"> </w:t>
      </w:r>
      <w:r w:rsidR="00231826">
        <w:rPr>
          <w:rFonts w:hint="cs"/>
          <w:rtl/>
        </w:rPr>
        <w:t xml:space="preserve">يُعتبر بحكم القانون أن هناك علاقة منزلية بين </w:t>
      </w:r>
      <w:r w:rsidR="009B1BB6">
        <w:rPr>
          <w:rFonts w:hint="cs"/>
          <w:rtl/>
        </w:rPr>
        <w:t>شريك</w:t>
      </w:r>
      <w:r w:rsidR="002C1486">
        <w:rPr>
          <w:rFonts w:hint="cs"/>
          <w:rtl/>
        </w:rPr>
        <w:t xml:space="preserve"> </w:t>
      </w:r>
      <w:r w:rsidR="009B1BB6">
        <w:rPr>
          <w:rFonts w:hint="cs"/>
          <w:rtl/>
        </w:rPr>
        <w:t>حياة سابق</w:t>
      </w:r>
      <w:r w:rsidR="00E9367F">
        <w:rPr>
          <w:rFonts w:hint="cs"/>
          <w:rtl/>
        </w:rPr>
        <w:t xml:space="preserve"> لإمراة</w:t>
      </w:r>
      <w:r w:rsidR="009B1BB6">
        <w:rPr>
          <w:rFonts w:hint="cs"/>
          <w:rtl/>
        </w:rPr>
        <w:t xml:space="preserve"> ما وشريك</w:t>
      </w:r>
      <w:r w:rsidR="00E9367F">
        <w:rPr>
          <w:rFonts w:hint="cs"/>
          <w:rtl/>
        </w:rPr>
        <w:t xml:space="preserve"> حياتها</w:t>
      </w:r>
      <w:r w:rsidR="009B1BB6">
        <w:rPr>
          <w:rFonts w:hint="cs"/>
          <w:rtl/>
        </w:rPr>
        <w:t xml:space="preserve"> الحالي</w:t>
      </w:r>
      <w:r w:rsidR="002C1486">
        <w:rPr>
          <w:rFonts w:hint="cs"/>
          <w:rtl/>
        </w:rPr>
        <w:t xml:space="preserve">، </w:t>
      </w:r>
      <w:r w:rsidR="00231826">
        <w:rPr>
          <w:rFonts w:hint="cs"/>
          <w:rtl/>
        </w:rPr>
        <w:t xml:space="preserve">حتى ولو لم يلتقيا من قبل)؛  </w:t>
      </w:r>
      <w:r w:rsidR="009B1BB6">
        <w:rPr>
          <w:rFonts w:hint="cs"/>
          <w:rtl/>
        </w:rPr>
        <w:t xml:space="preserve">   </w:t>
      </w:r>
    </w:p>
    <w:p w14:paraId="55B47E58" w14:textId="19508C19" w:rsidR="00A0154E" w:rsidRDefault="00D67F87" w:rsidP="006C58DE">
      <w:pPr>
        <w:pStyle w:val="Bullet1"/>
        <w:numPr>
          <w:ilvl w:val="0"/>
          <w:numId w:val="17"/>
        </w:numPr>
      </w:pPr>
      <w:r>
        <w:rPr>
          <w:rFonts w:hint="cs"/>
          <w:rtl/>
        </w:rPr>
        <w:t>الساكن</w:t>
      </w:r>
      <w:r w:rsidR="006C58DE">
        <w:rPr>
          <w:rFonts w:hint="cs"/>
          <w:rtl/>
        </w:rPr>
        <w:t>ات (والساكنون)</w:t>
      </w:r>
      <w:r>
        <w:rPr>
          <w:rFonts w:hint="cs"/>
          <w:rtl/>
        </w:rPr>
        <w:t xml:space="preserve"> حالياً أو سابقاً</w:t>
      </w:r>
      <w:r w:rsidR="00231826">
        <w:rPr>
          <w:rFonts w:hint="cs"/>
          <w:rtl/>
        </w:rPr>
        <w:t xml:space="preserve"> في ذات المنزل؛</w:t>
      </w:r>
    </w:p>
    <w:p w14:paraId="085FE4CB" w14:textId="5843850C" w:rsidR="00A0154E" w:rsidRDefault="00D67F87" w:rsidP="006C58DE">
      <w:pPr>
        <w:pStyle w:val="Bullet1"/>
        <w:numPr>
          <w:ilvl w:val="0"/>
          <w:numId w:val="17"/>
        </w:numPr>
      </w:pPr>
      <w:r>
        <w:rPr>
          <w:rFonts w:hint="cs"/>
          <w:rtl/>
        </w:rPr>
        <w:t>ا</w:t>
      </w:r>
      <w:r w:rsidR="006C58DE" w:rsidRPr="006C58DE">
        <w:rPr>
          <w:rFonts w:hint="cs"/>
          <w:rtl/>
        </w:rPr>
        <w:t xml:space="preserve"> </w:t>
      </w:r>
      <w:r w:rsidR="006C58DE">
        <w:rPr>
          <w:rFonts w:hint="cs"/>
          <w:rtl/>
        </w:rPr>
        <w:t xml:space="preserve">الساكنات (والساكنون) </w:t>
      </w:r>
      <w:r>
        <w:rPr>
          <w:rFonts w:hint="cs"/>
          <w:rtl/>
        </w:rPr>
        <w:t>حالياً أو سابقاً</w:t>
      </w:r>
      <w:r w:rsidR="00231826">
        <w:rPr>
          <w:rFonts w:hint="cs"/>
          <w:rtl/>
        </w:rPr>
        <w:t xml:space="preserve"> في مرفق سكني طويل الأج</w:t>
      </w:r>
      <w:r>
        <w:rPr>
          <w:rFonts w:hint="cs"/>
          <w:rtl/>
        </w:rPr>
        <w:t>َ</w:t>
      </w:r>
      <w:r w:rsidR="00231826">
        <w:rPr>
          <w:rFonts w:hint="cs"/>
          <w:rtl/>
        </w:rPr>
        <w:t xml:space="preserve">ل، </w:t>
      </w:r>
      <w:r w:rsidR="002C1486">
        <w:rPr>
          <w:rFonts w:hint="cs"/>
          <w:rtl/>
        </w:rPr>
        <w:t>مثل</w:t>
      </w:r>
      <w:r w:rsidR="00231826">
        <w:rPr>
          <w:rFonts w:hint="cs"/>
          <w:rtl/>
        </w:rPr>
        <w:t xml:space="preserve"> منازل رعاية المسنين؛</w:t>
      </w:r>
    </w:p>
    <w:p w14:paraId="61D8E5A8" w14:textId="26925E97" w:rsidR="00A0154E" w:rsidRDefault="006C58DE" w:rsidP="00A55814">
      <w:pPr>
        <w:pStyle w:val="Bullet1"/>
        <w:numPr>
          <w:ilvl w:val="0"/>
          <w:numId w:val="17"/>
        </w:numPr>
      </w:pPr>
      <w:r>
        <w:rPr>
          <w:rFonts w:hint="cs"/>
          <w:rtl/>
        </w:rPr>
        <w:t>المرتبطات (والمرتبطون)</w:t>
      </w:r>
      <w:r w:rsidR="00D67F87">
        <w:rPr>
          <w:rFonts w:hint="cs"/>
          <w:rtl/>
        </w:rPr>
        <w:t xml:space="preserve"> حالياً أو سابقاً</w:t>
      </w:r>
      <w:r w:rsidR="002C1486">
        <w:rPr>
          <w:rFonts w:hint="cs"/>
          <w:rtl/>
        </w:rPr>
        <w:t xml:space="preserve"> بعلاقة </w:t>
      </w:r>
      <w:r w:rsidR="00D463DF">
        <w:rPr>
          <w:rFonts w:hint="cs"/>
          <w:rtl/>
        </w:rPr>
        <w:t>تشمل تقديم</w:t>
      </w:r>
      <w:r w:rsidR="002C1486">
        <w:rPr>
          <w:rFonts w:hint="cs"/>
          <w:rtl/>
        </w:rPr>
        <w:t xml:space="preserve"> </w:t>
      </w:r>
      <w:r w:rsidR="00231826">
        <w:rPr>
          <w:rFonts w:hint="cs"/>
          <w:rtl/>
        </w:rPr>
        <w:t>رعاية مدفوعة</w:t>
      </w:r>
      <w:r w:rsidR="00D463DF">
        <w:rPr>
          <w:rFonts w:hint="cs"/>
          <w:rtl/>
        </w:rPr>
        <w:t xml:space="preserve"> الأجر</w:t>
      </w:r>
      <w:r w:rsidR="00231826">
        <w:rPr>
          <w:rFonts w:hint="cs"/>
          <w:rtl/>
        </w:rPr>
        <w:t xml:space="preserve"> أو غير مدفوعة الأجر</w:t>
      </w:r>
      <w:r w:rsidR="00D463DF">
        <w:rPr>
          <w:rFonts w:hint="cs"/>
          <w:rtl/>
        </w:rPr>
        <w:t>؛</w:t>
      </w:r>
    </w:p>
    <w:p w14:paraId="58EF5AC9" w14:textId="56193122" w:rsidR="00A0154E" w:rsidRDefault="00D67F87" w:rsidP="00A55814">
      <w:pPr>
        <w:pStyle w:val="Bullet1"/>
        <w:numPr>
          <w:ilvl w:val="0"/>
          <w:numId w:val="17"/>
        </w:numPr>
      </w:pPr>
      <w:r>
        <w:rPr>
          <w:rFonts w:hint="cs"/>
          <w:rtl/>
        </w:rPr>
        <w:t>ال</w:t>
      </w:r>
      <w:r w:rsidR="00231826">
        <w:rPr>
          <w:rFonts w:hint="cs"/>
          <w:rtl/>
        </w:rPr>
        <w:t>أقارب (أي من نفس العائلة)</w:t>
      </w:r>
      <w:r w:rsidR="00D463DF">
        <w:rPr>
          <w:rFonts w:hint="cs"/>
          <w:rtl/>
        </w:rPr>
        <w:t>؛</w:t>
      </w:r>
    </w:p>
    <w:p w14:paraId="717ABB6A" w14:textId="5EEC3047" w:rsidR="00A0154E" w:rsidRDefault="00231826" w:rsidP="00A55814">
      <w:pPr>
        <w:pStyle w:val="Bullet1"/>
        <w:numPr>
          <w:ilvl w:val="0"/>
          <w:numId w:val="17"/>
        </w:numPr>
      </w:pPr>
      <w:r>
        <w:rPr>
          <w:rFonts w:hint="cs"/>
          <w:rtl/>
        </w:rPr>
        <w:t xml:space="preserve">بالنسبة للشعوب الأبوريجينية وشعوب جزر مضيق توريس سترايت، </w:t>
      </w:r>
      <w:r w:rsidR="00D463DF">
        <w:rPr>
          <w:rFonts w:hint="cs"/>
          <w:rtl/>
        </w:rPr>
        <w:t xml:space="preserve">أفراد </w:t>
      </w:r>
      <w:r>
        <w:rPr>
          <w:rFonts w:hint="cs"/>
          <w:rtl/>
        </w:rPr>
        <w:t xml:space="preserve">العائلة الممتدة أو ذوو القربى </w:t>
      </w:r>
      <w:r w:rsidR="00D463DF">
        <w:rPr>
          <w:rFonts w:hint="cs"/>
          <w:rtl/>
        </w:rPr>
        <w:t>وفقاً</w:t>
      </w:r>
      <w:r>
        <w:rPr>
          <w:rFonts w:hint="cs"/>
          <w:rtl/>
        </w:rPr>
        <w:t xml:space="preserve"> </w:t>
      </w:r>
      <w:r w:rsidR="00D463DF">
        <w:rPr>
          <w:rFonts w:hint="cs"/>
          <w:rtl/>
        </w:rPr>
        <w:t>ل</w:t>
      </w:r>
      <w:r>
        <w:rPr>
          <w:rFonts w:hint="cs"/>
          <w:rtl/>
        </w:rPr>
        <w:t xml:space="preserve">نظام القرابة </w:t>
      </w:r>
      <w:r w:rsidR="005110D0">
        <w:rPr>
          <w:rFonts w:hint="cs"/>
          <w:rtl/>
        </w:rPr>
        <w:t xml:space="preserve">الخاص بثقافة </w:t>
      </w:r>
      <w:r w:rsidR="00D67F87">
        <w:rPr>
          <w:rFonts w:hint="cs"/>
          <w:rtl/>
        </w:rPr>
        <w:t xml:space="preserve">المرأة أو الفتاة (أو </w:t>
      </w:r>
      <w:r w:rsidR="005110D0">
        <w:rPr>
          <w:rFonts w:hint="cs"/>
          <w:rtl/>
        </w:rPr>
        <w:t>الشخص</w:t>
      </w:r>
      <w:r w:rsidR="00D67F87">
        <w:rPr>
          <w:rFonts w:hint="cs"/>
          <w:rtl/>
        </w:rPr>
        <w:t>)</w:t>
      </w:r>
      <w:r w:rsidR="005110D0">
        <w:rPr>
          <w:rFonts w:hint="cs"/>
          <w:rtl/>
        </w:rPr>
        <w:t xml:space="preserve">. </w:t>
      </w:r>
      <w:r>
        <w:rPr>
          <w:rFonts w:hint="cs"/>
          <w:rtl/>
        </w:rPr>
        <w:t xml:space="preserve"> </w:t>
      </w:r>
    </w:p>
    <w:p w14:paraId="51D08B12" w14:textId="2AA2420E" w:rsidR="00A0154E" w:rsidRPr="00A0154E" w:rsidRDefault="005110D0" w:rsidP="00C13DD5">
      <w:pPr>
        <w:pStyle w:val="Heading2"/>
      </w:pPr>
      <w:r>
        <w:rPr>
          <w:rFonts w:cs="Times New Roman" w:hint="cs"/>
          <w:rtl/>
        </w:rPr>
        <w:t xml:space="preserve">أين أجد المزيد من المعلومات؟ </w:t>
      </w:r>
      <w:r w:rsidR="00543A04">
        <w:t xml:space="preserve"> </w:t>
      </w:r>
    </w:p>
    <w:p w14:paraId="62EC4B27" w14:textId="1FCD0581" w:rsidR="005110D0" w:rsidRDefault="00D463DF" w:rsidP="00A55814">
      <w:pPr>
        <w:pStyle w:val="BodyText"/>
        <w:rPr>
          <w:rStyle w:val="Hyperlink"/>
          <w:rtl/>
        </w:rPr>
      </w:pPr>
      <w:r>
        <w:rPr>
          <w:rFonts w:eastAsia="Calibri" w:hint="cs"/>
          <w:rtl/>
        </w:rPr>
        <w:t>يمكن الاطلاع</w:t>
      </w:r>
      <w:r w:rsidR="005110D0">
        <w:rPr>
          <w:rFonts w:eastAsia="Calibri" w:hint="cs"/>
          <w:rtl/>
        </w:rPr>
        <w:t xml:space="preserve"> على معلومات عن القانون على الموقع </w:t>
      </w:r>
      <w:hyperlink r:id="rId12" w:history="1">
        <w:r w:rsidR="005110D0">
          <w:rPr>
            <w:rStyle w:val="Hyperlink"/>
          </w:rPr>
          <w:t>https://legislation.nsw.gov.au/view/html/inforce/current/act-2007-080</w:t>
        </w:r>
      </w:hyperlink>
    </w:p>
    <w:p w14:paraId="59F969FD" w14:textId="398ECEEF" w:rsidR="005961B3" w:rsidRPr="005110D0" w:rsidRDefault="00D463DF" w:rsidP="00A55814">
      <w:pPr>
        <w:pStyle w:val="BodyText"/>
        <w:rPr>
          <w:rFonts w:eastAsia="Calibri"/>
        </w:rPr>
      </w:pPr>
      <w:r>
        <w:rPr>
          <w:rStyle w:val="Hyperlink"/>
          <w:rFonts w:hint="cs"/>
          <w:u w:val="none"/>
          <w:rtl/>
        </w:rPr>
        <w:t>ويمكن الاطلاع</w:t>
      </w:r>
      <w:r w:rsidR="005110D0">
        <w:rPr>
          <w:rFonts w:eastAsia="Calibri" w:hint="cs"/>
          <w:rtl/>
        </w:rPr>
        <w:t xml:space="preserve"> على معلومات عن السيطرة القسرية على الموقع </w:t>
      </w:r>
      <w:hyperlink r:id="rId13" w:history="1">
        <w:r w:rsidR="005110D0" w:rsidRPr="008328FA">
          <w:rPr>
            <w:rStyle w:val="Hyperlink"/>
            <w:rFonts w:eastAsia="Calibri"/>
          </w:rPr>
          <w:t>www.nsw.gov.au/coercive-control</w:t>
        </w:r>
      </w:hyperlink>
    </w:p>
    <w:p w14:paraId="64398A22" w14:textId="7CAC2E43" w:rsidR="00A0154E" w:rsidRPr="00A0154E" w:rsidRDefault="005110D0" w:rsidP="00C13DD5">
      <w:pPr>
        <w:pStyle w:val="Heading2"/>
      </w:pPr>
      <w:r>
        <w:rPr>
          <w:rFonts w:cs="Times New Roman" w:hint="cs"/>
          <w:rtl/>
        </w:rPr>
        <w:t>الحصول على المساعدة</w:t>
      </w:r>
    </w:p>
    <w:p w14:paraId="0A965252" w14:textId="65FC4735" w:rsidR="004A3B77" w:rsidRPr="002D158C" w:rsidRDefault="005110D0" w:rsidP="006C58DE">
      <w:pPr>
        <w:pStyle w:val="BodyText"/>
        <w:rPr>
          <w:rtl/>
          <w:lang w:bidi="ar-LB"/>
        </w:rPr>
      </w:pPr>
      <w:r>
        <w:rPr>
          <w:rFonts w:hint="cs"/>
          <w:rtl/>
        </w:rPr>
        <w:t>إذا كنت معرضة</w:t>
      </w:r>
      <w:r w:rsidR="00D463DF">
        <w:rPr>
          <w:rFonts w:hint="cs"/>
          <w:rtl/>
        </w:rPr>
        <w:t xml:space="preserve"> (معرضاً)</w:t>
      </w:r>
      <w:r>
        <w:rPr>
          <w:rFonts w:hint="cs"/>
          <w:rtl/>
        </w:rPr>
        <w:t xml:space="preserve"> لخطر </w:t>
      </w:r>
      <w:r w:rsidR="006C58DE">
        <w:rPr>
          <w:rFonts w:hint="cs"/>
          <w:rtl/>
        </w:rPr>
        <w:t>على وشك الحدوث</w:t>
      </w:r>
      <w:r>
        <w:rPr>
          <w:rFonts w:hint="cs"/>
          <w:rtl/>
        </w:rPr>
        <w:t xml:space="preserve">، </w:t>
      </w:r>
      <w:r w:rsidR="00D463DF">
        <w:rPr>
          <w:rFonts w:hint="cs"/>
          <w:rtl/>
        </w:rPr>
        <w:t>يُرجى الاتصال</w:t>
      </w:r>
      <w:r>
        <w:rPr>
          <w:rFonts w:hint="cs"/>
          <w:rtl/>
        </w:rPr>
        <w:t xml:space="preserve"> بالشرطة على الرقم </w:t>
      </w:r>
      <w:hyperlink r:id="rId14" w:history="1">
        <w:r w:rsidRPr="002851F2">
          <w:rPr>
            <w:rStyle w:val="Hyperlink"/>
            <w:rFonts w:hint="cs"/>
            <w:rtl/>
          </w:rPr>
          <w:t>ثلاثة أصفار</w:t>
        </w:r>
      </w:hyperlink>
      <w:r w:rsidRPr="002851F2">
        <w:rPr>
          <w:rFonts w:hint="cs"/>
          <w:rtl/>
        </w:rPr>
        <w:t xml:space="preserve"> </w:t>
      </w:r>
      <w:hyperlink r:id="rId15" w:history="1">
        <w:r w:rsidRPr="002851F2">
          <w:rPr>
            <w:rStyle w:val="Hyperlink"/>
          </w:rPr>
          <w:t>(000)</w:t>
        </w:r>
      </w:hyperlink>
      <w:r w:rsidRPr="005110D0">
        <w:rPr>
          <w:rFonts w:hint="cs"/>
          <w:rtl/>
          <w:lang w:bidi="ar-LB"/>
        </w:rPr>
        <w:t>.</w:t>
      </w:r>
    </w:p>
    <w:p w14:paraId="25888DC2" w14:textId="497BE0A4" w:rsidR="002D158C" w:rsidRDefault="005110D0" w:rsidP="00A55814">
      <w:pPr>
        <w:pStyle w:val="BodyText"/>
        <w:rPr>
          <w:rtl/>
          <w:lang w:bidi="ar-LB"/>
        </w:rPr>
      </w:pPr>
      <w:r>
        <w:rPr>
          <w:rFonts w:hint="cs"/>
          <w:rtl/>
        </w:rPr>
        <w:t>إذا كنت تتعرضين</w:t>
      </w:r>
      <w:r w:rsidR="00D463DF">
        <w:rPr>
          <w:rFonts w:hint="cs"/>
          <w:rtl/>
        </w:rPr>
        <w:t xml:space="preserve"> (تتعرّض)</w:t>
      </w:r>
      <w:r>
        <w:rPr>
          <w:rFonts w:hint="cs"/>
          <w:rtl/>
        </w:rPr>
        <w:t xml:space="preserve"> لإساءة المعاملة المنزلية، </w:t>
      </w:r>
      <w:r w:rsidR="00D463DF">
        <w:rPr>
          <w:rFonts w:hint="cs"/>
          <w:rtl/>
        </w:rPr>
        <w:t>يُرجى الاتصال</w:t>
      </w:r>
      <w:r>
        <w:rPr>
          <w:rFonts w:hint="cs"/>
          <w:rtl/>
        </w:rPr>
        <w:t xml:space="preserve"> بـ</w:t>
      </w:r>
      <w:r w:rsidRPr="002D158C">
        <w:t>1800RESPECT</w:t>
      </w:r>
      <w:r>
        <w:rPr>
          <w:rFonts w:hint="cs"/>
          <w:rtl/>
        </w:rPr>
        <w:t xml:space="preserve"> أو  </w:t>
      </w:r>
      <w:r w:rsidRPr="002D158C">
        <w:t>1800 737 732</w:t>
      </w:r>
      <w:r w:rsidR="00D463DF">
        <w:rPr>
          <w:rFonts w:hint="cs"/>
          <w:rtl/>
        </w:rPr>
        <w:t xml:space="preserve"> أو تفقُّد</w:t>
      </w:r>
      <w:r>
        <w:rPr>
          <w:rFonts w:hint="cs"/>
          <w:rtl/>
        </w:rPr>
        <w:t xml:space="preserve"> الموقع الإلكتروني </w:t>
      </w:r>
      <w:hyperlink r:id="rId16" w:history="1">
        <w:r w:rsidRPr="002D158C">
          <w:rPr>
            <w:rStyle w:val="Hyperlink"/>
          </w:rPr>
          <w:t>1800respect.org.au</w:t>
        </w:r>
      </w:hyperlink>
      <w:r>
        <w:rPr>
          <w:rStyle w:val="Hyperlink"/>
          <w:rFonts w:hint="cs"/>
          <w:rtl/>
          <w:lang w:bidi="ar-LB"/>
        </w:rPr>
        <w:t xml:space="preserve"> </w:t>
      </w:r>
      <w:r w:rsidRPr="005110D0">
        <w:rPr>
          <w:rStyle w:val="Hyperlink"/>
          <w:rFonts w:hint="cs"/>
          <w:u w:val="none"/>
          <w:rtl/>
          <w:lang w:bidi="ar-LB"/>
        </w:rPr>
        <w:t>للحصول على الدعم</w:t>
      </w:r>
      <w:r w:rsidR="00D463DF" w:rsidRPr="00D463DF">
        <w:rPr>
          <w:rStyle w:val="Hyperlink"/>
          <w:rFonts w:hint="cs"/>
          <w:u w:val="none"/>
          <w:rtl/>
          <w:lang w:bidi="ar-LB"/>
        </w:rPr>
        <w:t xml:space="preserve">. </w:t>
      </w:r>
      <w:r w:rsidRPr="00D463DF">
        <w:rPr>
          <w:rStyle w:val="Hyperlink"/>
          <w:rFonts w:hint="cs"/>
          <w:u w:val="none"/>
          <w:rtl/>
          <w:lang w:bidi="ar-LB"/>
        </w:rPr>
        <w:t xml:space="preserve"> </w:t>
      </w:r>
    </w:p>
    <w:p w14:paraId="39AFB2E9" w14:textId="34F117D9" w:rsidR="00F962B7" w:rsidRDefault="005110D0" w:rsidP="00A55814">
      <w:pPr>
        <w:pStyle w:val="BodyText"/>
        <w:rPr>
          <w:rtl/>
          <w:lang w:bidi="ar-LB"/>
        </w:rPr>
      </w:pPr>
      <w:r>
        <w:rPr>
          <w:rFonts w:hint="cs"/>
          <w:rtl/>
        </w:rPr>
        <w:t xml:space="preserve">إذا </w:t>
      </w:r>
      <w:r w:rsidR="00D463DF">
        <w:rPr>
          <w:rFonts w:hint="cs"/>
          <w:rtl/>
        </w:rPr>
        <w:t>كنت قلقاً بشأن تصرفاتك وسلوكياتك</w:t>
      </w:r>
      <w:r>
        <w:rPr>
          <w:rFonts w:hint="cs"/>
          <w:rtl/>
        </w:rPr>
        <w:t xml:space="preserve">، اتصل بـ"خدمة إحالة الرجال" </w:t>
      </w:r>
      <w:r>
        <w:t>(Men’s Referral Service)</w:t>
      </w:r>
      <w:r>
        <w:rPr>
          <w:rFonts w:hint="cs"/>
          <w:rtl/>
          <w:lang w:bidi="ar-LB"/>
        </w:rPr>
        <w:t xml:space="preserve"> على الرقم </w:t>
      </w:r>
      <w:r>
        <w:t>1300 766 491</w:t>
      </w:r>
      <w:r>
        <w:rPr>
          <w:rFonts w:hint="cs"/>
          <w:rtl/>
        </w:rPr>
        <w:t xml:space="preserve"> </w:t>
      </w:r>
      <w:r>
        <w:rPr>
          <w:rFonts w:hint="cs"/>
          <w:rtl/>
          <w:lang w:bidi="ar-LB"/>
        </w:rPr>
        <w:t xml:space="preserve">أو تفقّد الموقع الإلكتروني </w:t>
      </w:r>
      <w:hyperlink r:id="rId17" w:history="1">
        <w:r w:rsidRPr="008328FA">
          <w:rPr>
            <w:rStyle w:val="Hyperlink"/>
          </w:rPr>
          <w:t>www.ntv.org.au/mrs</w:t>
        </w:r>
      </w:hyperlink>
      <w:r>
        <w:rPr>
          <w:rStyle w:val="Hyperlink"/>
          <w:rFonts w:hint="cs"/>
          <w:rtl/>
        </w:rPr>
        <w:t xml:space="preserve"> </w:t>
      </w:r>
      <w:r>
        <w:rPr>
          <w:rFonts w:hint="cs"/>
          <w:rtl/>
          <w:lang w:bidi="ar-LB"/>
        </w:rPr>
        <w:t xml:space="preserve">للحصول على الدعم. </w:t>
      </w:r>
    </w:p>
    <w:p w14:paraId="5D432BF7" w14:textId="26050383" w:rsidR="00F962B7" w:rsidRDefault="00D67F87" w:rsidP="00A55814">
      <w:pPr>
        <w:pStyle w:val="BodyText"/>
        <w:rPr>
          <w:rStyle w:val="Hyperlink"/>
        </w:rPr>
      </w:pPr>
      <w:r>
        <w:rPr>
          <w:rFonts w:hint="cs"/>
          <w:rtl/>
        </w:rPr>
        <w:t>و</w:t>
      </w:r>
      <w:r w:rsidR="00D463DF">
        <w:rPr>
          <w:rFonts w:hint="cs"/>
          <w:rtl/>
        </w:rPr>
        <w:t xml:space="preserve">يمكن </w:t>
      </w:r>
      <w:r w:rsidR="008A69E9">
        <w:rPr>
          <w:rFonts w:hint="cs"/>
          <w:rtl/>
        </w:rPr>
        <w:t>الاطلاع على</w:t>
      </w:r>
      <w:r w:rsidR="005110D0">
        <w:rPr>
          <w:rFonts w:hint="cs"/>
          <w:rtl/>
        </w:rPr>
        <w:t xml:space="preserve"> المزيد</w:t>
      </w:r>
      <w:r w:rsidR="00D463DF">
        <w:rPr>
          <w:rFonts w:hint="cs"/>
          <w:rtl/>
        </w:rPr>
        <w:t xml:space="preserve"> من المعلومات</w:t>
      </w:r>
      <w:r w:rsidR="005110D0">
        <w:rPr>
          <w:rFonts w:hint="cs"/>
          <w:rtl/>
        </w:rPr>
        <w:t xml:space="preserve"> عن وسائل الحصول على المساعدة على الموقع الإلكتروني </w:t>
      </w:r>
      <w:hyperlink r:id="rId18" w:history="1">
        <w:r w:rsidR="005110D0" w:rsidRPr="00F713A9">
          <w:rPr>
            <w:rStyle w:val="Hyperlink"/>
          </w:rPr>
          <w:t>https://www.nsw.gov.au/family-and-relationships/coercive-control/get-help</w:t>
        </w:r>
      </w:hyperlink>
      <w:r w:rsidR="005110D0" w:rsidRPr="005110D0">
        <w:rPr>
          <w:rStyle w:val="Hyperlink"/>
          <w:rFonts w:hint="cs"/>
          <w:u w:val="none"/>
          <w:rtl/>
        </w:rPr>
        <w:t>.</w:t>
      </w:r>
    </w:p>
    <w:sectPr w:rsidR="00F962B7" w:rsidSect="008F0F86">
      <w:headerReference w:type="even" r:id="rId19"/>
      <w:headerReference w:type="default" r:id="rId20"/>
      <w:footerReference w:type="even" r:id="rId21"/>
      <w:footerReference w:type="default" r:id="rId22"/>
      <w:headerReference w:type="first" r:id="rId23"/>
      <w:footerReference w:type="first" r:id="rId24"/>
      <w:pgSz w:w="11900" w:h="16840" w:code="9"/>
      <w:pgMar w:top="851" w:right="851" w:bottom="851" w:left="851" w:header="567"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678D" w14:textId="77777777" w:rsidR="00616EFB" w:rsidRDefault="00616EFB" w:rsidP="00D41211">
      <w:r>
        <w:separator/>
      </w:r>
    </w:p>
  </w:endnote>
  <w:endnote w:type="continuationSeparator" w:id="0">
    <w:p w14:paraId="2D691290" w14:textId="77777777" w:rsidR="00616EFB" w:rsidRDefault="00616EFB"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Times New Roman"/>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w:altName w:val="Times New Roman"/>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Public Sans SemiBold">
    <w:altName w:val="Times New Roman"/>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2DE63521" w14:textId="77777777" w:rsidR="004604E2" w:rsidRDefault="004604E2" w:rsidP="00A70E68">
        <w:pPr>
          <w:pStyle w:val="Footer"/>
        </w:pPr>
        <w:r>
          <w:fldChar w:fldCharType="begin"/>
        </w:r>
        <w:r>
          <w:instrText xml:space="preserve"> PAGE </w:instrText>
        </w:r>
        <w:r>
          <w:fldChar w:fldCharType="end"/>
        </w:r>
      </w:p>
    </w:sdtContent>
  </w:sdt>
  <w:p w14:paraId="73910A0D" w14:textId="77777777" w:rsidR="006E0192" w:rsidRDefault="006E0192" w:rsidP="00A70E68">
    <w:pPr>
      <w:pStyle w:val="Footer"/>
    </w:pPr>
  </w:p>
  <w:p w14:paraId="1E3B977A" w14:textId="77777777" w:rsidR="006F13D5" w:rsidRDefault="006F13D5" w:rsidP="00A7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A02" w14:textId="27B98F9F" w:rsidR="005C7BA3" w:rsidRDefault="005C7BA3" w:rsidP="00A70E68">
    <w:pPr>
      <w:pStyle w:val="Footer"/>
    </w:pPr>
    <w:r>
      <w:rPr>
        <w:noProof/>
        <w:lang w:eastAsia="en-AU"/>
      </w:rPr>
      <mc:AlternateContent>
        <mc:Choice Requires="wps">
          <w:drawing>
            <wp:anchor distT="0" distB="0" distL="114300" distR="114300" simplePos="0" relativeHeight="251671552" behindDoc="0" locked="0" layoutInCell="1" allowOverlap="1" wp14:anchorId="49F7B7C2" wp14:editId="3F5160F2">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69561D"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A70E68">
      <w:t>Legal</w:t>
    </w:r>
    <w:r w:rsidR="003C3EC1">
      <w:t xml:space="preserve"> Definition of Domestic Abuse: Factsheet</w:t>
    </w:r>
    <w:r w:rsidR="003C3EC1" w:rsidRPr="00552F70">
      <w:t xml:space="preserve"> </w:t>
    </w:r>
    <w:r w:rsidR="00C6178F" w:rsidRPr="00E9367F">
      <w:rPr>
        <w:rFonts w:hint="cs"/>
        <w:b/>
        <w:bCs/>
        <w:rtl/>
        <w:lang w:bidi="ar-LB"/>
      </w:rPr>
      <w:t>(ا</w:t>
    </w:r>
    <w:r w:rsidR="00C6178F" w:rsidRPr="00C6178F">
      <w:rPr>
        <w:rFonts w:hint="cs"/>
        <w:rtl/>
        <w:lang w:bidi="ar-LB"/>
      </w:rPr>
      <w:t>لتعريف القا</w:t>
    </w:r>
    <w:r w:rsidR="00C6178F" w:rsidRPr="005D4A4C">
      <w:rPr>
        <w:rFonts w:hint="cs"/>
        <w:rtl/>
        <w:lang w:bidi="ar-LB"/>
      </w:rPr>
      <w:t>نون</w:t>
    </w:r>
    <w:r w:rsidR="00150093" w:rsidRPr="005D4A4C">
      <w:rPr>
        <w:rFonts w:hint="cs"/>
        <w:rtl/>
        <w:lang w:bidi="ar-LB"/>
      </w:rPr>
      <w:t>ي</w:t>
    </w:r>
    <w:r w:rsidR="00C6178F" w:rsidRPr="00C6178F">
      <w:rPr>
        <w:rFonts w:hint="cs"/>
        <w:rtl/>
        <w:lang w:bidi="ar-LB"/>
      </w:rPr>
      <w:t xml:space="preserve"> لـ"إساءة المعاملة المنزلية: نشرة معلومات) </w:t>
    </w:r>
    <w:r w:rsidR="00C6178F" w:rsidRPr="00C6178F">
      <w:t xml:space="preserve"> </w:t>
    </w:r>
    <w:r w:rsidRPr="00552F70">
      <w:ptab w:relativeTo="margin" w:alignment="center" w:leader="none"/>
    </w:r>
    <w:r w:rsidRPr="00552F70">
      <w:ptab w:relativeTo="margin" w:alignment="right" w:leader="none"/>
    </w:r>
    <w:r w:rsidR="003C3EC1" w:rsidRPr="003C3EC1">
      <w:rPr>
        <w:rStyle w:val="PageNumber"/>
      </w:rPr>
      <w:t xml:space="preserve"> </w:t>
    </w:r>
    <w:sdt>
      <w:sdtPr>
        <w:rPr>
          <w:rStyle w:val="PageNumber"/>
        </w:rPr>
        <w:id w:val="238912985"/>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5D4A4C">
          <w:rPr>
            <w:rStyle w:val="PageNumber"/>
            <w:noProof/>
          </w:rPr>
          <w:t>2</w:t>
        </w:r>
        <w:r w:rsidR="003C3EC1">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C324" w14:textId="31BB0B62" w:rsidR="00311886" w:rsidRDefault="00311886" w:rsidP="00E9367F">
    <w:pPr>
      <w:pStyle w:val="Footer"/>
    </w:pPr>
    <w:r>
      <w:rPr>
        <w:noProof/>
        <w:lang w:eastAsia="en-AU"/>
      </w:rPr>
      <mc:AlternateContent>
        <mc:Choice Requires="wps">
          <w:drawing>
            <wp:anchor distT="0" distB="0" distL="114300" distR="114300" simplePos="0" relativeHeight="251657216" behindDoc="0" locked="0" layoutInCell="1" allowOverlap="1" wp14:anchorId="03B1DFF3" wp14:editId="59E92207">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EB6688" id="Straight Connector 4"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A70E68">
      <w:t>Legal</w:t>
    </w:r>
    <w:r w:rsidR="003C3EC1">
      <w:t xml:space="preserve"> Definition of Domestic Abuse: Factsheet</w:t>
    </w:r>
    <w:r w:rsidR="00E9367F" w:rsidRPr="00C6178F">
      <w:rPr>
        <w:rFonts w:hint="cs"/>
        <w:rtl/>
      </w:rPr>
      <w:t xml:space="preserve"> </w:t>
    </w:r>
    <w:r w:rsidR="00E9367F" w:rsidRPr="00C6178F">
      <w:rPr>
        <w:rFonts w:hint="cs"/>
        <w:rtl/>
        <w:lang w:bidi="ar-LB"/>
      </w:rPr>
      <w:t>(التعريف القانون</w:t>
    </w:r>
    <w:r w:rsidR="00150093">
      <w:rPr>
        <w:rFonts w:hint="cs"/>
        <w:rtl/>
        <w:lang w:bidi="ar-LB"/>
      </w:rPr>
      <w:t>ي</w:t>
    </w:r>
    <w:r w:rsidR="00E9367F" w:rsidRPr="00C6178F">
      <w:rPr>
        <w:rFonts w:hint="cs"/>
        <w:rtl/>
        <w:lang w:bidi="ar-LB"/>
      </w:rPr>
      <w:t xml:space="preserve"> لـ"إساءة المعاملة المنزلية: نشرة معلومات)</w:t>
    </w:r>
    <w:r w:rsidR="00E9367F">
      <w:rPr>
        <w:rFonts w:hint="cs"/>
        <w:rtl/>
        <w:lang w:bidi="ar-LB"/>
      </w:rPr>
      <w:t xml:space="preserve"> </w:t>
    </w:r>
    <w:r w:rsidR="003C3EC1" w:rsidRPr="00552F70">
      <w:t xml:space="preserve"> </w:t>
    </w:r>
    <w:r w:rsidRPr="00552F70">
      <w:ptab w:relativeTo="margin" w:alignment="center" w:leader="none"/>
    </w:r>
    <w:r w:rsidRPr="00552F70">
      <w:ptab w:relativeTo="margin" w:alignment="right" w:leader="none"/>
    </w:r>
    <w:r w:rsidR="003C3EC1" w:rsidRPr="003C3EC1">
      <w:rPr>
        <w:rStyle w:val="PageNumber"/>
      </w:rPr>
      <w:t xml:space="preserve"> </w:t>
    </w:r>
    <w:sdt>
      <w:sdtPr>
        <w:rPr>
          <w:rStyle w:val="PageNumber"/>
        </w:rPr>
        <w:id w:val="1871645359"/>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5D4A4C">
          <w:rPr>
            <w:rStyle w:val="PageNumber"/>
            <w:noProof/>
          </w:rPr>
          <w:t>1</w:t>
        </w:r>
        <w:r w:rsidR="003C3EC1">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EF82" w14:textId="77777777" w:rsidR="00616EFB" w:rsidRDefault="00616EFB" w:rsidP="00D41211">
      <w:r>
        <w:separator/>
      </w:r>
    </w:p>
  </w:footnote>
  <w:footnote w:type="continuationSeparator" w:id="0">
    <w:p w14:paraId="73DCA8B1" w14:textId="77777777" w:rsidR="00616EFB" w:rsidRDefault="00616EFB"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F233" w14:textId="77777777" w:rsidR="005D4A4C" w:rsidRDefault="005D4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7F06B5" w:rsidRPr="007F06B5" w14:paraId="1E6ADE87" w14:textId="77777777" w:rsidTr="00AA2E5F">
      <w:trPr>
        <w:cantSplit/>
        <w:tblHeader/>
      </w:trPr>
      <w:tc>
        <w:tcPr>
          <w:tcW w:w="9038" w:type="dxa"/>
        </w:tcPr>
        <w:p w14:paraId="19BB7581" w14:textId="59BF47CA" w:rsidR="007F06B5" w:rsidRPr="007F06B5" w:rsidRDefault="007F06B5" w:rsidP="00D23DE5">
          <w:pPr>
            <w:pStyle w:val="Descriptor"/>
            <w:rPr>
              <w:rtl/>
              <w:lang w:bidi="ar-LB"/>
            </w:rPr>
          </w:pPr>
          <w:r w:rsidRPr="007F06B5">
            <w:t>Communities and Justice</w:t>
          </w:r>
          <w:r w:rsidR="00D23DE5">
            <w:rPr>
              <w:rFonts w:hint="cs"/>
              <w:rtl/>
            </w:rPr>
            <w:t xml:space="preserve"> </w:t>
          </w:r>
          <w:r w:rsidR="00D23DE5">
            <w:t xml:space="preserve"> </w:t>
          </w:r>
          <w:r w:rsidR="00D23DE5">
            <w:rPr>
              <w:rFonts w:hint="cs"/>
              <w:rtl/>
              <w:lang w:bidi="ar-LB"/>
            </w:rPr>
            <w:t>(</w:t>
          </w:r>
          <w:r w:rsidR="00D23DE5" w:rsidRPr="00D23DE5">
            <w:rPr>
              <w:rFonts w:hint="cs"/>
              <w:b/>
              <w:rtl/>
              <w:lang w:bidi="ar-LB"/>
            </w:rPr>
            <w:t>دائرة المجتمعات والعدالة)</w:t>
          </w:r>
        </w:p>
      </w:tc>
      <w:tc>
        <w:tcPr>
          <w:tcW w:w="1160" w:type="dxa"/>
        </w:tcPr>
        <w:p w14:paraId="47979CE5" w14:textId="275DF192" w:rsidR="007F06B5" w:rsidRPr="007F06B5" w:rsidRDefault="007F06B5" w:rsidP="007F06B5">
          <w:pPr>
            <w:ind w:right="-1709"/>
          </w:pPr>
        </w:p>
      </w:tc>
    </w:tr>
  </w:tbl>
  <w:p w14:paraId="42F1A739" w14:textId="5A951CB3" w:rsidR="00311886" w:rsidRDefault="00311886" w:rsidP="00A55814">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E574BB" w14:paraId="1B2442AD" w14:textId="77777777" w:rsidTr="00AB37EF">
      <w:trPr>
        <w:cantSplit/>
        <w:tblHeader/>
      </w:trPr>
      <w:tc>
        <w:tcPr>
          <w:tcW w:w="9038" w:type="dxa"/>
        </w:tcPr>
        <w:p w14:paraId="5622FC53" w14:textId="77777777" w:rsidR="00E574BB" w:rsidRPr="00D23DE5" w:rsidRDefault="00E97AE5" w:rsidP="00D23DE5">
          <w:pPr>
            <w:pStyle w:val="Descriptor"/>
            <w:rPr>
              <w:b/>
              <w:bCs w:val="0"/>
              <w:rtl/>
            </w:rPr>
          </w:pPr>
          <w:r w:rsidRPr="00D23DE5">
            <w:rPr>
              <w:b/>
              <w:bCs w:val="0"/>
              <w:noProof/>
              <w:lang w:eastAsia="en-AU"/>
            </w:rPr>
            <mc:AlternateContent>
              <mc:Choice Requires="wps">
                <w:drawing>
                  <wp:anchor distT="0" distB="0" distL="114300" distR="114300" simplePos="0" relativeHeight="251642880" behindDoc="1" locked="0" layoutInCell="1" allowOverlap="1" wp14:anchorId="30010B17" wp14:editId="32DB2766">
                    <wp:simplePos x="0" y="0"/>
                    <wp:positionH relativeFrom="column">
                      <wp:posOffset>-687070</wp:posOffset>
                    </wp:positionH>
                    <wp:positionV relativeFrom="paragraph">
                      <wp:posOffset>-502285</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CFBF6" id="Rectangle 6" o:spid="_x0000_s1026" style="position:absolute;margin-left:-54.1pt;margin-top:-39.55pt;width:612.45pt;height:2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" fillcolor="#cbedfd [3205]" stroked="f"/>
                </w:pict>
              </mc:Fallback>
            </mc:AlternateContent>
          </w:r>
          <w:r w:rsidR="00E574BB" w:rsidRPr="00D23DE5">
            <w:rPr>
              <w:b/>
              <w:bCs w:val="0"/>
            </w:rPr>
            <w:t>Communities and Justice</w:t>
          </w:r>
        </w:p>
        <w:p w14:paraId="53345596" w14:textId="1736E714" w:rsidR="00D23DE5" w:rsidRPr="00D23DE5" w:rsidRDefault="00D23DE5" w:rsidP="00D23DE5">
          <w:pPr>
            <w:pStyle w:val="Descriptor"/>
          </w:pPr>
          <w:r w:rsidRPr="00D23DE5">
            <w:rPr>
              <w:rFonts w:hint="cs"/>
              <w:rtl/>
            </w:rPr>
            <w:t>(دائرة المجتمعات والعدالة)</w:t>
          </w:r>
        </w:p>
      </w:tc>
      <w:tc>
        <w:tcPr>
          <w:tcW w:w="1160" w:type="dxa"/>
        </w:tcPr>
        <w:p w14:paraId="19C44F55" w14:textId="77777777" w:rsidR="00E574BB" w:rsidRDefault="00E574BB" w:rsidP="00E574BB">
          <w:pPr>
            <w:jc w:val="right"/>
          </w:pPr>
          <w:r>
            <w:rPr>
              <w:noProof/>
              <w:lang w:eastAsia="en-AU"/>
            </w:rPr>
            <w:drawing>
              <wp:inline distT="0" distB="0" distL="0" distR="0" wp14:anchorId="06E7E6F3" wp14:editId="0993BC77">
                <wp:extent cx="730800" cy="792000"/>
                <wp:effectExtent l="0" t="0" r="6350" b="0"/>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591EB5AC" w14:textId="3DA356AC" w:rsidR="00772FE9" w:rsidRDefault="00772FE9" w:rsidP="00D23DE5">
    <w:pPr>
      <w:pStyle w:val="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5E"/>
    <w:multiLevelType w:val="hybridMultilevel"/>
    <w:tmpl w:val="1CE01514"/>
    <w:lvl w:ilvl="0" w:tplc="0DA4BB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40053"/>
    <w:multiLevelType w:val="hybridMultilevel"/>
    <w:tmpl w:val="46EE90AA"/>
    <w:lvl w:ilvl="0" w:tplc="E47295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9D573B"/>
    <w:multiLevelType w:val="hybridMultilevel"/>
    <w:tmpl w:val="2FB2123C"/>
    <w:lvl w:ilvl="0" w:tplc="CB8069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92678"/>
    <w:multiLevelType w:val="hybridMultilevel"/>
    <w:tmpl w:val="2B24556E"/>
    <w:lvl w:ilvl="0" w:tplc="BC522E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5C2D00"/>
    <w:multiLevelType w:val="hybridMultilevel"/>
    <w:tmpl w:val="3936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20F28"/>
    <w:multiLevelType w:val="hybridMultilevel"/>
    <w:tmpl w:val="016E4194"/>
    <w:lvl w:ilvl="0" w:tplc="5DDAE2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26FDA"/>
    <w:multiLevelType w:val="multilevel"/>
    <w:tmpl w:val="80166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9D03C7"/>
    <w:multiLevelType w:val="hybridMultilevel"/>
    <w:tmpl w:val="32BE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045683"/>
    <w:multiLevelType w:val="hybridMultilevel"/>
    <w:tmpl w:val="4AFA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C00E5"/>
    <w:multiLevelType w:val="hybridMultilevel"/>
    <w:tmpl w:val="0C48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3662B"/>
    <w:multiLevelType w:val="hybridMultilevel"/>
    <w:tmpl w:val="4492F2B8"/>
    <w:lvl w:ilvl="0" w:tplc="2B4093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B7274"/>
    <w:multiLevelType w:val="multilevel"/>
    <w:tmpl w:val="1E0E5BC4"/>
    <w:lvl w:ilvl="0">
      <w:start w:val="1"/>
      <w:numFmt w:val="decimal"/>
      <w:pStyle w:val="BodyPara"/>
      <w:lvlText w:val="%1."/>
      <w:lvlJc w:val="left"/>
      <w:pPr>
        <w:ind w:left="360"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5" w15:restartNumberingAfterBreak="0">
    <w:nsid w:val="6B672EFD"/>
    <w:multiLevelType w:val="hybridMultilevel"/>
    <w:tmpl w:val="DE2A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93661737">
    <w:abstractNumId w:val="8"/>
  </w:num>
  <w:num w:numId="2" w16cid:durableId="1567883560">
    <w:abstractNumId w:val="16"/>
  </w:num>
  <w:num w:numId="3" w16cid:durableId="1959793720">
    <w:abstractNumId w:val="2"/>
  </w:num>
  <w:num w:numId="4" w16cid:durableId="434788328">
    <w:abstractNumId w:val="6"/>
  </w:num>
  <w:num w:numId="5" w16cid:durableId="1179199326">
    <w:abstractNumId w:val="14"/>
  </w:num>
  <w:num w:numId="6" w16cid:durableId="841972762">
    <w:abstractNumId w:val="1"/>
  </w:num>
  <w:num w:numId="7" w16cid:durableId="1744569363">
    <w:abstractNumId w:val="9"/>
  </w:num>
  <w:num w:numId="8" w16cid:durableId="1802579448">
    <w:abstractNumId w:val="5"/>
  </w:num>
  <w:num w:numId="9" w16cid:durableId="1726830183">
    <w:abstractNumId w:val="12"/>
  </w:num>
  <w:num w:numId="10" w16cid:durableId="1724330666">
    <w:abstractNumId w:val="4"/>
  </w:num>
  <w:num w:numId="11" w16cid:durableId="1297223937">
    <w:abstractNumId w:val="13"/>
  </w:num>
  <w:num w:numId="12" w16cid:durableId="2049908324">
    <w:abstractNumId w:val="7"/>
  </w:num>
  <w:num w:numId="13" w16cid:durableId="2095275363">
    <w:abstractNumId w:val="0"/>
  </w:num>
  <w:num w:numId="14" w16cid:durableId="1747412396">
    <w:abstractNumId w:val="3"/>
  </w:num>
  <w:num w:numId="15" w16cid:durableId="312570159">
    <w:abstractNumId w:val="15"/>
  </w:num>
  <w:num w:numId="16" w16cid:durableId="29033838">
    <w:abstractNumId w:val="11"/>
  </w:num>
  <w:num w:numId="17" w16cid:durableId="108838034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4E"/>
    <w:rsid w:val="0000040D"/>
    <w:rsid w:val="00006334"/>
    <w:rsid w:val="00012BDE"/>
    <w:rsid w:val="00013606"/>
    <w:rsid w:val="00015100"/>
    <w:rsid w:val="00017928"/>
    <w:rsid w:val="00023061"/>
    <w:rsid w:val="00043A56"/>
    <w:rsid w:val="00046294"/>
    <w:rsid w:val="00051156"/>
    <w:rsid w:val="00051732"/>
    <w:rsid w:val="0005256A"/>
    <w:rsid w:val="00061219"/>
    <w:rsid w:val="000631CF"/>
    <w:rsid w:val="00063FED"/>
    <w:rsid w:val="0006625C"/>
    <w:rsid w:val="00066408"/>
    <w:rsid w:val="000702C2"/>
    <w:rsid w:val="00073A3B"/>
    <w:rsid w:val="000801E6"/>
    <w:rsid w:val="000804F8"/>
    <w:rsid w:val="0008164E"/>
    <w:rsid w:val="00087332"/>
    <w:rsid w:val="00095F41"/>
    <w:rsid w:val="000A4C8F"/>
    <w:rsid w:val="000A5B40"/>
    <w:rsid w:val="000A6064"/>
    <w:rsid w:val="000A69B9"/>
    <w:rsid w:val="000A7CE1"/>
    <w:rsid w:val="000B288B"/>
    <w:rsid w:val="000B40F0"/>
    <w:rsid w:val="000B6138"/>
    <w:rsid w:val="000C02BB"/>
    <w:rsid w:val="000C4422"/>
    <w:rsid w:val="000C72D7"/>
    <w:rsid w:val="000C7FD8"/>
    <w:rsid w:val="000D3040"/>
    <w:rsid w:val="000E152F"/>
    <w:rsid w:val="000E292C"/>
    <w:rsid w:val="000E3FAE"/>
    <w:rsid w:val="000E5046"/>
    <w:rsid w:val="000E52EA"/>
    <w:rsid w:val="000F0B2B"/>
    <w:rsid w:val="000F26C8"/>
    <w:rsid w:val="000F546B"/>
    <w:rsid w:val="000F5EB0"/>
    <w:rsid w:val="00101663"/>
    <w:rsid w:val="0010445F"/>
    <w:rsid w:val="00104EB0"/>
    <w:rsid w:val="00106429"/>
    <w:rsid w:val="00114523"/>
    <w:rsid w:val="001201E2"/>
    <w:rsid w:val="00121321"/>
    <w:rsid w:val="001239DC"/>
    <w:rsid w:val="001266C6"/>
    <w:rsid w:val="00127199"/>
    <w:rsid w:val="001315B6"/>
    <w:rsid w:val="0014063A"/>
    <w:rsid w:val="001414E7"/>
    <w:rsid w:val="00141B1E"/>
    <w:rsid w:val="00150093"/>
    <w:rsid w:val="001508E6"/>
    <w:rsid w:val="0015636B"/>
    <w:rsid w:val="00157539"/>
    <w:rsid w:val="00162FBB"/>
    <w:rsid w:val="00164A45"/>
    <w:rsid w:val="001672DB"/>
    <w:rsid w:val="00170E79"/>
    <w:rsid w:val="001714C5"/>
    <w:rsid w:val="00174150"/>
    <w:rsid w:val="00177CA5"/>
    <w:rsid w:val="0018082A"/>
    <w:rsid w:val="00181CC8"/>
    <w:rsid w:val="00181DC5"/>
    <w:rsid w:val="00182887"/>
    <w:rsid w:val="001871C4"/>
    <w:rsid w:val="0018777F"/>
    <w:rsid w:val="00197F64"/>
    <w:rsid w:val="001A2DF0"/>
    <w:rsid w:val="001B06BF"/>
    <w:rsid w:val="001B1470"/>
    <w:rsid w:val="001B2B0C"/>
    <w:rsid w:val="001B2BE0"/>
    <w:rsid w:val="001B4C4E"/>
    <w:rsid w:val="001B7A7E"/>
    <w:rsid w:val="001C0B64"/>
    <w:rsid w:val="001C10C4"/>
    <w:rsid w:val="001C13F1"/>
    <w:rsid w:val="001C793F"/>
    <w:rsid w:val="001D045F"/>
    <w:rsid w:val="001D0DD0"/>
    <w:rsid w:val="001D4FFA"/>
    <w:rsid w:val="001D6B43"/>
    <w:rsid w:val="001E1703"/>
    <w:rsid w:val="001E210B"/>
    <w:rsid w:val="001E4AA2"/>
    <w:rsid w:val="001F26C0"/>
    <w:rsid w:val="001F4C9C"/>
    <w:rsid w:val="00203E7E"/>
    <w:rsid w:val="0020481B"/>
    <w:rsid w:val="00216C7E"/>
    <w:rsid w:val="00217D70"/>
    <w:rsid w:val="002229CE"/>
    <w:rsid w:val="002276CD"/>
    <w:rsid w:val="00231826"/>
    <w:rsid w:val="00235CC3"/>
    <w:rsid w:val="00235E84"/>
    <w:rsid w:val="00236A09"/>
    <w:rsid w:val="00243948"/>
    <w:rsid w:val="00243A7A"/>
    <w:rsid w:val="002442CF"/>
    <w:rsid w:val="002454B4"/>
    <w:rsid w:val="00245A62"/>
    <w:rsid w:val="00250C11"/>
    <w:rsid w:val="0025624A"/>
    <w:rsid w:val="0026183C"/>
    <w:rsid w:val="00262818"/>
    <w:rsid w:val="00264C15"/>
    <w:rsid w:val="00273527"/>
    <w:rsid w:val="00274A04"/>
    <w:rsid w:val="00281ACA"/>
    <w:rsid w:val="002851F2"/>
    <w:rsid w:val="002918C2"/>
    <w:rsid w:val="0029236A"/>
    <w:rsid w:val="002924AA"/>
    <w:rsid w:val="00295391"/>
    <w:rsid w:val="00295556"/>
    <w:rsid w:val="00297145"/>
    <w:rsid w:val="002A0660"/>
    <w:rsid w:val="002A1E00"/>
    <w:rsid w:val="002A5623"/>
    <w:rsid w:val="002A6759"/>
    <w:rsid w:val="002A72C9"/>
    <w:rsid w:val="002B3F09"/>
    <w:rsid w:val="002B5944"/>
    <w:rsid w:val="002C03EB"/>
    <w:rsid w:val="002C1486"/>
    <w:rsid w:val="002C15EA"/>
    <w:rsid w:val="002D158C"/>
    <w:rsid w:val="002D399D"/>
    <w:rsid w:val="002D3DB3"/>
    <w:rsid w:val="002D4928"/>
    <w:rsid w:val="002D53EE"/>
    <w:rsid w:val="002D6697"/>
    <w:rsid w:val="002E0375"/>
    <w:rsid w:val="002E0682"/>
    <w:rsid w:val="002E6A76"/>
    <w:rsid w:val="002F7089"/>
    <w:rsid w:val="003031D1"/>
    <w:rsid w:val="003061E8"/>
    <w:rsid w:val="00306F5D"/>
    <w:rsid w:val="00311886"/>
    <w:rsid w:val="0031294B"/>
    <w:rsid w:val="00312EF5"/>
    <w:rsid w:val="00313148"/>
    <w:rsid w:val="00313BCC"/>
    <w:rsid w:val="00313CD9"/>
    <w:rsid w:val="00315AB3"/>
    <w:rsid w:val="003201C9"/>
    <w:rsid w:val="00321C75"/>
    <w:rsid w:val="003261F2"/>
    <w:rsid w:val="003375E2"/>
    <w:rsid w:val="00343904"/>
    <w:rsid w:val="003444D8"/>
    <w:rsid w:val="00350C79"/>
    <w:rsid w:val="00353B45"/>
    <w:rsid w:val="003612C6"/>
    <w:rsid w:val="003612F7"/>
    <w:rsid w:val="003618FB"/>
    <w:rsid w:val="00364873"/>
    <w:rsid w:val="0036702D"/>
    <w:rsid w:val="00367FD9"/>
    <w:rsid w:val="003702B1"/>
    <w:rsid w:val="0037388E"/>
    <w:rsid w:val="003767F6"/>
    <w:rsid w:val="00376A31"/>
    <w:rsid w:val="003775E4"/>
    <w:rsid w:val="00385730"/>
    <w:rsid w:val="00386EE1"/>
    <w:rsid w:val="00390709"/>
    <w:rsid w:val="0039380D"/>
    <w:rsid w:val="00394FE0"/>
    <w:rsid w:val="003A2A8C"/>
    <w:rsid w:val="003A37AD"/>
    <w:rsid w:val="003A5DFC"/>
    <w:rsid w:val="003B1C32"/>
    <w:rsid w:val="003B5D8C"/>
    <w:rsid w:val="003B7A92"/>
    <w:rsid w:val="003C13A5"/>
    <w:rsid w:val="003C2963"/>
    <w:rsid w:val="003C3EC1"/>
    <w:rsid w:val="003C7A38"/>
    <w:rsid w:val="003D6678"/>
    <w:rsid w:val="003D6805"/>
    <w:rsid w:val="003D7F66"/>
    <w:rsid w:val="003E02A4"/>
    <w:rsid w:val="003F2C6E"/>
    <w:rsid w:val="003F31C2"/>
    <w:rsid w:val="003F5C48"/>
    <w:rsid w:val="00400C38"/>
    <w:rsid w:val="00403D14"/>
    <w:rsid w:val="00404F2C"/>
    <w:rsid w:val="0040589D"/>
    <w:rsid w:val="00407E47"/>
    <w:rsid w:val="0041092E"/>
    <w:rsid w:val="00413771"/>
    <w:rsid w:val="00414407"/>
    <w:rsid w:val="0042217C"/>
    <w:rsid w:val="00425AD1"/>
    <w:rsid w:val="00431A25"/>
    <w:rsid w:val="00445259"/>
    <w:rsid w:val="00455580"/>
    <w:rsid w:val="004566DC"/>
    <w:rsid w:val="00457AE2"/>
    <w:rsid w:val="004604E2"/>
    <w:rsid w:val="00462F8D"/>
    <w:rsid w:val="004637C4"/>
    <w:rsid w:val="00474060"/>
    <w:rsid w:val="004742EC"/>
    <w:rsid w:val="0048494C"/>
    <w:rsid w:val="00484AD1"/>
    <w:rsid w:val="00485270"/>
    <w:rsid w:val="004852DF"/>
    <w:rsid w:val="004924A9"/>
    <w:rsid w:val="00494822"/>
    <w:rsid w:val="00496852"/>
    <w:rsid w:val="004A2A31"/>
    <w:rsid w:val="004A3227"/>
    <w:rsid w:val="004A3B77"/>
    <w:rsid w:val="004A4CD4"/>
    <w:rsid w:val="004A559C"/>
    <w:rsid w:val="004A5D52"/>
    <w:rsid w:val="004A6195"/>
    <w:rsid w:val="004B2B3B"/>
    <w:rsid w:val="004B33C1"/>
    <w:rsid w:val="004B3CFA"/>
    <w:rsid w:val="004B482C"/>
    <w:rsid w:val="004B60EB"/>
    <w:rsid w:val="004B68D2"/>
    <w:rsid w:val="004C0984"/>
    <w:rsid w:val="004C560B"/>
    <w:rsid w:val="004C6A09"/>
    <w:rsid w:val="004D26BF"/>
    <w:rsid w:val="004D2CE5"/>
    <w:rsid w:val="004D51C7"/>
    <w:rsid w:val="004D77B2"/>
    <w:rsid w:val="004E51E7"/>
    <w:rsid w:val="004F0D37"/>
    <w:rsid w:val="004F1664"/>
    <w:rsid w:val="0050384C"/>
    <w:rsid w:val="005047C7"/>
    <w:rsid w:val="00504CA3"/>
    <w:rsid w:val="005110D0"/>
    <w:rsid w:val="005123CB"/>
    <w:rsid w:val="0051555F"/>
    <w:rsid w:val="00516034"/>
    <w:rsid w:val="0051679C"/>
    <w:rsid w:val="0052075C"/>
    <w:rsid w:val="00530571"/>
    <w:rsid w:val="00533C57"/>
    <w:rsid w:val="00535727"/>
    <w:rsid w:val="00540668"/>
    <w:rsid w:val="00543184"/>
    <w:rsid w:val="00543A04"/>
    <w:rsid w:val="00544B6C"/>
    <w:rsid w:val="005462A2"/>
    <w:rsid w:val="00546C46"/>
    <w:rsid w:val="00552F70"/>
    <w:rsid w:val="005543E4"/>
    <w:rsid w:val="005645DB"/>
    <w:rsid w:val="00575720"/>
    <w:rsid w:val="0058225B"/>
    <w:rsid w:val="00584D79"/>
    <w:rsid w:val="005861E4"/>
    <w:rsid w:val="00593C69"/>
    <w:rsid w:val="005942C6"/>
    <w:rsid w:val="00594929"/>
    <w:rsid w:val="005961B3"/>
    <w:rsid w:val="005A0E18"/>
    <w:rsid w:val="005A2218"/>
    <w:rsid w:val="005A283B"/>
    <w:rsid w:val="005B581B"/>
    <w:rsid w:val="005C574F"/>
    <w:rsid w:val="005C7BA3"/>
    <w:rsid w:val="005D0663"/>
    <w:rsid w:val="005D4A4C"/>
    <w:rsid w:val="005D65D3"/>
    <w:rsid w:val="005E44C3"/>
    <w:rsid w:val="005E5F11"/>
    <w:rsid w:val="005F46C1"/>
    <w:rsid w:val="005F6749"/>
    <w:rsid w:val="00604F36"/>
    <w:rsid w:val="00612F7B"/>
    <w:rsid w:val="00615625"/>
    <w:rsid w:val="00616EFB"/>
    <w:rsid w:val="0062191D"/>
    <w:rsid w:val="006221BD"/>
    <w:rsid w:val="006237F0"/>
    <w:rsid w:val="006314ED"/>
    <w:rsid w:val="006338E1"/>
    <w:rsid w:val="0063765E"/>
    <w:rsid w:val="00640B67"/>
    <w:rsid w:val="00642730"/>
    <w:rsid w:val="00642A03"/>
    <w:rsid w:val="00645399"/>
    <w:rsid w:val="00645E64"/>
    <w:rsid w:val="00646FC9"/>
    <w:rsid w:val="00652157"/>
    <w:rsid w:val="006522BA"/>
    <w:rsid w:val="00653107"/>
    <w:rsid w:val="00653641"/>
    <w:rsid w:val="00655240"/>
    <w:rsid w:val="0066166D"/>
    <w:rsid w:val="0066323D"/>
    <w:rsid w:val="00663CF2"/>
    <w:rsid w:val="00664DFD"/>
    <w:rsid w:val="006675F1"/>
    <w:rsid w:val="00667918"/>
    <w:rsid w:val="006709A3"/>
    <w:rsid w:val="00674605"/>
    <w:rsid w:val="00675E8A"/>
    <w:rsid w:val="00676DDD"/>
    <w:rsid w:val="00690770"/>
    <w:rsid w:val="00696265"/>
    <w:rsid w:val="00696FA6"/>
    <w:rsid w:val="006A6055"/>
    <w:rsid w:val="006C4240"/>
    <w:rsid w:val="006C58DE"/>
    <w:rsid w:val="006C638C"/>
    <w:rsid w:val="006C7AF9"/>
    <w:rsid w:val="006D048E"/>
    <w:rsid w:val="006D3BC5"/>
    <w:rsid w:val="006D7A96"/>
    <w:rsid w:val="006D7D0B"/>
    <w:rsid w:val="006E0192"/>
    <w:rsid w:val="006E320C"/>
    <w:rsid w:val="006E3EF7"/>
    <w:rsid w:val="006E4D11"/>
    <w:rsid w:val="006E512E"/>
    <w:rsid w:val="006E5CCB"/>
    <w:rsid w:val="006E7E80"/>
    <w:rsid w:val="006F139B"/>
    <w:rsid w:val="006F13D5"/>
    <w:rsid w:val="006F5A61"/>
    <w:rsid w:val="0071071E"/>
    <w:rsid w:val="00711B59"/>
    <w:rsid w:val="00717BB4"/>
    <w:rsid w:val="00726F63"/>
    <w:rsid w:val="00743683"/>
    <w:rsid w:val="00746E71"/>
    <w:rsid w:val="00746ED8"/>
    <w:rsid w:val="0076172E"/>
    <w:rsid w:val="0076331D"/>
    <w:rsid w:val="00765F28"/>
    <w:rsid w:val="00772FE9"/>
    <w:rsid w:val="0077383B"/>
    <w:rsid w:val="0077611E"/>
    <w:rsid w:val="00776D5B"/>
    <w:rsid w:val="00783957"/>
    <w:rsid w:val="00784452"/>
    <w:rsid w:val="00794DB8"/>
    <w:rsid w:val="007A3227"/>
    <w:rsid w:val="007B2385"/>
    <w:rsid w:val="007B2581"/>
    <w:rsid w:val="007B43C1"/>
    <w:rsid w:val="007C7B08"/>
    <w:rsid w:val="007D179C"/>
    <w:rsid w:val="007D1DAA"/>
    <w:rsid w:val="007D2AEC"/>
    <w:rsid w:val="007E7295"/>
    <w:rsid w:val="007F06B5"/>
    <w:rsid w:val="007F2D51"/>
    <w:rsid w:val="007F5E14"/>
    <w:rsid w:val="007F79B9"/>
    <w:rsid w:val="0080004C"/>
    <w:rsid w:val="00803209"/>
    <w:rsid w:val="00803D84"/>
    <w:rsid w:val="00805D59"/>
    <w:rsid w:val="008119E6"/>
    <w:rsid w:val="008121D6"/>
    <w:rsid w:val="00814D66"/>
    <w:rsid w:val="00815EC3"/>
    <w:rsid w:val="00816BDA"/>
    <w:rsid w:val="00820EB2"/>
    <w:rsid w:val="00823B48"/>
    <w:rsid w:val="00823EFF"/>
    <w:rsid w:val="00830576"/>
    <w:rsid w:val="00831635"/>
    <w:rsid w:val="00840577"/>
    <w:rsid w:val="00842477"/>
    <w:rsid w:val="008473DD"/>
    <w:rsid w:val="00850D6E"/>
    <w:rsid w:val="0085183C"/>
    <w:rsid w:val="00852E36"/>
    <w:rsid w:val="0085474D"/>
    <w:rsid w:val="00854BDF"/>
    <w:rsid w:val="00860242"/>
    <w:rsid w:val="0086529F"/>
    <w:rsid w:val="00865FB6"/>
    <w:rsid w:val="008714A5"/>
    <w:rsid w:val="00871A3D"/>
    <w:rsid w:val="008739FE"/>
    <w:rsid w:val="00877A4D"/>
    <w:rsid w:val="00881275"/>
    <w:rsid w:val="008818D0"/>
    <w:rsid w:val="00882690"/>
    <w:rsid w:val="00887292"/>
    <w:rsid w:val="008962C9"/>
    <w:rsid w:val="00896CED"/>
    <w:rsid w:val="008A0307"/>
    <w:rsid w:val="008A13C4"/>
    <w:rsid w:val="008A1E24"/>
    <w:rsid w:val="008A205E"/>
    <w:rsid w:val="008A48D4"/>
    <w:rsid w:val="008A5D20"/>
    <w:rsid w:val="008A69E9"/>
    <w:rsid w:val="008A6B24"/>
    <w:rsid w:val="008B0220"/>
    <w:rsid w:val="008B1CA4"/>
    <w:rsid w:val="008B2FA5"/>
    <w:rsid w:val="008B63C4"/>
    <w:rsid w:val="008C03C1"/>
    <w:rsid w:val="008C08FF"/>
    <w:rsid w:val="008C2E73"/>
    <w:rsid w:val="008C3F07"/>
    <w:rsid w:val="008C6049"/>
    <w:rsid w:val="008C78DB"/>
    <w:rsid w:val="008D2060"/>
    <w:rsid w:val="008D2ECD"/>
    <w:rsid w:val="008D7B98"/>
    <w:rsid w:val="008E04FB"/>
    <w:rsid w:val="008E07C7"/>
    <w:rsid w:val="008E2956"/>
    <w:rsid w:val="008E3BBA"/>
    <w:rsid w:val="008F0F86"/>
    <w:rsid w:val="0090147B"/>
    <w:rsid w:val="009068FB"/>
    <w:rsid w:val="009215AC"/>
    <w:rsid w:val="00921EC3"/>
    <w:rsid w:val="009240C1"/>
    <w:rsid w:val="009252DE"/>
    <w:rsid w:val="00930292"/>
    <w:rsid w:val="00930B0F"/>
    <w:rsid w:val="00930D9F"/>
    <w:rsid w:val="00940674"/>
    <w:rsid w:val="00943618"/>
    <w:rsid w:val="0094672B"/>
    <w:rsid w:val="00953687"/>
    <w:rsid w:val="0096490D"/>
    <w:rsid w:val="00965343"/>
    <w:rsid w:val="00973606"/>
    <w:rsid w:val="009767C6"/>
    <w:rsid w:val="00977A24"/>
    <w:rsid w:val="00977A74"/>
    <w:rsid w:val="00987F50"/>
    <w:rsid w:val="00990104"/>
    <w:rsid w:val="00991DCE"/>
    <w:rsid w:val="0099413E"/>
    <w:rsid w:val="00996F19"/>
    <w:rsid w:val="009978E0"/>
    <w:rsid w:val="009A24AA"/>
    <w:rsid w:val="009B19FF"/>
    <w:rsid w:val="009B1BB6"/>
    <w:rsid w:val="009B2969"/>
    <w:rsid w:val="009B5364"/>
    <w:rsid w:val="009C1919"/>
    <w:rsid w:val="009C4FD5"/>
    <w:rsid w:val="009C7159"/>
    <w:rsid w:val="009D2113"/>
    <w:rsid w:val="009D3733"/>
    <w:rsid w:val="009D38A5"/>
    <w:rsid w:val="009D57CB"/>
    <w:rsid w:val="009D746F"/>
    <w:rsid w:val="009E12C0"/>
    <w:rsid w:val="009F4336"/>
    <w:rsid w:val="009F446D"/>
    <w:rsid w:val="009F5298"/>
    <w:rsid w:val="00A00B77"/>
    <w:rsid w:val="00A013CD"/>
    <w:rsid w:val="00A0154E"/>
    <w:rsid w:val="00A01DB9"/>
    <w:rsid w:val="00A03CDA"/>
    <w:rsid w:val="00A06871"/>
    <w:rsid w:val="00A111EF"/>
    <w:rsid w:val="00A13CF5"/>
    <w:rsid w:val="00A16086"/>
    <w:rsid w:val="00A21F10"/>
    <w:rsid w:val="00A30CEA"/>
    <w:rsid w:val="00A33EBC"/>
    <w:rsid w:val="00A35425"/>
    <w:rsid w:val="00A37537"/>
    <w:rsid w:val="00A40630"/>
    <w:rsid w:val="00A41FA1"/>
    <w:rsid w:val="00A42DCB"/>
    <w:rsid w:val="00A42EAC"/>
    <w:rsid w:val="00A45656"/>
    <w:rsid w:val="00A47B37"/>
    <w:rsid w:val="00A51104"/>
    <w:rsid w:val="00A53FE1"/>
    <w:rsid w:val="00A54AA5"/>
    <w:rsid w:val="00A55814"/>
    <w:rsid w:val="00A561D5"/>
    <w:rsid w:val="00A56B88"/>
    <w:rsid w:val="00A57256"/>
    <w:rsid w:val="00A6218F"/>
    <w:rsid w:val="00A62F51"/>
    <w:rsid w:val="00A64B8F"/>
    <w:rsid w:val="00A668CA"/>
    <w:rsid w:val="00A70E68"/>
    <w:rsid w:val="00A751CB"/>
    <w:rsid w:val="00A80219"/>
    <w:rsid w:val="00A8147C"/>
    <w:rsid w:val="00A859B1"/>
    <w:rsid w:val="00A871CE"/>
    <w:rsid w:val="00A920E2"/>
    <w:rsid w:val="00A922E3"/>
    <w:rsid w:val="00A93D32"/>
    <w:rsid w:val="00A96F8D"/>
    <w:rsid w:val="00AA06CA"/>
    <w:rsid w:val="00AA2E5F"/>
    <w:rsid w:val="00AA468F"/>
    <w:rsid w:val="00AB3318"/>
    <w:rsid w:val="00AB37EF"/>
    <w:rsid w:val="00AB5BF7"/>
    <w:rsid w:val="00AC0365"/>
    <w:rsid w:val="00AC6232"/>
    <w:rsid w:val="00AC6ADE"/>
    <w:rsid w:val="00AD5845"/>
    <w:rsid w:val="00AE0C62"/>
    <w:rsid w:val="00AE24A8"/>
    <w:rsid w:val="00AF0A07"/>
    <w:rsid w:val="00AF1320"/>
    <w:rsid w:val="00AF1C1A"/>
    <w:rsid w:val="00AF2CF3"/>
    <w:rsid w:val="00B02E5C"/>
    <w:rsid w:val="00B13A65"/>
    <w:rsid w:val="00B14075"/>
    <w:rsid w:val="00B16305"/>
    <w:rsid w:val="00B21CD3"/>
    <w:rsid w:val="00B30614"/>
    <w:rsid w:val="00B364D2"/>
    <w:rsid w:val="00B408F4"/>
    <w:rsid w:val="00B4282D"/>
    <w:rsid w:val="00B4578E"/>
    <w:rsid w:val="00B53332"/>
    <w:rsid w:val="00B64945"/>
    <w:rsid w:val="00B71CCD"/>
    <w:rsid w:val="00B72135"/>
    <w:rsid w:val="00B7364D"/>
    <w:rsid w:val="00B752FE"/>
    <w:rsid w:val="00B83AD8"/>
    <w:rsid w:val="00B84F10"/>
    <w:rsid w:val="00B853DD"/>
    <w:rsid w:val="00B93109"/>
    <w:rsid w:val="00B94682"/>
    <w:rsid w:val="00B949ED"/>
    <w:rsid w:val="00BA1B25"/>
    <w:rsid w:val="00BA5095"/>
    <w:rsid w:val="00BA5360"/>
    <w:rsid w:val="00BA71CC"/>
    <w:rsid w:val="00BA73E0"/>
    <w:rsid w:val="00BA75A2"/>
    <w:rsid w:val="00BA7C94"/>
    <w:rsid w:val="00BB0CCE"/>
    <w:rsid w:val="00BB2449"/>
    <w:rsid w:val="00BB4408"/>
    <w:rsid w:val="00BB6515"/>
    <w:rsid w:val="00BB73CE"/>
    <w:rsid w:val="00BC18C1"/>
    <w:rsid w:val="00BD186C"/>
    <w:rsid w:val="00BD24D4"/>
    <w:rsid w:val="00BD512D"/>
    <w:rsid w:val="00BD535D"/>
    <w:rsid w:val="00BF15F4"/>
    <w:rsid w:val="00BF7B23"/>
    <w:rsid w:val="00C04030"/>
    <w:rsid w:val="00C04189"/>
    <w:rsid w:val="00C04B89"/>
    <w:rsid w:val="00C04FE5"/>
    <w:rsid w:val="00C05660"/>
    <w:rsid w:val="00C072BE"/>
    <w:rsid w:val="00C07CB0"/>
    <w:rsid w:val="00C13DD5"/>
    <w:rsid w:val="00C146D7"/>
    <w:rsid w:val="00C16EAC"/>
    <w:rsid w:val="00C230EB"/>
    <w:rsid w:val="00C2474E"/>
    <w:rsid w:val="00C35921"/>
    <w:rsid w:val="00C35AC7"/>
    <w:rsid w:val="00C37415"/>
    <w:rsid w:val="00C40C02"/>
    <w:rsid w:val="00C43724"/>
    <w:rsid w:val="00C45CDE"/>
    <w:rsid w:val="00C46287"/>
    <w:rsid w:val="00C4706A"/>
    <w:rsid w:val="00C51509"/>
    <w:rsid w:val="00C51C71"/>
    <w:rsid w:val="00C52983"/>
    <w:rsid w:val="00C53522"/>
    <w:rsid w:val="00C54A56"/>
    <w:rsid w:val="00C5611E"/>
    <w:rsid w:val="00C6178F"/>
    <w:rsid w:val="00C61E5B"/>
    <w:rsid w:val="00C65708"/>
    <w:rsid w:val="00C65711"/>
    <w:rsid w:val="00C67F67"/>
    <w:rsid w:val="00C73CD4"/>
    <w:rsid w:val="00C806B6"/>
    <w:rsid w:val="00C849C7"/>
    <w:rsid w:val="00C9014B"/>
    <w:rsid w:val="00C96262"/>
    <w:rsid w:val="00C97014"/>
    <w:rsid w:val="00CA10D2"/>
    <w:rsid w:val="00CA3A9A"/>
    <w:rsid w:val="00CA6661"/>
    <w:rsid w:val="00CB4CA9"/>
    <w:rsid w:val="00CB7028"/>
    <w:rsid w:val="00CC0A48"/>
    <w:rsid w:val="00CC35CF"/>
    <w:rsid w:val="00CC3B85"/>
    <w:rsid w:val="00CC4C8E"/>
    <w:rsid w:val="00CC52B7"/>
    <w:rsid w:val="00CC7365"/>
    <w:rsid w:val="00CD3D76"/>
    <w:rsid w:val="00CD40A0"/>
    <w:rsid w:val="00CD5604"/>
    <w:rsid w:val="00CE6FFA"/>
    <w:rsid w:val="00CF22EE"/>
    <w:rsid w:val="00CF4D55"/>
    <w:rsid w:val="00CF604D"/>
    <w:rsid w:val="00CF6A1B"/>
    <w:rsid w:val="00CF6AE2"/>
    <w:rsid w:val="00D01D99"/>
    <w:rsid w:val="00D06641"/>
    <w:rsid w:val="00D20C2D"/>
    <w:rsid w:val="00D23DE5"/>
    <w:rsid w:val="00D35945"/>
    <w:rsid w:val="00D41211"/>
    <w:rsid w:val="00D43AA6"/>
    <w:rsid w:val="00D450E9"/>
    <w:rsid w:val="00D45F36"/>
    <w:rsid w:val="00D463DF"/>
    <w:rsid w:val="00D511C6"/>
    <w:rsid w:val="00D57023"/>
    <w:rsid w:val="00D57735"/>
    <w:rsid w:val="00D650AC"/>
    <w:rsid w:val="00D6553E"/>
    <w:rsid w:val="00D67F87"/>
    <w:rsid w:val="00D71EB9"/>
    <w:rsid w:val="00D73AFF"/>
    <w:rsid w:val="00D74B3C"/>
    <w:rsid w:val="00D75AAF"/>
    <w:rsid w:val="00D81F4C"/>
    <w:rsid w:val="00D85A92"/>
    <w:rsid w:val="00D85CD0"/>
    <w:rsid w:val="00D90682"/>
    <w:rsid w:val="00D907AE"/>
    <w:rsid w:val="00DA2099"/>
    <w:rsid w:val="00DA2F19"/>
    <w:rsid w:val="00DA36A7"/>
    <w:rsid w:val="00DA4546"/>
    <w:rsid w:val="00DA6893"/>
    <w:rsid w:val="00DA69ED"/>
    <w:rsid w:val="00DB690A"/>
    <w:rsid w:val="00DC0899"/>
    <w:rsid w:val="00DC2FB2"/>
    <w:rsid w:val="00DC3B62"/>
    <w:rsid w:val="00DD7876"/>
    <w:rsid w:val="00DE6490"/>
    <w:rsid w:val="00DE6CA4"/>
    <w:rsid w:val="00DF0BB6"/>
    <w:rsid w:val="00DF2789"/>
    <w:rsid w:val="00DF2B87"/>
    <w:rsid w:val="00DF6258"/>
    <w:rsid w:val="00E00A24"/>
    <w:rsid w:val="00E067E5"/>
    <w:rsid w:val="00E12152"/>
    <w:rsid w:val="00E125B7"/>
    <w:rsid w:val="00E136A9"/>
    <w:rsid w:val="00E14006"/>
    <w:rsid w:val="00E16B00"/>
    <w:rsid w:val="00E2235B"/>
    <w:rsid w:val="00E25B95"/>
    <w:rsid w:val="00E41A72"/>
    <w:rsid w:val="00E45331"/>
    <w:rsid w:val="00E475E0"/>
    <w:rsid w:val="00E55052"/>
    <w:rsid w:val="00E574BB"/>
    <w:rsid w:val="00E60A05"/>
    <w:rsid w:val="00E60FEB"/>
    <w:rsid w:val="00E76C22"/>
    <w:rsid w:val="00E82067"/>
    <w:rsid w:val="00E84212"/>
    <w:rsid w:val="00E86BD8"/>
    <w:rsid w:val="00E87D47"/>
    <w:rsid w:val="00E87F60"/>
    <w:rsid w:val="00E913DE"/>
    <w:rsid w:val="00E925D0"/>
    <w:rsid w:val="00E9367F"/>
    <w:rsid w:val="00E9484C"/>
    <w:rsid w:val="00E97AE5"/>
    <w:rsid w:val="00EA065E"/>
    <w:rsid w:val="00EA1C77"/>
    <w:rsid w:val="00EA2677"/>
    <w:rsid w:val="00EA39D8"/>
    <w:rsid w:val="00EA3AD0"/>
    <w:rsid w:val="00EA63F4"/>
    <w:rsid w:val="00EA6981"/>
    <w:rsid w:val="00EB01FE"/>
    <w:rsid w:val="00EB0D8A"/>
    <w:rsid w:val="00EB0DD3"/>
    <w:rsid w:val="00EB5270"/>
    <w:rsid w:val="00EB7154"/>
    <w:rsid w:val="00EC3494"/>
    <w:rsid w:val="00EC49D5"/>
    <w:rsid w:val="00ED0A3B"/>
    <w:rsid w:val="00ED17D3"/>
    <w:rsid w:val="00ED6312"/>
    <w:rsid w:val="00EE0AB4"/>
    <w:rsid w:val="00EE3DFA"/>
    <w:rsid w:val="00EE5991"/>
    <w:rsid w:val="00EE7FCB"/>
    <w:rsid w:val="00EF46BA"/>
    <w:rsid w:val="00EF6EBB"/>
    <w:rsid w:val="00F01DE7"/>
    <w:rsid w:val="00F0200F"/>
    <w:rsid w:val="00F03A80"/>
    <w:rsid w:val="00F05870"/>
    <w:rsid w:val="00F115AC"/>
    <w:rsid w:val="00F172A3"/>
    <w:rsid w:val="00F301E5"/>
    <w:rsid w:val="00F32E0C"/>
    <w:rsid w:val="00F346D8"/>
    <w:rsid w:val="00F34BC3"/>
    <w:rsid w:val="00F41E11"/>
    <w:rsid w:val="00F4292C"/>
    <w:rsid w:val="00F432FF"/>
    <w:rsid w:val="00F47F1C"/>
    <w:rsid w:val="00F5565C"/>
    <w:rsid w:val="00F56EAE"/>
    <w:rsid w:val="00F5786F"/>
    <w:rsid w:val="00F61F22"/>
    <w:rsid w:val="00F65601"/>
    <w:rsid w:val="00F67D2B"/>
    <w:rsid w:val="00F75E4C"/>
    <w:rsid w:val="00F7737E"/>
    <w:rsid w:val="00F87408"/>
    <w:rsid w:val="00F90457"/>
    <w:rsid w:val="00F934EF"/>
    <w:rsid w:val="00F9430F"/>
    <w:rsid w:val="00F94F2A"/>
    <w:rsid w:val="00F962B7"/>
    <w:rsid w:val="00F96E6D"/>
    <w:rsid w:val="00FA5015"/>
    <w:rsid w:val="00FB272C"/>
    <w:rsid w:val="00FC3E40"/>
    <w:rsid w:val="00FC423D"/>
    <w:rsid w:val="00FC65F8"/>
    <w:rsid w:val="00FC7E3B"/>
    <w:rsid w:val="00FD180E"/>
    <w:rsid w:val="00FD2CEF"/>
    <w:rsid w:val="00FD2FD9"/>
    <w:rsid w:val="00FE14E8"/>
    <w:rsid w:val="00FF07ED"/>
    <w:rsid w:val="00FF44A9"/>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B9C98E"/>
  <w15:docId w15:val="{3409388C-B17F-472C-8244-1A552AB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315AB3"/>
    <w:pPr>
      <w:widowControl w:val="0"/>
      <w:suppressAutoHyphens/>
      <w:autoSpaceDE w:val="0"/>
      <w:autoSpaceDN w:val="0"/>
      <w:adjustRightInd w:val="0"/>
      <w:spacing w:before="120" w:after="0"/>
      <w:ind w:right="842"/>
      <w:textAlignment w:val="center"/>
      <w:outlineLvl w:val="0"/>
    </w:pPr>
    <w:rPr>
      <w:rFonts w:asciiTheme="majorHAnsi" w:hAnsiTheme="majorHAnsi" w:cs="Arial"/>
      <w:bCs/>
      <w:noProof/>
      <w:color w:val="002664" w:themeColor="accent1"/>
      <w:sz w:val="44"/>
      <w:szCs w:val="44"/>
    </w:rPr>
  </w:style>
  <w:style w:type="paragraph" w:styleId="Heading2">
    <w:name w:val="heading 2"/>
    <w:basedOn w:val="Normal"/>
    <w:next w:val="Normal"/>
    <w:link w:val="Heading2Char"/>
    <w:autoRedefine/>
    <w:qFormat/>
    <w:rsid w:val="00C13DD5"/>
    <w:pPr>
      <w:widowControl w:val="0"/>
      <w:suppressAutoHyphens/>
      <w:autoSpaceDE w:val="0"/>
      <w:autoSpaceDN w:val="0"/>
      <w:bidi/>
      <w:adjustRightInd w:val="0"/>
      <w:spacing w:before="120" w:after="0"/>
      <w:ind w:right="1126"/>
      <w:textAlignment w:val="center"/>
      <w:outlineLvl w:val="1"/>
    </w:pPr>
    <w:rPr>
      <w:rFonts w:asciiTheme="majorHAnsi" w:hAnsiTheme="majorHAnsi" w:cs="ArialMT"/>
      <w:color w:val="002664" w:themeColor="accent1"/>
      <w:sz w:val="32"/>
      <w:szCs w:val="34"/>
      <w:lang w:val="en-GB"/>
    </w:rPr>
  </w:style>
  <w:style w:type="paragraph" w:styleId="Heading3">
    <w:name w:val="heading 3"/>
    <w:basedOn w:val="Normal"/>
    <w:next w:val="Normal"/>
    <w:link w:val="Heading3Char"/>
    <w:autoRedefine/>
    <w:qFormat/>
    <w:rsid w:val="00D75AAF"/>
    <w:pPr>
      <w:keepNext/>
      <w:keepLines/>
      <w:spacing w:after="0"/>
      <w:ind w:right="118"/>
      <w:outlineLvl w:val="2"/>
    </w:pPr>
    <w:rPr>
      <w:rFonts w:ascii="Public Sans" w:eastAsia="Times New Roman" w:hAnsi="Public Sans"/>
      <w:b/>
      <w:bCs/>
      <w:color w:val="22272B"/>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AB3"/>
    <w:rPr>
      <w:rFonts w:asciiTheme="majorHAnsi" w:eastAsiaTheme="minorEastAsia" w:hAnsiTheme="majorHAnsi" w:cs="Arial"/>
      <w:bCs/>
      <w:noProof/>
      <w:color w:val="002664" w:themeColor="accent1"/>
      <w:sz w:val="44"/>
      <w:szCs w:val="44"/>
    </w:rPr>
  </w:style>
  <w:style w:type="character" w:customStyle="1" w:styleId="Heading2Char">
    <w:name w:val="Heading 2 Char"/>
    <w:basedOn w:val="DefaultParagraphFont"/>
    <w:link w:val="Heading2"/>
    <w:rsid w:val="00C13DD5"/>
    <w:rPr>
      <w:rFonts w:asciiTheme="majorHAnsi" w:eastAsiaTheme="minorEastAsia" w:hAnsiTheme="majorHAnsi" w:cs="ArialMT"/>
      <w:color w:val="002664" w:themeColor="accent1"/>
      <w:sz w:val="32"/>
      <w:szCs w:val="34"/>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A70E68"/>
    <w:pPr>
      <w:tabs>
        <w:tab w:val="left" w:pos="6804"/>
      </w:tabs>
      <w:spacing w:before="480"/>
      <w:ind w:right="360"/>
    </w:pPr>
    <w:rPr>
      <w:rFonts w:ascii="Public Sans" w:hAnsi="Public Sans"/>
      <w:sz w:val="18"/>
      <w:szCs w:val="18"/>
    </w:rPr>
  </w:style>
  <w:style w:type="character" w:customStyle="1" w:styleId="FooterChar">
    <w:name w:val="Footer Char"/>
    <w:basedOn w:val="DefaultParagraphFont"/>
    <w:link w:val="Footer"/>
    <w:uiPriority w:val="99"/>
    <w:rsid w:val="00A70E68"/>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A55814"/>
    <w:pPr>
      <w:suppressAutoHyphens/>
      <w:autoSpaceDE w:val="0"/>
      <w:autoSpaceDN w:val="0"/>
      <w:bidi/>
      <w:adjustRightInd w:val="0"/>
      <w:spacing w:before="120" w:after="120" w:line="276" w:lineRule="auto"/>
      <w:ind w:left="137" w:right="119"/>
      <w:textAlignment w:val="center"/>
    </w:pPr>
    <w:rPr>
      <w:rFonts w:eastAsia="Times New Roman" w:cs="Arial"/>
      <w:szCs w:val="22"/>
    </w:rPr>
  </w:style>
  <w:style w:type="character" w:customStyle="1" w:styleId="BodyTextChar">
    <w:name w:val="Body Text Char"/>
    <w:basedOn w:val="DefaultParagraphFont"/>
    <w:link w:val="BodyText"/>
    <w:rsid w:val="00A55814"/>
    <w:rPr>
      <w:rFonts w:asciiTheme="minorHAnsi" w:eastAsia="Times New Roman" w:hAnsiTheme="minorHAnsi" w:cs="Arial"/>
      <w:color w:val="22272B" w:themeColor="text1"/>
      <w:sz w:val="22"/>
      <w:szCs w:val="22"/>
    </w:rPr>
  </w:style>
  <w:style w:type="paragraph" w:customStyle="1" w:styleId="Bullet1">
    <w:name w:val="Bullet 1"/>
    <w:basedOn w:val="BodyText"/>
    <w:autoRedefine/>
    <w:qFormat/>
    <w:rsid w:val="00E87F60"/>
    <w:pPr>
      <w:suppressAutoHyphens w:val="0"/>
      <w:autoSpaceDE/>
      <w:autoSpaceDN/>
      <w:adjustRightInd/>
      <w:contextualSpacing/>
      <w:textAlignment w:val="auto"/>
    </w:pPr>
  </w:style>
  <w:style w:type="paragraph" w:customStyle="1" w:styleId="Bullet2">
    <w:name w:val="Bullet 2"/>
    <w:basedOn w:val="Normal"/>
    <w:qFormat/>
    <w:rsid w:val="00087332"/>
    <w:pPr>
      <w:numPr>
        <w:numId w:val="1"/>
      </w:numPr>
      <w:spacing w:before="120" w:after="120"/>
    </w:pPr>
    <w:rPr>
      <w:rFonts w:cs="ArialMT"/>
      <w:color w:val="000000"/>
    </w:rPr>
  </w:style>
  <w:style w:type="character" w:customStyle="1" w:styleId="Heading3Char">
    <w:name w:val="Heading 3 Char"/>
    <w:basedOn w:val="DefaultParagraphFont"/>
    <w:link w:val="Heading3"/>
    <w:rsid w:val="00D75AAF"/>
    <w:rPr>
      <w:rFonts w:ascii="Public Sans" w:eastAsia="Times New Roman" w:hAnsi="Public Sans"/>
      <w:b/>
      <w:bCs/>
      <w:color w:val="22272B"/>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3"/>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D23DE5"/>
    <w:pPr>
      <w:contextualSpacing/>
    </w:pPr>
    <w:rPr>
      <w:rFonts w:ascii="Public Sans SemiBold" w:eastAsiaTheme="majorEastAsia" w:hAnsi="Public Sans SemiBold" w:cstheme="majorBidi"/>
      <w:bCs/>
      <w:color w:val="002664" w:themeColor="accent1"/>
      <w:spacing w:val="-5"/>
      <w:kern w:val="28"/>
      <w:sz w:val="28"/>
      <w:szCs w:val="28"/>
    </w:rPr>
  </w:style>
  <w:style w:type="paragraph" w:styleId="List">
    <w:name w:val="List"/>
    <w:basedOn w:val="Normal"/>
    <w:unhideWhenUsed/>
    <w:rsid w:val="00A45656"/>
    <w:pPr>
      <w:numPr>
        <w:numId w:val="2"/>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3"/>
    <w:qFormat/>
    <w:rsid w:val="00B94682"/>
    <w:pPr>
      <w:numPr>
        <w:numId w:val="4"/>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CommentReference">
    <w:name w:val="annotation reference"/>
    <w:basedOn w:val="DefaultParagraphFont"/>
    <w:uiPriority w:val="99"/>
    <w:semiHidden/>
    <w:unhideWhenUsed/>
    <w:rsid w:val="00A0154E"/>
    <w:rPr>
      <w:sz w:val="16"/>
      <w:szCs w:val="16"/>
    </w:rPr>
  </w:style>
  <w:style w:type="paragraph" w:styleId="CommentText">
    <w:name w:val="annotation text"/>
    <w:basedOn w:val="Normal"/>
    <w:link w:val="CommentTextChar"/>
    <w:uiPriority w:val="99"/>
    <w:unhideWhenUsed/>
    <w:rsid w:val="00A0154E"/>
    <w:rPr>
      <w:rFonts w:ascii="Public Sans" w:hAnsi="Public Sans"/>
      <w:sz w:val="20"/>
      <w:szCs w:val="20"/>
    </w:rPr>
  </w:style>
  <w:style w:type="character" w:customStyle="1" w:styleId="CommentTextChar">
    <w:name w:val="Comment Text Char"/>
    <w:basedOn w:val="DefaultParagraphFont"/>
    <w:link w:val="CommentText"/>
    <w:uiPriority w:val="99"/>
    <w:rsid w:val="00A0154E"/>
    <w:rPr>
      <w:rFonts w:ascii="Public Sans" w:eastAsiaTheme="minorEastAsia" w:hAnsi="Public Sans"/>
      <w:color w:val="22272B" w:themeColor="text1"/>
      <w:sz w:val="20"/>
      <w:szCs w:val="20"/>
    </w:rPr>
  </w:style>
  <w:style w:type="paragraph" w:customStyle="1" w:styleId="gmail-largenormal">
    <w:name w:val="gmail-largenormal"/>
    <w:basedOn w:val="Normal"/>
    <w:rsid w:val="00A0154E"/>
    <w:pPr>
      <w:spacing w:before="100" w:beforeAutospacing="1" w:after="100" w:afterAutospacing="1"/>
    </w:pPr>
    <w:rPr>
      <w:rFonts w:ascii="Calibri" w:eastAsiaTheme="minorHAnsi" w:hAnsi="Calibri" w:cs="Calibri"/>
      <w:color w:val="auto"/>
      <w:szCs w:val="22"/>
      <w:lang w:eastAsia="en-AU"/>
    </w:rPr>
  </w:style>
  <w:style w:type="character" w:customStyle="1" w:styleId="gmail-msoins">
    <w:name w:val="gmail-msoins"/>
    <w:basedOn w:val="DefaultParagraphFont"/>
    <w:rsid w:val="00A0154E"/>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qFormat/>
    <w:locked/>
    <w:rsid w:val="00A0154E"/>
    <w:rPr>
      <w:rFonts w:asciiTheme="minorHAnsi" w:eastAsiaTheme="minorEastAsia" w:hAnsiTheme="minorHAnsi"/>
      <w:color w:val="22272B" w:themeColor="text1"/>
      <w:sz w:val="22"/>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A0154E"/>
    <w:pPr>
      <w:spacing w:after="0"/>
    </w:pPr>
    <w:rPr>
      <w:rFonts w:ascii="Public Sans" w:eastAsia="Times New Roman" w:hAnsi="Public Sans"/>
      <w:color w:val="auto"/>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00A0154E"/>
    <w:rPr>
      <w:rFonts w:ascii="Public Sans" w:eastAsia="Times New Roman" w:hAnsi="Public Sans"/>
      <w:sz w:val="20"/>
      <w:szCs w:val="20"/>
    </w:rPr>
  </w:style>
  <w:style w:type="character" w:styleId="FootnoteReference">
    <w:name w:val="footnote reference"/>
    <w:aliases w:val="Ref,de nota al pie,Footnotes refss,Footnote number,4_G,4_G Char,Footnotes refss Char,ftref Char,BVI fnr Char,BVI fnr Car Car Char,BVI fnr Car Char,BVI fnr Car Car Car Car Char,BVI fnr Char Car Car Car Char"/>
    <w:basedOn w:val="DefaultParagraphFont"/>
    <w:link w:val="ftref"/>
    <w:uiPriority w:val="99"/>
    <w:unhideWhenUsed/>
    <w:qFormat/>
    <w:rsid w:val="00A0154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0154E"/>
    <w:pPr>
      <w:spacing w:after="160" w:line="240" w:lineRule="exact"/>
      <w:ind w:firstLine="360"/>
    </w:pPr>
    <w:rPr>
      <w:rFonts w:ascii="Arial" w:eastAsia="Arial" w:hAnsi="Arial"/>
      <w:color w:val="auto"/>
      <w:sz w:val="24"/>
      <w:vertAlign w:val="superscript"/>
    </w:rPr>
  </w:style>
  <w:style w:type="paragraph" w:styleId="BodyText2">
    <w:name w:val="Body Text 2"/>
    <w:basedOn w:val="Normal"/>
    <w:link w:val="BodyText2Char"/>
    <w:uiPriority w:val="99"/>
    <w:semiHidden/>
    <w:unhideWhenUsed/>
    <w:rsid w:val="00A0154E"/>
    <w:pPr>
      <w:spacing w:after="120" w:line="480" w:lineRule="auto"/>
    </w:pPr>
    <w:rPr>
      <w:rFonts w:ascii="Public Sans" w:hAnsi="Public Sans"/>
    </w:rPr>
  </w:style>
  <w:style w:type="character" w:customStyle="1" w:styleId="BodyText2Char">
    <w:name w:val="Body Text 2 Char"/>
    <w:basedOn w:val="DefaultParagraphFont"/>
    <w:link w:val="BodyText2"/>
    <w:uiPriority w:val="99"/>
    <w:semiHidden/>
    <w:rsid w:val="00A0154E"/>
    <w:rPr>
      <w:rFonts w:ascii="Public Sans" w:eastAsiaTheme="minorEastAsia" w:hAnsi="Public Sans"/>
      <w:color w:val="22272B" w:themeColor="text1"/>
      <w:sz w:val="22"/>
    </w:rPr>
  </w:style>
  <w:style w:type="paragraph" w:styleId="Revision">
    <w:name w:val="Revision"/>
    <w:hidden/>
    <w:semiHidden/>
    <w:rsid w:val="009F5298"/>
    <w:rPr>
      <w:rFonts w:asciiTheme="minorHAnsi" w:eastAsiaTheme="minorEastAsia" w:hAnsiTheme="minorHAnsi"/>
      <w:color w:val="22272B" w:themeColor="text1"/>
      <w:sz w:val="22"/>
    </w:rPr>
  </w:style>
  <w:style w:type="paragraph" w:styleId="CommentSubject">
    <w:name w:val="annotation subject"/>
    <w:basedOn w:val="CommentText"/>
    <w:next w:val="CommentText"/>
    <w:link w:val="CommentSubjectChar"/>
    <w:semiHidden/>
    <w:unhideWhenUsed/>
    <w:rsid w:val="002A6759"/>
    <w:rPr>
      <w:rFonts w:asciiTheme="minorHAnsi" w:hAnsiTheme="minorHAnsi"/>
      <w:b/>
      <w:bCs/>
    </w:rPr>
  </w:style>
  <w:style w:type="character" w:customStyle="1" w:styleId="CommentSubjectChar">
    <w:name w:val="Comment Subject Char"/>
    <w:basedOn w:val="CommentTextChar"/>
    <w:link w:val="CommentSubject"/>
    <w:semiHidden/>
    <w:rsid w:val="002A6759"/>
    <w:rPr>
      <w:rFonts w:asciiTheme="minorHAnsi" w:eastAsiaTheme="minorEastAsia" w:hAnsiTheme="minorHAnsi"/>
      <w:b/>
      <w:bCs/>
      <w:color w:val="22272B" w:themeColor="text1"/>
      <w:sz w:val="20"/>
      <w:szCs w:val="20"/>
    </w:rPr>
  </w:style>
  <w:style w:type="paragraph" w:styleId="NormalWeb">
    <w:name w:val="Normal (Web)"/>
    <w:basedOn w:val="Normal"/>
    <w:uiPriority w:val="99"/>
    <w:semiHidden/>
    <w:unhideWhenUsed/>
    <w:rsid w:val="00CC3B85"/>
    <w:pPr>
      <w:spacing w:before="100" w:beforeAutospacing="1" w:after="100" w:afterAutospacing="1"/>
    </w:pPr>
    <w:rPr>
      <w:rFonts w:ascii="Times New Roman" w:eastAsia="Times New Roman" w:hAnsi="Times New Roman"/>
      <w:color w:val="auto"/>
      <w:sz w:val="24"/>
      <w:lang w:eastAsia="en-AU"/>
    </w:rPr>
  </w:style>
  <w:style w:type="character" w:customStyle="1" w:styleId="sr-only">
    <w:name w:val="sr-only"/>
    <w:basedOn w:val="DefaultParagraphFont"/>
    <w:rsid w:val="00CC3B85"/>
  </w:style>
  <w:style w:type="character" w:customStyle="1" w:styleId="material-icons">
    <w:name w:val="material-icons"/>
    <w:basedOn w:val="DefaultParagraphFont"/>
    <w:rsid w:val="00CC3B85"/>
  </w:style>
  <w:style w:type="character" w:customStyle="1" w:styleId="ui-provider">
    <w:name w:val="ui-provider"/>
    <w:basedOn w:val="DefaultParagraphFont"/>
    <w:rsid w:val="001D0DD0"/>
  </w:style>
  <w:style w:type="character" w:customStyle="1" w:styleId="UnresolvedMention1">
    <w:name w:val="Unresolved Mention1"/>
    <w:basedOn w:val="DefaultParagraphFont"/>
    <w:uiPriority w:val="99"/>
    <w:unhideWhenUsed/>
    <w:rsid w:val="009C1919"/>
    <w:rPr>
      <w:color w:val="605E5C"/>
      <w:shd w:val="clear" w:color="auto" w:fill="E1DFDD"/>
    </w:rPr>
  </w:style>
  <w:style w:type="paragraph" w:customStyle="1" w:styleId="paragraph">
    <w:name w:val="paragraph"/>
    <w:basedOn w:val="Normal"/>
    <w:rsid w:val="002D158C"/>
    <w:pPr>
      <w:spacing w:before="100" w:beforeAutospacing="1" w:after="100" w:afterAutospacing="1"/>
    </w:pPr>
    <w:rPr>
      <w:rFonts w:ascii="Times New Roman" w:eastAsia="Times New Roman" w:hAnsi="Times New Roman"/>
      <w:color w:val="auto"/>
      <w:sz w:val="24"/>
      <w:lang w:eastAsia="en-AU"/>
    </w:rPr>
  </w:style>
  <w:style w:type="character" w:customStyle="1" w:styleId="normaltextrun">
    <w:name w:val="normaltextrun"/>
    <w:basedOn w:val="DefaultParagraphFont"/>
    <w:rsid w:val="002D158C"/>
  </w:style>
  <w:style w:type="character" w:customStyle="1" w:styleId="eop">
    <w:name w:val="eop"/>
    <w:basedOn w:val="DefaultParagraphFont"/>
    <w:rsid w:val="002D158C"/>
  </w:style>
  <w:style w:type="paragraph" w:customStyle="1" w:styleId="BodyPara">
    <w:name w:val="Body Para"/>
    <w:basedOn w:val="ListBullet"/>
    <w:link w:val="BodyParaChar"/>
    <w:qFormat/>
    <w:rsid w:val="003261F2"/>
    <w:pPr>
      <w:numPr>
        <w:numId w:val="5"/>
      </w:numPr>
      <w:suppressAutoHyphens w:val="0"/>
    </w:pPr>
    <w:rPr>
      <w:rFonts w:ascii="Arial" w:eastAsiaTheme="minorEastAsia" w:hAnsi="Arial" w:cs="Times New Roman"/>
      <w:sz w:val="24"/>
      <w:szCs w:val="24"/>
    </w:rPr>
  </w:style>
  <w:style w:type="character" w:customStyle="1" w:styleId="BodyParaChar">
    <w:name w:val="Body Para Char"/>
    <w:basedOn w:val="DefaultParagraphFont"/>
    <w:link w:val="BodyPara"/>
    <w:rsid w:val="003261F2"/>
    <w:rPr>
      <w:rFonts w:eastAsiaTheme="minorEastAsia"/>
      <w:color w:val="22272B" w:themeColor="text1"/>
    </w:rPr>
  </w:style>
  <w:style w:type="character" w:customStyle="1" w:styleId="UnresolvedMention2">
    <w:name w:val="Unresolved Mention2"/>
    <w:basedOn w:val="DefaultParagraphFont"/>
    <w:uiPriority w:val="99"/>
    <w:semiHidden/>
    <w:unhideWhenUsed/>
    <w:rsid w:val="0028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217">
      <w:bodyDiv w:val="1"/>
      <w:marLeft w:val="0"/>
      <w:marRight w:val="0"/>
      <w:marTop w:val="0"/>
      <w:marBottom w:val="0"/>
      <w:divBdr>
        <w:top w:val="none" w:sz="0" w:space="0" w:color="auto"/>
        <w:left w:val="none" w:sz="0" w:space="0" w:color="auto"/>
        <w:bottom w:val="none" w:sz="0" w:space="0" w:color="auto"/>
        <w:right w:val="none" w:sz="0" w:space="0" w:color="auto"/>
      </w:divBdr>
      <w:divsChild>
        <w:div w:id="161554391">
          <w:marLeft w:val="547"/>
          <w:marRight w:val="0"/>
          <w:marTop w:val="0"/>
          <w:marBottom w:val="0"/>
          <w:divBdr>
            <w:top w:val="none" w:sz="0" w:space="0" w:color="auto"/>
            <w:left w:val="none" w:sz="0" w:space="0" w:color="auto"/>
            <w:bottom w:val="none" w:sz="0" w:space="0" w:color="auto"/>
            <w:right w:val="none" w:sz="0" w:space="0" w:color="auto"/>
          </w:divBdr>
        </w:div>
        <w:div w:id="711227069">
          <w:marLeft w:val="547"/>
          <w:marRight w:val="0"/>
          <w:marTop w:val="0"/>
          <w:marBottom w:val="0"/>
          <w:divBdr>
            <w:top w:val="none" w:sz="0" w:space="0" w:color="auto"/>
            <w:left w:val="none" w:sz="0" w:space="0" w:color="auto"/>
            <w:bottom w:val="none" w:sz="0" w:space="0" w:color="auto"/>
            <w:right w:val="none" w:sz="0" w:space="0" w:color="auto"/>
          </w:divBdr>
        </w:div>
        <w:div w:id="1776559010">
          <w:marLeft w:val="547"/>
          <w:marRight w:val="0"/>
          <w:marTop w:val="0"/>
          <w:marBottom w:val="0"/>
          <w:divBdr>
            <w:top w:val="none" w:sz="0" w:space="0" w:color="auto"/>
            <w:left w:val="none" w:sz="0" w:space="0" w:color="auto"/>
            <w:bottom w:val="none" w:sz="0" w:space="0" w:color="auto"/>
            <w:right w:val="none" w:sz="0" w:space="0" w:color="auto"/>
          </w:divBdr>
        </w:div>
        <w:div w:id="86200175">
          <w:marLeft w:val="547"/>
          <w:marRight w:val="0"/>
          <w:marTop w:val="0"/>
          <w:marBottom w:val="0"/>
          <w:divBdr>
            <w:top w:val="none" w:sz="0" w:space="0" w:color="auto"/>
            <w:left w:val="none" w:sz="0" w:space="0" w:color="auto"/>
            <w:bottom w:val="none" w:sz="0" w:space="0" w:color="auto"/>
            <w:right w:val="none" w:sz="0" w:space="0" w:color="auto"/>
          </w:divBdr>
        </w:div>
        <w:div w:id="1126703740">
          <w:marLeft w:val="547"/>
          <w:marRight w:val="0"/>
          <w:marTop w:val="0"/>
          <w:marBottom w:val="0"/>
          <w:divBdr>
            <w:top w:val="none" w:sz="0" w:space="0" w:color="auto"/>
            <w:left w:val="none" w:sz="0" w:space="0" w:color="auto"/>
            <w:bottom w:val="none" w:sz="0" w:space="0" w:color="auto"/>
            <w:right w:val="none" w:sz="0" w:space="0" w:color="auto"/>
          </w:divBdr>
        </w:div>
      </w:divsChild>
    </w:div>
    <w:div w:id="191037591">
      <w:bodyDiv w:val="1"/>
      <w:marLeft w:val="0"/>
      <w:marRight w:val="0"/>
      <w:marTop w:val="0"/>
      <w:marBottom w:val="0"/>
      <w:divBdr>
        <w:top w:val="none" w:sz="0" w:space="0" w:color="auto"/>
        <w:left w:val="none" w:sz="0" w:space="0" w:color="auto"/>
        <w:bottom w:val="none" w:sz="0" w:space="0" w:color="auto"/>
        <w:right w:val="none" w:sz="0" w:space="0" w:color="auto"/>
      </w:divBdr>
      <w:divsChild>
        <w:div w:id="398789050">
          <w:marLeft w:val="0"/>
          <w:marRight w:val="0"/>
          <w:marTop w:val="0"/>
          <w:marBottom w:val="0"/>
          <w:divBdr>
            <w:top w:val="none" w:sz="0" w:space="0" w:color="auto"/>
            <w:left w:val="none" w:sz="0" w:space="0" w:color="auto"/>
            <w:bottom w:val="none" w:sz="0" w:space="0" w:color="auto"/>
            <w:right w:val="none" w:sz="0" w:space="0" w:color="auto"/>
          </w:divBdr>
        </w:div>
        <w:div w:id="623000766">
          <w:marLeft w:val="0"/>
          <w:marRight w:val="0"/>
          <w:marTop w:val="0"/>
          <w:marBottom w:val="0"/>
          <w:divBdr>
            <w:top w:val="none" w:sz="0" w:space="0" w:color="auto"/>
            <w:left w:val="none" w:sz="0" w:space="0" w:color="auto"/>
            <w:bottom w:val="none" w:sz="0" w:space="0" w:color="auto"/>
            <w:right w:val="none" w:sz="0" w:space="0" w:color="auto"/>
          </w:divBdr>
        </w:div>
        <w:div w:id="1445808023">
          <w:marLeft w:val="0"/>
          <w:marRight w:val="0"/>
          <w:marTop w:val="0"/>
          <w:marBottom w:val="0"/>
          <w:divBdr>
            <w:top w:val="none" w:sz="0" w:space="0" w:color="auto"/>
            <w:left w:val="none" w:sz="0" w:space="0" w:color="auto"/>
            <w:bottom w:val="none" w:sz="0" w:space="0" w:color="auto"/>
            <w:right w:val="none" w:sz="0" w:space="0" w:color="auto"/>
          </w:divBdr>
        </w:div>
      </w:divsChild>
    </w:div>
    <w:div w:id="315837719">
      <w:bodyDiv w:val="1"/>
      <w:marLeft w:val="0"/>
      <w:marRight w:val="0"/>
      <w:marTop w:val="0"/>
      <w:marBottom w:val="0"/>
      <w:divBdr>
        <w:top w:val="none" w:sz="0" w:space="0" w:color="auto"/>
        <w:left w:val="none" w:sz="0" w:space="0" w:color="auto"/>
        <w:bottom w:val="none" w:sz="0" w:space="0" w:color="auto"/>
        <w:right w:val="none" w:sz="0" w:space="0" w:color="auto"/>
      </w:divBdr>
      <w:divsChild>
        <w:div w:id="711198600">
          <w:marLeft w:val="0"/>
          <w:marRight w:val="0"/>
          <w:marTop w:val="0"/>
          <w:marBottom w:val="0"/>
          <w:divBdr>
            <w:top w:val="none" w:sz="0" w:space="0" w:color="auto"/>
            <w:left w:val="none" w:sz="0" w:space="0" w:color="auto"/>
            <w:bottom w:val="none" w:sz="0" w:space="0" w:color="auto"/>
            <w:right w:val="none" w:sz="0" w:space="0" w:color="auto"/>
          </w:divBdr>
        </w:div>
        <w:div w:id="1731802207">
          <w:marLeft w:val="0"/>
          <w:marRight w:val="0"/>
          <w:marTop w:val="0"/>
          <w:marBottom w:val="0"/>
          <w:divBdr>
            <w:top w:val="none" w:sz="0" w:space="0" w:color="auto"/>
            <w:left w:val="none" w:sz="0" w:space="0" w:color="auto"/>
            <w:bottom w:val="none" w:sz="0" w:space="0" w:color="auto"/>
            <w:right w:val="none" w:sz="0" w:space="0" w:color="auto"/>
          </w:divBdr>
        </w:div>
        <w:div w:id="1030762103">
          <w:marLeft w:val="0"/>
          <w:marRight w:val="0"/>
          <w:marTop w:val="0"/>
          <w:marBottom w:val="0"/>
          <w:divBdr>
            <w:top w:val="none" w:sz="0" w:space="0" w:color="auto"/>
            <w:left w:val="none" w:sz="0" w:space="0" w:color="auto"/>
            <w:bottom w:val="none" w:sz="0" w:space="0" w:color="auto"/>
            <w:right w:val="none" w:sz="0" w:space="0" w:color="auto"/>
          </w:divBdr>
        </w:div>
      </w:divsChild>
    </w:div>
    <w:div w:id="475146842">
      <w:bodyDiv w:val="1"/>
      <w:marLeft w:val="0"/>
      <w:marRight w:val="0"/>
      <w:marTop w:val="0"/>
      <w:marBottom w:val="0"/>
      <w:divBdr>
        <w:top w:val="none" w:sz="0" w:space="0" w:color="auto"/>
        <w:left w:val="none" w:sz="0" w:space="0" w:color="auto"/>
        <w:bottom w:val="none" w:sz="0" w:space="0" w:color="auto"/>
        <w:right w:val="none" w:sz="0" w:space="0" w:color="auto"/>
      </w:divBdr>
      <w:divsChild>
        <w:div w:id="121466811">
          <w:marLeft w:val="0"/>
          <w:marRight w:val="0"/>
          <w:marTop w:val="0"/>
          <w:marBottom w:val="0"/>
          <w:divBdr>
            <w:top w:val="none" w:sz="0" w:space="0" w:color="auto"/>
            <w:left w:val="none" w:sz="0" w:space="0" w:color="auto"/>
            <w:bottom w:val="none" w:sz="0" w:space="0" w:color="auto"/>
            <w:right w:val="none" w:sz="0" w:space="0" w:color="auto"/>
          </w:divBdr>
        </w:div>
        <w:div w:id="251352682">
          <w:marLeft w:val="0"/>
          <w:marRight w:val="0"/>
          <w:marTop w:val="0"/>
          <w:marBottom w:val="0"/>
          <w:divBdr>
            <w:top w:val="none" w:sz="0" w:space="0" w:color="auto"/>
            <w:left w:val="none" w:sz="0" w:space="0" w:color="auto"/>
            <w:bottom w:val="none" w:sz="0" w:space="0" w:color="auto"/>
            <w:right w:val="none" w:sz="0" w:space="0" w:color="auto"/>
          </w:divBdr>
        </w:div>
        <w:div w:id="1331789093">
          <w:marLeft w:val="0"/>
          <w:marRight w:val="0"/>
          <w:marTop w:val="0"/>
          <w:marBottom w:val="0"/>
          <w:divBdr>
            <w:top w:val="none" w:sz="0" w:space="0" w:color="auto"/>
            <w:left w:val="none" w:sz="0" w:space="0" w:color="auto"/>
            <w:bottom w:val="none" w:sz="0" w:space="0" w:color="auto"/>
            <w:right w:val="none" w:sz="0" w:space="0" w:color="auto"/>
          </w:divBdr>
        </w:div>
      </w:divsChild>
    </w:div>
    <w:div w:id="9755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659496">
          <w:marLeft w:val="0"/>
          <w:marRight w:val="0"/>
          <w:marTop w:val="0"/>
          <w:marBottom w:val="0"/>
          <w:divBdr>
            <w:top w:val="none" w:sz="0" w:space="0" w:color="auto"/>
            <w:left w:val="none" w:sz="0" w:space="0" w:color="auto"/>
            <w:bottom w:val="none" w:sz="0" w:space="0" w:color="auto"/>
            <w:right w:val="none" w:sz="0" w:space="0" w:color="auto"/>
          </w:divBdr>
        </w:div>
        <w:div w:id="1734699980">
          <w:marLeft w:val="0"/>
          <w:marRight w:val="0"/>
          <w:marTop w:val="0"/>
          <w:marBottom w:val="0"/>
          <w:divBdr>
            <w:top w:val="none" w:sz="0" w:space="0" w:color="auto"/>
            <w:left w:val="none" w:sz="0" w:space="0" w:color="auto"/>
            <w:bottom w:val="none" w:sz="0" w:space="0" w:color="auto"/>
            <w:right w:val="none" w:sz="0" w:space="0" w:color="auto"/>
          </w:divBdr>
        </w:div>
        <w:div w:id="178009493">
          <w:marLeft w:val="0"/>
          <w:marRight w:val="0"/>
          <w:marTop w:val="0"/>
          <w:marBottom w:val="0"/>
          <w:divBdr>
            <w:top w:val="none" w:sz="0" w:space="0" w:color="auto"/>
            <w:left w:val="none" w:sz="0" w:space="0" w:color="auto"/>
            <w:bottom w:val="none" w:sz="0" w:space="0" w:color="auto"/>
            <w:right w:val="none" w:sz="0" w:space="0" w:color="auto"/>
          </w:divBdr>
        </w:div>
      </w:divsChild>
    </w:div>
    <w:div w:id="1902321875">
      <w:bodyDiv w:val="1"/>
      <w:marLeft w:val="0"/>
      <w:marRight w:val="0"/>
      <w:marTop w:val="0"/>
      <w:marBottom w:val="0"/>
      <w:divBdr>
        <w:top w:val="none" w:sz="0" w:space="0" w:color="auto"/>
        <w:left w:val="none" w:sz="0" w:space="0" w:color="auto"/>
        <w:bottom w:val="none" w:sz="0" w:space="0" w:color="auto"/>
        <w:right w:val="none" w:sz="0" w:space="0" w:color="auto"/>
      </w:divBdr>
    </w:div>
    <w:div w:id="1913000518">
      <w:bodyDiv w:val="1"/>
      <w:marLeft w:val="0"/>
      <w:marRight w:val="0"/>
      <w:marTop w:val="0"/>
      <w:marBottom w:val="0"/>
      <w:divBdr>
        <w:top w:val="none" w:sz="0" w:space="0" w:color="auto"/>
        <w:left w:val="none" w:sz="0" w:space="0" w:color="auto"/>
        <w:bottom w:val="none" w:sz="0" w:space="0" w:color="auto"/>
        <w:right w:val="none" w:sz="0" w:space="0" w:color="auto"/>
      </w:divBdr>
    </w:div>
    <w:div w:id="212992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w.gov.au/coercive-control" TargetMode="External"/><Relationship Id="rId18" Type="http://schemas.openxmlformats.org/officeDocument/2006/relationships/hyperlink" Target="https://www.nsw.gov.au/family-and-relationships/coercive-control/get-hel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legislation.nsw.gov.au/view/html/inforce/current/act-2007-080" TargetMode="External"/><Relationship Id="rId17" Type="http://schemas.openxmlformats.org/officeDocument/2006/relationships/hyperlink" Target="http://www.ntv.org.au/m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1800respect.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tel:000"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00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an2\OneDrive%20-%20Department%20of%20Justice\Desktop\Templates\DCJ%20Microsoft%20Word%20Templates\DCJ%20Factsheet%20Template.dotx" TargetMode="External"/></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C9DBBE32D4864486F16828B9659B04" ma:contentTypeVersion="14" ma:contentTypeDescription="Create a new document." ma:contentTypeScope="" ma:versionID="c4246ffdfe1f8677af0c779bef82bdec">
  <xsd:schema xmlns:xsd="http://www.w3.org/2001/XMLSchema" xmlns:xs="http://www.w3.org/2001/XMLSchema" xmlns:p="http://schemas.microsoft.com/office/2006/metadata/properties" xmlns:ns2="454ecddf-a2e7-481e-ac74-f4e9ad07b7e3" xmlns:ns3="34f6ef5c-4c1e-46b1-a1a5-eab1a815c3fa" targetNamespace="http://schemas.microsoft.com/office/2006/metadata/properties" ma:root="true" ma:fieldsID="82b54c8853415717253477337e2f0213" ns2:_="" ns3:_="">
    <xsd:import namespace="454ecddf-a2e7-481e-ac74-f4e9ad07b7e3"/>
    <xsd:import namespace="34f6ef5c-4c1e-46b1-a1a5-eab1a815c3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ecddf-a2e7-481e-ac74-f4e9ad07b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1fc4a9-f679-4e41-b83c-3e2842af11f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6ef5c-4c1e-46b1-a1a5-eab1a815c3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e0cff-3cf0-4633-b0d4-19f6d49f7978}" ma:internalName="TaxCatchAll" ma:showField="CatchAllData" ma:web="34f6ef5c-4c1e-46b1-a1a5-eab1a815c3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4ecddf-a2e7-481e-ac74-f4e9ad07b7e3">
      <Terms xmlns="http://schemas.microsoft.com/office/infopath/2007/PartnerControls"/>
    </lcf76f155ced4ddcb4097134ff3c332f>
    <TaxCatchAll xmlns="34f6ef5c-4c1e-46b1-a1a5-eab1a815c3f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2EB6CE-AE47-46CA-9C35-FFB1A2011A8F}"/>
</file>

<file path=customXml/itemProps3.xml><?xml version="1.0" encoding="utf-8"?>
<ds:datastoreItem xmlns:ds="http://schemas.openxmlformats.org/officeDocument/2006/customXml" ds:itemID="{3FA1ABE5-2A05-4C3F-BD7C-AF6D8C574FCE}">
  <ds:schemaRefs>
    <ds:schemaRef ds:uri="http://schemas.microsoft.com/sharepoint/v3/contenttype/forms"/>
  </ds:schemaRefs>
</ds:datastoreItem>
</file>

<file path=customXml/itemProps4.xml><?xml version="1.0" encoding="utf-8"?>
<ds:datastoreItem xmlns:ds="http://schemas.openxmlformats.org/officeDocument/2006/customXml" ds:itemID="{3428AB49-D366-4C12-8861-012F37D1F011}">
  <ds:schemaRefs>
    <ds:schemaRef ds:uri="http://schemas.openxmlformats.org/officeDocument/2006/bibliography"/>
  </ds:schemaRefs>
</ds:datastoreItem>
</file>

<file path=customXml/itemProps5.xml><?xml version="1.0" encoding="utf-8"?>
<ds:datastoreItem xmlns:ds="http://schemas.openxmlformats.org/officeDocument/2006/customXml" ds:itemID="{65856F25-382C-46B8-9FF0-F4AE15C1C5B3}">
  <ds:schemaRefs>
    <ds:schemaRef ds:uri="http://schemas.microsoft.com/office/2006/metadata/properties"/>
    <ds:schemaRef ds:uri="http://schemas.microsoft.com/office/infopath/2007/PartnerControls"/>
    <ds:schemaRef ds:uri="53a6c490-6df8-4373-be42-25ce3a6f20ff"/>
    <ds:schemaRef ds:uri="42c7b3dc-4257-4966-bdfc-3eb0456f2c5b"/>
  </ds:schemaRefs>
</ds:datastoreItem>
</file>

<file path=docProps/app.xml><?xml version="1.0" encoding="utf-8"?>
<Properties xmlns="http://schemas.openxmlformats.org/officeDocument/2006/extended-properties" xmlns:vt="http://schemas.openxmlformats.org/officeDocument/2006/docPropsVTypes">
  <Template>DCJ Factsheet Template.dotx</Template>
  <TotalTime>3</TotalTime>
  <Pages>2</Pages>
  <Words>785</Words>
  <Characters>4479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Factsheet</vt:lpstr>
    </vt:vector>
  </TitlesOfParts>
  <Manager/>
  <Company>NSW Government</Company>
  <LinksUpToDate>false</LinksUpToDate>
  <CharactersWithSpaces>5254</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Lucian Tan</dc:creator>
  <cp:keywords>NSW Government, factsheet,</cp:keywords>
  <dc:description/>
  <cp:lastModifiedBy>Nadya Mckenzie</cp:lastModifiedBy>
  <cp:revision>2</cp:revision>
  <cp:lastPrinted>2024-01-09T07:01:00Z</cp:lastPrinted>
  <dcterms:created xsi:type="dcterms:W3CDTF">2024-01-09T10:18:00Z</dcterms:created>
  <dcterms:modified xsi:type="dcterms:W3CDTF">2024-01-09T10:18:00Z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0x01010086C9DBBE32D4864486F16828B9659B04</vt:lpwstr>
  </property>
  <property fmtid="{D5CDD505-2E9C-101B-9397-08002B2CF9AE}" pid="3" name="MediaServiceImageTags">
    <vt:lpwstr/>
  </property>
</Properties>
</file>