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646B98" w14:paraId="7FF83431"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43FB4D0E" w14:textId="77777777" w:rsidR="00766964" w:rsidRPr="00646B98" w:rsidRDefault="00766964" w:rsidP="0042689D">
            <w:pPr>
              <w:pStyle w:val="TableTextWhite"/>
              <w:rPr>
                <w:rFonts w:ascii="Public Sans" w:hAnsi="Public Sans" w:cstheme="minorHAnsi"/>
                <w:b/>
                <w:color w:val="auto"/>
                <w:sz w:val="22"/>
                <w:szCs w:val="22"/>
              </w:rPr>
            </w:pPr>
            <w:r w:rsidRPr="00646B98">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1AC7D9B8" w14:textId="77777777" w:rsidR="00766964" w:rsidRPr="00646B98" w:rsidRDefault="00766964" w:rsidP="0042689D">
            <w:pPr>
              <w:pStyle w:val="TableTextWhite"/>
              <w:rPr>
                <w:rFonts w:ascii="Public Sans" w:hAnsi="Public Sans" w:cstheme="minorHAnsi"/>
                <w:color w:val="auto"/>
                <w:sz w:val="22"/>
                <w:szCs w:val="22"/>
              </w:rPr>
            </w:pPr>
            <w:r w:rsidRPr="00646B98">
              <w:rPr>
                <w:rFonts w:ascii="Public Sans" w:hAnsi="Public Sans" w:cstheme="minorHAnsi"/>
                <w:color w:val="auto"/>
                <w:sz w:val="22"/>
                <w:szCs w:val="22"/>
              </w:rPr>
              <w:t xml:space="preserve">Stronger Communities </w:t>
            </w:r>
          </w:p>
        </w:tc>
      </w:tr>
      <w:tr w:rsidR="00766964" w:rsidRPr="00646B98" w14:paraId="4EF19756"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FF73F86" w14:textId="77777777" w:rsidR="00766964" w:rsidRPr="00646B98" w:rsidRDefault="00766964" w:rsidP="0042689D">
            <w:pPr>
              <w:pStyle w:val="TableTextWhite"/>
              <w:rPr>
                <w:rFonts w:ascii="Public Sans" w:hAnsi="Public Sans" w:cstheme="minorHAnsi"/>
                <w:b/>
                <w:color w:val="auto"/>
                <w:sz w:val="22"/>
                <w:szCs w:val="22"/>
              </w:rPr>
            </w:pPr>
            <w:r w:rsidRPr="00646B98">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B4CDE1A" w14:textId="77777777" w:rsidR="00766964" w:rsidRPr="00646B98" w:rsidRDefault="00766964" w:rsidP="0042689D">
            <w:pPr>
              <w:pStyle w:val="TableTextWhite"/>
              <w:rPr>
                <w:rFonts w:ascii="Public Sans" w:hAnsi="Public Sans" w:cstheme="minorHAnsi"/>
                <w:color w:val="auto"/>
                <w:sz w:val="22"/>
                <w:szCs w:val="22"/>
              </w:rPr>
            </w:pPr>
            <w:r w:rsidRPr="00646B98">
              <w:rPr>
                <w:rFonts w:ascii="Public Sans" w:hAnsi="Public Sans" w:cstheme="minorHAnsi"/>
                <w:color w:val="auto"/>
                <w:sz w:val="22"/>
                <w:szCs w:val="22"/>
              </w:rPr>
              <w:t>Department of Communities and Justice</w:t>
            </w:r>
          </w:p>
        </w:tc>
      </w:tr>
      <w:tr w:rsidR="00766964" w:rsidRPr="00646B98" w14:paraId="6897EF5D"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5479CE1" w14:textId="77777777" w:rsidR="00766964" w:rsidRPr="00646B98" w:rsidRDefault="00766964" w:rsidP="0042689D">
            <w:pPr>
              <w:pStyle w:val="TableTextWhite"/>
              <w:rPr>
                <w:rFonts w:ascii="Public Sans" w:hAnsi="Public Sans" w:cstheme="minorHAnsi"/>
                <w:b/>
                <w:color w:val="auto"/>
                <w:sz w:val="22"/>
                <w:szCs w:val="22"/>
              </w:rPr>
            </w:pPr>
            <w:r w:rsidRPr="00646B98">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475A2706" w14:textId="77777777" w:rsidR="00766964" w:rsidRPr="00646B98" w:rsidRDefault="00D232E2" w:rsidP="0042689D">
            <w:pPr>
              <w:pStyle w:val="TableTextWhite"/>
              <w:rPr>
                <w:rFonts w:ascii="Public Sans" w:hAnsi="Public Sans" w:cstheme="minorHAnsi"/>
                <w:color w:val="auto"/>
                <w:sz w:val="22"/>
                <w:szCs w:val="22"/>
              </w:rPr>
            </w:pPr>
            <w:r w:rsidRPr="00646B98">
              <w:rPr>
                <w:rFonts w:ascii="Public Sans" w:hAnsi="Public Sans" w:cstheme="minorHAnsi"/>
                <w:color w:val="auto"/>
                <w:sz w:val="22"/>
                <w:szCs w:val="22"/>
              </w:rPr>
              <w:t>Youth Justice NSW</w:t>
            </w:r>
          </w:p>
        </w:tc>
      </w:tr>
      <w:tr w:rsidR="00766964" w:rsidRPr="00646B98" w14:paraId="4129E675" w14:textId="77777777" w:rsidTr="0042689D">
        <w:tc>
          <w:tcPr>
            <w:tcW w:w="3601" w:type="dxa"/>
            <w:tcBorders>
              <w:top w:val="single" w:sz="8" w:space="0" w:color="FFFFFF"/>
              <w:left w:val="nil"/>
              <w:bottom w:val="single" w:sz="8" w:space="0" w:color="FFFFFF"/>
              <w:right w:val="nil"/>
            </w:tcBorders>
            <w:shd w:val="clear" w:color="auto" w:fill="C6D9F1"/>
            <w:hideMark/>
          </w:tcPr>
          <w:p w14:paraId="27C6A8FD" w14:textId="77777777" w:rsidR="00766964" w:rsidRPr="00646B98" w:rsidRDefault="00766964" w:rsidP="0042689D">
            <w:pPr>
              <w:pStyle w:val="TableTextWhite"/>
              <w:rPr>
                <w:rFonts w:ascii="Public Sans" w:hAnsi="Public Sans" w:cstheme="minorHAnsi"/>
                <w:b/>
                <w:color w:val="auto"/>
                <w:sz w:val="22"/>
                <w:szCs w:val="22"/>
              </w:rPr>
            </w:pPr>
            <w:r w:rsidRPr="00646B98">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0B4DC276" w14:textId="77777777" w:rsidR="00766964" w:rsidRPr="00646B98" w:rsidRDefault="00D232E2" w:rsidP="0042689D">
            <w:pPr>
              <w:pStyle w:val="TableTextWhite"/>
              <w:rPr>
                <w:rFonts w:ascii="Public Sans" w:hAnsi="Public Sans" w:cstheme="minorHAnsi"/>
                <w:color w:val="auto"/>
                <w:sz w:val="22"/>
                <w:szCs w:val="22"/>
              </w:rPr>
            </w:pPr>
            <w:r w:rsidRPr="00646B98">
              <w:rPr>
                <w:rFonts w:ascii="Public Sans" w:hAnsi="Public Sans" w:cstheme="minorHAnsi"/>
                <w:color w:val="auto"/>
                <w:sz w:val="22"/>
                <w:szCs w:val="22"/>
              </w:rPr>
              <w:t>Parramatta</w:t>
            </w:r>
          </w:p>
        </w:tc>
      </w:tr>
      <w:tr w:rsidR="00766964" w:rsidRPr="00646B98" w14:paraId="49E994B1"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AFC2E" w14:textId="77777777" w:rsidR="00766964" w:rsidRPr="00646B98" w:rsidRDefault="00766964" w:rsidP="0042689D">
            <w:pPr>
              <w:pStyle w:val="TableTextWhite"/>
              <w:rPr>
                <w:rFonts w:ascii="Public Sans" w:hAnsi="Public Sans" w:cstheme="minorHAnsi"/>
                <w:b/>
                <w:color w:val="auto"/>
                <w:sz w:val="22"/>
                <w:szCs w:val="22"/>
              </w:rPr>
            </w:pPr>
            <w:r w:rsidRPr="00646B98">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C295D35" w14:textId="77777777" w:rsidR="00766964" w:rsidRPr="00646B98" w:rsidRDefault="00D232E2" w:rsidP="0042689D">
            <w:pPr>
              <w:pStyle w:val="TableTextWhite"/>
              <w:rPr>
                <w:rFonts w:ascii="Public Sans" w:hAnsi="Public Sans" w:cstheme="minorHAnsi"/>
                <w:color w:val="auto"/>
                <w:sz w:val="22"/>
                <w:szCs w:val="22"/>
              </w:rPr>
            </w:pPr>
            <w:r w:rsidRPr="00646B98">
              <w:rPr>
                <w:rFonts w:ascii="Public Sans" w:hAnsi="Public Sans" w:cstheme="minorHAnsi"/>
                <w:color w:val="auto"/>
                <w:sz w:val="22"/>
                <w:szCs w:val="22"/>
              </w:rPr>
              <w:t>Clerk Grade 9/10</w:t>
            </w:r>
          </w:p>
        </w:tc>
      </w:tr>
      <w:tr w:rsidR="00766964" w:rsidRPr="00646B98" w14:paraId="0D9A61B2"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0FA2D5C" w14:textId="77777777" w:rsidR="00766964" w:rsidRPr="00646B98" w:rsidRDefault="00766964" w:rsidP="0042689D">
            <w:pPr>
              <w:pStyle w:val="TableTextWhite"/>
              <w:rPr>
                <w:rFonts w:ascii="Public Sans" w:hAnsi="Public Sans" w:cstheme="minorHAnsi"/>
                <w:b/>
                <w:color w:val="auto"/>
                <w:sz w:val="22"/>
                <w:szCs w:val="22"/>
              </w:rPr>
            </w:pPr>
            <w:r w:rsidRPr="00646B98">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38AADAD8" w14:textId="77777777" w:rsidR="00766964" w:rsidRPr="00646B98" w:rsidRDefault="00D232E2" w:rsidP="0042689D">
            <w:pPr>
              <w:pStyle w:val="TableTextWhite"/>
              <w:rPr>
                <w:rFonts w:ascii="Public Sans" w:hAnsi="Public Sans" w:cstheme="minorHAnsi"/>
                <w:color w:val="auto"/>
                <w:sz w:val="22"/>
                <w:szCs w:val="22"/>
              </w:rPr>
            </w:pPr>
            <w:r w:rsidRPr="00646B98">
              <w:rPr>
                <w:rFonts w:ascii="Public Sans" w:hAnsi="Public Sans" w:cstheme="minorHAnsi"/>
                <w:color w:val="auto"/>
                <w:sz w:val="22"/>
                <w:szCs w:val="22"/>
              </w:rPr>
              <w:t>50011131</w:t>
            </w:r>
          </w:p>
        </w:tc>
      </w:tr>
      <w:tr w:rsidR="00766964" w:rsidRPr="00646B98" w14:paraId="1513FFF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A2993E" w14:textId="77777777" w:rsidR="00766964" w:rsidRPr="00646B98" w:rsidRDefault="00766964" w:rsidP="0042689D">
            <w:pPr>
              <w:pStyle w:val="TableTextWhite"/>
              <w:rPr>
                <w:rFonts w:ascii="Public Sans" w:hAnsi="Public Sans" w:cstheme="minorHAnsi"/>
                <w:b/>
                <w:color w:val="auto"/>
                <w:sz w:val="22"/>
                <w:szCs w:val="22"/>
              </w:rPr>
            </w:pPr>
            <w:r w:rsidRPr="00646B98">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56DDC679" w14:textId="77777777" w:rsidR="00766964" w:rsidRPr="00646B98" w:rsidRDefault="00D232E2" w:rsidP="0042689D">
            <w:pPr>
              <w:pStyle w:val="TableTextWhite"/>
              <w:rPr>
                <w:rFonts w:ascii="Public Sans" w:hAnsi="Public Sans" w:cstheme="minorHAnsi"/>
                <w:color w:val="auto"/>
                <w:sz w:val="22"/>
                <w:szCs w:val="22"/>
              </w:rPr>
            </w:pPr>
            <w:r w:rsidRPr="00646B98">
              <w:rPr>
                <w:rFonts w:ascii="Public Sans" w:hAnsi="Public Sans" w:cstheme="minorHAnsi"/>
                <w:color w:val="auto"/>
                <w:sz w:val="22"/>
                <w:szCs w:val="22"/>
              </w:rPr>
              <w:t>591112</w:t>
            </w:r>
          </w:p>
        </w:tc>
      </w:tr>
      <w:tr w:rsidR="00766964" w:rsidRPr="00646B98" w14:paraId="6198E89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B4FE280" w14:textId="77777777" w:rsidR="00766964" w:rsidRPr="00646B98" w:rsidRDefault="00766964" w:rsidP="0042689D">
            <w:pPr>
              <w:pStyle w:val="TableTextWhite"/>
              <w:rPr>
                <w:rFonts w:ascii="Public Sans" w:hAnsi="Public Sans" w:cstheme="minorHAnsi"/>
                <w:b/>
                <w:color w:val="auto"/>
                <w:sz w:val="22"/>
                <w:szCs w:val="22"/>
              </w:rPr>
            </w:pPr>
            <w:r w:rsidRPr="00646B98">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02B129B0" w14:textId="77777777" w:rsidR="00766964" w:rsidRPr="00646B98" w:rsidRDefault="00D232E2" w:rsidP="0042689D">
            <w:pPr>
              <w:pStyle w:val="TableTextWhite"/>
              <w:rPr>
                <w:rFonts w:ascii="Public Sans" w:hAnsi="Public Sans" w:cstheme="minorHAnsi"/>
                <w:color w:val="auto"/>
                <w:sz w:val="22"/>
                <w:szCs w:val="22"/>
              </w:rPr>
            </w:pPr>
            <w:r w:rsidRPr="00646B98">
              <w:rPr>
                <w:rFonts w:ascii="Public Sans" w:hAnsi="Public Sans" w:cstheme="minorHAnsi"/>
                <w:color w:val="auto"/>
                <w:sz w:val="22"/>
                <w:szCs w:val="22"/>
              </w:rPr>
              <w:t>1129192</w:t>
            </w:r>
          </w:p>
        </w:tc>
      </w:tr>
      <w:tr w:rsidR="00766964" w:rsidRPr="00646B98" w14:paraId="54493CD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204778" w14:textId="77777777" w:rsidR="00766964" w:rsidRPr="00646B98" w:rsidRDefault="00766964" w:rsidP="0042689D">
            <w:pPr>
              <w:pStyle w:val="TableTextWhite"/>
              <w:rPr>
                <w:rFonts w:ascii="Public Sans" w:hAnsi="Public Sans" w:cstheme="minorHAnsi"/>
                <w:b/>
                <w:color w:val="auto"/>
                <w:sz w:val="22"/>
                <w:szCs w:val="22"/>
              </w:rPr>
            </w:pPr>
            <w:r w:rsidRPr="00646B98">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6B62AA2C" w14:textId="77777777" w:rsidR="00766964" w:rsidRPr="00646B98" w:rsidRDefault="00D232E2" w:rsidP="0042689D">
            <w:pPr>
              <w:pStyle w:val="TableTextWhite"/>
              <w:rPr>
                <w:rFonts w:ascii="Public Sans" w:hAnsi="Public Sans" w:cstheme="minorHAnsi"/>
                <w:color w:val="auto"/>
                <w:sz w:val="22"/>
                <w:szCs w:val="22"/>
              </w:rPr>
            </w:pPr>
            <w:r w:rsidRPr="00646B98">
              <w:rPr>
                <w:rFonts w:ascii="Public Sans" w:hAnsi="Public Sans" w:cstheme="minorHAnsi"/>
                <w:color w:val="auto"/>
                <w:sz w:val="22"/>
                <w:szCs w:val="22"/>
              </w:rPr>
              <w:t>28 October 2016</w:t>
            </w:r>
          </w:p>
        </w:tc>
        <w:tc>
          <w:tcPr>
            <w:tcW w:w="2561" w:type="dxa"/>
            <w:tcBorders>
              <w:top w:val="single" w:sz="8" w:space="0" w:color="FFFFFF"/>
              <w:left w:val="nil"/>
              <w:bottom w:val="single" w:sz="8" w:space="0" w:color="FFFFFF"/>
              <w:right w:val="nil"/>
            </w:tcBorders>
            <w:shd w:val="clear" w:color="auto" w:fill="C6D9F1"/>
          </w:tcPr>
          <w:p w14:paraId="4327432F" w14:textId="77777777" w:rsidR="00766964" w:rsidRPr="00646B98" w:rsidRDefault="00766964" w:rsidP="0042689D">
            <w:pPr>
              <w:pStyle w:val="TableTextWhite"/>
              <w:rPr>
                <w:rFonts w:ascii="Public Sans" w:hAnsi="Public Sans" w:cstheme="minorHAnsi"/>
                <w:b/>
                <w:color w:val="auto"/>
                <w:sz w:val="22"/>
                <w:szCs w:val="22"/>
              </w:rPr>
            </w:pPr>
            <w:r w:rsidRPr="00646B98">
              <w:rPr>
                <w:rFonts w:ascii="Public Sans" w:hAnsi="Public Sans" w:cstheme="minorHAnsi"/>
                <w:b/>
                <w:color w:val="auto"/>
                <w:sz w:val="22"/>
                <w:szCs w:val="22"/>
              </w:rPr>
              <w:t>Ref:</w:t>
            </w:r>
            <w:r w:rsidR="00D232E2" w:rsidRPr="00646B98">
              <w:rPr>
                <w:rFonts w:ascii="Public Sans" w:hAnsi="Public Sans" w:cstheme="minorHAnsi"/>
                <w:b/>
                <w:color w:val="auto"/>
                <w:sz w:val="22"/>
                <w:szCs w:val="22"/>
              </w:rPr>
              <w:t xml:space="preserve"> JJ 0013</w:t>
            </w:r>
          </w:p>
        </w:tc>
      </w:tr>
      <w:tr w:rsidR="00766964" w:rsidRPr="00646B98" w14:paraId="33DBF99B"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18AED021" w14:textId="77777777" w:rsidR="00766964" w:rsidRPr="00646B98" w:rsidRDefault="00766964" w:rsidP="0042689D">
            <w:pPr>
              <w:pStyle w:val="TableTextWhite"/>
              <w:rPr>
                <w:rFonts w:ascii="Public Sans" w:hAnsi="Public Sans" w:cstheme="minorHAnsi"/>
                <w:b/>
                <w:color w:val="auto"/>
                <w:sz w:val="22"/>
                <w:szCs w:val="22"/>
              </w:rPr>
            </w:pPr>
            <w:r w:rsidRPr="00646B98">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0573504B" w14:textId="77777777" w:rsidR="00766964" w:rsidRPr="00646B98" w:rsidRDefault="00920A62" w:rsidP="0042689D">
            <w:pPr>
              <w:pStyle w:val="TableTextWhite"/>
              <w:rPr>
                <w:rFonts w:ascii="Public Sans" w:hAnsi="Public Sans" w:cstheme="minorHAnsi"/>
                <w:color w:val="auto"/>
                <w:sz w:val="22"/>
                <w:szCs w:val="22"/>
              </w:rPr>
            </w:pPr>
            <w:r w:rsidRPr="00646B98">
              <w:rPr>
                <w:rFonts w:ascii="Public Sans" w:hAnsi="Public Sans" w:cstheme="minorHAnsi"/>
                <w:color w:val="auto"/>
                <w:sz w:val="22"/>
                <w:szCs w:val="22"/>
              </w:rPr>
              <w:t>www.dcj</w:t>
            </w:r>
            <w:r w:rsidR="00766964" w:rsidRPr="00646B98">
              <w:rPr>
                <w:rFonts w:ascii="Public Sans" w:hAnsi="Public Sans" w:cstheme="minorHAnsi"/>
                <w:color w:val="auto"/>
                <w:sz w:val="22"/>
                <w:szCs w:val="22"/>
              </w:rPr>
              <w:t>.nsw.gov.au</w:t>
            </w:r>
          </w:p>
        </w:tc>
      </w:tr>
    </w:tbl>
    <w:p w14:paraId="1903772B" w14:textId="77777777" w:rsidR="00960981" w:rsidRPr="00646B98" w:rsidRDefault="00960981" w:rsidP="00960981">
      <w:pPr>
        <w:pStyle w:val="Heading1"/>
        <w:spacing w:after="0" w:line="240" w:lineRule="auto"/>
        <w:rPr>
          <w:rFonts w:ascii="Public Sans" w:hAnsi="Public Sans" w:cstheme="minorHAnsi"/>
          <w:sz w:val="24"/>
          <w:szCs w:val="24"/>
        </w:rPr>
      </w:pPr>
    </w:p>
    <w:p w14:paraId="34FF6784" w14:textId="77777777" w:rsidR="003F1151" w:rsidRPr="00646B98" w:rsidRDefault="003F1151" w:rsidP="00646B98">
      <w:pPr>
        <w:pStyle w:val="Heading1"/>
        <w:spacing w:line="240" w:lineRule="auto"/>
        <w:rPr>
          <w:rFonts w:ascii="Public Sans" w:hAnsi="Public Sans" w:cstheme="minorHAnsi"/>
          <w:sz w:val="24"/>
          <w:szCs w:val="24"/>
        </w:rPr>
      </w:pPr>
      <w:r w:rsidRPr="00646B98">
        <w:rPr>
          <w:rFonts w:ascii="Public Sans" w:hAnsi="Public Sans" w:cstheme="minorHAnsi"/>
          <w:sz w:val="24"/>
          <w:szCs w:val="24"/>
        </w:rPr>
        <w:t>Agency overview</w:t>
      </w:r>
    </w:p>
    <w:p w14:paraId="453303F3" w14:textId="04971BF9" w:rsidR="003F1151" w:rsidRPr="00646B98" w:rsidRDefault="003F1151" w:rsidP="003F1151">
      <w:pPr>
        <w:jc w:val="both"/>
        <w:rPr>
          <w:rFonts w:ascii="Public Sans" w:hAnsi="Public Sans" w:cstheme="minorHAnsi"/>
          <w:iCs/>
        </w:rPr>
      </w:pPr>
      <w:r w:rsidRPr="00646B98">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646B98">
        <w:rPr>
          <w:rFonts w:ascii="Public Sans" w:hAnsi="Public Sans" w:cstheme="minorHAnsi"/>
          <w:iCs/>
        </w:rPr>
        <w:t>s</w:t>
      </w:r>
      <w:r w:rsidRPr="00646B98">
        <w:rPr>
          <w:rFonts w:ascii="Public Sans" w:hAnsi="Public Sans" w:cstheme="minorHAnsi"/>
          <w:iCs/>
        </w:rPr>
        <w:t>sed on achieving safe, just, inclusive and resilient communities by providing services that are effective and responsive to community needs.</w:t>
      </w:r>
    </w:p>
    <w:p w14:paraId="512B68AD" w14:textId="77777777" w:rsidR="003F1151" w:rsidRPr="00646B98" w:rsidRDefault="003F1151" w:rsidP="00766964">
      <w:pPr>
        <w:rPr>
          <w:rFonts w:ascii="Public Sans" w:hAnsi="Public Sans" w:cstheme="minorHAnsi"/>
        </w:rPr>
      </w:pPr>
    </w:p>
    <w:p w14:paraId="095BA82A" w14:textId="77777777" w:rsidR="00057CB3" w:rsidRPr="00646B98" w:rsidRDefault="00057CB3" w:rsidP="001875A4">
      <w:pPr>
        <w:pStyle w:val="Heading1"/>
        <w:spacing w:line="240" w:lineRule="auto"/>
        <w:rPr>
          <w:rFonts w:ascii="Public Sans" w:hAnsi="Public Sans" w:cstheme="minorHAnsi"/>
          <w:sz w:val="24"/>
          <w:szCs w:val="24"/>
        </w:rPr>
      </w:pPr>
      <w:r w:rsidRPr="00646B98">
        <w:rPr>
          <w:rFonts w:ascii="Public Sans" w:hAnsi="Public Sans" w:cstheme="minorHAnsi"/>
          <w:sz w:val="24"/>
          <w:szCs w:val="24"/>
        </w:rPr>
        <w:t>Primary purpose of the role</w:t>
      </w:r>
    </w:p>
    <w:p w14:paraId="1C4F1BA4" w14:textId="3418C7FF" w:rsidR="006F390F" w:rsidRDefault="00D232E2" w:rsidP="006F390F">
      <w:pPr>
        <w:rPr>
          <w:rFonts w:ascii="Public Sans" w:hAnsi="Public Sans" w:cs="Arial"/>
          <w:color w:val="000000"/>
          <w:spacing w:val="-3"/>
        </w:rPr>
      </w:pPr>
      <w:r w:rsidRPr="00646B98">
        <w:rPr>
          <w:rFonts w:ascii="Public Sans" w:hAnsi="Public Sans" w:cs="Arial"/>
          <w:color w:val="000000"/>
          <w:spacing w:val="-3"/>
        </w:rPr>
        <w:t>Co-ordinate the operational activities for the Court Logistics Unit, develop, implement and maintain best practice procedures for the safe and efficient transport, custody and court appearance of detainees.</w:t>
      </w:r>
    </w:p>
    <w:p w14:paraId="35BD3F61" w14:textId="77777777" w:rsidR="00646B98" w:rsidRPr="00646B98" w:rsidRDefault="00646B98" w:rsidP="00646B98">
      <w:pPr>
        <w:spacing w:after="0"/>
        <w:rPr>
          <w:rFonts w:ascii="Public Sans" w:hAnsi="Public Sans" w:cstheme="majorHAnsi"/>
          <w:sz w:val="24"/>
          <w:szCs w:val="24"/>
        </w:rPr>
      </w:pPr>
    </w:p>
    <w:p w14:paraId="21E427E4" w14:textId="77777777" w:rsidR="00057CB3" w:rsidRPr="00646B98" w:rsidRDefault="00057CB3" w:rsidP="002C39EE">
      <w:pPr>
        <w:pStyle w:val="Heading1"/>
        <w:spacing w:before="40"/>
        <w:rPr>
          <w:rFonts w:ascii="Public Sans" w:hAnsi="Public Sans" w:cstheme="minorHAnsi"/>
          <w:sz w:val="24"/>
          <w:szCs w:val="24"/>
        </w:rPr>
      </w:pPr>
      <w:bookmarkStart w:id="0" w:name="Purpose"/>
      <w:bookmarkEnd w:id="0"/>
      <w:r w:rsidRPr="00646B98">
        <w:rPr>
          <w:rFonts w:ascii="Public Sans" w:hAnsi="Public Sans" w:cstheme="minorHAnsi"/>
          <w:sz w:val="24"/>
          <w:szCs w:val="24"/>
        </w:rPr>
        <w:t xml:space="preserve">Key </w:t>
      </w:r>
      <w:r w:rsidR="00043B92" w:rsidRPr="00646B98">
        <w:rPr>
          <w:rFonts w:ascii="Public Sans" w:hAnsi="Public Sans" w:cstheme="minorHAnsi"/>
          <w:sz w:val="24"/>
          <w:szCs w:val="24"/>
        </w:rPr>
        <w:t>a</w:t>
      </w:r>
      <w:r w:rsidRPr="00646B98">
        <w:rPr>
          <w:rFonts w:ascii="Public Sans" w:hAnsi="Public Sans" w:cstheme="minorHAnsi"/>
          <w:sz w:val="24"/>
          <w:szCs w:val="24"/>
        </w:rPr>
        <w:t>ccountabilities</w:t>
      </w:r>
    </w:p>
    <w:p w14:paraId="48DB09FA" w14:textId="77777777" w:rsidR="00D232E2" w:rsidRPr="00646B98" w:rsidRDefault="00D232E2" w:rsidP="00646B98">
      <w:pPr>
        <w:numPr>
          <w:ilvl w:val="0"/>
          <w:numId w:val="29"/>
        </w:numPr>
        <w:spacing w:before="120" w:line="240" w:lineRule="auto"/>
        <w:jc w:val="both"/>
        <w:rPr>
          <w:rFonts w:ascii="Public Sans" w:hAnsi="Public Sans" w:cstheme="minorHAnsi"/>
          <w:bCs/>
        </w:rPr>
      </w:pPr>
      <w:r w:rsidRPr="00646B98">
        <w:rPr>
          <w:rFonts w:ascii="Public Sans" w:hAnsi="Public Sans" w:cstheme="minorHAnsi"/>
          <w:bCs/>
        </w:rPr>
        <w:t>Manage a team responsible for detainee movements, including resource allocation, identifying training and development opportunities and implementing and monitoring performance, workplace ethics and Equal Employment Opportunity practices and the principles.</w:t>
      </w:r>
    </w:p>
    <w:p w14:paraId="161AA5D9" w14:textId="77777777" w:rsidR="00D232E2" w:rsidRPr="00646B98" w:rsidRDefault="00D232E2" w:rsidP="00646B98">
      <w:pPr>
        <w:numPr>
          <w:ilvl w:val="0"/>
          <w:numId w:val="29"/>
        </w:numPr>
        <w:spacing w:before="120" w:line="240" w:lineRule="auto"/>
        <w:jc w:val="both"/>
        <w:rPr>
          <w:rFonts w:ascii="Public Sans" w:hAnsi="Public Sans" w:cstheme="minorHAnsi"/>
          <w:bCs/>
        </w:rPr>
      </w:pPr>
      <w:r w:rsidRPr="00646B98">
        <w:rPr>
          <w:rFonts w:ascii="Public Sans" w:hAnsi="Public Sans" w:cstheme="minorHAnsi"/>
          <w:bCs/>
        </w:rPr>
        <w:t>Plan, develop, implement and maintain systems and allocate resources for transport of detainees across the state and monitor staff safety and the appropriate care and custody of young persons while in court and during transport.</w:t>
      </w:r>
    </w:p>
    <w:p w14:paraId="17592A23" w14:textId="77777777" w:rsidR="00D232E2" w:rsidRPr="00646B98" w:rsidRDefault="00D232E2" w:rsidP="00646B98">
      <w:pPr>
        <w:numPr>
          <w:ilvl w:val="0"/>
          <w:numId w:val="29"/>
        </w:numPr>
        <w:spacing w:before="120" w:line="240" w:lineRule="auto"/>
        <w:jc w:val="both"/>
        <w:rPr>
          <w:rFonts w:ascii="Public Sans" w:hAnsi="Public Sans" w:cstheme="minorHAnsi"/>
          <w:bCs/>
        </w:rPr>
      </w:pPr>
      <w:r w:rsidRPr="00646B98">
        <w:rPr>
          <w:rFonts w:ascii="Public Sans" w:hAnsi="Public Sans" w:cstheme="minorHAnsi"/>
          <w:bCs/>
        </w:rPr>
        <w:t xml:space="preserve">Provide expert advice on the management of young persons, particularly in managing challenging and difficult client behaviours, and the movement of detainees for court appearances, and across New South Wales for custody placements and flights. </w:t>
      </w:r>
    </w:p>
    <w:p w14:paraId="52B22BF3" w14:textId="77777777" w:rsidR="00D232E2" w:rsidRPr="00646B98" w:rsidRDefault="00D232E2" w:rsidP="00646B98">
      <w:pPr>
        <w:numPr>
          <w:ilvl w:val="0"/>
          <w:numId w:val="29"/>
        </w:numPr>
        <w:spacing w:before="120" w:line="240" w:lineRule="auto"/>
        <w:jc w:val="both"/>
        <w:rPr>
          <w:rFonts w:ascii="Public Sans" w:hAnsi="Public Sans" w:cstheme="minorHAnsi"/>
          <w:bCs/>
        </w:rPr>
      </w:pPr>
      <w:r w:rsidRPr="00646B98">
        <w:rPr>
          <w:rFonts w:ascii="Public Sans" w:hAnsi="Public Sans" w:cstheme="minorHAnsi"/>
          <w:bCs/>
        </w:rPr>
        <w:t xml:space="preserve">Provide policy advice and contribute to strategic planning and budget activities. </w:t>
      </w:r>
    </w:p>
    <w:p w14:paraId="184CDBB4" w14:textId="77777777" w:rsidR="00D232E2" w:rsidRPr="00646B98" w:rsidRDefault="00D232E2" w:rsidP="00646B98">
      <w:pPr>
        <w:numPr>
          <w:ilvl w:val="0"/>
          <w:numId w:val="29"/>
        </w:numPr>
        <w:spacing w:before="120" w:line="240" w:lineRule="auto"/>
        <w:jc w:val="both"/>
        <w:rPr>
          <w:rFonts w:ascii="Public Sans" w:hAnsi="Public Sans" w:cstheme="minorHAnsi"/>
          <w:bCs/>
        </w:rPr>
      </w:pPr>
      <w:r w:rsidRPr="00646B98">
        <w:rPr>
          <w:rFonts w:ascii="Public Sans" w:hAnsi="Public Sans" w:cstheme="minorHAnsi"/>
          <w:bCs/>
        </w:rPr>
        <w:t xml:space="preserve">Communicate, network and meet with Youth Justice staff and staff within the NSW Police Service, Court staff, Sheriff Officers, and Corrective Service NSW to reduce conflict, develop solutions and deliver a collaborative, seamless, integrated multi agency service. </w:t>
      </w:r>
    </w:p>
    <w:p w14:paraId="5795345F" w14:textId="77777777" w:rsidR="00D232E2" w:rsidRPr="00646B98" w:rsidRDefault="00D232E2" w:rsidP="00646B98">
      <w:pPr>
        <w:numPr>
          <w:ilvl w:val="0"/>
          <w:numId w:val="29"/>
        </w:numPr>
        <w:spacing w:before="120" w:line="240" w:lineRule="auto"/>
        <w:jc w:val="both"/>
        <w:rPr>
          <w:rFonts w:ascii="Public Sans" w:hAnsi="Public Sans" w:cstheme="minorHAnsi"/>
          <w:bCs/>
        </w:rPr>
      </w:pPr>
      <w:r w:rsidRPr="00646B98">
        <w:rPr>
          <w:rFonts w:ascii="Public Sans" w:hAnsi="Public Sans" w:cstheme="minorHAnsi"/>
          <w:bCs/>
        </w:rPr>
        <w:lastRenderedPageBreak/>
        <w:t>Maintain the Court Logistics Standard Operating Procedures and Emergency Procedures to ensure they are current and reflect operational policies, standards and guidelines and that staff comply and receive regular training and drills on critical incident response.</w:t>
      </w:r>
    </w:p>
    <w:p w14:paraId="12071242" w14:textId="77777777" w:rsidR="00D232E2" w:rsidRPr="00646B98" w:rsidRDefault="00D232E2" w:rsidP="00646B98">
      <w:pPr>
        <w:numPr>
          <w:ilvl w:val="0"/>
          <w:numId w:val="29"/>
        </w:numPr>
        <w:spacing w:before="120" w:line="240" w:lineRule="auto"/>
        <w:jc w:val="both"/>
        <w:rPr>
          <w:rFonts w:ascii="Public Sans" w:hAnsi="Public Sans" w:cstheme="minorHAnsi"/>
          <w:bCs/>
        </w:rPr>
      </w:pPr>
      <w:r w:rsidRPr="00646B98">
        <w:rPr>
          <w:rFonts w:ascii="Public Sans" w:hAnsi="Public Sans" w:cstheme="minorHAnsi"/>
          <w:bCs/>
        </w:rPr>
        <w:t>Develop and maintain quality assurance systems for adherence to legislation, policies and procedures and measures the quality of service delivery including the upkeep of vehicles, custody units, and protective equipment.</w:t>
      </w:r>
    </w:p>
    <w:p w14:paraId="3454171D" w14:textId="77777777" w:rsidR="00D232E2" w:rsidRPr="00646B98" w:rsidRDefault="00D232E2" w:rsidP="00646B98">
      <w:pPr>
        <w:numPr>
          <w:ilvl w:val="0"/>
          <w:numId w:val="29"/>
        </w:numPr>
        <w:spacing w:before="120" w:line="240" w:lineRule="auto"/>
        <w:jc w:val="both"/>
        <w:rPr>
          <w:rFonts w:ascii="Public Sans" w:hAnsi="Public Sans" w:cstheme="minorHAnsi"/>
          <w:bCs/>
        </w:rPr>
      </w:pPr>
      <w:r w:rsidRPr="00646B98">
        <w:rPr>
          <w:rFonts w:ascii="Public Sans" w:hAnsi="Public Sans" w:cstheme="minorHAnsi"/>
          <w:bCs/>
        </w:rPr>
        <w:t>Review critical incident policies and procedures and manages incidents end to end, including those that involve metropolitan staff in regional locations.</w:t>
      </w:r>
    </w:p>
    <w:p w14:paraId="190782AA" w14:textId="09F9AB33" w:rsidR="006F390F" w:rsidRPr="00646B98" w:rsidRDefault="00D232E2" w:rsidP="00646B98">
      <w:pPr>
        <w:numPr>
          <w:ilvl w:val="0"/>
          <w:numId w:val="29"/>
        </w:numPr>
        <w:spacing w:before="120" w:line="240" w:lineRule="auto"/>
        <w:jc w:val="both"/>
        <w:rPr>
          <w:rFonts w:ascii="Public Sans" w:hAnsi="Public Sans" w:cstheme="minorHAnsi"/>
          <w:bCs/>
        </w:rPr>
      </w:pPr>
      <w:r w:rsidRPr="00646B98">
        <w:rPr>
          <w:rFonts w:ascii="Public Sans" w:hAnsi="Public Sans" w:cstheme="minorHAnsi"/>
          <w:bCs/>
        </w:rPr>
        <w:t>Establish and maintain procedures and implements programs to provide a safe and healthy working environment, including coordinating staff workers’ compensation, rehabilitation and access to employee assistance and counselling and investigating on-site accidents and making recommendations on preventative solutions.</w:t>
      </w:r>
    </w:p>
    <w:p w14:paraId="4A298B29" w14:textId="77777777" w:rsidR="00646B98" w:rsidRPr="00646B98" w:rsidRDefault="00646B98" w:rsidP="00646B98">
      <w:pPr>
        <w:pStyle w:val="ListBullet"/>
        <w:numPr>
          <w:ilvl w:val="0"/>
          <w:numId w:val="0"/>
        </w:numPr>
        <w:spacing w:before="120" w:line="240" w:lineRule="auto"/>
        <w:ind w:left="360"/>
        <w:rPr>
          <w:rFonts w:ascii="Public Sans" w:hAnsi="Public Sans" w:cstheme="minorHAnsi"/>
        </w:rPr>
      </w:pPr>
    </w:p>
    <w:p w14:paraId="502C600A" w14:textId="77777777" w:rsidR="00057CB3" w:rsidRPr="00646B98" w:rsidRDefault="00057CB3" w:rsidP="00057CB3">
      <w:pPr>
        <w:pStyle w:val="Heading1"/>
        <w:rPr>
          <w:rFonts w:ascii="Public Sans" w:hAnsi="Public Sans" w:cstheme="minorHAnsi"/>
          <w:sz w:val="24"/>
          <w:szCs w:val="24"/>
        </w:rPr>
      </w:pPr>
      <w:bookmarkStart w:id="1" w:name="Accountabilities"/>
      <w:bookmarkEnd w:id="1"/>
      <w:r w:rsidRPr="00646B98">
        <w:rPr>
          <w:rFonts w:ascii="Public Sans" w:hAnsi="Public Sans" w:cstheme="minorHAnsi"/>
          <w:sz w:val="24"/>
          <w:szCs w:val="24"/>
        </w:rPr>
        <w:t>Key</w:t>
      </w:r>
      <w:r w:rsidR="00E31CD3" w:rsidRPr="00646B98">
        <w:rPr>
          <w:rFonts w:ascii="Public Sans" w:hAnsi="Public Sans" w:cstheme="minorHAnsi"/>
          <w:sz w:val="24"/>
          <w:szCs w:val="24"/>
        </w:rPr>
        <w:t xml:space="preserve"> </w:t>
      </w:r>
      <w:r w:rsidR="00043B92" w:rsidRPr="00646B98">
        <w:rPr>
          <w:rFonts w:ascii="Public Sans" w:hAnsi="Public Sans" w:cstheme="minorHAnsi"/>
          <w:sz w:val="24"/>
          <w:szCs w:val="24"/>
        </w:rPr>
        <w:t>c</w:t>
      </w:r>
      <w:r w:rsidRPr="00646B98">
        <w:rPr>
          <w:rFonts w:ascii="Public Sans" w:hAnsi="Public Sans" w:cstheme="minorHAnsi"/>
          <w:sz w:val="24"/>
          <w:szCs w:val="24"/>
        </w:rPr>
        <w:t>hallenges</w:t>
      </w:r>
    </w:p>
    <w:p w14:paraId="516D46E2" w14:textId="77777777" w:rsidR="00D232E2" w:rsidRPr="00646B98" w:rsidRDefault="00D232E2" w:rsidP="00646B98">
      <w:pPr>
        <w:numPr>
          <w:ilvl w:val="0"/>
          <w:numId w:val="29"/>
        </w:numPr>
        <w:spacing w:before="120" w:line="240" w:lineRule="auto"/>
        <w:jc w:val="both"/>
        <w:rPr>
          <w:rFonts w:ascii="Public Sans" w:hAnsi="Public Sans" w:cstheme="minorHAnsi"/>
          <w:bCs/>
        </w:rPr>
      </w:pPr>
      <w:bookmarkStart w:id="2" w:name="Challenges"/>
      <w:bookmarkEnd w:id="2"/>
      <w:r w:rsidRPr="00646B98">
        <w:rPr>
          <w:rFonts w:ascii="Public Sans" w:hAnsi="Public Sans" w:cstheme="minorHAnsi"/>
          <w:bCs/>
        </w:rPr>
        <w:t>Providing continuity of services and keeping abreast of the legislative requirements affecting the acceptance and release of detainees into custody, delivered by a team who are trained and fully competent.</w:t>
      </w:r>
    </w:p>
    <w:p w14:paraId="6845317A" w14:textId="36CC703F" w:rsidR="006F390F" w:rsidRPr="00646B98" w:rsidRDefault="00D232E2" w:rsidP="00646B98">
      <w:pPr>
        <w:numPr>
          <w:ilvl w:val="0"/>
          <w:numId w:val="29"/>
        </w:numPr>
        <w:spacing w:before="120" w:line="240" w:lineRule="auto"/>
        <w:jc w:val="both"/>
        <w:rPr>
          <w:rFonts w:ascii="Public Sans" w:hAnsi="Public Sans" w:cstheme="minorHAnsi"/>
          <w:bCs/>
        </w:rPr>
      </w:pPr>
      <w:r w:rsidRPr="00646B98">
        <w:rPr>
          <w:rFonts w:ascii="Public Sans" w:hAnsi="Public Sans" w:cstheme="minorHAnsi"/>
          <w:bCs/>
        </w:rPr>
        <w:t>Balancing the risk to and efficient management of the transportation of division detainees and those detainees managed by Corrective Services and private security companies.</w:t>
      </w:r>
    </w:p>
    <w:p w14:paraId="5BFAFE3F" w14:textId="77777777" w:rsidR="00646B98" w:rsidRPr="00646B98" w:rsidRDefault="00646B98" w:rsidP="00646B98">
      <w:pPr>
        <w:pStyle w:val="ListBullet"/>
        <w:numPr>
          <w:ilvl w:val="0"/>
          <w:numId w:val="0"/>
        </w:numPr>
        <w:spacing w:before="120" w:line="240" w:lineRule="auto"/>
        <w:ind w:left="360"/>
        <w:rPr>
          <w:rFonts w:ascii="Public Sans" w:hAnsi="Public Sans" w:cstheme="minorHAnsi"/>
        </w:rPr>
      </w:pPr>
    </w:p>
    <w:p w14:paraId="41880C4F" w14:textId="77777777" w:rsidR="00057CB3" w:rsidRPr="00646B98" w:rsidRDefault="00043B92" w:rsidP="00057CB3">
      <w:pPr>
        <w:pStyle w:val="Heading1"/>
        <w:rPr>
          <w:rFonts w:ascii="Public Sans" w:hAnsi="Public Sans" w:cstheme="minorHAnsi"/>
          <w:sz w:val="24"/>
          <w:szCs w:val="24"/>
        </w:rPr>
      </w:pPr>
      <w:r w:rsidRPr="00646B98">
        <w:rPr>
          <w:rFonts w:ascii="Public Sans" w:hAnsi="Public Sans" w:cstheme="minorHAnsi"/>
          <w:sz w:val="24"/>
          <w:szCs w:val="24"/>
        </w:rPr>
        <w:t>Key r</w:t>
      </w:r>
      <w:r w:rsidR="00057CB3" w:rsidRPr="00646B98">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646B98" w14:paraId="5E6DCE47"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1B4CF743" w14:textId="77777777" w:rsidR="00142BAB" w:rsidRPr="00646B98" w:rsidRDefault="00142BAB" w:rsidP="00E832CB">
            <w:pPr>
              <w:pStyle w:val="TableTextWhite0"/>
              <w:rPr>
                <w:rFonts w:ascii="Public Sans" w:hAnsi="Public Sans" w:cstheme="minorHAnsi"/>
                <w:szCs w:val="22"/>
              </w:rPr>
            </w:pPr>
            <w:r w:rsidRPr="00646B98">
              <w:rPr>
                <w:rFonts w:ascii="Public Sans" w:hAnsi="Public Sans" w:cstheme="minorHAnsi"/>
                <w:szCs w:val="22"/>
              </w:rPr>
              <w:t>Who</w:t>
            </w:r>
          </w:p>
        </w:tc>
        <w:tc>
          <w:tcPr>
            <w:tcW w:w="6946" w:type="dxa"/>
          </w:tcPr>
          <w:p w14:paraId="72B68088" w14:textId="77777777" w:rsidR="00142BAB" w:rsidRPr="00646B98" w:rsidRDefault="00142BAB" w:rsidP="00E832CB">
            <w:pPr>
              <w:pStyle w:val="TableTextWhite0"/>
              <w:rPr>
                <w:rFonts w:ascii="Public Sans" w:hAnsi="Public Sans" w:cstheme="minorHAnsi"/>
                <w:szCs w:val="22"/>
              </w:rPr>
            </w:pPr>
            <w:r w:rsidRPr="00646B98">
              <w:rPr>
                <w:rFonts w:ascii="Public Sans" w:hAnsi="Public Sans" w:cstheme="minorHAnsi"/>
                <w:szCs w:val="22"/>
              </w:rPr>
              <w:t>Why</w:t>
            </w:r>
          </w:p>
        </w:tc>
      </w:tr>
      <w:tr w:rsidR="00142BAB" w:rsidRPr="00646B98" w14:paraId="65861939" w14:textId="77777777" w:rsidTr="00E832CB">
        <w:trPr>
          <w:cantSplit/>
        </w:trPr>
        <w:tc>
          <w:tcPr>
            <w:tcW w:w="3601" w:type="dxa"/>
            <w:tcBorders>
              <w:top w:val="single" w:sz="8" w:space="0" w:color="auto"/>
              <w:bottom w:val="single" w:sz="8" w:space="0" w:color="auto"/>
            </w:tcBorders>
            <w:shd w:val="clear" w:color="auto" w:fill="BCBEC0"/>
          </w:tcPr>
          <w:p w14:paraId="358F50C9" w14:textId="77777777" w:rsidR="00142BAB" w:rsidRPr="00646B98" w:rsidRDefault="00142BAB" w:rsidP="00E832CB">
            <w:pPr>
              <w:pStyle w:val="TableText"/>
              <w:keepNext/>
              <w:rPr>
                <w:rFonts w:ascii="Public Sans" w:hAnsi="Public Sans" w:cstheme="minorHAnsi"/>
                <w:b/>
                <w:sz w:val="22"/>
                <w:szCs w:val="22"/>
              </w:rPr>
            </w:pPr>
            <w:bookmarkStart w:id="3" w:name="InternalRelationships"/>
            <w:r w:rsidRPr="00646B98">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561B0470" w14:textId="77777777" w:rsidR="00142BAB" w:rsidRPr="00646B98" w:rsidRDefault="00142BAB" w:rsidP="00E832CB">
            <w:pPr>
              <w:pStyle w:val="TableText"/>
              <w:keepNext/>
              <w:rPr>
                <w:rFonts w:ascii="Public Sans" w:hAnsi="Public Sans" w:cstheme="minorHAnsi"/>
                <w:b/>
                <w:sz w:val="22"/>
                <w:szCs w:val="22"/>
              </w:rPr>
            </w:pPr>
          </w:p>
        </w:tc>
      </w:tr>
      <w:bookmarkEnd w:id="3"/>
      <w:tr w:rsidR="00D232E2" w:rsidRPr="00646B98" w14:paraId="6F656B89" w14:textId="77777777" w:rsidTr="00E832CB">
        <w:trPr>
          <w:cantSplit/>
        </w:trPr>
        <w:tc>
          <w:tcPr>
            <w:tcW w:w="3601" w:type="dxa"/>
            <w:tcBorders>
              <w:top w:val="single" w:sz="8" w:space="0" w:color="auto"/>
              <w:bottom w:val="single" w:sz="8" w:space="0" w:color="auto"/>
            </w:tcBorders>
            <w:shd w:val="clear" w:color="auto" w:fill="auto"/>
          </w:tcPr>
          <w:p w14:paraId="6482860F" w14:textId="77777777" w:rsidR="00D232E2" w:rsidRPr="00646B98" w:rsidRDefault="00D232E2" w:rsidP="00D232E2">
            <w:pPr>
              <w:rPr>
                <w:rFonts w:ascii="Public Sans" w:hAnsi="Public Sans"/>
                <w:b/>
                <w:szCs w:val="22"/>
              </w:rPr>
            </w:pPr>
            <w:r w:rsidRPr="00646B98">
              <w:rPr>
                <w:rFonts w:ascii="Public Sans" w:hAnsi="Public Sans" w:cs="Arial"/>
                <w:szCs w:val="22"/>
              </w:rPr>
              <w:t>Manager Court Logistics, Classification and Placements</w:t>
            </w:r>
          </w:p>
        </w:tc>
        <w:tc>
          <w:tcPr>
            <w:tcW w:w="6946" w:type="dxa"/>
            <w:tcBorders>
              <w:top w:val="single" w:sz="8" w:space="0" w:color="auto"/>
              <w:bottom w:val="single" w:sz="8" w:space="0" w:color="auto"/>
            </w:tcBorders>
            <w:shd w:val="clear" w:color="auto" w:fill="auto"/>
          </w:tcPr>
          <w:p w14:paraId="7E5DCBEE" w14:textId="77777777" w:rsidR="00D232E2" w:rsidRPr="00646B98" w:rsidRDefault="00D232E2" w:rsidP="00D232E2">
            <w:pPr>
              <w:pStyle w:val="TableText"/>
              <w:keepNext/>
              <w:rPr>
                <w:rFonts w:ascii="Public Sans" w:hAnsi="Public Sans"/>
                <w:b/>
                <w:sz w:val="22"/>
                <w:szCs w:val="22"/>
              </w:rPr>
            </w:pPr>
            <w:r w:rsidRPr="00646B98">
              <w:rPr>
                <w:rFonts w:ascii="Public Sans" w:hAnsi="Public Sans" w:cs="Arial"/>
                <w:color w:val="000000"/>
                <w:spacing w:val="-3"/>
                <w:sz w:val="22"/>
                <w:szCs w:val="22"/>
              </w:rPr>
              <w:t>For direction and advice</w:t>
            </w:r>
          </w:p>
        </w:tc>
      </w:tr>
      <w:tr w:rsidR="00D232E2" w:rsidRPr="00646B98" w14:paraId="6DDE6A9A" w14:textId="77777777" w:rsidTr="00E832CB">
        <w:trPr>
          <w:cantSplit/>
        </w:trPr>
        <w:tc>
          <w:tcPr>
            <w:tcW w:w="3601" w:type="dxa"/>
            <w:tcBorders>
              <w:top w:val="single" w:sz="8" w:space="0" w:color="auto"/>
              <w:bottom w:val="single" w:sz="8" w:space="0" w:color="auto"/>
            </w:tcBorders>
            <w:shd w:val="clear" w:color="auto" w:fill="auto"/>
          </w:tcPr>
          <w:p w14:paraId="20DB4D33" w14:textId="77777777" w:rsidR="00D232E2" w:rsidRPr="00646B98" w:rsidRDefault="00D232E2" w:rsidP="00D232E2">
            <w:pPr>
              <w:rPr>
                <w:rFonts w:ascii="Public Sans" w:hAnsi="Public Sans" w:cs="Arial"/>
                <w:szCs w:val="22"/>
              </w:rPr>
            </w:pPr>
            <w:r w:rsidRPr="00646B98">
              <w:rPr>
                <w:rFonts w:ascii="Public Sans" w:hAnsi="Public Sans" w:cs="Arial"/>
                <w:szCs w:val="22"/>
              </w:rPr>
              <w:t>Staff</w:t>
            </w:r>
          </w:p>
        </w:tc>
        <w:tc>
          <w:tcPr>
            <w:tcW w:w="6946" w:type="dxa"/>
            <w:tcBorders>
              <w:top w:val="single" w:sz="8" w:space="0" w:color="auto"/>
              <w:bottom w:val="single" w:sz="8" w:space="0" w:color="auto"/>
            </w:tcBorders>
            <w:shd w:val="clear" w:color="auto" w:fill="auto"/>
          </w:tcPr>
          <w:p w14:paraId="182D5CB2" w14:textId="77777777" w:rsidR="00D232E2" w:rsidRPr="00646B98" w:rsidRDefault="00D232E2" w:rsidP="00D232E2">
            <w:pPr>
              <w:tabs>
                <w:tab w:val="left" w:pos="-720"/>
              </w:tabs>
              <w:suppressAutoHyphens/>
              <w:spacing w:line="240" w:lineRule="atLeast"/>
              <w:jc w:val="both"/>
              <w:rPr>
                <w:rFonts w:ascii="Public Sans" w:hAnsi="Public Sans" w:cs="Arial"/>
                <w:color w:val="000000"/>
                <w:spacing w:val="-3"/>
                <w:szCs w:val="22"/>
              </w:rPr>
            </w:pPr>
            <w:r w:rsidRPr="00646B98">
              <w:rPr>
                <w:rFonts w:ascii="Public Sans" w:hAnsi="Public Sans" w:cs="Arial"/>
                <w:color w:val="000000"/>
                <w:spacing w:val="-3"/>
                <w:szCs w:val="22"/>
              </w:rPr>
              <w:t xml:space="preserve">Provide advice and guidance in coordinating the movement of detainees </w:t>
            </w:r>
          </w:p>
          <w:p w14:paraId="1F49D0DD" w14:textId="77777777" w:rsidR="00D232E2" w:rsidRPr="00646B98" w:rsidRDefault="00D232E2" w:rsidP="00D232E2">
            <w:pPr>
              <w:pStyle w:val="TableText"/>
              <w:keepNext/>
              <w:rPr>
                <w:rFonts w:ascii="Public Sans" w:hAnsi="Public Sans"/>
                <w:b/>
                <w:sz w:val="22"/>
                <w:szCs w:val="22"/>
              </w:rPr>
            </w:pPr>
          </w:p>
        </w:tc>
      </w:tr>
      <w:tr w:rsidR="00D232E2" w:rsidRPr="00646B98" w14:paraId="3C3AD970" w14:textId="77777777" w:rsidTr="00E832CB">
        <w:trPr>
          <w:cantSplit/>
        </w:trPr>
        <w:tc>
          <w:tcPr>
            <w:tcW w:w="3601" w:type="dxa"/>
            <w:tcBorders>
              <w:top w:val="single" w:sz="8" w:space="0" w:color="auto"/>
              <w:bottom w:val="single" w:sz="8" w:space="0" w:color="auto"/>
            </w:tcBorders>
            <w:shd w:val="clear" w:color="auto" w:fill="auto"/>
          </w:tcPr>
          <w:p w14:paraId="08AC7841" w14:textId="77777777" w:rsidR="00D232E2" w:rsidRPr="00646B98" w:rsidRDefault="00D232E2" w:rsidP="00D232E2">
            <w:pPr>
              <w:rPr>
                <w:rFonts w:ascii="Public Sans" w:hAnsi="Public Sans" w:cs="Arial"/>
                <w:szCs w:val="22"/>
              </w:rPr>
            </w:pPr>
            <w:r w:rsidRPr="00646B98">
              <w:rPr>
                <w:rFonts w:ascii="Public Sans" w:hAnsi="Public Sans" w:cs="Arial"/>
                <w:color w:val="000000"/>
                <w:spacing w:val="-3"/>
                <w:szCs w:val="22"/>
              </w:rPr>
              <w:t>Youth Justice staff</w:t>
            </w:r>
          </w:p>
        </w:tc>
        <w:tc>
          <w:tcPr>
            <w:tcW w:w="6946" w:type="dxa"/>
            <w:tcBorders>
              <w:top w:val="single" w:sz="8" w:space="0" w:color="auto"/>
              <w:bottom w:val="single" w:sz="8" w:space="0" w:color="auto"/>
            </w:tcBorders>
            <w:shd w:val="clear" w:color="auto" w:fill="auto"/>
          </w:tcPr>
          <w:p w14:paraId="5B8E1514" w14:textId="77777777" w:rsidR="00D232E2" w:rsidRPr="00646B98" w:rsidRDefault="00D232E2" w:rsidP="00D232E2">
            <w:pPr>
              <w:tabs>
                <w:tab w:val="left" w:pos="-720"/>
              </w:tabs>
              <w:suppressAutoHyphens/>
              <w:spacing w:line="240" w:lineRule="atLeast"/>
              <w:jc w:val="both"/>
              <w:rPr>
                <w:rFonts w:ascii="Public Sans" w:hAnsi="Public Sans" w:cs="Arial"/>
                <w:color w:val="000000"/>
                <w:spacing w:val="-3"/>
                <w:szCs w:val="22"/>
              </w:rPr>
            </w:pPr>
            <w:r w:rsidRPr="00646B98">
              <w:rPr>
                <w:rFonts w:ascii="Public Sans" w:hAnsi="Public Sans" w:cs="Arial"/>
                <w:color w:val="000000"/>
                <w:spacing w:val="-3"/>
                <w:szCs w:val="22"/>
              </w:rPr>
              <w:t xml:space="preserve">To work in collaboration to ensure the efficient movement of detainees </w:t>
            </w:r>
          </w:p>
          <w:p w14:paraId="74CB7455" w14:textId="77777777" w:rsidR="00D232E2" w:rsidRPr="00646B98" w:rsidRDefault="00D232E2" w:rsidP="00D232E2">
            <w:pPr>
              <w:pStyle w:val="TableText"/>
              <w:keepNext/>
              <w:rPr>
                <w:rFonts w:ascii="Public Sans" w:hAnsi="Public Sans"/>
                <w:b/>
                <w:sz w:val="22"/>
                <w:szCs w:val="22"/>
              </w:rPr>
            </w:pPr>
          </w:p>
        </w:tc>
      </w:tr>
      <w:tr w:rsidR="00D232E2" w:rsidRPr="00646B98" w14:paraId="21597E39" w14:textId="77777777" w:rsidTr="001875A4">
        <w:tc>
          <w:tcPr>
            <w:tcW w:w="3601" w:type="dxa"/>
            <w:tcBorders>
              <w:top w:val="single" w:sz="8" w:space="0" w:color="BCBEC0"/>
              <w:bottom w:val="single" w:sz="8" w:space="0" w:color="BCBEC0"/>
            </w:tcBorders>
            <w:shd w:val="clear" w:color="auto" w:fill="BCBEC0"/>
          </w:tcPr>
          <w:p w14:paraId="38B48191" w14:textId="77777777" w:rsidR="00D232E2" w:rsidRPr="00646B98" w:rsidRDefault="00D232E2" w:rsidP="00D232E2">
            <w:pPr>
              <w:pStyle w:val="TableText"/>
              <w:rPr>
                <w:rFonts w:ascii="Public Sans" w:hAnsi="Public Sans" w:cstheme="minorHAnsi"/>
                <w:b/>
                <w:sz w:val="22"/>
                <w:szCs w:val="22"/>
              </w:rPr>
            </w:pPr>
            <w:bookmarkStart w:id="4" w:name="Start"/>
            <w:bookmarkStart w:id="5" w:name="ExternalRelationships"/>
            <w:bookmarkEnd w:id="4"/>
            <w:r w:rsidRPr="00646B98">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7FDB7662" w14:textId="77777777" w:rsidR="00D232E2" w:rsidRPr="00646B98" w:rsidRDefault="00D232E2" w:rsidP="00D232E2">
            <w:pPr>
              <w:pStyle w:val="TableText"/>
              <w:rPr>
                <w:rFonts w:ascii="Public Sans" w:hAnsi="Public Sans" w:cstheme="minorHAnsi"/>
                <w:b/>
                <w:sz w:val="22"/>
                <w:szCs w:val="22"/>
              </w:rPr>
            </w:pPr>
          </w:p>
        </w:tc>
      </w:tr>
      <w:tr w:rsidR="00D232E2" w:rsidRPr="00646B98" w14:paraId="73DC54CA" w14:textId="77777777" w:rsidTr="001875A4">
        <w:tc>
          <w:tcPr>
            <w:tcW w:w="3601" w:type="dxa"/>
            <w:tcBorders>
              <w:top w:val="single" w:sz="8" w:space="0" w:color="BCBEC0"/>
              <w:bottom w:val="single" w:sz="4" w:space="0" w:color="auto"/>
            </w:tcBorders>
            <w:shd w:val="clear" w:color="auto" w:fill="auto"/>
          </w:tcPr>
          <w:p w14:paraId="014C047D" w14:textId="77777777" w:rsidR="00D232E2" w:rsidRPr="00646B98" w:rsidRDefault="00D232E2" w:rsidP="00D232E2">
            <w:pPr>
              <w:rPr>
                <w:rFonts w:ascii="Public Sans" w:hAnsi="Public Sans" w:cs="Arial"/>
                <w:szCs w:val="22"/>
              </w:rPr>
            </w:pPr>
            <w:r w:rsidRPr="00646B98">
              <w:rPr>
                <w:rFonts w:ascii="Public Sans" w:hAnsi="Public Sans" w:cs="Arial"/>
                <w:szCs w:val="22"/>
              </w:rPr>
              <w:t>NSW Police Service, Court staff, Sheriff Officers, and Corrective Service NSW</w:t>
            </w:r>
          </w:p>
        </w:tc>
        <w:tc>
          <w:tcPr>
            <w:tcW w:w="6946" w:type="dxa"/>
            <w:tcBorders>
              <w:top w:val="single" w:sz="8" w:space="0" w:color="BCBEC0"/>
              <w:bottom w:val="single" w:sz="4" w:space="0" w:color="auto"/>
            </w:tcBorders>
            <w:shd w:val="clear" w:color="auto" w:fill="auto"/>
          </w:tcPr>
          <w:p w14:paraId="5C54D03A" w14:textId="77777777" w:rsidR="00D232E2" w:rsidRPr="00646B98" w:rsidRDefault="00D232E2" w:rsidP="00D232E2">
            <w:pPr>
              <w:tabs>
                <w:tab w:val="left" w:pos="-720"/>
                <w:tab w:val="num" w:pos="567"/>
              </w:tabs>
              <w:suppressAutoHyphens/>
              <w:spacing w:line="240" w:lineRule="atLeast"/>
              <w:jc w:val="both"/>
              <w:rPr>
                <w:rFonts w:ascii="Public Sans" w:hAnsi="Public Sans" w:cs="Arial"/>
                <w:color w:val="000000"/>
                <w:spacing w:val="-3"/>
                <w:szCs w:val="22"/>
              </w:rPr>
            </w:pPr>
            <w:r w:rsidRPr="00646B98">
              <w:rPr>
                <w:rFonts w:ascii="Public Sans" w:hAnsi="Public Sans" w:cs="Arial"/>
                <w:color w:val="000000"/>
                <w:spacing w:val="-3"/>
                <w:szCs w:val="22"/>
              </w:rPr>
              <w:t xml:space="preserve">Develop solutions and deliver a collaborative, seamless, integrated multi agency service. </w:t>
            </w:r>
          </w:p>
          <w:p w14:paraId="3CC53057" w14:textId="77777777" w:rsidR="00D232E2" w:rsidRPr="00646B98" w:rsidRDefault="00D232E2" w:rsidP="00D232E2">
            <w:pPr>
              <w:rPr>
                <w:rFonts w:ascii="Public Sans" w:hAnsi="Public Sans" w:cs="Arial"/>
                <w:szCs w:val="22"/>
              </w:rPr>
            </w:pPr>
          </w:p>
        </w:tc>
      </w:tr>
      <w:bookmarkEnd w:id="5"/>
    </w:tbl>
    <w:p w14:paraId="4AB22BC6" w14:textId="77777777" w:rsidR="00646B98" w:rsidRDefault="00646B98" w:rsidP="00142BAB">
      <w:pPr>
        <w:pStyle w:val="Heading1"/>
        <w:rPr>
          <w:rFonts w:ascii="Public Sans" w:hAnsi="Public Sans" w:cstheme="minorHAnsi"/>
          <w:sz w:val="24"/>
          <w:szCs w:val="24"/>
        </w:rPr>
      </w:pPr>
    </w:p>
    <w:p w14:paraId="0EE360E5" w14:textId="77777777" w:rsidR="00646B98" w:rsidRDefault="00646B98">
      <w:pPr>
        <w:spacing w:after="0" w:line="240" w:lineRule="auto"/>
        <w:rPr>
          <w:rFonts w:ascii="Public Sans" w:hAnsi="Public Sans" w:cstheme="minorHAnsi"/>
          <w:b/>
          <w:bCs/>
          <w:kern w:val="32"/>
          <w:sz w:val="24"/>
          <w:szCs w:val="24"/>
        </w:rPr>
      </w:pPr>
      <w:r>
        <w:rPr>
          <w:rFonts w:ascii="Public Sans" w:hAnsi="Public Sans" w:cstheme="minorHAnsi"/>
          <w:sz w:val="24"/>
          <w:szCs w:val="24"/>
        </w:rPr>
        <w:br w:type="page"/>
      </w:r>
    </w:p>
    <w:p w14:paraId="66ADCBC2" w14:textId="30462AC4" w:rsidR="00142BAB" w:rsidRPr="00646B98" w:rsidRDefault="00142BAB" w:rsidP="00142BAB">
      <w:pPr>
        <w:pStyle w:val="Heading1"/>
        <w:rPr>
          <w:rFonts w:ascii="Public Sans" w:hAnsi="Public Sans" w:cstheme="minorHAnsi"/>
          <w:sz w:val="24"/>
          <w:szCs w:val="24"/>
        </w:rPr>
      </w:pPr>
      <w:r w:rsidRPr="00646B98">
        <w:rPr>
          <w:rFonts w:ascii="Public Sans" w:hAnsi="Public Sans" w:cstheme="minorHAnsi"/>
          <w:sz w:val="24"/>
          <w:szCs w:val="24"/>
        </w:rPr>
        <w:lastRenderedPageBreak/>
        <w:t>Role dimensions</w:t>
      </w:r>
    </w:p>
    <w:p w14:paraId="346EAD6A" w14:textId="77777777" w:rsidR="00142BAB" w:rsidRPr="00646B98" w:rsidRDefault="00142BAB" w:rsidP="008209B6">
      <w:pPr>
        <w:pStyle w:val="Heading2"/>
        <w:rPr>
          <w:rFonts w:ascii="Public Sans" w:hAnsi="Public Sans" w:cstheme="minorHAnsi"/>
          <w:u w:val="single"/>
        </w:rPr>
      </w:pPr>
      <w:r w:rsidRPr="00646B98">
        <w:rPr>
          <w:rFonts w:ascii="Public Sans" w:hAnsi="Public Sans" w:cstheme="minorHAnsi"/>
          <w:u w:val="single"/>
        </w:rPr>
        <w:t>Decision making</w:t>
      </w:r>
    </w:p>
    <w:p w14:paraId="14FF907B" w14:textId="77777777" w:rsidR="00D232E2" w:rsidRPr="00646B98" w:rsidRDefault="00D232E2" w:rsidP="00D232E2">
      <w:pPr>
        <w:tabs>
          <w:tab w:val="left" w:pos="-720"/>
        </w:tabs>
        <w:suppressAutoHyphens/>
        <w:spacing w:before="120" w:after="0" w:line="240" w:lineRule="auto"/>
        <w:jc w:val="both"/>
        <w:rPr>
          <w:rFonts w:ascii="Public Sans" w:hAnsi="Public Sans" w:cs="Arial"/>
          <w:color w:val="000000"/>
          <w:spacing w:val="-3"/>
        </w:rPr>
      </w:pPr>
      <w:r w:rsidRPr="00646B98">
        <w:rPr>
          <w:rFonts w:ascii="Public Sans" w:hAnsi="Public Sans" w:cs="Arial"/>
          <w:color w:val="000000"/>
          <w:spacing w:val="-3"/>
        </w:rPr>
        <w:t>The role is generally defined by legislation and policies governing NSW Youth Justice.</w:t>
      </w:r>
    </w:p>
    <w:p w14:paraId="2B567169" w14:textId="77777777" w:rsidR="00D232E2" w:rsidRPr="00646B98" w:rsidRDefault="00D232E2" w:rsidP="00D232E2">
      <w:pPr>
        <w:tabs>
          <w:tab w:val="left" w:pos="-720"/>
        </w:tabs>
        <w:suppressAutoHyphens/>
        <w:spacing w:before="120" w:after="0" w:line="240" w:lineRule="auto"/>
        <w:jc w:val="both"/>
        <w:rPr>
          <w:rFonts w:ascii="Public Sans" w:hAnsi="Public Sans" w:cs="Arial"/>
          <w:color w:val="000000"/>
        </w:rPr>
      </w:pPr>
      <w:r w:rsidRPr="00646B98">
        <w:rPr>
          <w:rFonts w:ascii="Public Sans" w:hAnsi="Public Sans" w:cs="Arial"/>
          <w:color w:val="000000"/>
          <w:spacing w:val="-3"/>
        </w:rPr>
        <w:t xml:space="preserve">The role is required to independently </w:t>
      </w:r>
      <w:r w:rsidRPr="00646B98">
        <w:rPr>
          <w:rFonts w:ascii="Public Sans" w:hAnsi="Public Sans" w:cs="Arial"/>
          <w:color w:val="000000"/>
        </w:rPr>
        <w:t xml:space="preserve">resolve issues as situations arise, including emergency situations. </w:t>
      </w:r>
    </w:p>
    <w:p w14:paraId="2E49A1DC" w14:textId="77777777" w:rsidR="00D232E2" w:rsidRPr="00646B98" w:rsidRDefault="00D232E2" w:rsidP="00D232E2">
      <w:pPr>
        <w:tabs>
          <w:tab w:val="left" w:pos="-720"/>
        </w:tabs>
        <w:suppressAutoHyphens/>
        <w:spacing w:before="120" w:after="0" w:line="240" w:lineRule="auto"/>
        <w:jc w:val="both"/>
        <w:rPr>
          <w:rFonts w:ascii="Public Sans" w:hAnsi="Public Sans" w:cs="Arial"/>
          <w:color w:val="000000"/>
          <w:spacing w:val="-3"/>
        </w:rPr>
      </w:pPr>
      <w:r w:rsidRPr="00646B98">
        <w:rPr>
          <w:rFonts w:ascii="Public Sans" w:hAnsi="Public Sans" w:cs="Arial"/>
          <w:color w:val="000000"/>
          <w:spacing w:val="-3"/>
        </w:rPr>
        <w:t xml:space="preserve">The role approves the actions of the Team Leader Court Operations regarding custody and release, punishments, segregation, restraints, client telephones usage, client self-harm alerts, internal Unit movements and visit refusals and actions of the Logistics Officers regarding allocation of work, staffing court locations, rotation of the vehicle fleet, and maintaining statistical data.  </w:t>
      </w:r>
    </w:p>
    <w:p w14:paraId="59D35128" w14:textId="77777777" w:rsidR="00D232E2" w:rsidRPr="00646B98" w:rsidRDefault="00D232E2" w:rsidP="00D232E2">
      <w:pPr>
        <w:tabs>
          <w:tab w:val="left" w:pos="-720"/>
        </w:tabs>
        <w:suppressAutoHyphens/>
        <w:spacing w:before="120" w:after="0" w:line="240" w:lineRule="auto"/>
        <w:jc w:val="both"/>
        <w:rPr>
          <w:rFonts w:ascii="Public Sans" w:hAnsi="Public Sans" w:cs="Arial"/>
          <w:color w:val="000000"/>
          <w:spacing w:val="-3"/>
        </w:rPr>
      </w:pPr>
      <w:r w:rsidRPr="00646B98">
        <w:rPr>
          <w:rFonts w:ascii="Public Sans" w:hAnsi="Public Sans" w:cs="Arial"/>
          <w:color w:val="000000"/>
          <w:spacing w:val="-3"/>
        </w:rPr>
        <w:t xml:space="preserve">The role has other financial and non-financial delegations. </w:t>
      </w:r>
    </w:p>
    <w:p w14:paraId="1ADD5C60" w14:textId="77777777" w:rsidR="006F390F" w:rsidRPr="00646B98" w:rsidRDefault="00D232E2" w:rsidP="00D232E2">
      <w:pPr>
        <w:tabs>
          <w:tab w:val="left" w:pos="-720"/>
        </w:tabs>
        <w:suppressAutoHyphens/>
        <w:spacing w:before="120" w:after="0" w:line="240" w:lineRule="auto"/>
        <w:jc w:val="both"/>
        <w:rPr>
          <w:rFonts w:ascii="Public Sans" w:hAnsi="Public Sans" w:cs="Arial"/>
          <w:color w:val="000000"/>
        </w:rPr>
      </w:pPr>
      <w:r w:rsidRPr="00646B98">
        <w:rPr>
          <w:rFonts w:ascii="Public Sans" w:hAnsi="Public Sans" w:cs="Arial"/>
          <w:color w:val="000000"/>
          <w:spacing w:val="-3"/>
        </w:rPr>
        <w:t>The role must ensure that the Bail Court roster is maintained and alterations are made when magistrates are unavailable resulting in reallocation of detainee court appearances, along with associated transport logistics.</w:t>
      </w:r>
    </w:p>
    <w:p w14:paraId="392D977B" w14:textId="77777777" w:rsidR="00C31C1C" w:rsidRPr="00646B98" w:rsidRDefault="00C31C1C" w:rsidP="008209B6">
      <w:pPr>
        <w:pStyle w:val="Heading2"/>
        <w:rPr>
          <w:rFonts w:ascii="Public Sans" w:hAnsi="Public Sans" w:cstheme="minorHAnsi"/>
          <w:u w:val="single"/>
        </w:rPr>
      </w:pPr>
    </w:p>
    <w:p w14:paraId="251923E6" w14:textId="77777777" w:rsidR="00142BAB" w:rsidRPr="00646B98" w:rsidRDefault="00142BAB" w:rsidP="008209B6">
      <w:pPr>
        <w:pStyle w:val="Heading2"/>
        <w:rPr>
          <w:rFonts w:ascii="Public Sans" w:hAnsi="Public Sans" w:cstheme="minorHAnsi"/>
          <w:u w:val="single"/>
        </w:rPr>
      </w:pPr>
      <w:r w:rsidRPr="00646B98">
        <w:rPr>
          <w:rFonts w:ascii="Public Sans" w:hAnsi="Public Sans" w:cstheme="minorHAnsi"/>
          <w:u w:val="single"/>
        </w:rPr>
        <w:t>Reporting line</w:t>
      </w:r>
    </w:p>
    <w:p w14:paraId="5082FCB4" w14:textId="77777777" w:rsidR="006F390F" w:rsidRPr="00646B98" w:rsidRDefault="00EF4164" w:rsidP="00D232E2">
      <w:pPr>
        <w:rPr>
          <w:rFonts w:ascii="Public Sans" w:hAnsi="Public Sans" w:cstheme="majorHAnsi"/>
        </w:rPr>
      </w:pPr>
      <w:bookmarkStart w:id="6" w:name="ReportingLine"/>
      <w:bookmarkEnd w:id="6"/>
      <w:r w:rsidRPr="00646B98">
        <w:rPr>
          <w:rFonts w:ascii="Public Sans" w:hAnsi="Public Sans" w:cstheme="minorHAnsi"/>
          <w:szCs w:val="22"/>
        </w:rPr>
        <w:t xml:space="preserve">The role reports to the </w:t>
      </w:r>
      <w:r w:rsidR="00D232E2" w:rsidRPr="00646B98">
        <w:rPr>
          <w:rFonts w:ascii="Public Sans" w:hAnsi="Public Sans" w:cs="Arial"/>
        </w:rPr>
        <w:t>Manager Court Logistics, Classification and Placements</w:t>
      </w:r>
    </w:p>
    <w:p w14:paraId="4C25708A" w14:textId="77777777" w:rsidR="00C31C1C" w:rsidRPr="00646B98" w:rsidRDefault="00C31C1C" w:rsidP="0003748A">
      <w:pPr>
        <w:pStyle w:val="Heading2"/>
        <w:rPr>
          <w:rFonts w:ascii="Public Sans" w:hAnsi="Public Sans" w:cstheme="minorHAnsi"/>
          <w:u w:val="single"/>
        </w:rPr>
      </w:pPr>
    </w:p>
    <w:p w14:paraId="535B2E3B" w14:textId="77777777" w:rsidR="00513560" w:rsidRPr="00646B98" w:rsidRDefault="0003748A" w:rsidP="00D232E2">
      <w:pPr>
        <w:pStyle w:val="Heading2"/>
        <w:rPr>
          <w:rFonts w:ascii="Public Sans" w:hAnsi="Public Sans" w:cstheme="minorHAnsi"/>
          <w:u w:val="single"/>
        </w:rPr>
      </w:pPr>
      <w:r w:rsidRPr="00646B98">
        <w:rPr>
          <w:rFonts w:ascii="Public Sans" w:hAnsi="Public Sans" w:cstheme="minorHAnsi"/>
          <w:u w:val="single"/>
        </w:rPr>
        <w:t>Direct reports</w:t>
      </w:r>
    </w:p>
    <w:p w14:paraId="6C096DF0" w14:textId="77777777" w:rsidR="00D232E2" w:rsidRPr="00646B98" w:rsidRDefault="00D232E2" w:rsidP="00D232E2">
      <w:pPr>
        <w:rPr>
          <w:rFonts w:ascii="Public Sans" w:hAnsi="Public Sans" w:cstheme="minorHAnsi"/>
          <w:szCs w:val="22"/>
        </w:rPr>
      </w:pPr>
      <w:r w:rsidRPr="00646B98">
        <w:rPr>
          <w:rFonts w:ascii="Public Sans" w:hAnsi="Public Sans" w:cstheme="minorHAnsi"/>
          <w:szCs w:val="22"/>
        </w:rPr>
        <w:t>X2 direct reports</w:t>
      </w:r>
    </w:p>
    <w:p w14:paraId="40CB8E98" w14:textId="77777777" w:rsidR="006F390F" w:rsidRPr="00646B98" w:rsidRDefault="006F390F" w:rsidP="0003748A">
      <w:pPr>
        <w:pStyle w:val="Heading2"/>
        <w:rPr>
          <w:rFonts w:ascii="Public Sans" w:hAnsi="Public Sans" w:cstheme="minorHAnsi"/>
          <w:b w:val="0"/>
          <w:bCs w:val="0"/>
          <w:iCs w:val="0"/>
          <w:color w:val="auto"/>
          <w:sz w:val="22"/>
          <w:szCs w:val="22"/>
        </w:rPr>
      </w:pPr>
    </w:p>
    <w:p w14:paraId="5C2A212D" w14:textId="77777777" w:rsidR="0003748A" w:rsidRPr="00646B98" w:rsidRDefault="0003748A" w:rsidP="0003748A">
      <w:pPr>
        <w:pStyle w:val="Heading2"/>
        <w:rPr>
          <w:rFonts w:ascii="Public Sans" w:hAnsi="Public Sans" w:cstheme="minorHAnsi"/>
          <w:u w:val="single"/>
        </w:rPr>
      </w:pPr>
      <w:r w:rsidRPr="00646B98">
        <w:rPr>
          <w:rFonts w:ascii="Public Sans" w:hAnsi="Public Sans" w:cstheme="minorHAnsi"/>
          <w:u w:val="single"/>
        </w:rPr>
        <w:t>Budget/Expenditure</w:t>
      </w:r>
    </w:p>
    <w:p w14:paraId="5747B1E2" w14:textId="77777777" w:rsidR="00513560" w:rsidRPr="00646B98" w:rsidRDefault="00513560" w:rsidP="00513560">
      <w:pPr>
        <w:rPr>
          <w:rFonts w:ascii="Public Sans" w:hAnsi="Public Sans" w:cstheme="minorHAnsi"/>
          <w:szCs w:val="26"/>
        </w:rPr>
      </w:pPr>
      <w:bookmarkStart w:id="7" w:name="Budget"/>
      <w:bookmarkEnd w:id="7"/>
      <w:r w:rsidRPr="00646B98">
        <w:rPr>
          <w:rFonts w:ascii="Public Sans" w:hAnsi="Public Sans" w:cstheme="minorHAnsi"/>
        </w:rPr>
        <w:t>Nil</w:t>
      </w:r>
    </w:p>
    <w:p w14:paraId="74801293" w14:textId="77777777" w:rsidR="00513560" w:rsidRPr="00646B98" w:rsidRDefault="00513560" w:rsidP="00A0734A">
      <w:pPr>
        <w:pStyle w:val="Heading1"/>
        <w:rPr>
          <w:rFonts w:ascii="Public Sans" w:hAnsi="Public Sans" w:cstheme="minorHAnsi"/>
          <w:b w:val="0"/>
          <w:bCs w:val="0"/>
          <w:kern w:val="0"/>
          <w:sz w:val="22"/>
          <w:szCs w:val="22"/>
        </w:rPr>
      </w:pPr>
    </w:p>
    <w:p w14:paraId="70558BAF" w14:textId="77777777" w:rsidR="00A0734A" w:rsidRPr="00646B98" w:rsidRDefault="00A0734A" w:rsidP="00A0734A">
      <w:pPr>
        <w:pStyle w:val="Heading1"/>
        <w:rPr>
          <w:rFonts w:ascii="Public Sans" w:hAnsi="Public Sans" w:cstheme="minorHAnsi"/>
          <w:sz w:val="24"/>
          <w:szCs w:val="24"/>
        </w:rPr>
      </w:pPr>
      <w:r w:rsidRPr="00646B98">
        <w:rPr>
          <w:rFonts w:ascii="Public Sans" w:hAnsi="Public Sans" w:cstheme="minorHAnsi"/>
          <w:sz w:val="24"/>
          <w:szCs w:val="24"/>
        </w:rPr>
        <w:t>Key knowledge and experience</w:t>
      </w:r>
    </w:p>
    <w:p w14:paraId="1CDCA333" w14:textId="77777777" w:rsidR="00D232E2" w:rsidRPr="00646B98" w:rsidRDefault="00D232E2" w:rsidP="00646B98">
      <w:pPr>
        <w:numPr>
          <w:ilvl w:val="0"/>
          <w:numId w:val="29"/>
        </w:numPr>
        <w:spacing w:before="120" w:line="240" w:lineRule="auto"/>
        <w:jc w:val="both"/>
        <w:rPr>
          <w:rFonts w:ascii="Public Sans" w:hAnsi="Public Sans" w:cstheme="minorHAnsi"/>
          <w:bCs/>
        </w:rPr>
      </w:pPr>
      <w:r w:rsidRPr="00646B98">
        <w:rPr>
          <w:rFonts w:ascii="Public Sans" w:hAnsi="Public Sans" w:cstheme="minorHAnsi"/>
          <w:bCs/>
        </w:rPr>
        <w:t>Knowledge of the legislation and policies relating to the Youth Justice System</w:t>
      </w:r>
    </w:p>
    <w:p w14:paraId="576DA149" w14:textId="77777777" w:rsidR="00A0734A" w:rsidRPr="00646B98" w:rsidRDefault="00D232E2" w:rsidP="00646B98">
      <w:pPr>
        <w:numPr>
          <w:ilvl w:val="0"/>
          <w:numId w:val="29"/>
        </w:numPr>
        <w:spacing w:before="120" w:line="240" w:lineRule="auto"/>
        <w:jc w:val="both"/>
        <w:rPr>
          <w:rFonts w:ascii="Public Sans" w:hAnsi="Public Sans" w:cstheme="minorHAnsi"/>
          <w:bCs/>
        </w:rPr>
      </w:pPr>
      <w:r w:rsidRPr="00646B98">
        <w:rPr>
          <w:rFonts w:ascii="Public Sans" w:hAnsi="Public Sans" w:cstheme="minorHAnsi"/>
          <w:bCs/>
        </w:rPr>
        <w:t xml:space="preserve">Extensive knowledge of juvenile court based procedures, court protocols, understanding of legal mandates and the different court jurisdictions. </w:t>
      </w:r>
    </w:p>
    <w:p w14:paraId="23D14B7B" w14:textId="77777777" w:rsidR="00C02022" w:rsidRPr="00646B98" w:rsidRDefault="00C02022" w:rsidP="00646B98">
      <w:pPr>
        <w:numPr>
          <w:ilvl w:val="0"/>
          <w:numId w:val="29"/>
        </w:numPr>
        <w:spacing w:before="120" w:line="240" w:lineRule="auto"/>
        <w:jc w:val="both"/>
        <w:rPr>
          <w:rFonts w:ascii="Public Sans" w:hAnsi="Public Sans" w:cstheme="minorHAnsi"/>
          <w:bCs/>
        </w:rPr>
      </w:pPr>
      <w:r w:rsidRPr="00646B98">
        <w:rPr>
          <w:rFonts w:ascii="Public Sans" w:hAnsi="Public Sans" w:cstheme="minorHAnsi"/>
          <w:bCs/>
        </w:rPr>
        <w:t>Understanding and knowledge of the significant trauma and disadvantage young people experience. Display key understanding of the unique sensitive, cultural differences and social complexities of young people, their families and communities.</w:t>
      </w:r>
    </w:p>
    <w:p w14:paraId="2F497EFB" w14:textId="77777777" w:rsidR="00C02022" w:rsidRPr="00646B98" w:rsidRDefault="00C02022" w:rsidP="00C02022">
      <w:pPr>
        <w:pStyle w:val="ListBullet"/>
        <w:numPr>
          <w:ilvl w:val="0"/>
          <w:numId w:val="0"/>
        </w:numPr>
        <w:spacing w:before="120" w:line="240" w:lineRule="auto"/>
        <w:ind w:left="284" w:hanging="284"/>
        <w:rPr>
          <w:rFonts w:ascii="Public Sans" w:hAnsi="Public Sans" w:cstheme="minorHAnsi"/>
        </w:rPr>
      </w:pPr>
    </w:p>
    <w:p w14:paraId="31994019" w14:textId="77777777" w:rsidR="003F1151" w:rsidRPr="00646B98" w:rsidRDefault="0003748A" w:rsidP="00D232E2">
      <w:pPr>
        <w:pStyle w:val="Heading1"/>
        <w:rPr>
          <w:rFonts w:ascii="Public Sans" w:hAnsi="Public Sans" w:cstheme="minorHAnsi"/>
          <w:sz w:val="24"/>
          <w:szCs w:val="24"/>
        </w:rPr>
      </w:pPr>
      <w:r w:rsidRPr="00646B98">
        <w:rPr>
          <w:rFonts w:ascii="Public Sans" w:hAnsi="Public Sans" w:cstheme="minorHAnsi"/>
          <w:sz w:val="24"/>
          <w:szCs w:val="24"/>
        </w:rPr>
        <w:t>Essential requirements</w:t>
      </w:r>
    </w:p>
    <w:p w14:paraId="5F3CBB8C" w14:textId="77777777" w:rsidR="00D232E2" w:rsidRPr="00646B98" w:rsidRDefault="00D232E2" w:rsidP="00646B98">
      <w:pPr>
        <w:numPr>
          <w:ilvl w:val="0"/>
          <w:numId w:val="29"/>
        </w:numPr>
        <w:spacing w:before="120" w:line="240" w:lineRule="auto"/>
        <w:jc w:val="both"/>
        <w:rPr>
          <w:rFonts w:ascii="Public Sans" w:hAnsi="Public Sans" w:cstheme="minorHAnsi"/>
          <w:bCs/>
        </w:rPr>
      </w:pPr>
      <w:r w:rsidRPr="00646B98">
        <w:rPr>
          <w:rFonts w:ascii="Public Sans" w:hAnsi="Public Sans" w:cstheme="minorHAnsi"/>
          <w:bCs/>
        </w:rPr>
        <w:t>A current Driver’s licence.</w:t>
      </w:r>
    </w:p>
    <w:p w14:paraId="37F3DA1A" w14:textId="77777777" w:rsidR="00D232E2" w:rsidRPr="00646B98" w:rsidRDefault="00D232E2" w:rsidP="00646B98">
      <w:pPr>
        <w:numPr>
          <w:ilvl w:val="0"/>
          <w:numId w:val="29"/>
        </w:numPr>
        <w:spacing w:before="120" w:line="240" w:lineRule="auto"/>
        <w:jc w:val="both"/>
        <w:rPr>
          <w:rFonts w:ascii="Public Sans" w:hAnsi="Public Sans" w:cstheme="minorHAnsi"/>
          <w:bCs/>
        </w:rPr>
      </w:pPr>
      <w:r w:rsidRPr="00646B98">
        <w:rPr>
          <w:rFonts w:ascii="Public Sans" w:hAnsi="Public Sans" w:cstheme="minorHAnsi"/>
          <w:bCs/>
        </w:rPr>
        <w:t>Required to be On Call after hours (365 days per year)</w:t>
      </w:r>
    </w:p>
    <w:p w14:paraId="2102F508" w14:textId="77777777" w:rsidR="00D232E2" w:rsidRPr="00646B98" w:rsidRDefault="00D232E2" w:rsidP="00646B98">
      <w:pPr>
        <w:numPr>
          <w:ilvl w:val="0"/>
          <w:numId w:val="29"/>
        </w:numPr>
        <w:spacing w:before="120" w:line="240" w:lineRule="auto"/>
        <w:jc w:val="both"/>
        <w:rPr>
          <w:rFonts w:ascii="Public Sans" w:hAnsi="Public Sans" w:cstheme="minorHAnsi"/>
          <w:bCs/>
        </w:rPr>
      </w:pPr>
      <w:r w:rsidRPr="00646B98">
        <w:rPr>
          <w:rFonts w:ascii="Public Sans" w:hAnsi="Public Sans" w:cstheme="minorHAnsi"/>
          <w:bCs/>
        </w:rPr>
        <w:t>Current NSW Working With Children Check clearance</w:t>
      </w:r>
    </w:p>
    <w:p w14:paraId="097F08BB" w14:textId="77777777" w:rsidR="003F1151" w:rsidRPr="00646B98" w:rsidRDefault="003F1151" w:rsidP="003F1151">
      <w:pPr>
        <w:rPr>
          <w:rFonts w:ascii="Public Sans" w:hAnsi="Public Sans" w:cstheme="minorHAnsi"/>
        </w:rPr>
      </w:pPr>
    </w:p>
    <w:p w14:paraId="697E92B9" w14:textId="77777777" w:rsidR="00A0734A" w:rsidRPr="00646B98" w:rsidRDefault="00A0734A" w:rsidP="003F1151">
      <w:pPr>
        <w:jc w:val="both"/>
        <w:rPr>
          <w:rFonts w:ascii="Public Sans" w:hAnsi="Public Sans" w:cstheme="minorHAnsi"/>
        </w:rPr>
      </w:pPr>
      <w:bookmarkStart w:id="8" w:name="EssentialReqs"/>
      <w:bookmarkEnd w:id="8"/>
    </w:p>
    <w:p w14:paraId="37CFA42A" w14:textId="77777777" w:rsidR="003F1151" w:rsidRPr="00646B98" w:rsidRDefault="003F1151" w:rsidP="003F1151">
      <w:pPr>
        <w:jc w:val="both"/>
        <w:rPr>
          <w:rFonts w:ascii="Public Sans" w:hAnsi="Public Sans" w:cstheme="minorHAnsi"/>
        </w:rPr>
      </w:pPr>
      <w:r w:rsidRPr="00646B98">
        <w:rPr>
          <w:rFonts w:ascii="Public Sans" w:hAnsi="Public Sans" w:cstheme="minorHAnsi"/>
        </w:rPr>
        <w:lastRenderedPageBreak/>
        <w:t>Appointments are subject to reference checks. Some roles may also require the following checks/ clearances:</w:t>
      </w:r>
    </w:p>
    <w:p w14:paraId="33D9BABF" w14:textId="77777777" w:rsidR="003F1151" w:rsidRPr="00646B98" w:rsidRDefault="003F1151" w:rsidP="003F1151">
      <w:pPr>
        <w:numPr>
          <w:ilvl w:val="0"/>
          <w:numId w:val="29"/>
        </w:numPr>
        <w:spacing w:before="120" w:line="240" w:lineRule="auto"/>
        <w:jc w:val="both"/>
        <w:rPr>
          <w:rFonts w:ascii="Public Sans" w:hAnsi="Public Sans" w:cstheme="minorHAnsi"/>
          <w:bCs/>
        </w:rPr>
      </w:pPr>
      <w:r w:rsidRPr="00646B98">
        <w:rPr>
          <w:rFonts w:ascii="Public Sans" w:hAnsi="Public Sans" w:cstheme="minorHAnsi"/>
          <w:bCs/>
        </w:rPr>
        <w:t>National Criminal History Record Check in accordance with the Disability Inclusion Act 2014</w:t>
      </w:r>
    </w:p>
    <w:p w14:paraId="42DE02E9" w14:textId="77777777" w:rsidR="003F1151" w:rsidRPr="00646B98" w:rsidRDefault="003F1151" w:rsidP="003F1151">
      <w:pPr>
        <w:numPr>
          <w:ilvl w:val="0"/>
          <w:numId w:val="29"/>
        </w:numPr>
        <w:spacing w:before="120" w:line="240" w:lineRule="auto"/>
        <w:jc w:val="both"/>
        <w:rPr>
          <w:rFonts w:ascii="Public Sans" w:hAnsi="Public Sans" w:cstheme="minorHAnsi"/>
          <w:bCs/>
        </w:rPr>
      </w:pPr>
      <w:r w:rsidRPr="00646B98">
        <w:rPr>
          <w:rFonts w:ascii="Public Sans" w:hAnsi="Public Sans" w:cstheme="minorHAnsi"/>
          <w:bCs/>
        </w:rPr>
        <w:t>Working with Children Check clearance in accordance with the Child Protection (Working with Children) Act 2012</w:t>
      </w:r>
    </w:p>
    <w:p w14:paraId="5A227019" w14:textId="77777777" w:rsidR="004E4265" w:rsidRPr="00646B98" w:rsidRDefault="004E4265">
      <w:pPr>
        <w:spacing w:after="0" w:line="240" w:lineRule="auto"/>
        <w:rPr>
          <w:rFonts w:ascii="Public Sans" w:hAnsi="Public Sans" w:cstheme="minorHAnsi"/>
          <w:sz w:val="24"/>
          <w:szCs w:val="24"/>
        </w:rPr>
      </w:pPr>
    </w:p>
    <w:p w14:paraId="7633458C" w14:textId="77777777" w:rsidR="001D133A" w:rsidRPr="00646B98" w:rsidRDefault="001D133A" w:rsidP="001D133A">
      <w:pPr>
        <w:pStyle w:val="Heading1"/>
        <w:rPr>
          <w:rFonts w:ascii="Public Sans" w:hAnsi="Public Sans" w:cstheme="minorHAnsi"/>
          <w:sz w:val="24"/>
          <w:szCs w:val="24"/>
        </w:rPr>
      </w:pPr>
      <w:r w:rsidRPr="00646B98">
        <w:rPr>
          <w:rFonts w:ascii="Public Sans" w:hAnsi="Public Sans" w:cstheme="minorHAnsi"/>
          <w:sz w:val="24"/>
          <w:szCs w:val="24"/>
        </w:rPr>
        <w:t>Capabilities for the role</w:t>
      </w:r>
    </w:p>
    <w:p w14:paraId="27FFFD3A" w14:textId="77777777" w:rsidR="00197F8F" w:rsidRPr="00646B98" w:rsidRDefault="00513560" w:rsidP="00197F8F">
      <w:pPr>
        <w:rPr>
          <w:rFonts w:ascii="Public Sans" w:hAnsi="Public Sans" w:cstheme="minorHAnsi"/>
        </w:rPr>
      </w:pPr>
      <w:r w:rsidRPr="00646B98">
        <w:rPr>
          <w:rFonts w:ascii="Public Sans" w:hAnsi="Public Sans" w:cstheme="minorHAnsi"/>
        </w:rPr>
        <w:t>T</w:t>
      </w:r>
      <w:r w:rsidR="00197F8F" w:rsidRPr="00646B98">
        <w:rPr>
          <w:rFonts w:ascii="Public Sans" w:hAnsi="Public Sans" w:cstheme="minorHAnsi"/>
        </w:rPr>
        <w:t xml:space="preserve">he </w:t>
      </w:r>
      <w:hyperlink r:id="rId8" w:history="1">
        <w:r w:rsidR="00197F8F" w:rsidRPr="00646B98">
          <w:rPr>
            <w:rStyle w:val="Hyperlink"/>
            <w:rFonts w:ascii="Public Sans" w:hAnsi="Public Sans" w:cstheme="minorHAnsi"/>
          </w:rPr>
          <w:t>NSW public sector capability framework</w:t>
        </w:r>
      </w:hyperlink>
      <w:r w:rsidR="00197F8F" w:rsidRPr="00646B98">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2A26D2B" w14:textId="77777777" w:rsidR="00197F8F" w:rsidRPr="00646B98" w:rsidRDefault="00197F8F" w:rsidP="00197F8F">
      <w:pPr>
        <w:rPr>
          <w:rFonts w:ascii="Public Sans" w:hAnsi="Public Sans" w:cstheme="minorHAnsi"/>
        </w:rPr>
      </w:pPr>
      <w:r w:rsidRPr="00646B98">
        <w:rPr>
          <w:rFonts w:ascii="Public Sans" w:hAnsi="Public Sans" w:cstheme="minorHAnsi"/>
        </w:rPr>
        <w:t xml:space="preserve">The capabilities are separated into </w:t>
      </w:r>
      <w:r w:rsidRPr="00646B98">
        <w:rPr>
          <w:rFonts w:ascii="Public Sans" w:hAnsi="Public Sans" w:cstheme="minorHAnsi"/>
          <w:b/>
        </w:rPr>
        <w:t>focus capabilities</w:t>
      </w:r>
      <w:r w:rsidRPr="00646B98">
        <w:rPr>
          <w:rFonts w:ascii="Public Sans" w:hAnsi="Public Sans" w:cstheme="minorHAnsi"/>
        </w:rPr>
        <w:t xml:space="preserve"> and </w:t>
      </w:r>
      <w:r w:rsidRPr="00646B98">
        <w:rPr>
          <w:rFonts w:ascii="Public Sans" w:hAnsi="Public Sans" w:cstheme="minorHAnsi"/>
          <w:b/>
        </w:rPr>
        <w:t>complementary capabilities</w:t>
      </w:r>
      <w:r w:rsidRPr="00646B98">
        <w:rPr>
          <w:rFonts w:ascii="Public Sans" w:hAnsi="Public Sans" w:cstheme="minorHAnsi"/>
        </w:rPr>
        <w:t xml:space="preserve">. </w:t>
      </w:r>
    </w:p>
    <w:p w14:paraId="00886187" w14:textId="77777777" w:rsidR="00646B98" w:rsidRDefault="00646B98" w:rsidP="00197F8F">
      <w:pPr>
        <w:pStyle w:val="Heading2"/>
        <w:rPr>
          <w:rFonts w:ascii="Public Sans" w:hAnsi="Public Sans" w:cstheme="minorHAnsi"/>
        </w:rPr>
      </w:pPr>
    </w:p>
    <w:p w14:paraId="4C42CEF5" w14:textId="0326BF5F" w:rsidR="00197F8F" w:rsidRPr="00646B98" w:rsidRDefault="00197F8F" w:rsidP="00197F8F">
      <w:pPr>
        <w:pStyle w:val="Heading2"/>
        <w:rPr>
          <w:rFonts w:ascii="Public Sans" w:hAnsi="Public Sans" w:cstheme="minorHAnsi"/>
        </w:rPr>
      </w:pPr>
      <w:r w:rsidRPr="00646B98">
        <w:rPr>
          <w:rFonts w:ascii="Public Sans" w:hAnsi="Public Sans" w:cstheme="minorHAnsi"/>
        </w:rPr>
        <w:t>Focus capabilities</w:t>
      </w:r>
    </w:p>
    <w:p w14:paraId="3A0A59A8" w14:textId="77777777" w:rsidR="00197F8F" w:rsidRPr="00646B98" w:rsidRDefault="00197F8F" w:rsidP="00197F8F">
      <w:pPr>
        <w:pStyle w:val="PlainText"/>
        <w:spacing w:before="62" w:line="276" w:lineRule="auto"/>
        <w:rPr>
          <w:rFonts w:ascii="Public Sans" w:eastAsiaTheme="minorEastAsia" w:hAnsi="Public Sans" w:cstheme="minorHAnsi"/>
          <w:szCs w:val="22"/>
          <w:lang w:val="en-US"/>
        </w:rPr>
      </w:pPr>
      <w:r w:rsidRPr="00646B98">
        <w:rPr>
          <w:rFonts w:ascii="Public Sans" w:eastAsiaTheme="minorEastAsia" w:hAnsi="Public Sans" w:cstheme="minorHAnsi"/>
          <w:i/>
          <w:szCs w:val="22"/>
          <w:lang w:val="en-US"/>
        </w:rPr>
        <w:t>Focus capabilities</w:t>
      </w:r>
      <w:r w:rsidRPr="00646B98">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3A1E54E7" w14:textId="77777777" w:rsidR="00513560" w:rsidRPr="00646B98" w:rsidRDefault="00197F8F" w:rsidP="00513560">
      <w:pPr>
        <w:pStyle w:val="PlainText"/>
        <w:spacing w:before="62" w:line="276" w:lineRule="auto"/>
        <w:rPr>
          <w:rFonts w:ascii="Public Sans" w:eastAsiaTheme="minorEastAsia" w:hAnsi="Public Sans" w:cstheme="minorHAnsi"/>
          <w:szCs w:val="22"/>
          <w:lang w:val="en-US"/>
        </w:rPr>
      </w:pPr>
      <w:r w:rsidRPr="00646B98">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646B98">
        <w:rPr>
          <w:rFonts w:ascii="Public Sans" w:eastAsiaTheme="minorEastAsia" w:hAnsi="Public Sans" w:cstheme="minorHAnsi"/>
          <w:szCs w:val="22"/>
          <w:lang w:val="en-US"/>
        </w:rPr>
        <w:t>aviours expected at each level.</w:t>
      </w:r>
    </w:p>
    <w:p w14:paraId="38ABF7B6" w14:textId="77777777" w:rsidR="00FE274C" w:rsidRPr="00646B98" w:rsidRDefault="00FE274C" w:rsidP="00513560">
      <w:pPr>
        <w:pStyle w:val="PlainText"/>
        <w:spacing w:before="62" w:line="276" w:lineRule="auto"/>
        <w:rPr>
          <w:rFonts w:ascii="Public Sans" w:eastAsiaTheme="minorEastAsia" w:hAnsi="Public Sans" w:cstheme="minorHAnsi"/>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646B98" w14:paraId="2A9F1C1A"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384ADA22" w14:textId="77777777" w:rsidR="00513560" w:rsidRPr="00646B98" w:rsidRDefault="00513560" w:rsidP="000A561C">
            <w:pPr>
              <w:pStyle w:val="TableTextWhite0"/>
              <w:keepNext/>
              <w:jc w:val="both"/>
              <w:rPr>
                <w:rFonts w:ascii="Public Sans" w:hAnsi="Public Sans"/>
                <w:szCs w:val="22"/>
              </w:rPr>
            </w:pPr>
            <w:r w:rsidRPr="00646B98">
              <w:rPr>
                <w:rFonts w:ascii="Public Sans" w:hAnsi="Public Sans"/>
                <w:szCs w:val="22"/>
              </w:rPr>
              <w:t>FOCUS CAPABILITIES</w:t>
            </w:r>
          </w:p>
        </w:tc>
      </w:tr>
      <w:tr w:rsidR="00513560" w:rsidRPr="00646B98" w14:paraId="0F79505A"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3505CB71" w14:textId="77777777" w:rsidR="00513560" w:rsidRPr="00646B98" w:rsidRDefault="00513560" w:rsidP="000A561C">
            <w:pPr>
              <w:pStyle w:val="TableText"/>
              <w:keepNext/>
              <w:rPr>
                <w:rFonts w:ascii="Public Sans" w:hAnsi="Public Sans"/>
                <w:b/>
                <w:sz w:val="22"/>
                <w:szCs w:val="22"/>
              </w:rPr>
            </w:pPr>
            <w:r w:rsidRPr="00646B98">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3A5A7828" w14:textId="77777777" w:rsidR="00513560" w:rsidRPr="00646B98" w:rsidRDefault="00513560" w:rsidP="000A561C">
            <w:pPr>
              <w:pStyle w:val="TableText"/>
              <w:keepNext/>
              <w:rPr>
                <w:rFonts w:ascii="Public Sans" w:hAnsi="Public Sans"/>
                <w:b/>
                <w:sz w:val="22"/>
                <w:szCs w:val="22"/>
              </w:rPr>
            </w:pPr>
            <w:r w:rsidRPr="00646B98">
              <w:rPr>
                <w:rFonts w:ascii="Public Sans" w:hAnsi="Public Sans"/>
                <w:b/>
                <w:sz w:val="22"/>
                <w:szCs w:val="22"/>
              </w:rPr>
              <w:t>Capability name</w:t>
            </w:r>
          </w:p>
        </w:tc>
        <w:tc>
          <w:tcPr>
            <w:tcW w:w="141" w:type="dxa"/>
            <w:tcBorders>
              <w:bottom w:val="single" w:sz="12" w:space="0" w:color="auto"/>
            </w:tcBorders>
            <w:shd w:val="clear" w:color="auto" w:fill="BCBEC0"/>
          </w:tcPr>
          <w:p w14:paraId="3BC062A9" w14:textId="77777777" w:rsidR="00513560" w:rsidRPr="00646B98" w:rsidRDefault="00513560" w:rsidP="000A561C">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5E95B5D9" w14:textId="77777777" w:rsidR="00513560" w:rsidRPr="00646B98" w:rsidRDefault="00513560" w:rsidP="000A561C">
            <w:pPr>
              <w:pStyle w:val="TableText"/>
              <w:keepNext/>
              <w:rPr>
                <w:rFonts w:ascii="Public Sans" w:hAnsi="Public Sans"/>
                <w:b/>
                <w:sz w:val="22"/>
                <w:szCs w:val="22"/>
              </w:rPr>
            </w:pPr>
            <w:r w:rsidRPr="00646B98">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306E3879" w14:textId="77777777" w:rsidR="00513560" w:rsidRPr="00646B98" w:rsidRDefault="00513560" w:rsidP="000A561C">
            <w:pPr>
              <w:pStyle w:val="TableText"/>
              <w:keepNext/>
              <w:jc w:val="both"/>
              <w:rPr>
                <w:rFonts w:ascii="Public Sans" w:hAnsi="Public Sans"/>
                <w:b/>
                <w:sz w:val="22"/>
                <w:szCs w:val="22"/>
              </w:rPr>
            </w:pPr>
            <w:r w:rsidRPr="00646B98">
              <w:rPr>
                <w:rFonts w:ascii="Public Sans" w:hAnsi="Public Sans"/>
                <w:b/>
                <w:sz w:val="22"/>
                <w:szCs w:val="22"/>
              </w:rPr>
              <w:t>Level</w:t>
            </w:r>
          </w:p>
        </w:tc>
      </w:tr>
      <w:tr w:rsidR="00D232E2" w:rsidRPr="00646B98" w14:paraId="323D9222" w14:textId="77777777" w:rsidTr="00752E19">
        <w:trPr>
          <w:gridAfter w:val="1"/>
          <w:wAfter w:w="25" w:type="dxa"/>
        </w:trPr>
        <w:tc>
          <w:tcPr>
            <w:tcW w:w="1475" w:type="dxa"/>
            <w:tcBorders>
              <w:top w:val="single" w:sz="8" w:space="0" w:color="BCBEC0"/>
              <w:left w:val="nil"/>
              <w:bottom w:val="single" w:sz="8" w:space="0" w:color="BCBEC0"/>
              <w:right w:val="nil"/>
            </w:tcBorders>
          </w:tcPr>
          <w:p w14:paraId="3C0C50BB" w14:textId="77777777" w:rsidR="00D232E2" w:rsidRPr="00646B98" w:rsidRDefault="00D232E2" w:rsidP="00D232E2">
            <w:pPr>
              <w:keepNext/>
              <w:spacing w:after="0" w:line="240" w:lineRule="auto"/>
              <w:rPr>
                <w:rFonts w:ascii="Public Sans" w:hAnsi="Public Sans"/>
                <w:noProof/>
                <w:szCs w:val="22"/>
                <w:lang w:eastAsia="en-AU"/>
              </w:rPr>
            </w:pPr>
            <w:r w:rsidRPr="00646B98">
              <w:rPr>
                <w:rFonts w:ascii="Public Sans" w:hAnsi="Public Sans"/>
                <w:noProof/>
                <w:szCs w:val="22"/>
                <w:lang w:eastAsia="en-AU"/>
              </w:rPr>
              <w:drawing>
                <wp:inline distT="0" distB="0" distL="0" distR="0" wp14:anchorId="467FD082" wp14:editId="648F93B1">
                  <wp:extent cx="881037" cy="8810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3F81ED13" w14:textId="77777777" w:rsidR="00D232E2" w:rsidRPr="00646B98" w:rsidRDefault="00D232E2" w:rsidP="00D232E2">
            <w:pPr>
              <w:pStyle w:val="TableText"/>
              <w:keepNext/>
              <w:spacing w:before="0" w:after="0" w:line="240" w:lineRule="auto"/>
              <w:rPr>
                <w:rFonts w:ascii="Public Sans" w:hAnsi="Public Sans" w:cstheme="minorHAnsi"/>
                <w:b/>
                <w:sz w:val="22"/>
                <w:szCs w:val="22"/>
              </w:rPr>
            </w:pPr>
            <w:r w:rsidRPr="00646B98">
              <w:rPr>
                <w:rFonts w:ascii="Public Sans" w:hAnsi="Public Sans" w:cstheme="minorHAnsi"/>
                <w:b/>
                <w:sz w:val="22"/>
                <w:szCs w:val="22"/>
              </w:rPr>
              <w:t>Display Resilience and Courage</w:t>
            </w:r>
          </w:p>
          <w:p w14:paraId="7670D541" w14:textId="77777777" w:rsidR="00D232E2" w:rsidRPr="00646B98" w:rsidRDefault="00D232E2" w:rsidP="00D232E2">
            <w:pPr>
              <w:pStyle w:val="TableText"/>
              <w:keepNext/>
              <w:spacing w:before="0" w:after="0" w:line="240" w:lineRule="auto"/>
              <w:rPr>
                <w:rFonts w:ascii="Public Sans" w:hAnsi="Public Sans" w:cstheme="minorHAnsi"/>
                <w:sz w:val="22"/>
                <w:szCs w:val="22"/>
              </w:rPr>
            </w:pPr>
            <w:r w:rsidRPr="00646B98">
              <w:rPr>
                <w:rFonts w:ascii="Public Sans" w:hAnsi="Public Sans" w:cstheme="minorHAnsi"/>
                <w:sz w:val="22"/>
                <w:szCs w:val="22"/>
              </w:rPr>
              <w:t>Be open and honest, prepared to express your views, and willing to accept and commit to change</w:t>
            </w:r>
          </w:p>
        </w:tc>
        <w:tc>
          <w:tcPr>
            <w:tcW w:w="4735" w:type="dxa"/>
            <w:gridSpan w:val="3"/>
            <w:tcBorders>
              <w:top w:val="single" w:sz="8" w:space="0" w:color="BCBEC0"/>
              <w:left w:val="nil"/>
              <w:bottom w:val="single" w:sz="8" w:space="0" w:color="BCBEC0"/>
              <w:right w:val="nil"/>
            </w:tcBorders>
          </w:tcPr>
          <w:p w14:paraId="61B21945" w14:textId="77777777" w:rsidR="00D232E2" w:rsidRPr="00646B98" w:rsidRDefault="00D232E2" w:rsidP="00D232E2">
            <w:pPr>
              <w:pStyle w:val="BodyText"/>
              <w:numPr>
                <w:ilvl w:val="0"/>
                <w:numId w:val="32"/>
              </w:numPr>
              <w:spacing w:before="0" w:after="0" w:line="240" w:lineRule="auto"/>
              <w:ind w:left="360" w:right="702"/>
              <w:rPr>
                <w:rFonts w:ascii="Public Sans" w:hAnsi="Public Sans" w:cstheme="minorHAnsi"/>
                <w:color w:val="auto"/>
                <w:szCs w:val="22"/>
              </w:rPr>
            </w:pPr>
            <w:r w:rsidRPr="00646B98">
              <w:rPr>
                <w:rFonts w:ascii="Public Sans" w:hAnsi="Public Sans" w:cstheme="minorHAnsi"/>
                <w:color w:val="auto"/>
                <w:szCs w:val="22"/>
              </w:rPr>
              <w:t>Remain composed and calm and act constructively in highly pressured and unpredictable environments</w:t>
            </w:r>
          </w:p>
          <w:p w14:paraId="0880533F" w14:textId="77777777" w:rsidR="00D232E2" w:rsidRPr="00646B98" w:rsidRDefault="00D232E2" w:rsidP="00D232E2">
            <w:pPr>
              <w:pStyle w:val="BodyText"/>
              <w:numPr>
                <w:ilvl w:val="0"/>
                <w:numId w:val="32"/>
              </w:numPr>
              <w:spacing w:before="0" w:after="0" w:line="240" w:lineRule="auto"/>
              <w:ind w:left="360" w:right="702"/>
              <w:rPr>
                <w:rFonts w:ascii="Public Sans" w:hAnsi="Public Sans" w:cstheme="minorHAnsi"/>
                <w:color w:val="auto"/>
                <w:szCs w:val="22"/>
              </w:rPr>
            </w:pPr>
            <w:r w:rsidRPr="00646B98">
              <w:rPr>
                <w:rFonts w:ascii="Public Sans" w:hAnsi="Public Sans" w:cstheme="minorHAnsi"/>
                <w:color w:val="auto"/>
                <w:szCs w:val="22"/>
              </w:rPr>
              <w:t>Give frank, honest advice in response to strong contrary views</w:t>
            </w:r>
          </w:p>
          <w:p w14:paraId="3E064FEF" w14:textId="77777777" w:rsidR="00D232E2" w:rsidRPr="00646B98" w:rsidRDefault="00D232E2" w:rsidP="00D232E2">
            <w:pPr>
              <w:pStyle w:val="BodyText"/>
              <w:numPr>
                <w:ilvl w:val="0"/>
                <w:numId w:val="32"/>
              </w:numPr>
              <w:spacing w:before="0" w:after="0" w:line="240" w:lineRule="auto"/>
              <w:ind w:left="360" w:right="702"/>
              <w:rPr>
                <w:rFonts w:ascii="Public Sans" w:hAnsi="Public Sans" w:cstheme="minorHAnsi"/>
                <w:color w:val="auto"/>
                <w:szCs w:val="22"/>
              </w:rPr>
            </w:pPr>
            <w:r w:rsidRPr="00646B98">
              <w:rPr>
                <w:rFonts w:ascii="Public Sans" w:hAnsi="Public Sans" w:cstheme="minorHAnsi"/>
                <w:color w:val="auto"/>
                <w:szCs w:val="22"/>
              </w:rPr>
              <w:t>Accept criticism of own ideas and respond in a thoughtful and considered way</w:t>
            </w:r>
          </w:p>
          <w:p w14:paraId="13355892" w14:textId="77777777" w:rsidR="00D232E2" w:rsidRPr="00646B98" w:rsidRDefault="00D232E2" w:rsidP="00D232E2">
            <w:pPr>
              <w:pStyle w:val="BodyText"/>
              <w:numPr>
                <w:ilvl w:val="0"/>
                <w:numId w:val="32"/>
              </w:numPr>
              <w:spacing w:before="0" w:after="0" w:line="240" w:lineRule="auto"/>
              <w:ind w:left="360" w:right="702"/>
              <w:rPr>
                <w:rFonts w:ascii="Public Sans" w:hAnsi="Public Sans" w:cstheme="minorHAnsi"/>
                <w:color w:val="auto"/>
                <w:szCs w:val="22"/>
              </w:rPr>
            </w:pPr>
            <w:r w:rsidRPr="00646B98">
              <w:rPr>
                <w:rFonts w:ascii="Public Sans" w:hAnsi="Public Sans" w:cstheme="minorHAnsi"/>
                <w:color w:val="auto"/>
                <w:szCs w:val="22"/>
              </w:rPr>
              <w:t>Welcome new challenges and persist in raising and working through novel and difficult issues</w:t>
            </w:r>
          </w:p>
          <w:p w14:paraId="00939D3A" w14:textId="77777777" w:rsidR="00D232E2" w:rsidRPr="00646B98" w:rsidRDefault="00D232E2" w:rsidP="00D232E2">
            <w:pPr>
              <w:pStyle w:val="BodyText"/>
              <w:numPr>
                <w:ilvl w:val="0"/>
                <w:numId w:val="32"/>
              </w:numPr>
              <w:spacing w:before="0" w:after="0" w:line="240" w:lineRule="auto"/>
              <w:ind w:left="360" w:right="702"/>
              <w:rPr>
                <w:rFonts w:ascii="Public Sans" w:hAnsi="Public Sans" w:cstheme="minorHAnsi"/>
                <w:color w:val="auto"/>
                <w:szCs w:val="22"/>
              </w:rPr>
            </w:pPr>
            <w:r w:rsidRPr="00646B98">
              <w:rPr>
                <w:rFonts w:ascii="Public Sans" w:hAnsi="Public Sans" w:cstheme="minorHAnsi"/>
                <w:color w:val="auto"/>
                <w:szCs w:val="22"/>
              </w:rPr>
              <w:t>Develop effective strategies and show decisiveness in dealing with emotionally charged situations and difficult or controversial issues</w:t>
            </w:r>
          </w:p>
        </w:tc>
        <w:tc>
          <w:tcPr>
            <w:tcW w:w="1560" w:type="dxa"/>
            <w:tcBorders>
              <w:top w:val="single" w:sz="8" w:space="0" w:color="BCBEC0"/>
              <w:left w:val="nil"/>
              <w:bottom w:val="single" w:sz="8" w:space="0" w:color="BCBEC0"/>
              <w:right w:val="nil"/>
            </w:tcBorders>
          </w:tcPr>
          <w:p w14:paraId="3A0378C9" w14:textId="77777777" w:rsidR="00D232E2" w:rsidRPr="00646B98" w:rsidRDefault="00D232E2" w:rsidP="00D232E2">
            <w:pPr>
              <w:pStyle w:val="TableText"/>
              <w:keepNext/>
              <w:spacing w:before="0" w:after="0" w:line="240" w:lineRule="auto"/>
              <w:rPr>
                <w:rFonts w:ascii="Public Sans" w:hAnsi="Public Sans" w:cs="Arial"/>
                <w:sz w:val="22"/>
                <w:szCs w:val="22"/>
              </w:rPr>
            </w:pPr>
            <w:r w:rsidRPr="00646B98">
              <w:rPr>
                <w:rFonts w:ascii="Public Sans" w:hAnsi="Public Sans" w:cs="Arial"/>
                <w:sz w:val="22"/>
                <w:szCs w:val="22"/>
              </w:rPr>
              <w:t>Advanced</w:t>
            </w:r>
          </w:p>
        </w:tc>
      </w:tr>
      <w:tr w:rsidR="00D232E2" w:rsidRPr="00646B98" w14:paraId="68AB4803" w14:textId="77777777" w:rsidTr="00D232E2">
        <w:trPr>
          <w:gridAfter w:val="1"/>
          <w:wAfter w:w="25" w:type="dxa"/>
        </w:trPr>
        <w:tc>
          <w:tcPr>
            <w:tcW w:w="1475" w:type="dxa"/>
            <w:tcBorders>
              <w:top w:val="single" w:sz="8" w:space="0" w:color="BCBEC0"/>
              <w:left w:val="nil"/>
              <w:bottom w:val="single" w:sz="8" w:space="0" w:color="BCBEC0"/>
              <w:right w:val="nil"/>
            </w:tcBorders>
          </w:tcPr>
          <w:p w14:paraId="7F1C02DB" w14:textId="77777777" w:rsidR="00D232E2" w:rsidRPr="00646B98" w:rsidRDefault="00D232E2" w:rsidP="00D232E2">
            <w:pPr>
              <w:keepNext/>
              <w:spacing w:after="0" w:line="240" w:lineRule="auto"/>
              <w:rPr>
                <w:rFonts w:ascii="Public Sans" w:hAnsi="Public Sans"/>
                <w:noProof/>
                <w:szCs w:val="22"/>
                <w:lang w:eastAsia="en-AU"/>
              </w:rPr>
            </w:pPr>
            <w:r w:rsidRPr="00646B98">
              <w:rPr>
                <w:rFonts w:ascii="Public Sans" w:hAnsi="Public Sans"/>
                <w:noProof/>
                <w:szCs w:val="22"/>
                <w:lang w:eastAsia="en-AU"/>
              </w:rPr>
              <w:lastRenderedPageBreak/>
              <w:drawing>
                <wp:inline distT="0" distB="0" distL="0" distR="0" wp14:anchorId="289E9720" wp14:editId="12ECB735">
                  <wp:extent cx="881037" cy="881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70A689F6" w14:textId="77777777" w:rsidR="00D232E2" w:rsidRPr="00646B98" w:rsidRDefault="00D232E2" w:rsidP="00D232E2">
            <w:pPr>
              <w:pStyle w:val="TableText"/>
              <w:keepNext/>
              <w:spacing w:before="0" w:after="0" w:line="240" w:lineRule="auto"/>
              <w:rPr>
                <w:rFonts w:ascii="Public Sans" w:hAnsi="Public Sans" w:cstheme="minorHAnsi"/>
                <w:b/>
                <w:sz w:val="22"/>
                <w:szCs w:val="22"/>
              </w:rPr>
            </w:pPr>
            <w:r w:rsidRPr="00646B98">
              <w:rPr>
                <w:rFonts w:ascii="Public Sans" w:hAnsi="Public Sans" w:cstheme="minorHAnsi"/>
                <w:b/>
                <w:sz w:val="22"/>
                <w:szCs w:val="22"/>
              </w:rPr>
              <w:t>Manage Self</w:t>
            </w:r>
          </w:p>
          <w:p w14:paraId="40078CB1" w14:textId="77777777" w:rsidR="00D232E2" w:rsidRPr="00646B98" w:rsidRDefault="00D232E2" w:rsidP="00D232E2">
            <w:pPr>
              <w:pStyle w:val="TableText"/>
              <w:keepNext/>
              <w:spacing w:before="0" w:after="0" w:line="240" w:lineRule="auto"/>
              <w:rPr>
                <w:rFonts w:ascii="Public Sans" w:hAnsi="Public Sans" w:cstheme="minorHAnsi"/>
                <w:sz w:val="22"/>
                <w:szCs w:val="22"/>
              </w:rPr>
            </w:pPr>
            <w:r w:rsidRPr="00646B98">
              <w:rPr>
                <w:rFonts w:ascii="Public Sans" w:hAnsi="Public Sans" w:cstheme="minorHAnsi"/>
                <w:sz w:val="22"/>
                <w:szCs w:val="22"/>
              </w:rPr>
              <w:t>Show drive and motivation, an ability to self-reflect and a commitment to learning</w:t>
            </w:r>
          </w:p>
        </w:tc>
        <w:tc>
          <w:tcPr>
            <w:tcW w:w="4735" w:type="dxa"/>
            <w:gridSpan w:val="3"/>
            <w:tcBorders>
              <w:top w:val="single" w:sz="8" w:space="0" w:color="BCBEC0"/>
              <w:left w:val="nil"/>
              <w:bottom w:val="single" w:sz="8" w:space="0" w:color="BCBEC0"/>
              <w:right w:val="nil"/>
            </w:tcBorders>
          </w:tcPr>
          <w:p w14:paraId="7CAD328C" w14:textId="77777777" w:rsidR="00D232E2" w:rsidRPr="00646B98" w:rsidRDefault="00D232E2" w:rsidP="00D232E2">
            <w:pPr>
              <w:pStyle w:val="BodyText"/>
              <w:numPr>
                <w:ilvl w:val="0"/>
                <w:numId w:val="32"/>
              </w:numPr>
              <w:spacing w:before="0" w:after="0" w:line="240" w:lineRule="auto"/>
              <w:ind w:left="360" w:right="702"/>
              <w:rPr>
                <w:rFonts w:ascii="Public Sans" w:hAnsi="Public Sans" w:cstheme="minorHAnsi"/>
                <w:color w:val="auto"/>
                <w:szCs w:val="22"/>
              </w:rPr>
            </w:pPr>
            <w:r w:rsidRPr="00646B98">
              <w:rPr>
                <w:rFonts w:ascii="Public Sans" w:hAnsi="Public Sans" w:cstheme="minorHAnsi"/>
                <w:color w:val="auto"/>
                <w:szCs w:val="22"/>
              </w:rPr>
              <w:t>Keep up to date with relevant contemporary   knowledge and practices</w:t>
            </w:r>
          </w:p>
          <w:p w14:paraId="1B79134E" w14:textId="77777777" w:rsidR="00D232E2" w:rsidRPr="00646B98" w:rsidRDefault="00D232E2" w:rsidP="00D232E2">
            <w:pPr>
              <w:pStyle w:val="BodyText"/>
              <w:numPr>
                <w:ilvl w:val="0"/>
                <w:numId w:val="32"/>
              </w:numPr>
              <w:spacing w:before="0" w:after="0" w:line="240" w:lineRule="auto"/>
              <w:ind w:left="360" w:right="702"/>
              <w:rPr>
                <w:rFonts w:ascii="Public Sans" w:hAnsi="Public Sans" w:cstheme="minorHAnsi"/>
                <w:color w:val="auto"/>
                <w:szCs w:val="22"/>
              </w:rPr>
            </w:pPr>
            <w:r w:rsidRPr="00646B98">
              <w:rPr>
                <w:rFonts w:ascii="Public Sans" w:hAnsi="Public Sans" w:cstheme="minorHAnsi"/>
                <w:color w:val="auto"/>
                <w:szCs w:val="22"/>
              </w:rPr>
              <w:t>Look for and take advantage of opportunities to learn new skills and develop strengths</w:t>
            </w:r>
          </w:p>
          <w:p w14:paraId="0EE6674A" w14:textId="77777777" w:rsidR="00D232E2" w:rsidRPr="00646B98" w:rsidRDefault="00D232E2" w:rsidP="00D232E2">
            <w:pPr>
              <w:pStyle w:val="BodyText"/>
              <w:numPr>
                <w:ilvl w:val="0"/>
                <w:numId w:val="32"/>
              </w:numPr>
              <w:spacing w:before="0" w:after="0" w:line="240" w:lineRule="auto"/>
              <w:ind w:left="360" w:right="702"/>
              <w:rPr>
                <w:rFonts w:ascii="Public Sans" w:hAnsi="Public Sans" w:cstheme="minorHAnsi"/>
                <w:color w:val="auto"/>
                <w:szCs w:val="22"/>
              </w:rPr>
            </w:pPr>
            <w:r w:rsidRPr="00646B98">
              <w:rPr>
                <w:rFonts w:ascii="Public Sans" w:hAnsi="Public Sans" w:cstheme="minorHAnsi"/>
                <w:color w:val="auto"/>
                <w:szCs w:val="22"/>
              </w:rPr>
              <w:t>Show commitment to achieving challenging goals</w:t>
            </w:r>
          </w:p>
          <w:p w14:paraId="38152E17" w14:textId="77777777" w:rsidR="00D232E2" w:rsidRPr="00646B98" w:rsidRDefault="00D232E2" w:rsidP="00D232E2">
            <w:pPr>
              <w:pStyle w:val="BodyText"/>
              <w:numPr>
                <w:ilvl w:val="0"/>
                <w:numId w:val="32"/>
              </w:numPr>
              <w:spacing w:before="0" w:after="0" w:line="240" w:lineRule="auto"/>
              <w:ind w:left="360" w:right="702"/>
              <w:rPr>
                <w:rFonts w:ascii="Public Sans" w:hAnsi="Public Sans" w:cstheme="minorHAnsi"/>
                <w:color w:val="auto"/>
                <w:szCs w:val="22"/>
              </w:rPr>
            </w:pPr>
            <w:r w:rsidRPr="00646B98">
              <w:rPr>
                <w:rFonts w:ascii="Public Sans" w:hAnsi="Public Sans" w:cstheme="minorHAnsi"/>
                <w:color w:val="auto"/>
                <w:szCs w:val="22"/>
              </w:rPr>
              <w:t>Examine and reflect on own performance</w:t>
            </w:r>
          </w:p>
          <w:p w14:paraId="1F9608A4" w14:textId="77777777" w:rsidR="00D232E2" w:rsidRPr="00646B98" w:rsidRDefault="00D232E2" w:rsidP="00D232E2">
            <w:pPr>
              <w:pStyle w:val="BodyText"/>
              <w:numPr>
                <w:ilvl w:val="0"/>
                <w:numId w:val="32"/>
              </w:numPr>
              <w:spacing w:before="0" w:after="0" w:line="240" w:lineRule="auto"/>
              <w:ind w:left="360" w:right="702"/>
              <w:rPr>
                <w:rFonts w:ascii="Public Sans" w:hAnsi="Public Sans" w:cstheme="minorHAnsi"/>
                <w:color w:val="auto"/>
                <w:szCs w:val="22"/>
              </w:rPr>
            </w:pPr>
            <w:r w:rsidRPr="00646B98">
              <w:rPr>
                <w:rFonts w:ascii="Public Sans" w:hAnsi="Public Sans" w:cstheme="minorHAnsi"/>
                <w:color w:val="auto"/>
                <w:szCs w:val="22"/>
              </w:rPr>
              <w:t>Seek and respond positively to constructive feedback and guidance</w:t>
            </w:r>
          </w:p>
          <w:p w14:paraId="59D63EB6" w14:textId="77777777" w:rsidR="00D232E2" w:rsidRPr="00646B98" w:rsidRDefault="00D232E2" w:rsidP="00D232E2">
            <w:pPr>
              <w:pStyle w:val="BodyText"/>
              <w:numPr>
                <w:ilvl w:val="0"/>
                <w:numId w:val="32"/>
              </w:numPr>
              <w:spacing w:before="0" w:after="0" w:line="240" w:lineRule="auto"/>
              <w:ind w:left="360" w:right="702"/>
              <w:rPr>
                <w:rFonts w:ascii="Public Sans" w:hAnsi="Public Sans" w:cstheme="minorHAnsi"/>
                <w:color w:val="auto"/>
                <w:szCs w:val="22"/>
              </w:rPr>
            </w:pPr>
            <w:r w:rsidRPr="00646B98">
              <w:rPr>
                <w:rFonts w:ascii="Public Sans" w:hAnsi="Public Sans" w:cstheme="minorHAnsi"/>
                <w:color w:val="auto"/>
                <w:szCs w:val="22"/>
              </w:rPr>
              <w:t>Demonstrate and maintain a high level of personal motivation</w:t>
            </w:r>
          </w:p>
        </w:tc>
        <w:tc>
          <w:tcPr>
            <w:tcW w:w="1560" w:type="dxa"/>
            <w:tcBorders>
              <w:top w:val="single" w:sz="8" w:space="0" w:color="BCBEC0"/>
              <w:left w:val="nil"/>
              <w:bottom w:val="single" w:sz="8" w:space="0" w:color="BCBEC0"/>
              <w:right w:val="nil"/>
            </w:tcBorders>
          </w:tcPr>
          <w:p w14:paraId="0B30C2BB" w14:textId="77777777" w:rsidR="00D232E2" w:rsidRPr="00646B98" w:rsidRDefault="00D232E2" w:rsidP="00D232E2">
            <w:pPr>
              <w:pStyle w:val="TableText"/>
              <w:keepNext/>
              <w:spacing w:before="0" w:after="0" w:line="240" w:lineRule="auto"/>
              <w:rPr>
                <w:rFonts w:ascii="Public Sans" w:hAnsi="Public Sans" w:cs="Arial"/>
                <w:sz w:val="22"/>
                <w:szCs w:val="22"/>
              </w:rPr>
            </w:pPr>
            <w:r w:rsidRPr="00646B98">
              <w:rPr>
                <w:rFonts w:ascii="Public Sans" w:hAnsi="Public Sans" w:cs="Arial"/>
                <w:sz w:val="22"/>
                <w:szCs w:val="22"/>
              </w:rPr>
              <w:t>Adept</w:t>
            </w:r>
          </w:p>
        </w:tc>
      </w:tr>
      <w:tr w:rsidR="00D232E2" w:rsidRPr="00646B98" w14:paraId="32DB8B34" w14:textId="77777777" w:rsidTr="00D232E2">
        <w:trPr>
          <w:gridAfter w:val="1"/>
          <w:wAfter w:w="25" w:type="dxa"/>
        </w:trPr>
        <w:tc>
          <w:tcPr>
            <w:tcW w:w="1475" w:type="dxa"/>
            <w:tcBorders>
              <w:top w:val="single" w:sz="8" w:space="0" w:color="BCBEC0"/>
              <w:left w:val="nil"/>
              <w:bottom w:val="single" w:sz="8" w:space="0" w:color="BCBEC0"/>
              <w:right w:val="nil"/>
            </w:tcBorders>
          </w:tcPr>
          <w:p w14:paraId="0DF69141" w14:textId="77777777" w:rsidR="00D232E2" w:rsidRPr="00646B98" w:rsidRDefault="00D232E2" w:rsidP="00D232E2">
            <w:pPr>
              <w:keepNext/>
              <w:spacing w:after="0" w:line="240" w:lineRule="auto"/>
              <w:rPr>
                <w:rFonts w:ascii="Public Sans" w:hAnsi="Public Sans"/>
                <w:noProof/>
                <w:szCs w:val="22"/>
                <w:lang w:eastAsia="en-AU"/>
              </w:rPr>
            </w:pPr>
            <w:r w:rsidRPr="00646B98">
              <w:rPr>
                <w:rFonts w:ascii="Public Sans" w:hAnsi="Public Sans"/>
                <w:noProof/>
                <w:szCs w:val="22"/>
                <w:lang w:eastAsia="en-AU"/>
              </w:rPr>
              <w:drawing>
                <wp:inline distT="0" distB="0" distL="0" distR="0" wp14:anchorId="313BEFF5" wp14:editId="60D4EDEF">
                  <wp:extent cx="881037" cy="8810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472F2F3F" w14:textId="77777777" w:rsidR="00D232E2" w:rsidRPr="00646B98" w:rsidRDefault="00D232E2" w:rsidP="00D232E2">
            <w:pPr>
              <w:pStyle w:val="TableText"/>
              <w:keepNext/>
              <w:spacing w:before="0" w:after="0" w:line="240" w:lineRule="auto"/>
              <w:rPr>
                <w:rFonts w:ascii="Public Sans" w:hAnsi="Public Sans" w:cstheme="minorHAnsi"/>
                <w:b/>
                <w:sz w:val="22"/>
                <w:szCs w:val="22"/>
              </w:rPr>
            </w:pPr>
            <w:r w:rsidRPr="00646B98">
              <w:rPr>
                <w:rFonts w:ascii="Public Sans" w:hAnsi="Public Sans" w:cstheme="minorHAnsi"/>
                <w:b/>
                <w:sz w:val="22"/>
                <w:szCs w:val="22"/>
              </w:rPr>
              <w:t>Influence and Negotiate</w:t>
            </w:r>
          </w:p>
          <w:p w14:paraId="78346C69" w14:textId="77777777" w:rsidR="00D232E2" w:rsidRPr="00646B98" w:rsidRDefault="00D232E2" w:rsidP="00D232E2">
            <w:pPr>
              <w:pStyle w:val="TableText"/>
              <w:keepNext/>
              <w:spacing w:before="0" w:after="0" w:line="240" w:lineRule="auto"/>
              <w:rPr>
                <w:rFonts w:ascii="Public Sans" w:hAnsi="Public Sans" w:cstheme="minorHAnsi"/>
                <w:sz w:val="22"/>
                <w:szCs w:val="22"/>
              </w:rPr>
            </w:pPr>
            <w:r w:rsidRPr="00646B98">
              <w:rPr>
                <w:rFonts w:ascii="Public Sans" w:hAnsi="Public Sans" w:cstheme="minorHAnsi"/>
                <w:sz w:val="22"/>
                <w:szCs w:val="22"/>
              </w:rPr>
              <w:t>Gain consensus and commitment from others, and resolve issues and conflicts</w:t>
            </w:r>
          </w:p>
        </w:tc>
        <w:tc>
          <w:tcPr>
            <w:tcW w:w="4735" w:type="dxa"/>
            <w:gridSpan w:val="3"/>
            <w:tcBorders>
              <w:top w:val="single" w:sz="8" w:space="0" w:color="BCBEC0"/>
              <w:left w:val="nil"/>
              <w:bottom w:val="single" w:sz="8" w:space="0" w:color="BCBEC0"/>
              <w:right w:val="nil"/>
            </w:tcBorders>
          </w:tcPr>
          <w:p w14:paraId="0E2FE0E6" w14:textId="77777777" w:rsidR="00D232E2" w:rsidRPr="00646B98" w:rsidRDefault="00D232E2" w:rsidP="00D232E2">
            <w:pPr>
              <w:pStyle w:val="BodyText"/>
              <w:numPr>
                <w:ilvl w:val="0"/>
                <w:numId w:val="32"/>
              </w:numPr>
              <w:spacing w:before="0" w:after="0" w:line="240" w:lineRule="auto"/>
              <w:ind w:left="360" w:right="702"/>
              <w:rPr>
                <w:rFonts w:ascii="Public Sans" w:hAnsi="Public Sans" w:cstheme="minorHAnsi"/>
                <w:color w:val="auto"/>
                <w:szCs w:val="22"/>
              </w:rPr>
            </w:pPr>
            <w:r w:rsidRPr="00646B98">
              <w:rPr>
                <w:rFonts w:ascii="Public Sans" w:hAnsi="Public Sans" w:cstheme="minorHAnsi"/>
                <w:color w:val="auto"/>
                <w:szCs w:val="22"/>
              </w:rPr>
              <w:t>Negotiate from an informed and credible position</w:t>
            </w:r>
          </w:p>
          <w:p w14:paraId="5DD388A2" w14:textId="77777777" w:rsidR="00D232E2" w:rsidRPr="00646B98" w:rsidRDefault="00D232E2" w:rsidP="00D232E2">
            <w:pPr>
              <w:pStyle w:val="BodyText"/>
              <w:numPr>
                <w:ilvl w:val="0"/>
                <w:numId w:val="32"/>
              </w:numPr>
              <w:spacing w:before="0" w:after="0" w:line="240" w:lineRule="auto"/>
              <w:ind w:left="360" w:right="702"/>
              <w:rPr>
                <w:rFonts w:ascii="Public Sans" w:hAnsi="Public Sans" w:cstheme="minorHAnsi"/>
                <w:color w:val="auto"/>
                <w:szCs w:val="22"/>
              </w:rPr>
            </w:pPr>
            <w:r w:rsidRPr="00646B98">
              <w:rPr>
                <w:rFonts w:ascii="Public Sans" w:hAnsi="Public Sans" w:cstheme="minorHAnsi"/>
                <w:color w:val="auto"/>
                <w:szCs w:val="22"/>
              </w:rPr>
              <w:t>Lead and facilitate productive discussions with staff and stakeholders</w:t>
            </w:r>
          </w:p>
          <w:p w14:paraId="172D87B8" w14:textId="77777777" w:rsidR="00D232E2" w:rsidRPr="00646B98" w:rsidRDefault="00D232E2" w:rsidP="00D232E2">
            <w:pPr>
              <w:pStyle w:val="BodyText"/>
              <w:numPr>
                <w:ilvl w:val="0"/>
                <w:numId w:val="32"/>
              </w:numPr>
              <w:spacing w:before="0" w:after="0" w:line="240" w:lineRule="auto"/>
              <w:ind w:left="360" w:right="702"/>
              <w:rPr>
                <w:rFonts w:ascii="Public Sans" w:hAnsi="Public Sans" w:cstheme="minorHAnsi"/>
                <w:color w:val="auto"/>
                <w:szCs w:val="22"/>
              </w:rPr>
            </w:pPr>
            <w:r w:rsidRPr="00646B98">
              <w:rPr>
                <w:rFonts w:ascii="Public Sans" w:hAnsi="Public Sans" w:cstheme="minorHAnsi"/>
                <w:color w:val="auto"/>
                <w:szCs w:val="22"/>
              </w:rPr>
              <w:t>Encourage others to talk, share and  debate  ideas to achieve a consensus</w:t>
            </w:r>
          </w:p>
          <w:p w14:paraId="48BC61A7" w14:textId="77777777" w:rsidR="00D232E2" w:rsidRPr="00646B98" w:rsidRDefault="00D232E2" w:rsidP="00D232E2">
            <w:pPr>
              <w:pStyle w:val="BodyText"/>
              <w:numPr>
                <w:ilvl w:val="0"/>
                <w:numId w:val="32"/>
              </w:numPr>
              <w:spacing w:before="0" w:after="0" w:line="240" w:lineRule="auto"/>
              <w:ind w:left="360" w:right="702"/>
              <w:rPr>
                <w:rFonts w:ascii="Public Sans" w:hAnsi="Public Sans" w:cstheme="minorHAnsi"/>
                <w:color w:val="auto"/>
                <w:szCs w:val="22"/>
              </w:rPr>
            </w:pPr>
            <w:r w:rsidRPr="00646B98">
              <w:rPr>
                <w:rFonts w:ascii="Public Sans" w:hAnsi="Public Sans" w:cstheme="minorHAnsi"/>
                <w:color w:val="auto"/>
                <w:szCs w:val="22"/>
              </w:rPr>
              <w:t>Recognise diverse perspectives and the need for compromise in negotiating  mutually agreed outcomes</w:t>
            </w:r>
          </w:p>
          <w:p w14:paraId="7DFB2C44" w14:textId="77777777" w:rsidR="00D232E2" w:rsidRPr="00646B98" w:rsidRDefault="00D232E2" w:rsidP="00D232E2">
            <w:pPr>
              <w:pStyle w:val="BodyText"/>
              <w:numPr>
                <w:ilvl w:val="0"/>
                <w:numId w:val="32"/>
              </w:numPr>
              <w:spacing w:before="0" w:after="0" w:line="240" w:lineRule="auto"/>
              <w:ind w:left="360" w:right="702"/>
              <w:rPr>
                <w:rFonts w:ascii="Public Sans" w:hAnsi="Public Sans" w:cstheme="minorHAnsi"/>
                <w:color w:val="auto"/>
                <w:szCs w:val="22"/>
              </w:rPr>
            </w:pPr>
            <w:r w:rsidRPr="00646B98">
              <w:rPr>
                <w:rFonts w:ascii="Public Sans" w:hAnsi="Public Sans" w:cstheme="minorHAnsi"/>
                <w:color w:val="auto"/>
                <w:szCs w:val="22"/>
              </w:rPr>
              <w:t>Influence others with a fair and considered approach and sound arguments</w:t>
            </w:r>
          </w:p>
          <w:p w14:paraId="27DE1C6C" w14:textId="77777777" w:rsidR="00D232E2" w:rsidRPr="00646B98" w:rsidRDefault="00D232E2" w:rsidP="00D232E2">
            <w:pPr>
              <w:pStyle w:val="BodyText"/>
              <w:numPr>
                <w:ilvl w:val="0"/>
                <w:numId w:val="32"/>
              </w:numPr>
              <w:spacing w:before="0" w:after="0" w:line="240" w:lineRule="auto"/>
              <w:ind w:left="360" w:right="702"/>
              <w:rPr>
                <w:rFonts w:ascii="Public Sans" w:hAnsi="Public Sans" w:cstheme="minorHAnsi"/>
                <w:color w:val="auto"/>
                <w:szCs w:val="22"/>
              </w:rPr>
            </w:pPr>
            <w:r w:rsidRPr="00646B98">
              <w:rPr>
                <w:rFonts w:ascii="Public Sans" w:hAnsi="Public Sans" w:cstheme="minorHAnsi"/>
                <w:color w:val="auto"/>
                <w:szCs w:val="22"/>
              </w:rPr>
              <w:t>Show sensitivity and understanding in resolving conflicts and differences</w:t>
            </w:r>
          </w:p>
          <w:p w14:paraId="0EF52E7C" w14:textId="77777777" w:rsidR="00D232E2" w:rsidRPr="00646B98" w:rsidRDefault="00D232E2" w:rsidP="00D232E2">
            <w:pPr>
              <w:pStyle w:val="BodyText"/>
              <w:numPr>
                <w:ilvl w:val="0"/>
                <w:numId w:val="32"/>
              </w:numPr>
              <w:spacing w:before="0" w:after="0" w:line="240" w:lineRule="auto"/>
              <w:ind w:left="360" w:right="702"/>
              <w:rPr>
                <w:rFonts w:ascii="Public Sans" w:hAnsi="Public Sans" w:cstheme="minorHAnsi"/>
                <w:color w:val="auto"/>
                <w:szCs w:val="22"/>
              </w:rPr>
            </w:pPr>
            <w:r w:rsidRPr="00646B98">
              <w:rPr>
                <w:rFonts w:ascii="Public Sans" w:hAnsi="Public Sans" w:cstheme="minorHAnsi"/>
                <w:color w:val="auto"/>
                <w:szCs w:val="22"/>
              </w:rPr>
              <w:t>Manage challenging relationships with internal and external stakeholders</w:t>
            </w:r>
          </w:p>
          <w:p w14:paraId="6F04F6F4" w14:textId="77777777" w:rsidR="00D232E2" w:rsidRPr="00646B98" w:rsidRDefault="00D232E2" w:rsidP="00D232E2">
            <w:pPr>
              <w:pStyle w:val="BodyText"/>
              <w:numPr>
                <w:ilvl w:val="0"/>
                <w:numId w:val="32"/>
              </w:numPr>
              <w:spacing w:before="0" w:after="0" w:line="240" w:lineRule="auto"/>
              <w:ind w:left="360" w:right="702"/>
              <w:rPr>
                <w:rFonts w:ascii="Public Sans" w:hAnsi="Public Sans" w:cstheme="minorHAnsi"/>
                <w:color w:val="auto"/>
                <w:szCs w:val="22"/>
              </w:rPr>
            </w:pPr>
            <w:r w:rsidRPr="00646B98">
              <w:rPr>
                <w:rFonts w:ascii="Public Sans" w:hAnsi="Public Sans" w:cstheme="minorHAnsi"/>
                <w:color w:val="auto"/>
                <w:szCs w:val="22"/>
              </w:rPr>
              <w:t>Anticipate and minimise conflict</w:t>
            </w:r>
          </w:p>
        </w:tc>
        <w:tc>
          <w:tcPr>
            <w:tcW w:w="1560" w:type="dxa"/>
            <w:tcBorders>
              <w:top w:val="single" w:sz="8" w:space="0" w:color="BCBEC0"/>
              <w:left w:val="nil"/>
              <w:bottom w:val="single" w:sz="8" w:space="0" w:color="BCBEC0"/>
              <w:right w:val="nil"/>
            </w:tcBorders>
          </w:tcPr>
          <w:p w14:paraId="2C82D96A" w14:textId="77777777" w:rsidR="00D232E2" w:rsidRPr="00646B98" w:rsidRDefault="00D232E2" w:rsidP="00D232E2">
            <w:pPr>
              <w:pStyle w:val="TableText"/>
              <w:keepNext/>
              <w:spacing w:before="0" w:after="0" w:line="240" w:lineRule="auto"/>
              <w:rPr>
                <w:rFonts w:ascii="Public Sans" w:hAnsi="Public Sans" w:cs="Arial"/>
                <w:sz w:val="22"/>
                <w:szCs w:val="22"/>
              </w:rPr>
            </w:pPr>
            <w:r w:rsidRPr="00646B98">
              <w:rPr>
                <w:rFonts w:ascii="Public Sans" w:hAnsi="Public Sans" w:cs="Arial"/>
                <w:sz w:val="22"/>
                <w:szCs w:val="22"/>
              </w:rPr>
              <w:t>Adept</w:t>
            </w:r>
          </w:p>
        </w:tc>
      </w:tr>
      <w:tr w:rsidR="00D232E2" w:rsidRPr="00646B98" w14:paraId="32D45446" w14:textId="77777777" w:rsidTr="00D232E2">
        <w:trPr>
          <w:gridAfter w:val="1"/>
          <w:wAfter w:w="25" w:type="dxa"/>
        </w:trPr>
        <w:tc>
          <w:tcPr>
            <w:tcW w:w="1475" w:type="dxa"/>
            <w:tcBorders>
              <w:top w:val="single" w:sz="8" w:space="0" w:color="BCBEC0"/>
              <w:left w:val="nil"/>
              <w:bottom w:val="single" w:sz="8" w:space="0" w:color="BCBEC0"/>
              <w:right w:val="nil"/>
            </w:tcBorders>
          </w:tcPr>
          <w:p w14:paraId="2B781F9C" w14:textId="77777777" w:rsidR="00D232E2" w:rsidRPr="00646B98" w:rsidRDefault="00D232E2" w:rsidP="00D232E2">
            <w:pPr>
              <w:keepNext/>
              <w:spacing w:after="0" w:line="240" w:lineRule="auto"/>
              <w:rPr>
                <w:rFonts w:ascii="Public Sans" w:hAnsi="Public Sans"/>
                <w:noProof/>
                <w:szCs w:val="22"/>
                <w:lang w:eastAsia="en-AU"/>
              </w:rPr>
            </w:pPr>
            <w:r w:rsidRPr="00646B98">
              <w:rPr>
                <w:rFonts w:ascii="Public Sans" w:hAnsi="Public Sans"/>
                <w:noProof/>
                <w:szCs w:val="22"/>
                <w:lang w:eastAsia="en-AU"/>
              </w:rPr>
              <w:drawing>
                <wp:inline distT="0" distB="0" distL="0" distR="0" wp14:anchorId="0D3BC7BC" wp14:editId="2F2C1726">
                  <wp:extent cx="881037" cy="88103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3A6175B8" w14:textId="77777777" w:rsidR="00D232E2" w:rsidRPr="00646B98" w:rsidRDefault="00D232E2" w:rsidP="00D232E2">
            <w:pPr>
              <w:pStyle w:val="TableText"/>
              <w:keepNext/>
              <w:spacing w:before="0" w:after="0" w:line="240" w:lineRule="auto"/>
              <w:rPr>
                <w:rFonts w:ascii="Public Sans" w:hAnsi="Public Sans" w:cstheme="minorHAnsi"/>
                <w:b/>
                <w:sz w:val="22"/>
                <w:szCs w:val="22"/>
              </w:rPr>
            </w:pPr>
            <w:r w:rsidRPr="00646B98">
              <w:rPr>
                <w:rFonts w:ascii="Public Sans" w:hAnsi="Public Sans" w:cstheme="minorHAnsi"/>
                <w:b/>
                <w:sz w:val="22"/>
                <w:szCs w:val="22"/>
              </w:rPr>
              <w:t>Think and Solve Problems</w:t>
            </w:r>
          </w:p>
          <w:p w14:paraId="47EDE9B6" w14:textId="77777777" w:rsidR="00D232E2" w:rsidRPr="00646B98" w:rsidRDefault="00D232E2" w:rsidP="00D232E2">
            <w:pPr>
              <w:pStyle w:val="TableText"/>
              <w:keepNext/>
              <w:spacing w:before="0" w:after="0" w:line="240" w:lineRule="auto"/>
              <w:rPr>
                <w:rFonts w:ascii="Public Sans" w:hAnsi="Public Sans" w:cstheme="minorHAnsi"/>
                <w:sz w:val="22"/>
                <w:szCs w:val="22"/>
              </w:rPr>
            </w:pPr>
            <w:r w:rsidRPr="00646B98">
              <w:rPr>
                <w:rFonts w:ascii="Public Sans" w:hAnsi="Public Sans" w:cstheme="minorHAnsi"/>
                <w:sz w:val="22"/>
                <w:szCs w:val="22"/>
              </w:rPr>
              <w:t>Think, analyse and consider the broader context to develop practical solutions</w:t>
            </w:r>
          </w:p>
        </w:tc>
        <w:tc>
          <w:tcPr>
            <w:tcW w:w="4735" w:type="dxa"/>
            <w:gridSpan w:val="3"/>
            <w:tcBorders>
              <w:top w:val="single" w:sz="8" w:space="0" w:color="BCBEC0"/>
              <w:left w:val="nil"/>
              <w:bottom w:val="single" w:sz="8" w:space="0" w:color="BCBEC0"/>
              <w:right w:val="nil"/>
            </w:tcBorders>
          </w:tcPr>
          <w:p w14:paraId="0D2BCB1B" w14:textId="77777777" w:rsidR="00D232E2" w:rsidRPr="00646B98" w:rsidRDefault="00D232E2" w:rsidP="00D232E2">
            <w:pPr>
              <w:pStyle w:val="BodyText"/>
              <w:numPr>
                <w:ilvl w:val="0"/>
                <w:numId w:val="32"/>
              </w:numPr>
              <w:spacing w:before="0" w:after="0" w:line="240" w:lineRule="auto"/>
              <w:ind w:left="360" w:right="702"/>
              <w:rPr>
                <w:rFonts w:ascii="Public Sans" w:hAnsi="Public Sans" w:cstheme="minorHAnsi"/>
                <w:color w:val="auto"/>
                <w:szCs w:val="22"/>
              </w:rPr>
            </w:pPr>
            <w:r w:rsidRPr="00646B98">
              <w:rPr>
                <w:rFonts w:ascii="Public Sans" w:hAnsi="Public Sans" w:cstheme="minorHAnsi"/>
                <w:color w:val="auto"/>
                <w:szCs w:val="22"/>
              </w:rPr>
              <w:t>Research and apply critical- thinking techniques in analysing information, identify interrelationships and make recommendations based on relevant evidence</w:t>
            </w:r>
          </w:p>
          <w:p w14:paraId="641B7212" w14:textId="77777777" w:rsidR="00D232E2" w:rsidRPr="00646B98" w:rsidRDefault="00D232E2" w:rsidP="00D232E2">
            <w:pPr>
              <w:pStyle w:val="BodyText"/>
              <w:numPr>
                <w:ilvl w:val="0"/>
                <w:numId w:val="32"/>
              </w:numPr>
              <w:spacing w:before="0" w:after="0" w:line="240" w:lineRule="auto"/>
              <w:ind w:left="360" w:right="702"/>
              <w:rPr>
                <w:rFonts w:ascii="Public Sans" w:hAnsi="Public Sans" w:cstheme="minorHAnsi"/>
                <w:color w:val="auto"/>
                <w:szCs w:val="22"/>
              </w:rPr>
            </w:pPr>
            <w:r w:rsidRPr="00646B98">
              <w:rPr>
                <w:rFonts w:ascii="Public Sans" w:hAnsi="Public Sans" w:cstheme="minorHAnsi"/>
                <w:color w:val="auto"/>
                <w:szCs w:val="22"/>
              </w:rPr>
              <w:t>Anticipate, identify and address issues and potential problems that may have an impact on organisational objectives and the user experience</w:t>
            </w:r>
          </w:p>
          <w:p w14:paraId="0BF3FD46" w14:textId="77777777" w:rsidR="00D232E2" w:rsidRPr="00646B98" w:rsidRDefault="00D232E2" w:rsidP="00D232E2">
            <w:pPr>
              <w:pStyle w:val="BodyText"/>
              <w:numPr>
                <w:ilvl w:val="0"/>
                <w:numId w:val="32"/>
              </w:numPr>
              <w:spacing w:before="0" w:after="0" w:line="240" w:lineRule="auto"/>
              <w:ind w:left="360" w:right="702"/>
              <w:rPr>
                <w:rFonts w:ascii="Public Sans" w:hAnsi="Public Sans" w:cstheme="minorHAnsi"/>
                <w:color w:val="auto"/>
                <w:szCs w:val="22"/>
              </w:rPr>
            </w:pPr>
            <w:r w:rsidRPr="00646B98">
              <w:rPr>
                <w:rFonts w:ascii="Public Sans" w:hAnsi="Public Sans" w:cstheme="minorHAnsi"/>
                <w:color w:val="auto"/>
                <w:szCs w:val="22"/>
              </w:rPr>
              <w:lastRenderedPageBreak/>
              <w:t>Apply creative-thinking techniques to generate new ideas and options to address issues and improve the user experience</w:t>
            </w:r>
          </w:p>
          <w:p w14:paraId="2A482D04" w14:textId="77777777" w:rsidR="00D232E2" w:rsidRPr="00646B98" w:rsidRDefault="00D232E2" w:rsidP="00D232E2">
            <w:pPr>
              <w:pStyle w:val="BodyText"/>
              <w:numPr>
                <w:ilvl w:val="0"/>
                <w:numId w:val="32"/>
              </w:numPr>
              <w:spacing w:before="0" w:after="0" w:line="240" w:lineRule="auto"/>
              <w:ind w:left="360" w:right="702"/>
              <w:rPr>
                <w:rFonts w:ascii="Public Sans" w:hAnsi="Public Sans" w:cstheme="minorHAnsi"/>
                <w:color w:val="auto"/>
                <w:szCs w:val="22"/>
              </w:rPr>
            </w:pPr>
            <w:r w:rsidRPr="00646B98">
              <w:rPr>
                <w:rFonts w:ascii="Public Sans" w:hAnsi="Public Sans" w:cstheme="minorHAnsi"/>
                <w:color w:val="auto"/>
                <w:szCs w:val="22"/>
              </w:rPr>
              <w:t>Seek contributions and ideas from people with diverse backgrounds and experience</w:t>
            </w:r>
          </w:p>
          <w:p w14:paraId="2DF3A9FA" w14:textId="77777777" w:rsidR="00D232E2" w:rsidRPr="00646B98" w:rsidRDefault="00D232E2" w:rsidP="00D232E2">
            <w:pPr>
              <w:pStyle w:val="BodyText"/>
              <w:numPr>
                <w:ilvl w:val="0"/>
                <w:numId w:val="32"/>
              </w:numPr>
              <w:spacing w:before="0" w:after="0" w:line="240" w:lineRule="auto"/>
              <w:ind w:left="360" w:right="702"/>
              <w:rPr>
                <w:rFonts w:ascii="Public Sans" w:hAnsi="Public Sans" w:cstheme="minorHAnsi"/>
                <w:color w:val="auto"/>
                <w:szCs w:val="22"/>
              </w:rPr>
            </w:pPr>
            <w:r w:rsidRPr="00646B98">
              <w:rPr>
                <w:rFonts w:ascii="Public Sans" w:hAnsi="Public Sans" w:cstheme="minorHAnsi"/>
                <w:color w:val="auto"/>
                <w:szCs w:val="22"/>
              </w:rPr>
              <w:t>Participate in and contribute to team or unit initiatives to resolve common  issues or barriers to effectiveness</w:t>
            </w:r>
          </w:p>
          <w:p w14:paraId="77CCA625" w14:textId="77777777" w:rsidR="00D232E2" w:rsidRPr="00646B98" w:rsidRDefault="00D232E2" w:rsidP="00D232E2">
            <w:pPr>
              <w:pStyle w:val="TableBullet"/>
              <w:numPr>
                <w:ilvl w:val="0"/>
                <w:numId w:val="32"/>
              </w:numPr>
              <w:spacing w:line="240" w:lineRule="auto"/>
              <w:ind w:left="360" w:right="702"/>
              <w:rPr>
                <w:rFonts w:ascii="Public Sans" w:hAnsi="Public Sans" w:cstheme="minorHAnsi"/>
                <w:sz w:val="22"/>
                <w:szCs w:val="22"/>
              </w:rPr>
            </w:pPr>
            <w:r w:rsidRPr="00646B98">
              <w:rPr>
                <w:rFonts w:ascii="Public Sans" w:hAnsi="Public Sans" w:cstheme="minorHAnsi"/>
                <w:sz w:val="22"/>
                <w:szCs w:val="22"/>
              </w:rPr>
              <w:t>Identify and share business process improvements to enhance effectiveness</w:t>
            </w:r>
          </w:p>
        </w:tc>
        <w:tc>
          <w:tcPr>
            <w:tcW w:w="1560" w:type="dxa"/>
            <w:tcBorders>
              <w:top w:val="single" w:sz="8" w:space="0" w:color="BCBEC0"/>
              <w:left w:val="nil"/>
              <w:bottom w:val="single" w:sz="8" w:space="0" w:color="BCBEC0"/>
              <w:right w:val="nil"/>
            </w:tcBorders>
          </w:tcPr>
          <w:p w14:paraId="010EE0D7" w14:textId="77777777" w:rsidR="00D232E2" w:rsidRPr="00646B98" w:rsidRDefault="00D232E2" w:rsidP="00D232E2">
            <w:pPr>
              <w:pStyle w:val="TableText"/>
              <w:keepNext/>
              <w:spacing w:before="0" w:after="0" w:line="240" w:lineRule="auto"/>
              <w:rPr>
                <w:rFonts w:ascii="Public Sans" w:hAnsi="Public Sans" w:cs="Arial"/>
                <w:sz w:val="22"/>
                <w:szCs w:val="22"/>
              </w:rPr>
            </w:pPr>
            <w:r w:rsidRPr="00646B98">
              <w:rPr>
                <w:rFonts w:ascii="Public Sans" w:hAnsi="Public Sans" w:cs="Arial"/>
                <w:sz w:val="22"/>
                <w:szCs w:val="22"/>
              </w:rPr>
              <w:lastRenderedPageBreak/>
              <w:t>Adept</w:t>
            </w:r>
          </w:p>
        </w:tc>
      </w:tr>
      <w:tr w:rsidR="00D232E2" w:rsidRPr="00646B98" w14:paraId="061A69D3" w14:textId="77777777" w:rsidTr="00D232E2">
        <w:trPr>
          <w:gridAfter w:val="1"/>
          <w:wAfter w:w="25" w:type="dxa"/>
        </w:trPr>
        <w:tc>
          <w:tcPr>
            <w:tcW w:w="1475" w:type="dxa"/>
            <w:tcBorders>
              <w:top w:val="single" w:sz="8" w:space="0" w:color="BCBEC0"/>
              <w:left w:val="nil"/>
              <w:bottom w:val="single" w:sz="8" w:space="0" w:color="BCBEC0"/>
              <w:right w:val="nil"/>
            </w:tcBorders>
          </w:tcPr>
          <w:p w14:paraId="16B1D5CE" w14:textId="77777777" w:rsidR="00D232E2" w:rsidRPr="00646B98" w:rsidRDefault="00D232E2" w:rsidP="00D232E2">
            <w:pPr>
              <w:keepNext/>
              <w:spacing w:after="0" w:line="240" w:lineRule="auto"/>
              <w:rPr>
                <w:rFonts w:ascii="Public Sans" w:hAnsi="Public Sans"/>
                <w:noProof/>
                <w:szCs w:val="22"/>
                <w:lang w:eastAsia="en-AU"/>
              </w:rPr>
            </w:pPr>
            <w:r w:rsidRPr="00646B98">
              <w:rPr>
                <w:rFonts w:ascii="Public Sans" w:hAnsi="Public Sans"/>
                <w:noProof/>
                <w:szCs w:val="22"/>
                <w:lang w:eastAsia="en-AU"/>
              </w:rPr>
              <w:drawing>
                <wp:inline distT="0" distB="0" distL="0" distR="0" wp14:anchorId="094DFBBA" wp14:editId="31CE7F99">
                  <wp:extent cx="881037" cy="8810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3F63ECAE" w14:textId="77777777" w:rsidR="00D232E2" w:rsidRPr="00646B98" w:rsidRDefault="00D232E2" w:rsidP="00D232E2">
            <w:pPr>
              <w:pStyle w:val="TableText"/>
              <w:keepNext/>
              <w:spacing w:before="0" w:after="0" w:line="240" w:lineRule="auto"/>
              <w:rPr>
                <w:rFonts w:ascii="Public Sans" w:hAnsi="Public Sans" w:cstheme="minorHAnsi"/>
                <w:b/>
                <w:sz w:val="22"/>
                <w:szCs w:val="22"/>
              </w:rPr>
            </w:pPr>
            <w:r w:rsidRPr="00646B98">
              <w:rPr>
                <w:rFonts w:ascii="Public Sans" w:hAnsi="Public Sans" w:cstheme="minorHAnsi"/>
                <w:b/>
                <w:sz w:val="22"/>
                <w:szCs w:val="22"/>
              </w:rPr>
              <w:t>Technology</w:t>
            </w:r>
          </w:p>
          <w:p w14:paraId="777BB12D" w14:textId="77777777" w:rsidR="00D232E2" w:rsidRPr="00646B98" w:rsidRDefault="00D232E2" w:rsidP="00D232E2">
            <w:pPr>
              <w:pStyle w:val="TableText"/>
              <w:keepNext/>
              <w:spacing w:before="0" w:after="0" w:line="240" w:lineRule="auto"/>
              <w:rPr>
                <w:rFonts w:ascii="Public Sans" w:hAnsi="Public Sans" w:cstheme="minorHAnsi"/>
                <w:b/>
                <w:sz w:val="22"/>
                <w:szCs w:val="22"/>
              </w:rPr>
            </w:pPr>
            <w:r w:rsidRPr="00646B98">
              <w:rPr>
                <w:rFonts w:ascii="Public Sans" w:hAnsi="Public Sans" w:cstheme="minorHAnsi"/>
                <w:sz w:val="22"/>
                <w:szCs w:val="22"/>
              </w:rPr>
              <w:t>Understand and use available technologies to maximise efficiencies and effectiveness</w:t>
            </w:r>
          </w:p>
        </w:tc>
        <w:tc>
          <w:tcPr>
            <w:tcW w:w="4735" w:type="dxa"/>
            <w:gridSpan w:val="3"/>
            <w:tcBorders>
              <w:top w:val="single" w:sz="8" w:space="0" w:color="BCBEC0"/>
              <w:left w:val="nil"/>
              <w:bottom w:val="single" w:sz="8" w:space="0" w:color="BCBEC0"/>
              <w:right w:val="nil"/>
            </w:tcBorders>
          </w:tcPr>
          <w:p w14:paraId="5F490B53" w14:textId="77777777" w:rsidR="00D232E2" w:rsidRPr="00646B98" w:rsidRDefault="00D232E2" w:rsidP="00D232E2">
            <w:pPr>
              <w:pStyle w:val="BodyText"/>
              <w:numPr>
                <w:ilvl w:val="0"/>
                <w:numId w:val="32"/>
              </w:numPr>
              <w:spacing w:before="0" w:after="0" w:line="240" w:lineRule="auto"/>
              <w:ind w:left="360" w:right="702"/>
              <w:rPr>
                <w:rFonts w:ascii="Public Sans" w:hAnsi="Public Sans" w:cstheme="minorHAnsi"/>
                <w:color w:val="auto"/>
                <w:szCs w:val="22"/>
              </w:rPr>
            </w:pPr>
            <w:r w:rsidRPr="00646B98">
              <w:rPr>
                <w:rFonts w:ascii="Public Sans" w:hAnsi="Public Sans" w:cstheme="minorHAnsi"/>
                <w:color w:val="auto"/>
                <w:szCs w:val="22"/>
              </w:rPr>
              <w:t>Identify opportunities to  use a broad range of technologies to collaborate</w:t>
            </w:r>
          </w:p>
          <w:p w14:paraId="10445249" w14:textId="77777777" w:rsidR="00D232E2" w:rsidRPr="00646B98" w:rsidRDefault="00D232E2" w:rsidP="00D232E2">
            <w:pPr>
              <w:pStyle w:val="BodyText"/>
              <w:numPr>
                <w:ilvl w:val="0"/>
                <w:numId w:val="32"/>
              </w:numPr>
              <w:spacing w:before="0" w:after="0" w:line="240" w:lineRule="auto"/>
              <w:ind w:left="360" w:right="702"/>
              <w:rPr>
                <w:rFonts w:ascii="Public Sans" w:hAnsi="Public Sans" w:cstheme="minorHAnsi"/>
                <w:color w:val="auto"/>
                <w:szCs w:val="22"/>
              </w:rPr>
            </w:pPr>
            <w:r w:rsidRPr="00646B98">
              <w:rPr>
                <w:rFonts w:ascii="Public Sans" w:hAnsi="Public Sans" w:cstheme="minorHAnsi"/>
                <w:color w:val="auto"/>
                <w:szCs w:val="22"/>
              </w:rPr>
              <w:t>Monitor compliance with cyber security and the use of technology policies</w:t>
            </w:r>
          </w:p>
          <w:p w14:paraId="281579E9" w14:textId="77777777" w:rsidR="00D232E2" w:rsidRPr="00646B98" w:rsidRDefault="00D232E2" w:rsidP="00D232E2">
            <w:pPr>
              <w:pStyle w:val="BodyText"/>
              <w:numPr>
                <w:ilvl w:val="0"/>
                <w:numId w:val="32"/>
              </w:numPr>
              <w:spacing w:before="0" w:after="0" w:line="240" w:lineRule="auto"/>
              <w:ind w:left="360" w:right="702"/>
              <w:rPr>
                <w:rFonts w:ascii="Public Sans" w:hAnsi="Public Sans" w:cstheme="minorHAnsi"/>
                <w:color w:val="auto"/>
                <w:szCs w:val="22"/>
              </w:rPr>
            </w:pPr>
            <w:r w:rsidRPr="00646B98">
              <w:rPr>
                <w:rFonts w:ascii="Public Sans" w:hAnsi="Public Sans" w:cstheme="minorHAnsi"/>
                <w:color w:val="auto"/>
                <w:szCs w:val="22"/>
              </w:rPr>
              <w:t>Identify ways to maximise the value of available technology to achieve business strategies and outcomes</w:t>
            </w:r>
          </w:p>
          <w:p w14:paraId="5AF2ACBF" w14:textId="77777777" w:rsidR="00D232E2" w:rsidRPr="00646B98" w:rsidRDefault="00D232E2" w:rsidP="00D232E2">
            <w:pPr>
              <w:pStyle w:val="BodyText"/>
              <w:numPr>
                <w:ilvl w:val="0"/>
                <w:numId w:val="32"/>
              </w:numPr>
              <w:spacing w:before="0" w:after="0" w:line="240" w:lineRule="auto"/>
              <w:ind w:left="360" w:right="702"/>
              <w:rPr>
                <w:rFonts w:ascii="Public Sans" w:hAnsi="Public Sans" w:cstheme="minorHAnsi"/>
                <w:color w:val="auto"/>
                <w:szCs w:val="22"/>
              </w:rPr>
            </w:pPr>
            <w:r w:rsidRPr="00646B98">
              <w:rPr>
                <w:rFonts w:ascii="Public Sans" w:hAnsi="Public Sans" w:cstheme="minorHAnsi"/>
                <w:color w:val="auto"/>
                <w:szCs w:val="22"/>
              </w:rPr>
              <w:t>Monitor compliance  with the organisation’s records, information and knowledge management requirements</w:t>
            </w:r>
          </w:p>
        </w:tc>
        <w:tc>
          <w:tcPr>
            <w:tcW w:w="1560" w:type="dxa"/>
            <w:tcBorders>
              <w:top w:val="single" w:sz="8" w:space="0" w:color="BCBEC0"/>
              <w:left w:val="nil"/>
              <w:bottom w:val="single" w:sz="8" w:space="0" w:color="BCBEC0"/>
              <w:right w:val="nil"/>
            </w:tcBorders>
          </w:tcPr>
          <w:p w14:paraId="2AD9F1B5" w14:textId="77777777" w:rsidR="00D232E2" w:rsidRPr="00646B98" w:rsidRDefault="00D232E2" w:rsidP="00D232E2">
            <w:pPr>
              <w:pStyle w:val="TableText"/>
              <w:keepNext/>
              <w:spacing w:before="0" w:after="0" w:line="240" w:lineRule="auto"/>
              <w:rPr>
                <w:rFonts w:ascii="Public Sans" w:hAnsi="Public Sans" w:cs="Arial"/>
                <w:sz w:val="22"/>
                <w:szCs w:val="22"/>
              </w:rPr>
            </w:pPr>
            <w:r w:rsidRPr="00646B98">
              <w:rPr>
                <w:rFonts w:ascii="Public Sans" w:hAnsi="Public Sans" w:cs="Arial"/>
                <w:sz w:val="22"/>
                <w:szCs w:val="22"/>
              </w:rPr>
              <w:t>Adept</w:t>
            </w:r>
          </w:p>
        </w:tc>
      </w:tr>
      <w:tr w:rsidR="00D232E2" w:rsidRPr="00646B98" w14:paraId="35004586" w14:textId="77777777" w:rsidTr="00D232E2">
        <w:trPr>
          <w:gridAfter w:val="1"/>
          <w:wAfter w:w="25" w:type="dxa"/>
        </w:trPr>
        <w:tc>
          <w:tcPr>
            <w:tcW w:w="1475" w:type="dxa"/>
            <w:tcBorders>
              <w:top w:val="single" w:sz="8" w:space="0" w:color="BCBEC0"/>
              <w:left w:val="nil"/>
              <w:bottom w:val="single" w:sz="8" w:space="0" w:color="BCBEC0"/>
              <w:right w:val="nil"/>
            </w:tcBorders>
          </w:tcPr>
          <w:p w14:paraId="3E5A788D" w14:textId="77777777" w:rsidR="00D232E2" w:rsidRPr="00646B98" w:rsidRDefault="00D232E2" w:rsidP="00D232E2">
            <w:pPr>
              <w:keepNext/>
              <w:spacing w:after="0" w:line="240" w:lineRule="auto"/>
              <w:rPr>
                <w:rFonts w:ascii="Public Sans" w:hAnsi="Public Sans"/>
                <w:noProof/>
                <w:szCs w:val="22"/>
                <w:lang w:eastAsia="en-AU"/>
              </w:rPr>
            </w:pPr>
            <w:r w:rsidRPr="00646B98">
              <w:rPr>
                <w:rFonts w:ascii="Public Sans" w:hAnsi="Public Sans"/>
                <w:noProof/>
                <w:szCs w:val="22"/>
                <w:lang w:eastAsia="en-AU"/>
              </w:rPr>
              <w:drawing>
                <wp:inline distT="0" distB="0" distL="0" distR="0" wp14:anchorId="22CE278D" wp14:editId="155D307D">
                  <wp:extent cx="881037" cy="88103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2FCF9C34" w14:textId="77777777" w:rsidR="00D232E2" w:rsidRPr="00646B98" w:rsidRDefault="00D232E2" w:rsidP="00D232E2">
            <w:pPr>
              <w:pStyle w:val="TableText"/>
              <w:keepNext/>
              <w:spacing w:before="0" w:after="0" w:line="240" w:lineRule="auto"/>
              <w:rPr>
                <w:rFonts w:ascii="Public Sans" w:hAnsi="Public Sans" w:cstheme="minorHAnsi"/>
                <w:b/>
                <w:sz w:val="22"/>
                <w:szCs w:val="22"/>
              </w:rPr>
            </w:pPr>
            <w:r w:rsidRPr="00646B98">
              <w:rPr>
                <w:rFonts w:ascii="Public Sans" w:hAnsi="Public Sans" w:cstheme="minorHAnsi"/>
                <w:b/>
                <w:sz w:val="22"/>
                <w:szCs w:val="22"/>
              </w:rPr>
              <w:t>Project Management</w:t>
            </w:r>
          </w:p>
          <w:p w14:paraId="4AA84EB5" w14:textId="77777777" w:rsidR="00D232E2" w:rsidRPr="00646B98" w:rsidRDefault="00D232E2" w:rsidP="00D232E2">
            <w:pPr>
              <w:pStyle w:val="TableText"/>
              <w:keepNext/>
              <w:spacing w:before="0" w:after="0" w:line="240" w:lineRule="auto"/>
              <w:rPr>
                <w:rFonts w:ascii="Public Sans" w:hAnsi="Public Sans" w:cstheme="minorHAnsi"/>
                <w:b/>
                <w:sz w:val="22"/>
                <w:szCs w:val="22"/>
              </w:rPr>
            </w:pPr>
            <w:r w:rsidRPr="00646B98">
              <w:rPr>
                <w:rFonts w:ascii="Public Sans" w:hAnsi="Public Sans" w:cstheme="minorHAnsi"/>
                <w:sz w:val="22"/>
                <w:szCs w:val="22"/>
              </w:rPr>
              <w:t>Understand and apply effective planning, coordination and control methods</w:t>
            </w:r>
          </w:p>
        </w:tc>
        <w:tc>
          <w:tcPr>
            <w:tcW w:w="4735" w:type="dxa"/>
            <w:gridSpan w:val="3"/>
            <w:tcBorders>
              <w:top w:val="single" w:sz="8" w:space="0" w:color="BCBEC0"/>
              <w:left w:val="nil"/>
              <w:bottom w:val="single" w:sz="8" w:space="0" w:color="BCBEC0"/>
              <w:right w:val="nil"/>
            </w:tcBorders>
          </w:tcPr>
          <w:p w14:paraId="35E04B19" w14:textId="77777777" w:rsidR="00D232E2" w:rsidRPr="00646B98" w:rsidRDefault="00D232E2" w:rsidP="00D232E2">
            <w:pPr>
              <w:pStyle w:val="BodyText"/>
              <w:numPr>
                <w:ilvl w:val="0"/>
                <w:numId w:val="32"/>
              </w:numPr>
              <w:spacing w:before="0" w:after="0" w:line="240" w:lineRule="auto"/>
              <w:ind w:left="360" w:right="702"/>
              <w:rPr>
                <w:rFonts w:ascii="Public Sans" w:hAnsi="Public Sans" w:cstheme="minorHAnsi"/>
                <w:color w:val="auto"/>
                <w:szCs w:val="22"/>
              </w:rPr>
            </w:pPr>
            <w:r w:rsidRPr="00646B98">
              <w:rPr>
                <w:rFonts w:ascii="Public Sans" w:hAnsi="Public Sans" w:cstheme="minorHAnsi"/>
                <w:color w:val="auto"/>
                <w:szCs w:val="22"/>
              </w:rPr>
              <w:t>Understand</w:t>
            </w:r>
            <w:r w:rsidRPr="00646B98">
              <w:rPr>
                <w:rFonts w:ascii="Public Sans" w:hAnsi="Public Sans" w:cstheme="minorHAnsi"/>
                <w:color w:val="auto"/>
                <w:spacing w:val="3"/>
                <w:szCs w:val="22"/>
              </w:rPr>
              <w:t xml:space="preserve"> </w:t>
            </w:r>
            <w:r w:rsidRPr="00646B98">
              <w:rPr>
                <w:rFonts w:ascii="Public Sans" w:hAnsi="Public Sans" w:cstheme="minorHAnsi"/>
                <w:color w:val="auto"/>
                <w:spacing w:val="5"/>
                <w:szCs w:val="22"/>
              </w:rPr>
              <w:t xml:space="preserve">all </w:t>
            </w:r>
            <w:r w:rsidRPr="00646B98">
              <w:rPr>
                <w:rFonts w:ascii="Public Sans" w:hAnsi="Public Sans" w:cstheme="minorHAnsi"/>
                <w:color w:val="auto"/>
                <w:spacing w:val="2"/>
                <w:szCs w:val="22"/>
              </w:rPr>
              <w:t xml:space="preserve">components </w:t>
            </w:r>
            <w:r w:rsidRPr="00646B98">
              <w:rPr>
                <w:rFonts w:ascii="Public Sans" w:hAnsi="Public Sans" w:cstheme="minorHAnsi"/>
                <w:color w:val="auto"/>
                <w:szCs w:val="22"/>
              </w:rPr>
              <w:t xml:space="preserve">of </w:t>
            </w:r>
            <w:r w:rsidRPr="00646B98">
              <w:rPr>
                <w:rFonts w:ascii="Public Sans" w:hAnsi="Public Sans" w:cstheme="minorHAnsi"/>
                <w:color w:val="auto"/>
                <w:spacing w:val="3"/>
                <w:szCs w:val="22"/>
              </w:rPr>
              <w:t xml:space="preserve">the </w:t>
            </w:r>
            <w:r w:rsidRPr="00646B98">
              <w:rPr>
                <w:rFonts w:ascii="Public Sans" w:hAnsi="Public Sans" w:cstheme="minorHAnsi"/>
                <w:color w:val="auto"/>
                <w:spacing w:val="2"/>
                <w:szCs w:val="22"/>
              </w:rPr>
              <w:t xml:space="preserve">project </w:t>
            </w:r>
            <w:r w:rsidRPr="00646B98">
              <w:rPr>
                <w:rFonts w:ascii="Public Sans" w:hAnsi="Public Sans" w:cstheme="minorHAnsi"/>
                <w:color w:val="auto"/>
                <w:spacing w:val="3"/>
                <w:szCs w:val="22"/>
              </w:rPr>
              <w:t xml:space="preserve">management </w:t>
            </w:r>
            <w:r w:rsidRPr="00646B98">
              <w:rPr>
                <w:rFonts w:ascii="Public Sans" w:hAnsi="Public Sans" w:cstheme="minorHAnsi"/>
                <w:color w:val="auto"/>
                <w:spacing w:val="2"/>
                <w:szCs w:val="22"/>
              </w:rPr>
              <w:t xml:space="preserve">process, </w:t>
            </w:r>
            <w:r w:rsidRPr="00646B98">
              <w:rPr>
                <w:rFonts w:ascii="Public Sans" w:hAnsi="Public Sans" w:cstheme="minorHAnsi"/>
                <w:color w:val="auto"/>
                <w:spacing w:val="4"/>
                <w:szCs w:val="22"/>
              </w:rPr>
              <w:t xml:space="preserve">including </w:t>
            </w:r>
            <w:r w:rsidRPr="00646B98">
              <w:rPr>
                <w:rFonts w:ascii="Public Sans" w:hAnsi="Public Sans" w:cstheme="minorHAnsi"/>
                <w:color w:val="auto"/>
                <w:spacing w:val="3"/>
                <w:szCs w:val="22"/>
              </w:rPr>
              <w:t xml:space="preserve">the </w:t>
            </w:r>
            <w:r w:rsidRPr="00646B98">
              <w:rPr>
                <w:rFonts w:ascii="Public Sans" w:hAnsi="Public Sans" w:cstheme="minorHAnsi"/>
                <w:color w:val="auto"/>
                <w:spacing w:val="2"/>
                <w:szCs w:val="22"/>
              </w:rPr>
              <w:t xml:space="preserve">need </w:t>
            </w:r>
            <w:r w:rsidRPr="00646B98">
              <w:rPr>
                <w:rFonts w:ascii="Public Sans" w:hAnsi="Public Sans" w:cstheme="minorHAnsi"/>
                <w:color w:val="auto"/>
                <w:szCs w:val="22"/>
              </w:rPr>
              <w:t xml:space="preserve">to </w:t>
            </w:r>
            <w:r w:rsidRPr="00646B98">
              <w:rPr>
                <w:rFonts w:ascii="Public Sans" w:hAnsi="Public Sans" w:cstheme="minorHAnsi"/>
                <w:color w:val="auto"/>
                <w:spacing w:val="2"/>
                <w:szCs w:val="22"/>
              </w:rPr>
              <w:t xml:space="preserve">consider </w:t>
            </w:r>
            <w:r w:rsidRPr="00646B98">
              <w:rPr>
                <w:rFonts w:ascii="Public Sans" w:hAnsi="Public Sans" w:cstheme="minorHAnsi"/>
                <w:color w:val="auto"/>
                <w:spacing w:val="4"/>
                <w:szCs w:val="22"/>
              </w:rPr>
              <w:t xml:space="preserve">change </w:t>
            </w:r>
            <w:r w:rsidRPr="00646B98">
              <w:rPr>
                <w:rFonts w:ascii="Public Sans" w:hAnsi="Public Sans" w:cstheme="minorHAnsi"/>
                <w:color w:val="auto"/>
                <w:spacing w:val="3"/>
                <w:szCs w:val="22"/>
              </w:rPr>
              <w:t xml:space="preserve">management </w:t>
            </w:r>
            <w:r w:rsidRPr="00646B98">
              <w:rPr>
                <w:rFonts w:ascii="Public Sans" w:hAnsi="Public Sans" w:cstheme="minorHAnsi"/>
                <w:color w:val="auto"/>
                <w:szCs w:val="22"/>
              </w:rPr>
              <w:t xml:space="preserve">to </w:t>
            </w:r>
            <w:r w:rsidRPr="00646B98">
              <w:rPr>
                <w:rFonts w:ascii="Public Sans" w:hAnsi="Public Sans" w:cstheme="minorHAnsi"/>
                <w:color w:val="auto"/>
                <w:spacing w:val="3"/>
                <w:szCs w:val="22"/>
              </w:rPr>
              <w:t>realise business</w:t>
            </w:r>
            <w:r w:rsidRPr="00646B98">
              <w:rPr>
                <w:rFonts w:ascii="Public Sans" w:hAnsi="Public Sans" w:cstheme="minorHAnsi"/>
                <w:color w:val="auto"/>
                <w:spacing w:val="8"/>
                <w:szCs w:val="22"/>
              </w:rPr>
              <w:t xml:space="preserve"> </w:t>
            </w:r>
            <w:r w:rsidRPr="00646B98">
              <w:rPr>
                <w:rFonts w:ascii="Public Sans" w:hAnsi="Public Sans" w:cstheme="minorHAnsi"/>
                <w:color w:val="auto"/>
                <w:spacing w:val="2"/>
                <w:szCs w:val="22"/>
              </w:rPr>
              <w:t>benefits</w:t>
            </w:r>
          </w:p>
          <w:p w14:paraId="78ADD3A6" w14:textId="77777777" w:rsidR="00D232E2" w:rsidRPr="00646B98" w:rsidRDefault="00D232E2" w:rsidP="00D232E2">
            <w:pPr>
              <w:pStyle w:val="BodyText"/>
              <w:numPr>
                <w:ilvl w:val="0"/>
                <w:numId w:val="32"/>
              </w:numPr>
              <w:spacing w:before="0" w:after="0" w:line="240" w:lineRule="auto"/>
              <w:ind w:left="360" w:right="702"/>
              <w:rPr>
                <w:rFonts w:ascii="Public Sans" w:hAnsi="Public Sans" w:cstheme="minorHAnsi"/>
                <w:color w:val="auto"/>
                <w:szCs w:val="22"/>
              </w:rPr>
            </w:pPr>
            <w:r w:rsidRPr="00646B98">
              <w:rPr>
                <w:rFonts w:ascii="Public Sans" w:hAnsi="Public Sans" w:cstheme="minorHAnsi"/>
                <w:color w:val="auto"/>
                <w:szCs w:val="22"/>
              </w:rPr>
              <w:t>Prepare clear project  proposals and accurate estimates of required costs and resources</w:t>
            </w:r>
          </w:p>
          <w:p w14:paraId="3F9D71C7" w14:textId="77777777" w:rsidR="00D232E2" w:rsidRPr="00646B98" w:rsidRDefault="00D232E2" w:rsidP="00D232E2">
            <w:pPr>
              <w:pStyle w:val="BodyText"/>
              <w:numPr>
                <w:ilvl w:val="0"/>
                <w:numId w:val="32"/>
              </w:numPr>
              <w:spacing w:before="0" w:after="0" w:line="240" w:lineRule="auto"/>
              <w:ind w:left="360" w:right="702"/>
              <w:rPr>
                <w:rFonts w:ascii="Public Sans" w:hAnsi="Public Sans" w:cstheme="minorHAnsi"/>
                <w:color w:val="auto"/>
                <w:szCs w:val="22"/>
              </w:rPr>
            </w:pPr>
            <w:r w:rsidRPr="00646B98">
              <w:rPr>
                <w:rFonts w:ascii="Public Sans" w:hAnsi="Public Sans" w:cstheme="minorHAnsi"/>
                <w:color w:val="auto"/>
                <w:szCs w:val="22"/>
              </w:rPr>
              <w:t>Establish performance outcomes and measures for key project goals, and define monitoring, reporting and communication requirements</w:t>
            </w:r>
          </w:p>
          <w:p w14:paraId="1622BD7B" w14:textId="77777777" w:rsidR="00D232E2" w:rsidRPr="00646B98" w:rsidRDefault="00D232E2" w:rsidP="00D232E2">
            <w:pPr>
              <w:pStyle w:val="BodyText"/>
              <w:numPr>
                <w:ilvl w:val="0"/>
                <w:numId w:val="32"/>
              </w:numPr>
              <w:spacing w:before="0" w:after="0" w:line="240" w:lineRule="auto"/>
              <w:ind w:left="360" w:right="702"/>
              <w:rPr>
                <w:rFonts w:ascii="Public Sans" w:hAnsi="Public Sans" w:cstheme="minorHAnsi"/>
                <w:color w:val="auto"/>
                <w:szCs w:val="22"/>
              </w:rPr>
            </w:pPr>
            <w:r w:rsidRPr="00646B98">
              <w:rPr>
                <w:rFonts w:ascii="Public Sans" w:hAnsi="Public Sans" w:cstheme="minorHAnsi"/>
                <w:color w:val="auto"/>
                <w:szCs w:val="22"/>
              </w:rPr>
              <w:t>Identify and evaluate risks associated with the project and develop mitigation strategies</w:t>
            </w:r>
          </w:p>
          <w:p w14:paraId="4DCBD786" w14:textId="77777777" w:rsidR="00D232E2" w:rsidRPr="00646B98" w:rsidRDefault="00D232E2" w:rsidP="00D232E2">
            <w:pPr>
              <w:pStyle w:val="BodyText"/>
              <w:numPr>
                <w:ilvl w:val="0"/>
                <w:numId w:val="32"/>
              </w:numPr>
              <w:spacing w:before="0" w:after="0" w:line="240" w:lineRule="auto"/>
              <w:ind w:left="360" w:right="702"/>
              <w:rPr>
                <w:rFonts w:ascii="Public Sans" w:hAnsi="Public Sans" w:cstheme="minorHAnsi"/>
                <w:color w:val="auto"/>
                <w:szCs w:val="22"/>
              </w:rPr>
            </w:pPr>
            <w:r w:rsidRPr="00646B98">
              <w:rPr>
                <w:rFonts w:ascii="Public Sans" w:hAnsi="Public Sans" w:cstheme="minorHAnsi"/>
                <w:color w:val="auto"/>
                <w:szCs w:val="22"/>
              </w:rPr>
              <w:t>Identify and consult stakeholders to inform the project strategy</w:t>
            </w:r>
          </w:p>
          <w:p w14:paraId="2018003B" w14:textId="77777777" w:rsidR="00D232E2" w:rsidRPr="00646B98" w:rsidRDefault="00D232E2" w:rsidP="00D232E2">
            <w:pPr>
              <w:pStyle w:val="BodyText"/>
              <w:numPr>
                <w:ilvl w:val="0"/>
                <w:numId w:val="32"/>
              </w:numPr>
              <w:spacing w:before="0" w:after="0" w:line="240" w:lineRule="auto"/>
              <w:ind w:left="360" w:right="702"/>
              <w:rPr>
                <w:rFonts w:ascii="Public Sans" w:hAnsi="Public Sans" w:cstheme="minorHAnsi"/>
                <w:color w:val="auto"/>
                <w:szCs w:val="22"/>
              </w:rPr>
            </w:pPr>
            <w:r w:rsidRPr="00646B98">
              <w:rPr>
                <w:rFonts w:ascii="Public Sans" w:hAnsi="Public Sans" w:cstheme="minorHAnsi"/>
                <w:color w:val="auto"/>
                <w:szCs w:val="22"/>
              </w:rPr>
              <w:lastRenderedPageBreak/>
              <w:t>Communicate the project’s objectives and its expected benefits</w:t>
            </w:r>
          </w:p>
          <w:p w14:paraId="53CD9506" w14:textId="77777777" w:rsidR="00D232E2" w:rsidRPr="00646B98" w:rsidRDefault="00D232E2" w:rsidP="00D232E2">
            <w:pPr>
              <w:pStyle w:val="BodyText"/>
              <w:numPr>
                <w:ilvl w:val="0"/>
                <w:numId w:val="32"/>
              </w:numPr>
              <w:spacing w:before="0" w:after="0" w:line="240" w:lineRule="auto"/>
              <w:ind w:left="360" w:right="702"/>
              <w:rPr>
                <w:rFonts w:ascii="Public Sans" w:hAnsi="Public Sans" w:cstheme="minorHAnsi"/>
                <w:color w:val="auto"/>
                <w:szCs w:val="22"/>
              </w:rPr>
            </w:pPr>
            <w:r w:rsidRPr="00646B98">
              <w:rPr>
                <w:rFonts w:ascii="Public Sans" w:hAnsi="Public Sans" w:cstheme="minorHAnsi"/>
                <w:color w:val="auto"/>
                <w:szCs w:val="22"/>
              </w:rPr>
              <w:t>Monitor the completion of project milestones against goals and take necessary action</w:t>
            </w:r>
          </w:p>
          <w:p w14:paraId="10DAECDC" w14:textId="77777777" w:rsidR="00D232E2" w:rsidRPr="00646B98" w:rsidRDefault="00D232E2" w:rsidP="00D232E2">
            <w:pPr>
              <w:pStyle w:val="BodyText"/>
              <w:numPr>
                <w:ilvl w:val="0"/>
                <w:numId w:val="32"/>
              </w:numPr>
              <w:spacing w:before="0" w:after="0" w:line="240" w:lineRule="auto"/>
              <w:ind w:left="360" w:right="702"/>
              <w:rPr>
                <w:rFonts w:ascii="Public Sans" w:hAnsi="Public Sans" w:cstheme="minorHAnsi"/>
                <w:color w:val="auto"/>
                <w:szCs w:val="22"/>
              </w:rPr>
            </w:pPr>
            <w:r w:rsidRPr="00646B98">
              <w:rPr>
                <w:rFonts w:ascii="Public Sans" w:hAnsi="Public Sans" w:cstheme="minorHAnsi"/>
                <w:color w:val="auto"/>
                <w:szCs w:val="22"/>
              </w:rPr>
              <w:t>Evaluate progress and identify improvements  to inform future projects</w:t>
            </w:r>
          </w:p>
        </w:tc>
        <w:tc>
          <w:tcPr>
            <w:tcW w:w="1560" w:type="dxa"/>
            <w:tcBorders>
              <w:top w:val="single" w:sz="8" w:space="0" w:color="BCBEC0"/>
              <w:left w:val="nil"/>
              <w:bottom w:val="single" w:sz="8" w:space="0" w:color="BCBEC0"/>
              <w:right w:val="nil"/>
            </w:tcBorders>
          </w:tcPr>
          <w:p w14:paraId="39BD7A0E" w14:textId="77777777" w:rsidR="00D232E2" w:rsidRPr="00646B98" w:rsidRDefault="00D232E2" w:rsidP="00D232E2">
            <w:pPr>
              <w:pStyle w:val="TableText"/>
              <w:keepNext/>
              <w:spacing w:before="0" w:after="0" w:line="240" w:lineRule="auto"/>
              <w:rPr>
                <w:rFonts w:ascii="Public Sans" w:hAnsi="Public Sans" w:cs="Arial"/>
                <w:sz w:val="22"/>
                <w:szCs w:val="22"/>
              </w:rPr>
            </w:pPr>
            <w:r w:rsidRPr="00646B98">
              <w:rPr>
                <w:rFonts w:ascii="Public Sans" w:hAnsi="Public Sans" w:cs="Arial"/>
                <w:sz w:val="22"/>
                <w:szCs w:val="22"/>
              </w:rPr>
              <w:lastRenderedPageBreak/>
              <w:t>Adept</w:t>
            </w:r>
          </w:p>
        </w:tc>
      </w:tr>
      <w:tr w:rsidR="00D232E2" w:rsidRPr="00646B98" w14:paraId="61037D6A" w14:textId="77777777" w:rsidTr="00D232E2">
        <w:trPr>
          <w:gridAfter w:val="1"/>
          <w:wAfter w:w="25" w:type="dxa"/>
        </w:trPr>
        <w:tc>
          <w:tcPr>
            <w:tcW w:w="1475" w:type="dxa"/>
            <w:tcBorders>
              <w:top w:val="single" w:sz="8" w:space="0" w:color="BCBEC0"/>
              <w:left w:val="nil"/>
              <w:bottom w:val="single" w:sz="8" w:space="0" w:color="BCBEC0"/>
              <w:right w:val="nil"/>
            </w:tcBorders>
          </w:tcPr>
          <w:p w14:paraId="667808BC" w14:textId="77777777" w:rsidR="00D232E2" w:rsidRPr="00646B98" w:rsidRDefault="00D232E2" w:rsidP="00D232E2">
            <w:pPr>
              <w:keepNext/>
              <w:spacing w:after="0" w:line="240" w:lineRule="auto"/>
              <w:rPr>
                <w:rFonts w:ascii="Public Sans" w:hAnsi="Public Sans"/>
                <w:noProof/>
                <w:szCs w:val="22"/>
                <w:lang w:eastAsia="en-AU"/>
              </w:rPr>
            </w:pPr>
            <w:r w:rsidRPr="00646B98">
              <w:rPr>
                <w:rFonts w:ascii="Public Sans" w:hAnsi="Public Sans"/>
                <w:noProof/>
                <w:szCs w:val="22"/>
                <w:lang w:eastAsia="en-AU"/>
              </w:rPr>
              <w:drawing>
                <wp:inline distT="0" distB="0" distL="0" distR="0" wp14:anchorId="209ECD81" wp14:editId="5A793593">
                  <wp:extent cx="881037" cy="88103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3">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2919" w:type="dxa"/>
            <w:tcBorders>
              <w:top w:val="single" w:sz="8" w:space="0" w:color="BCBEC0"/>
              <w:left w:val="nil"/>
              <w:bottom w:val="single" w:sz="8" w:space="0" w:color="BCBEC0"/>
              <w:right w:val="nil"/>
            </w:tcBorders>
          </w:tcPr>
          <w:p w14:paraId="25F3F315" w14:textId="77777777" w:rsidR="00D232E2" w:rsidRPr="00646B98" w:rsidRDefault="00D232E2" w:rsidP="00D232E2">
            <w:pPr>
              <w:pStyle w:val="TableText"/>
              <w:keepNext/>
              <w:spacing w:before="0" w:after="0" w:line="240" w:lineRule="auto"/>
              <w:rPr>
                <w:rFonts w:ascii="Public Sans" w:hAnsi="Public Sans" w:cstheme="minorHAnsi"/>
                <w:b/>
                <w:sz w:val="22"/>
                <w:szCs w:val="22"/>
              </w:rPr>
            </w:pPr>
            <w:r w:rsidRPr="00646B98">
              <w:rPr>
                <w:rFonts w:ascii="Public Sans" w:hAnsi="Public Sans" w:cstheme="minorHAnsi"/>
                <w:b/>
                <w:sz w:val="22"/>
                <w:szCs w:val="22"/>
              </w:rPr>
              <w:t>Optimise Business Outcomes</w:t>
            </w:r>
          </w:p>
          <w:p w14:paraId="1AC13DDB" w14:textId="77777777" w:rsidR="00D232E2" w:rsidRPr="00646B98" w:rsidRDefault="00D232E2" w:rsidP="00D232E2">
            <w:pPr>
              <w:pStyle w:val="TableText"/>
              <w:keepNext/>
              <w:spacing w:before="0" w:after="0" w:line="240" w:lineRule="auto"/>
              <w:rPr>
                <w:rFonts w:ascii="Public Sans" w:hAnsi="Public Sans" w:cstheme="minorHAnsi"/>
                <w:sz w:val="22"/>
                <w:szCs w:val="22"/>
              </w:rPr>
            </w:pPr>
            <w:r w:rsidRPr="00646B98">
              <w:rPr>
                <w:rFonts w:ascii="Public Sans" w:hAnsi="Public Sans" w:cstheme="minorHAnsi"/>
                <w:sz w:val="22"/>
                <w:szCs w:val="22"/>
              </w:rPr>
              <w:t>Manage people and resources effectively to achieve public value</w:t>
            </w:r>
          </w:p>
        </w:tc>
        <w:tc>
          <w:tcPr>
            <w:tcW w:w="4735" w:type="dxa"/>
            <w:gridSpan w:val="3"/>
            <w:tcBorders>
              <w:top w:val="single" w:sz="8" w:space="0" w:color="BCBEC0"/>
              <w:left w:val="nil"/>
              <w:bottom w:val="single" w:sz="8" w:space="0" w:color="BCBEC0"/>
              <w:right w:val="nil"/>
            </w:tcBorders>
          </w:tcPr>
          <w:p w14:paraId="026EAA24" w14:textId="77777777" w:rsidR="00D232E2" w:rsidRPr="00646B98" w:rsidRDefault="00D232E2" w:rsidP="00D232E2">
            <w:pPr>
              <w:pStyle w:val="BodyText"/>
              <w:numPr>
                <w:ilvl w:val="0"/>
                <w:numId w:val="32"/>
              </w:numPr>
              <w:spacing w:before="0" w:after="0" w:line="240" w:lineRule="auto"/>
              <w:ind w:left="360" w:right="702"/>
              <w:rPr>
                <w:rFonts w:ascii="Public Sans" w:hAnsi="Public Sans" w:cstheme="minorHAnsi"/>
                <w:color w:val="auto"/>
                <w:szCs w:val="22"/>
              </w:rPr>
            </w:pPr>
            <w:r w:rsidRPr="00646B98">
              <w:rPr>
                <w:rFonts w:ascii="Public Sans" w:hAnsi="Public Sans" w:cstheme="minorHAnsi"/>
                <w:color w:val="auto"/>
                <w:szCs w:val="22"/>
              </w:rPr>
              <w:t>Develop team and unit plans that consider team capabilities and strengths</w:t>
            </w:r>
          </w:p>
          <w:p w14:paraId="6A81E7AA" w14:textId="77777777" w:rsidR="00D232E2" w:rsidRPr="00646B98" w:rsidRDefault="00D232E2" w:rsidP="00D232E2">
            <w:pPr>
              <w:pStyle w:val="BodyText"/>
              <w:numPr>
                <w:ilvl w:val="0"/>
                <w:numId w:val="32"/>
              </w:numPr>
              <w:spacing w:before="0" w:after="0" w:line="240" w:lineRule="auto"/>
              <w:ind w:left="360" w:right="702"/>
              <w:rPr>
                <w:rFonts w:ascii="Public Sans" w:hAnsi="Public Sans" w:cstheme="minorHAnsi"/>
                <w:color w:val="auto"/>
                <w:szCs w:val="22"/>
              </w:rPr>
            </w:pPr>
            <w:r w:rsidRPr="00646B98">
              <w:rPr>
                <w:rFonts w:ascii="Public Sans" w:hAnsi="Public Sans" w:cstheme="minorHAnsi"/>
                <w:color w:val="auto"/>
                <w:szCs w:val="22"/>
              </w:rPr>
              <w:t>Plan and monitor resource allocation effectively to achieve team and unit objectives</w:t>
            </w:r>
          </w:p>
          <w:p w14:paraId="14A154A2" w14:textId="77777777" w:rsidR="00D232E2" w:rsidRPr="00646B98" w:rsidRDefault="00D232E2" w:rsidP="00D232E2">
            <w:pPr>
              <w:pStyle w:val="BodyText"/>
              <w:numPr>
                <w:ilvl w:val="0"/>
                <w:numId w:val="32"/>
              </w:numPr>
              <w:spacing w:before="0" w:after="0" w:line="240" w:lineRule="auto"/>
              <w:ind w:left="360" w:right="702"/>
              <w:rPr>
                <w:rFonts w:ascii="Public Sans" w:hAnsi="Public Sans" w:cstheme="minorHAnsi"/>
                <w:color w:val="auto"/>
                <w:szCs w:val="22"/>
              </w:rPr>
            </w:pPr>
            <w:r w:rsidRPr="00646B98">
              <w:rPr>
                <w:rFonts w:ascii="Public Sans" w:hAnsi="Public Sans" w:cstheme="minorHAnsi"/>
                <w:color w:val="auto"/>
                <w:szCs w:val="22"/>
              </w:rPr>
              <w:t>When planning resources, consider the attraction and retention of people of diverse cultures, backgrounds and experiences</w:t>
            </w:r>
          </w:p>
          <w:p w14:paraId="0C38763D" w14:textId="77777777" w:rsidR="00D232E2" w:rsidRPr="00646B98" w:rsidRDefault="00D232E2" w:rsidP="00D232E2">
            <w:pPr>
              <w:pStyle w:val="BodyText"/>
              <w:numPr>
                <w:ilvl w:val="0"/>
                <w:numId w:val="32"/>
              </w:numPr>
              <w:spacing w:before="0" w:after="0" w:line="240" w:lineRule="auto"/>
              <w:ind w:left="360" w:right="702"/>
              <w:rPr>
                <w:rFonts w:ascii="Public Sans" w:hAnsi="Public Sans" w:cstheme="minorHAnsi"/>
                <w:color w:val="auto"/>
                <w:szCs w:val="22"/>
              </w:rPr>
            </w:pPr>
            <w:r w:rsidRPr="00646B98">
              <w:rPr>
                <w:rFonts w:ascii="Public Sans" w:hAnsi="Public Sans" w:cstheme="minorHAnsi"/>
                <w:color w:val="auto"/>
                <w:szCs w:val="22"/>
              </w:rPr>
              <w:t>Ensure that team members work with a good understanding of business principles as they apply to the public sector context</w:t>
            </w:r>
          </w:p>
          <w:p w14:paraId="6D1CBC27" w14:textId="77777777" w:rsidR="00D232E2" w:rsidRPr="00646B98" w:rsidRDefault="00D232E2" w:rsidP="00D232E2">
            <w:pPr>
              <w:pStyle w:val="BodyText"/>
              <w:numPr>
                <w:ilvl w:val="0"/>
                <w:numId w:val="32"/>
              </w:numPr>
              <w:spacing w:before="0" w:after="0" w:line="240" w:lineRule="auto"/>
              <w:ind w:left="360" w:right="702"/>
              <w:rPr>
                <w:rFonts w:ascii="Public Sans" w:hAnsi="Public Sans" w:cstheme="minorHAnsi"/>
                <w:color w:val="auto"/>
                <w:szCs w:val="22"/>
              </w:rPr>
            </w:pPr>
            <w:r w:rsidRPr="00646B98">
              <w:rPr>
                <w:rFonts w:ascii="Public Sans" w:hAnsi="Public Sans" w:cstheme="minorHAnsi"/>
                <w:color w:val="auto"/>
                <w:szCs w:val="22"/>
              </w:rPr>
              <w:t>Participate in wider organisational workforce planning to ensure that capable resources are available</w:t>
            </w:r>
          </w:p>
        </w:tc>
        <w:tc>
          <w:tcPr>
            <w:tcW w:w="1560" w:type="dxa"/>
            <w:tcBorders>
              <w:top w:val="single" w:sz="8" w:space="0" w:color="BCBEC0"/>
              <w:left w:val="nil"/>
              <w:bottom w:val="single" w:sz="8" w:space="0" w:color="BCBEC0"/>
              <w:right w:val="nil"/>
            </w:tcBorders>
          </w:tcPr>
          <w:p w14:paraId="026B14A4" w14:textId="77777777" w:rsidR="00D232E2" w:rsidRPr="00646B98" w:rsidRDefault="00D232E2" w:rsidP="00D232E2">
            <w:pPr>
              <w:pStyle w:val="TableText"/>
              <w:keepNext/>
              <w:spacing w:before="0" w:after="0" w:line="240" w:lineRule="auto"/>
              <w:rPr>
                <w:rFonts w:ascii="Public Sans" w:hAnsi="Public Sans" w:cs="Arial"/>
                <w:sz w:val="22"/>
                <w:szCs w:val="22"/>
              </w:rPr>
            </w:pPr>
            <w:r w:rsidRPr="00646B98">
              <w:rPr>
                <w:rFonts w:ascii="Public Sans" w:hAnsi="Public Sans" w:cs="Arial"/>
                <w:sz w:val="22"/>
                <w:szCs w:val="22"/>
              </w:rPr>
              <w:t>Intermediate</w:t>
            </w:r>
          </w:p>
        </w:tc>
      </w:tr>
    </w:tbl>
    <w:p w14:paraId="5DEF414C" w14:textId="77777777" w:rsidR="00D7553E" w:rsidRPr="00646B98" w:rsidRDefault="00D7553E">
      <w:pPr>
        <w:spacing w:after="0" w:line="240" w:lineRule="auto"/>
        <w:rPr>
          <w:rFonts w:ascii="Public Sans" w:hAnsi="Public Sans" w:cstheme="minorHAnsi"/>
        </w:rPr>
      </w:pPr>
    </w:p>
    <w:p w14:paraId="3EA8DFC5" w14:textId="77777777" w:rsidR="00BD1817" w:rsidRPr="00646B98" w:rsidRDefault="00BD1817" w:rsidP="00BD1817">
      <w:pPr>
        <w:pStyle w:val="PlainText"/>
        <w:spacing w:before="62" w:line="276" w:lineRule="auto"/>
        <w:jc w:val="both"/>
        <w:rPr>
          <w:rFonts w:ascii="Public Sans" w:eastAsiaTheme="minorEastAsia" w:hAnsi="Public Sans" w:cs="Arial"/>
          <w:b/>
          <w:i/>
          <w:sz w:val="24"/>
          <w:szCs w:val="24"/>
          <w:lang w:val="en-US"/>
        </w:rPr>
      </w:pPr>
    </w:p>
    <w:p w14:paraId="6F9D5644" w14:textId="77777777" w:rsidR="00C74EE5" w:rsidRPr="00646B98" w:rsidRDefault="00C74EE5">
      <w:pPr>
        <w:spacing w:after="0" w:line="240" w:lineRule="auto"/>
        <w:rPr>
          <w:rFonts w:ascii="Public Sans" w:hAnsi="Public Sans" w:cstheme="minorHAnsi"/>
        </w:rPr>
      </w:pPr>
    </w:p>
    <w:p w14:paraId="02035668" w14:textId="77777777" w:rsidR="00BD1817" w:rsidRPr="00646B98" w:rsidRDefault="00BD1817">
      <w:pPr>
        <w:spacing w:after="0" w:line="240" w:lineRule="auto"/>
        <w:rPr>
          <w:rFonts w:ascii="Public Sans" w:hAnsi="Public Sans" w:cstheme="minorHAnsi"/>
        </w:rPr>
      </w:pPr>
      <w:r w:rsidRPr="00646B98">
        <w:rPr>
          <w:rFonts w:ascii="Public Sans" w:hAnsi="Public Sans" w:cstheme="minorHAnsi"/>
        </w:rPr>
        <w:br w:type="page"/>
      </w:r>
    </w:p>
    <w:p w14:paraId="5516963E" w14:textId="77777777" w:rsidR="00BD1817" w:rsidRPr="00646B98" w:rsidRDefault="00BD1817">
      <w:pPr>
        <w:spacing w:after="0" w:line="240" w:lineRule="auto"/>
        <w:rPr>
          <w:rFonts w:ascii="Public Sans" w:hAnsi="Public Sans" w:cstheme="minorHAnsi"/>
        </w:rPr>
      </w:pPr>
    </w:p>
    <w:p w14:paraId="5E8EA6C9" w14:textId="77777777" w:rsidR="006C5A71" w:rsidRPr="00646B98" w:rsidRDefault="006C5A71" w:rsidP="00646B98">
      <w:pPr>
        <w:pStyle w:val="Heading2"/>
        <w:rPr>
          <w:rFonts w:ascii="Public Sans" w:hAnsi="Public Sans" w:cstheme="minorHAnsi"/>
        </w:rPr>
      </w:pPr>
      <w:r w:rsidRPr="00646B98">
        <w:rPr>
          <w:rFonts w:ascii="Public Sans" w:hAnsi="Public Sans" w:cstheme="minorHAnsi"/>
        </w:rPr>
        <w:t>Complementary capabilities</w:t>
      </w:r>
    </w:p>
    <w:p w14:paraId="21A14AD5" w14:textId="77777777" w:rsidR="006C5A71" w:rsidRPr="00646B98" w:rsidRDefault="006C5A71" w:rsidP="006C5A71">
      <w:pPr>
        <w:pStyle w:val="PlainText"/>
        <w:spacing w:before="62" w:line="276" w:lineRule="auto"/>
        <w:rPr>
          <w:rFonts w:ascii="Public Sans" w:eastAsiaTheme="minorEastAsia" w:hAnsi="Public Sans" w:cstheme="minorHAnsi"/>
          <w:szCs w:val="22"/>
          <w:lang w:val="en-US"/>
        </w:rPr>
      </w:pPr>
      <w:r w:rsidRPr="00646B98">
        <w:rPr>
          <w:rFonts w:ascii="Public Sans" w:eastAsiaTheme="minorEastAsia" w:hAnsi="Public Sans" w:cstheme="minorHAnsi"/>
          <w:i/>
          <w:szCs w:val="22"/>
          <w:lang w:val="en-US"/>
        </w:rPr>
        <w:t>Complementary capabilities</w:t>
      </w:r>
      <w:r w:rsidRPr="00646B98">
        <w:rPr>
          <w:rFonts w:ascii="Public Sans" w:eastAsiaTheme="minorEastAsia" w:hAnsi="Public Sans"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43C090BD" w14:textId="77777777" w:rsidR="006C5A71" w:rsidRPr="00646B98" w:rsidRDefault="006C5A71" w:rsidP="006C5A71">
      <w:pPr>
        <w:pStyle w:val="PlainText"/>
        <w:spacing w:before="62" w:line="276" w:lineRule="auto"/>
        <w:rPr>
          <w:rFonts w:ascii="Public Sans" w:eastAsiaTheme="minorEastAsia" w:hAnsi="Public Sans" w:cstheme="minorHAnsi"/>
          <w:szCs w:val="22"/>
          <w:lang w:val="en-US"/>
        </w:rPr>
      </w:pPr>
      <w:r w:rsidRPr="00646B98">
        <w:rPr>
          <w:rFonts w:ascii="Public Sans" w:eastAsiaTheme="minorEastAsia" w:hAnsi="Public Sans" w:cstheme="minorHAnsi"/>
          <w:szCs w:val="22"/>
          <w:lang w:val="en-US"/>
        </w:rPr>
        <w:t xml:space="preserve">Note: capabilities listed as ‘not essential’ for </w:t>
      </w:r>
      <w:r w:rsidR="00DD685B" w:rsidRPr="00646B98">
        <w:rPr>
          <w:rFonts w:ascii="Public Sans" w:eastAsiaTheme="minorEastAsia" w:hAnsi="Public Sans" w:cstheme="minorHAnsi"/>
          <w:szCs w:val="22"/>
          <w:lang w:val="en-US"/>
        </w:rPr>
        <w:t>this role is</w:t>
      </w:r>
      <w:r w:rsidRPr="00646B98">
        <w:rPr>
          <w:rFonts w:ascii="Public Sans" w:eastAsiaTheme="minorEastAsia" w:hAnsi="Public Sans"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646B98" w14:paraId="63D018A4"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4D7D87D0" w14:textId="77777777" w:rsidR="006C5A71" w:rsidRPr="00646B98" w:rsidRDefault="006C5A71" w:rsidP="006C5A71">
            <w:pPr>
              <w:pStyle w:val="TableTextWhite0"/>
              <w:keepNext/>
              <w:jc w:val="both"/>
              <w:rPr>
                <w:rFonts w:ascii="Public Sans" w:hAnsi="Public Sans" w:cstheme="minorHAnsi"/>
                <w:szCs w:val="22"/>
              </w:rPr>
            </w:pPr>
            <w:r w:rsidRPr="00646B98">
              <w:rPr>
                <w:rFonts w:ascii="Public Sans" w:hAnsi="Public Sans" w:cstheme="minorHAnsi"/>
                <w:szCs w:val="22"/>
              </w:rPr>
              <w:t>COMPLEMENTARY CAPABILITIES</w:t>
            </w:r>
          </w:p>
        </w:tc>
      </w:tr>
      <w:tr w:rsidR="006C5A71" w:rsidRPr="00646B98" w14:paraId="79FF47CF"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14E42DD" w14:textId="77777777" w:rsidR="006C5A71" w:rsidRPr="00646B98" w:rsidRDefault="006C5A71" w:rsidP="006C5A71">
            <w:pPr>
              <w:pStyle w:val="TableText"/>
              <w:keepNext/>
              <w:rPr>
                <w:rFonts w:ascii="Public Sans" w:hAnsi="Public Sans" w:cstheme="minorHAnsi"/>
                <w:b/>
                <w:sz w:val="22"/>
                <w:szCs w:val="22"/>
              </w:rPr>
            </w:pPr>
            <w:r w:rsidRPr="00646B98">
              <w:rPr>
                <w:rFonts w:ascii="Public Sans" w:hAnsi="Public Sans" w:cstheme="minorHAnsi"/>
                <w:b/>
                <w:sz w:val="22"/>
                <w:szCs w:val="22"/>
              </w:rPr>
              <w:t>Capability Group/Sets</w:t>
            </w:r>
          </w:p>
        </w:tc>
        <w:tc>
          <w:tcPr>
            <w:tcW w:w="2409" w:type="dxa"/>
            <w:tcBorders>
              <w:bottom w:val="nil"/>
            </w:tcBorders>
            <w:shd w:val="clear" w:color="auto" w:fill="BCBEC0"/>
          </w:tcPr>
          <w:p w14:paraId="7267F8B7" w14:textId="77777777" w:rsidR="006C5A71" w:rsidRPr="00646B98" w:rsidRDefault="006C5A71" w:rsidP="006C5A71">
            <w:pPr>
              <w:pStyle w:val="TableText"/>
              <w:keepNext/>
              <w:rPr>
                <w:rFonts w:ascii="Public Sans" w:hAnsi="Public Sans" w:cstheme="minorHAnsi"/>
                <w:b/>
                <w:sz w:val="22"/>
                <w:szCs w:val="22"/>
              </w:rPr>
            </w:pPr>
            <w:r w:rsidRPr="00646B98">
              <w:rPr>
                <w:rFonts w:ascii="Public Sans" w:hAnsi="Public Sans" w:cstheme="minorHAnsi"/>
                <w:b/>
                <w:sz w:val="22"/>
                <w:szCs w:val="22"/>
              </w:rPr>
              <w:t>Capability Name</w:t>
            </w:r>
          </w:p>
        </w:tc>
        <w:tc>
          <w:tcPr>
            <w:tcW w:w="4967" w:type="dxa"/>
            <w:tcBorders>
              <w:bottom w:val="nil"/>
            </w:tcBorders>
            <w:shd w:val="clear" w:color="auto" w:fill="BCBEC0"/>
          </w:tcPr>
          <w:p w14:paraId="19BD7BEB" w14:textId="77777777" w:rsidR="006C5A71" w:rsidRPr="00646B98" w:rsidRDefault="006C5A71" w:rsidP="006C5A71">
            <w:pPr>
              <w:pStyle w:val="TableText"/>
              <w:keepNext/>
              <w:rPr>
                <w:rFonts w:ascii="Public Sans" w:hAnsi="Public Sans" w:cstheme="minorHAnsi"/>
                <w:b/>
                <w:sz w:val="22"/>
                <w:szCs w:val="22"/>
              </w:rPr>
            </w:pPr>
            <w:r w:rsidRPr="00646B98">
              <w:rPr>
                <w:rFonts w:ascii="Public Sans" w:hAnsi="Public Sans" w:cstheme="minorHAnsi"/>
                <w:b/>
                <w:sz w:val="22"/>
                <w:szCs w:val="22"/>
              </w:rPr>
              <w:t>Description</w:t>
            </w:r>
          </w:p>
        </w:tc>
        <w:tc>
          <w:tcPr>
            <w:tcW w:w="1843" w:type="dxa"/>
            <w:tcBorders>
              <w:bottom w:val="nil"/>
            </w:tcBorders>
            <w:shd w:val="clear" w:color="auto" w:fill="BCBEC0"/>
          </w:tcPr>
          <w:p w14:paraId="1547AE88" w14:textId="77777777" w:rsidR="006C5A71" w:rsidRPr="00646B98" w:rsidRDefault="006C5A71" w:rsidP="006C5A71">
            <w:pPr>
              <w:pStyle w:val="TableText"/>
              <w:keepNext/>
              <w:jc w:val="both"/>
              <w:rPr>
                <w:rFonts w:ascii="Public Sans" w:hAnsi="Public Sans" w:cstheme="minorHAnsi"/>
                <w:b/>
                <w:sz w:val="22"/>
                <w:szCs w:val="22"/>
              </w:rPr>
            </w:pPr>
            <w:r w:rsidRPr="00646B98">
              <w:rPr>
                <w:rFonts w:ascii="Public Sans" w:hAnsi="Public Sans" w:cstheme="minorHAnsi"/>
                <w:b/>
                <w:sz w:val="22"/>
                <w:szCs w:val="22"/>
              </w:rPr>
              <w:t xml:space="preserve">Level </w:t>
            </w:r>
          </w:p>
        </w:tc>
      </w:tr>
      <w:tr w:rsidR="00EA36A0" w:rsidRPr="00646B98" w14:paraId="7C39D957" w14:textId="77777777" w:rsidTr="00322B27">
        <w:trPr>
          <w:trHeight w:val="20"/>
        </w:trPr>
        <w:tc>
          <w:tcPr>
            <w:tcW w:w="1470" w:type="dxa"/>
            <w:vMerge w:val="restart"/>
            <w:tcBorders>
              <w:top w:val="nil"/>
            </w:tcBorders>
            <w:shd w:val="clear" w:color="auto" w:fill="F2F2F2" w:themeFill="background1" w:themeFillShade="F2"/>
          </w:tcPr>
          <w:p w14:paraId="5172B713" w14:textId="77777777" w:rsidR="00EA36A0" w:rsidRPr="00646B98" w:rsidRDefault="00EA36A0" w:rsidP="006C5A71">
            <w:pPr>
              <w:keepNext/>
              <w:rPr>
                <w:rFonts w:ascii="Public Sans" w:hAnsi="Public Sans" w:cstheme="minorHAnsi"/>
                <w:szCs w:val="22"/>
              </w:rPr>
            </w:pPr>
            <w:r w:rsidRPr="00646B98">
              <w:rPr>
                <w:rFonts w:ascii="Public Sans" w:hAnsi="Public Sans"/>
                <w:noProof/>
                <w:szCs w:val="22"/>
                <w:lang w:eastAsia="en-AU"/>
              </w:rPr>
              <w:drawing>
                <wp:inline distT="0" distB="0" distL="0" distR="0" wp14:anchorId="07AF0D58" wp14:editId="619FA8E2">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38E63CE1" w14:textId="77777777" w:rsidR="00EA36A0" w:rsidRPr="00646B98"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73BA4992" w14:textId="77777777" w:rsidR="00EA36A0" w:rsidRPr="00646B98"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4CA54AF8" w14:textId="77777777" w:rsidR="00EA36A0" w:rsidRPr="00646B98" w:rsidRDefault="00EA36A0" w:rsidP="006C5A71">
            <w:pPr>
              <w:pStyle w:val="TableText"/>
              <w:keepNext/>
              <w:rPr>
                <w:rFonts w:ascii="Public Sans" w:hAnsi="Public Sans" w:cstheme="minorHAnsi"/>
                <w:sz w:val="22"/>
                <w:szCs w:val="22"/>
              </w:rPr>
            </w:pPr>
          </w:p>
        </w:tc>
      </w:tr>
      <w:tr w:rsidR="00EA36A0" w:rsidRPr="00646B98" w14:paraId="5EC5CF21" w14:textId="77777777" w:rsidTr="00322B27">
        <w:tc>
          <w:tcPr>
            <w:tcW w:w="1470" w:type="dxa"/>
            <w:vMerge/>
          </w:tcPr>
          <w:p w14:paraId="5253E939" w14:textId="77777777" w:rsidR="00EA36A0" w:rsidRPr="00646B98"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78270B0B" w14:textId="77777777" w:rsidR="00EA36A0" w:rsidRPr="00646B98" w:rsidRDefault="00EA36A0" w:rsidP="006C5A71">
            <w:pPr>
              <w:pStyle w:val="TableText"/>
              <w:keepNext/>
              <w:rPr>
                <w:rFonts w:ascii="Public Sans" w:hAnsi="Public Sans" w:cstheme="minorHAnsi"/>
                <w:sz w:val="22"/>
                <w:szCs w:val="22"/>
              </w:rPr>
            </w:pPr>
            <w:r w:rsidRPr="00646B98">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0CDF8EF3" w14:textId="77777777" w:rsidR="00EA36A0" w:rsidRPr="00646B98" w:rsidRDefault="00EA36A0" w:rsidP="006C5A71">
            <w:pPr>
              <w:rPr>
                <w:rFonts w:ascii="Public Sans" w:hAnsi="Public Sans" w:cstheme="minorHAnsi"/>
                <w:szCs w:val="22"/>
              </w:rPr>
            </w:pPr>
            <w:r w:rsidRPr="00646B98">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77BADC1" w14:textId="77777777" w:rsidR="00EA36A0" w:rsidRPr="00646B98" w:rsidRDefault="00610E0F" w:rsidP="006C5A71">
                <w:pPr>
                  <w:pStyle w:val="TableText"/>
                  <w:keepNext/>
                  <w:rPr>
                    <w:rFonts w:ascii="Public Sans" w:hAnsi="Public Sans" w:cstheme="minorHAnsi"/>
                    <w:sz w:val="22"/>
                    <w:szCs w:val="22"/>
                  </w:rPr>
                </w:pPr>
                <w:r w:rsidRPr="00646B98">
                  <w:rPr>
                    <w:rFonts w:ascii="Public Sans" w:hAnsi="Public Sans" w:cstheme="minorHAnsi"/>
                    <w:sz w:val="22"/>
                    <w:szCs w:val="22"/>
                  </w:rPr>
                  <w:t>Adept</w:t>
                </w:r>
              </w:p>
            </w:tc>
          </w:sdtContent>
        </w:sdt>
      </w:tr>
      <w:tr w:rsidR="00EA36A0" w:rsidRPr="00646B98" w14:paraId="1F01E859" w14:textId="77777777" w:rsidTr="00322B27">
        <w:tc>
          <w:tcPr>
            <w:tcW w:w="1470" w:type="dxa"/>
            <w:vMerge/>
            <w:tcBorders>
              <w:bottom w:val="single" w:sz="4" w:space="0" w:color="auto"/>
            </w:tcBorders>
          </w:tcPr>
          <w:p w14:paraId="65A8154E" w14:textId="77777777" w:rsidR="00EA36A0" w:rsidRPr="00646B98"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7C4635E3" w14:textId="77777777" w:rsidR="00EA36A0" w:rsidRPr="00646B98" w:rsidRDefault="00EA36A0" w:rsidP="006C5A71">
            <w:pPr>
              <w:pStyle w:val="TableText"/>
              <w:rPr>
                <w:rFonts w:ascii="Public Sans" w:hAnsi="Public Sans" w:cstheme="minorHAnsi"/>
                <w:sz w:val="22"/>
                <w:szCs w:val="22"/>
              </w:rPr>
            </w:pPr>
            <w:r w:rsidRPr="00646B98">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2C8E3C87" w14:textId="77777777" w:rsidR="00EA36A0" w:rsidRPr="00646B98" w:rsidRDefault="00EA36A0" w:rsidP="006C5A71">
            <w:pPr>
              <w:rPr>
                <w:rFonts w:ascii="Public Sans" w:hAnsi="Public Sans" w:cstheme="minorHAnsi"/>
                <w:szCs w:val="22"/>
              </w:rPr>
            </w:pPr>
            <w:r w:rsidRPr="00646B98">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7B4D2A5" w14:textId="77777777" w:rsidR="00EA36A0" w:rsidRPr="00646B98" w:rsidRDefault="00610E0F" w:rsidP="006C5A71">
                <w:pPr>
                  <w:pStyle w:val="TableText"/>
                  <w:keepNext/>
                  <w:rPr>
                    <w:rFonts w:ascii="Public Sans" w:hAnsi="Public Sans" w:cstheme="minorHAnsi"/>
                    <w:sz w:val="22"/>
                    <w:szCs w:val="22"/>
                  </w:rPr>
                </w:pPr>
                <w:r w:rsidRPr="00646B98">
                  <w:rPr>
                    <w:rFonts w:ascii="Public Sans" w:hAnsi="Public Sans" w:cstheme="minorHAnsi"/>
                    <w:sz w:val="22"/>
                    <w:szCs w:val="22"/>
                  </w:rPr>
                  <w:t>Intermediate</w:t>
                </w:r>
              </w:p>
            </w:tc>
          </w:sdtContent>
        </w:sdt>
      </w:tr>
      <w:tr w:rsidR="00EA36A0" w:rsidRPr="00646B98" w14:paraId="573800F8"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273B6118" w14:textId="77777777" w:rsidR="00EA36A0" w:rsidRPr="00646B98" w:rsidRDefault="00EA36A0" w:rsidP="006C5A71">
            <w:pPr>
              <w:keepNext/>
              <w:rPr>
                <w:rFonts w:ascii="Public Sans" w:hAnsi="Public Sans"/>
                <w:noProof/>
                <w:szCs w:val="22"/>
                <w:lang w:eastAsia="en-AU"/>
              </w:rPr>
            </w:pPr>
            <w:r w:rsidRPr="00646B98">
              <w:rPr>
                <w:rFonts w:ascii="Public Sans" w:hAnsi="Public Sans"/>
                <w:noProof/>
                <w:szCs w:val="22"/>
                <w:lang w:eastAsia="en-AU"/>
              </w:rPr>
              <w:drawing>
                <wp:inline distT="0" distB="0" distL="0" distR="0" wp14:anchorId="451EBD9E" wp14:editId="475D363B">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C08A97D" w14:textId="77777777" w:rsidR="00EA36A0" w:rsidRPr="00646B98"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35AFD18" w14:textId="77777777" w:rsidR="00EA36A0" w:rsidRPr="00646B98"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34AC7602" w14:textId="77777777" w:rsidR="00EA36A0" w:rsidRPr="00646B98" w:rsidRDefault="00EA36A0" w:rsidP="00513560">
            <w:pPr>
              <w:pStyle w:val="TableText"/>
              <w:keepNext/>
              <w:rPr>
                <w:rFonts w:ascii="Public Sans" w:hAnsi="Public Sans" w:cstheme="minorHAnsi"/>
                <w:sz w:val="22"/>
                <w:szCs w:val="22"/>
              </w:rPr>
            </w:pPr>
          </w:p>
        </w:tc>
      </w:tr>
      <w:tr w:rsidR="00EA36A0" w:rsidRPr="00646B98" w14:paraId="17F41FBD" w14:textId="77777777" w:rsidTr="00322B27">
        <w:tblPrEx>
          <w:tblBorders>
            <w:top w:val="single" w:sz="8" w:space="0" w:color="auto"/>
            <w:bottom w:val="single" w:sz="8" w:space="0" w:color="BCBEC0"/>
          </w:tblBorders>
        </w:tblPrEx>
        <w:tc>
          <w:tcPr>
            <w:tcW w:w="1470" w:type="dxa"/>
            <w:vMerge/>
          </w:tcPr>
          <w:p w14:paraId="1A8A068F" w14:textId="77777777" w:rsidR="00EA36A0" w:rsidRPr="00646B98"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3C2A54F8" w14:textId="77777777" w:rsidR="00EA36A0" w:rsidRPr="00646B98" w:rsidRDefault="00EA36A0" w:rsidP="006C5A71">
            <w:pPr>
              <w:pStyle w:val="TableText"/>
              <w:keepNext/>
              <w:rPr>
                <w:rFonts w:ascii="Public Sans" w:hAnsi="Public Sans" w:cstheme="minorHAnsi"/>
                <w:sz w:val="22"/>
                <w:szCs w:val="22"/>
              </w:rPr>
            </w:pPr>
            <w:r w:rsidRPr="00646B98">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3F0A90B3" w14:textId="77777777" w:rsidR="00EA36A0" w:rsidRPr="00646B98" w:rsidRDefault="00EA36A0" w:rsidP="00513560">
            <w:pPr>
              <w:rPr>
                <w:rFonts w:ascii="Public Sans" w:hAnsi="Public Sans" w:cstheme="minorHAnsi"/>
                <w:szCs w:val="22"/>
              </w:rPr>
            </w:pPr>
            <w:r w:rsidRPr="00646B98">
              <w:rPr>
                <w:rFonts w:ascii="Public Sans" w:hAnsi="Public Sans" w:cstheme="minorHAnsi"/>
                <w:szCs w:val="22"/>
              </w:rPr>
              <w:t>Communicate clearly, actively listen to others, and respond with understanding and respect</w:t>
            </w:r>
          </w:p>
        </w:tc>
        <w:sdt>
          <w:sdtPr>
            <w:rPr>
              <w:rFonts w:ascii="Public Sans" w:hAnsi="Public Sans" w:cstheme="minorHAnsi"/>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135DFE5E" w14:textId="77777777" w:rsidR="00EA36A0" w:rsidRPr="00646B98" w:rsidRDefault="00610E0F" w:rsidP="00513560">
                <w:pPr>
                  <w:pStyle w:val="TableText"/>
                  <w:keepNext/>
                  <w:rPr>
                    <w:rFonts w:ascii="Public Sans" w:hAnsi="Public Sans" w:cstheme="minorHAnsi"/>
                    <w:sz w:val="22"/>
                    <w:szCs w:val="22"/>
                  </w:rPr>
                </w:pPr>
                <w:r w:rsidRPr="00646B98">
                  <w:rPr>
                    <w:rFonts w:ascii="Public Sans" w:hAnsi="Public Sans" w:cstheme="minorHAnsi"/>
                    <w:sz w:val="22"/>
                    <w:szCs w:val="22"/>
                  </w:rPr>
                  <w:t>Adept</w:t>
                </w:r>
              </w:p>
            </w:tc>
          </w:sdtContent>
        </w:sdt>
      </w:tr>
      <w:tr w:rsidR="00EA36A0" w:rsidRPr="00646B98" w14:paraId="526A1D03" w14:textId="77777777" w:rsidTr="00322B27">
        <w:tblPrEx>
          <w:tblBorders>
            <w:top w:val="single" w:sz="8" w:space="0" w:color="auto"/>
            <w:bottom w:val="single" w:sz="8" w:space="0" w:color="BCBEC0"/>
          </w:tblBorders>
        </w:tblPrEx>
        <w:tc>
          <w:tcPr>
            <w:tcW w:w="1470" w:type="dxa"/>
            <w:vMerge/>
          </w:tcPr>
          <w:p w14:paraId="0B7242FF" w14:textId="77777777" w:rsidR="00EA36A0" w:rsidRPr="00646B98"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980DFFE" w14:textId="77777777" w:rsidR="00EA36A0" w:rsidRPr="00646B98" w:rsidRDefault="00EA36A0" w:rsidP="006C5A71">
            <w:pPr>
              <w:pStyle w:val="TableText"/>
              <w:keepNext/>
              <w:rPr>
                <w:rFonts w:ascii="Public Sans" w:hAnsi="Public Sans" w:cstheme="minorHAnsi"/>
                <w:sz w:val="22"/>
                <w:szCs w:val="22"/>
              </w:rPr>
            </w:pPr>
            <w:r w:rsidRPr="00646B98">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201DE552" w14:textId="77777777" w:rsidR="00EA36A0" w:rsidRPr="00646B98" w:rsidRDefault="00EA36A0" w:rsidP="00513560">
            <w:pPr>
              <w:rPr>
                <w:rFonts w:ascii="Public Sans" w:hAnsi="Public Sans" w:cstheme="minorHAnsi"/>
                <w:szCs w:val="22"/>
              </w:rPr>
            </w:pPr>
            <w:r w:rsidRPr="00646B98">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5F350A8" w14:textId="77777777" w:rsidR="00EA36A0" w:rsidRPr="00646B98" w:rsidRDefault="00610E0F" w:rsidP="00513560">
                <w:pPr>
                  <w:pStyle w:val="TableText"/>
                  <w:keepNext/>
                  <w:rPr>
                    <w:rFonts w:ascii="Public Sans" w:hAnsi="Public Sans" w:cstheme="minorHAnsi"/>
                    <w:sz w:val="22"/>
                    <w:szCs w:val="22"/>
                  </w:rPr>
                </w:pPr>
                <w:r w:rsidRPr="00646B98">
                  <w:rPr>
                    <w:rFonts w:ascii="Public Sans" w:hAnsi="Public Sans" w:cstheme="minorHAnsi"/>
                    <w:sz w:val="22"/>
                    <w:szCs w:val="22"/>
                  </w:rPr>
                  <w:t>Adept</w:t>
                </w:r>
              </w:p>
            </w:tc>
          </w:sdtContent>
        </w:sdt>
      </w:tr>
      <w:tr w:rsidR="00EA36A0" w:rsidRPr="00646B98" w14:paraId="6DB253C8" w14:textId="77777777" w:rsidTr="00322B27">
        <w:tblPrEx>
          <w:tblBorders>
            <w:top w:val="single" w:sz="8" w:space="0" w:color="auto"/>
            <w:bottom w:val="single" w:sz="8" w:space="0" w:color="BCBEC0"/>
          </w:tblBorders>
        </w:tblPrEx>
        <w:tc>
          <w:tcPr>
            <w:tcW w:w="1470" w:type="dxa"/>
            <w:vMerge/>
          </w:tcPr>
          <w:p w14:paraId="4BE7F014" w14:textId="77777777" w:rsidR="00EA36A0" w:rsidRPr="00646B98"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BF21000" w14:textId="77777777" w:rsidR="00EA36A0" w:rsidRPr="00646B98" w:rsidRDefault="00EA36A0" w:rsidP="006C5A71">
            <w:pPr>
              <w:pStyle w:val="TableText"/>
              <w:keepNext/>
              <w:rPr>
                <w:rFonts w:ascii="Public Sans" w:hAnsi="Public Sans" w:cstheme="minorHAnsi"/>
                <w:sz w:val="22"/>
                <w:szCs w:val="22"/>
              </w:rPr>
            </w:pPr>
            <w:r w:rsidRPr="00646B98">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305C9695" w14:textId="77777777" w:rsidR="00EA36A0" w:rsidRPr="00646B98" w:rsidRDefault="00EA36A0" w:rsidP="00513560">
            <w:pPr>
              <w:rPr>
                <w:rFonts w:ascii="Public Sans" w:hAnsi="Public Sans" w:cstheme="minorHAnsi"/>
                <w:szCs w:val="22"/>
              </w:rPr>
            </w:pPr>
            <w:r w:rsidRPr="00646B98">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B09B003" w14:textId="77777777" w:rsidR="00EA36A0" w:rsidRPr="00646B98" w:rsidRDefault="00610E0F" w:rsidP="00513560">
                <w:pPr>
                  <w:pStyle w:val="TableText"/>
                  <w:keepNext/>
                  <w:rPr>
                    <w:rFonts w:ascii="Public Sans" w:hAnsi="Public Sans" w:cstheme="minorHAnsi"/>
                    <w:sz w:val="22"/>
                    <w:szCs w:val="22"/>
                  </w:rPr>
                </w:pPr>
                <w:r w:rsidRPr="00646B98">
                  <w:rPr>
                    <w:rFonts w:ascii="Public Sans" w:hAnsi="Public Sans" w:cstheme="minorHAnsi"/>
                    <w:sz w:val="22"/>
                    <w:szCs w:val="22"/>
                  </w:rPr>
                  <w:t>Advanced</w:t>
                </w:r>
              </w:p>
            </w:tc>
          </w:sdtContent>
        </w:sdt>
      </w:tr>
      <w:tr w:rsidR="00322B27" w:rsidRPr="00646B98" w14:paraId="5B4995E6"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D4500B0" w14:textId="77777777" w:rsidR="00322B27" w:rsidRPr="00646B98" w:rsidRDefault="00322B27" w:rsidP="006C5A71">
            <w:pPr>
              <w:keepNext/>
              <w:rPr>
                <w:rFonts w:ascii="Public Sans" w:hAnsi="Public Sans"/>
                <w:noProof/>
                <w:szCs w:val="22"/>
                <w:lang w:eastAsia="en-AU"/>
              </w:rPr>
            </w:pPr>
            <w:r w:rsidRPr="00646B98">
              <w:rPr>
                <w:rFonts w:ascii="Public Sans" w:hAnsi="Public Sans"/>
                <w:noProof/>
                <w:szCs w:val="22"/>
                <w:lang w:eastAsia="en-AU"/>
              </w:rPr>
              <w:drawing>
                <wp:inline distT="0" distB="0" distL="0" distR="0" wp14:anchorId="5DF65B7C" wp14:editId="4F208D05">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384279" w14:textId="77777777" w:rsidR="00322B27" w:rsidRPr="00646B98"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85ACA0B" w14:textId="77777777" w:rsidR="00322B27" w:rsidRPr="00646B98"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1E05B04F" w14:textId="77777777" w:rsidR="00322B27" w:rsidRPr="00646B98" w:rsidRDefault="00322B27" w:rsidP="00513560">
            <w:pPr>
              <w:pStyle w:val="TableText"/>
              <w:keepNext/>
              <w:rPr>
                <w:rFonts w:ascii="Public Sans" w:hAnsi="Public Sans" w:cstheme="minorHAnsi"/>
                <w:sz w:val="22"/>
                <w:szCs w:val="22"/>
              </w:rPr>
            </w:pPr>
          </w:p>
        </w:tc>
      </w:tr>
      <w:tr w:rsidR="00322B27" w:rsidRPr="00646B98" w14:paraId="717DD00C" w14:textId="77777777" w:rsidTr="00322B27">
        <w:tblPrEx>
          <w:tblBorders>
            <w:top w:val="single" w:sz="8" w:space="0" w:color="auto"/>
            <w:bottom w:val="single" w:sz="8" w:space="0" w:color="BCBEC0"/>
          </w:tblBorders>
        </w:tblPrEx>
        <w:tc>
          <w:tcPr>
            <w:tcW w:w="1470" w:type="dxa"/>
            <w:vMerge/>
          </w:tcPr>
          <w:p w14:paraId="3108722C" w14:textId="77777777" w:rsidR="00322B27" w:rsidRPr="00646B98"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2C10BEC1" w14:textId="77777777" w:rsidR="00322B27" w:rsidRPr="00646B98" w:rsidRDefault="00322B27" w:rsidP="006C5A71">
            <w:pPr>
              <w:pStyle w:val="TableText"/>
              <w:keepNext/>
              <w:rPr>
                <w:rFonts w:ascii="Public Sans" w:hAnsi="Public Sans" w:cstheme="minorHAnsi"/>
                <w:sz w:val="22"/>
                <w:szCs w:val="22"/>
              </w:rPr>
            </w:pPr>
            <w:r w:rsidRPr="00646B98">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1972B181" w14:textId="77777777" w:rsidR="00322B27" w:rsidRPr="00646B98" w:rsidRDefault="00322B27" w:rsidP="00513560">
            <w:pPr>
              <w:rPr>
                <w:rFonts w:ascii="Public Sans" w:hAnsi="Public Sans" w:cstheme="minorHAnsi"/>
                <w:szCs w:val="22"/>
              </w:rPr>
            </w:pPr>
            <w:r w:rsidRPr="00646B98">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60106EF6" w14:textId="77777777" w:rsidR="00322B27" w:rsidRPr="00646B98" w:rsidRDefault="00610E0F" w:rsidP="00513560">
                <w:pPr>
                  <w:pStyle w:val="TableText"/>
                  <w:keepNext/>
                  <w:rPr>
                    <w:rFonts w:ascii="Public Sans" w:hAnsi="Public Sans" w:cstheme="minorHAnsi"/>
                    <w:sz w:val="22"/>
                    <w:szCs w:val="22"/>
                  </w:rPr>
                </w:pPr>
                <w:r w:rsidRPr="00646B98">
                  <w:rPr>
                    <w:rFonts w:ascii="Public Sans" w:hAnsi="Public Sans" w:cstheme="minorHAnsi"/>
                    <w:sz w:val="22"/>
                    <w:szCs w:val="22"/>
                  </w:rPr>
                  <w:t>Intermediate</w:t>
                </w:r>
              </w:p>
            </w:tc>
          </w:sdtContent>
        </w:sdt>
      </w:tr>
      <w:tr w:rsidR="00322B27" w:rsidRPr="00646B98" w14:paraId="716C8B10" w14:textId="77777777" w:rsidTr="00322B27">
        <w:tblPrEx>
          <w:tblBorders>
            <w:top w:val="single" w:sz="8" w:space="0" w:color="auto"/>
            <w:bottom w:val="single" w:sz="8" w:space="0" w:color="BCBEC0"/>
          </w:tblBorders>
        </w:tblPrEx>
        <w:tc>
          <w:tcPr>
            <w:tcW w:w="1470" w:type="dxa"/>
            <w:vMerge/>
          </w:tcPr>
          <w:p w14:paraId="02A33FCB" w14:textId="77777777" w:rsidR="00322B27" w:rsidRPr="00646B98"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BD303B8" w14:textId="77777777" w:rsidR="00322B27" w:rsidRPr="00646B98" w:rsidRDefault="00322B27" w:rsidP="006C5A71">
            <w:pPr>
              <w:pStyle w:val="TableText"/>
              <w:keepNext/>
              <w:rPr>
                <w:rFonts w:ascii="Public Sans" w:hAnsi="Public Sans" w:cstheme="minorHAnsi"/>
                <w:sz w:val="22"/>
                <w:szCs w:val="22"/>
              </w:rPr>
            </w:pPr>
            <w:r w:rsidRPr="00646B98">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794293CB" w14:textId="77777777" w:rsidR="00322B27" w:rsidRPr="00646B98" w:rsidRDefault="00322B27" w:rsidP="00513560">
            <w:pPr>
              <w:rPr>
                <w:rFonts w:ascii="Public Sans" w:hAnsi="Public Sans" w:cstheme="minorHAnsi"/>
                <w:szCs w:val="22"/>
              </w:rPr>
            </w:pPr>
            <w:r w:rsidRPr="00646B98">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A2CBD73" w14:textId="77777777" w:rsidR="00322B27" w:rsidRPr="00646B98" w:rsidRDefault="00610E0F" w:rsidP="00513560">
                <w:pPr>
                  <w:pStyle w:val="TableText"/>
                  <w:keepNext/>
                  <w:rPr>
                    <w:rFonts w:ascii="Public Sans" w:hAnsi="Public Sans" w:cstheme="minorHAnsi"/>
                    <w:sz w:val="22"/>
                    <w:szCs w:val="22"/>
                  </w:rPr>
                </w:pPr>
                <w:r w:rsidRPr="00646B98">
                  <w:rPr>
                    <w:rFonts w:ascii="Public Sans" w:hAnsi="Public Sans" w:cstheme="minorHAnsi"/>
                    <w:sz w:val="22"/>
                    <w:szCs w:val="22"/>
                  </w:rPr>
                  <w:t>Intermediate</w:t>
                </w:r>
              </w:p>
            </w:tc>
          </w:sdtContent>
        </w:sdt>
      </w:tr>
      <w:tr w:rsidR="00322B27" w:rsidRPr="00646B98" w14:paraId="4A73AFF1"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6C1FDE0B" w14:textId="77777777" w:rsidR="00322B27" w:rsidRPr="00646B98"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1D96484E" w14:textId="77777777" w:rsidR="00322B27" w:rsidRPr="00646B98" w:rsidRDefault="00322B27" w:rsidP="006C5A71">
            <w:pPr>
              <w:pStyle w:val="TableText"/>
              <w:rPr>
                <w:rFonts w:ascii="Public Sans" w:hAnsi="Public Sans" w:cstheme="minorHAnsi"/>
                <w:sz w:val="22"/>
                <w:szCs w:val="22"/>
              </w:rPr>
            </w:pPr>
            <w:r w:rsidRPr="00646B98">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29609900" w14:textId="77777777" w:rsidR="00322B27" w:rsidRPr="00646B98" w:rsidRDefault="00322B27" w:rsidP="00513560">
            <w:pPr>
              <w:rPr>
                <w:rFonts w:ascii="Public Sans" w:hAnsi="Public Sans" w:cstheme="minorHAnsi"/>
                <w:szCs w:val="22"/>
              </w:rPr>
            </w:pPr>
            <w:r w:rsidRPr="00646B98">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9DA6578" w14:textId="77777777" w:rsidR="00322B27" w:rsidRPr="00646B98" w:rsidRDefault="00610E0F" w:rsidP="00513560">
                <w:pPr>
                  <w:pStyle w:val="TableText"/>
                  <w:keepNext/>
                  <w:rPr>
                    <w:rFonts w:ascii="Public Sans" w:hAnsi="Public Sans" w:cstheme="minorHAnsi"/>
                    <w:sz w:val="22"/>
                    <w:szCs w:val="22"/>
                  </w:rPr>
                </w:pPr>
                <w:r w:rsidRPr="00646B98">
                  <w:rPr>
                    <w:rFonts w:ascii="Public Sans" w:hAnsi="Public Sans" w:cstheme="minorHAnsi"/>
                    <w:sz w:val="22"/>
                    <w:szCs w:val="22"/>
                  </w:rPr>
                  <w:t>Adept</w:t>
                </w:r>
              </w:p>
            </w:tc>
          </w:sdtContent>
        </w:sdt>
      </w:tr>
      <w:tr w:rsidR="00322B27" w:rsidRPr="00646B98" w14:paraId="63688F4D"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53319A6C" w14:textId="77777777" w:rsidR="00322B27" w:rsidRPr="00646B98" w:rsidRDefault="00322B27" w:rsidP="006C5A71">
            <w:pPr>
              <w:keepNext/>
              <w:rPr>
                <w:rFonts w:ascii="Public Sans" w:hAnsi="Public Sans" w:cstheme="minorHAnsi"/>
                <w:szCs w:val="22"/>
              </w:rPr>
            </w:pPr>
            <w:r w:rsidRPr="00646B98">
              <w:rPr>
                <w:rFonts w:ascii="Public Sans" w:hAnsi="Public Sans"/>
                <w:noProof/>
                <w:szCs w:val="22"/>
                <w:lang w:eastAsia="en-AU"/>
              </w:rPr>
              <w:lastRenderedPageBreak/>
              <w:drawing>
                <wp:inline distT="0" distB="0" distL="0" distR="0" wp14:anchorId="2ECEE504" wp14:editId="52348904">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0FE1453" w14:textId="77777777" w:rsidR="00322B27" w:rsidRPr="00646B98"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E5E8DFE" w14:textId="77777777" w:rsidR="00322B27" w:rsidRPr="00646B98"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2C7A1AF2" w14:textId="77777777" w:rsidR="00322B27" w:rsidRPr="00646B98" w:rsidRDefault="00322B27" w:rsidP="00BD1817">
            <w:pPr>
              <w:pStyle w:val="TableText"/>
              <w:keepNext/>
              <w:rPr>
                <w:rFonts w:ascii="Public Sans" w:hAnsi="Public Sans" w:cstheme="minorHAnsi"/>
                <w:sz w:val="22"/>
                <w:szCs w:val="22"/>
              </w:rPr>
            </w:pPr>
          </w:p>
        </w:tc>
      </w:tr>
      <w:tr w:rsidR="00322B27" w:rsidRPr="00646B98" w14:paraId="32833551" w14:textId="77777777" w:rsidTr="00322B27">
        <w:tblPrEx>
          <w:tblBorders>
            <w:top w:val="single" w:sz="8" w:space="0" w:color="auto"/>
            <w:bottom w:val="single" w:sz="8" w:space="0" w:color="BCBEC0"/>
          </w:tblBorders>
        </w:tblPrEx>
        <w:tc>
          <w:tcPr>
            <w:tcW w:w="1470" w:type="dxa"/>
            <w:vMerge/>
          </w:tcPr>
          <w:p w14:paraId="3D4E7190" w14:textId="77777777" w:rsidR="00322B27" w:rsidRPr="00646B98"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05676D12" w14:textId="77777777" w:rsidR="00322B27" w:rsidRPr="00646B98" w:rsidRDefault="00322B27" w:rsidP="006C5A71">
            <w:pPr>
              <w:pStyle w:val="TableText"/>
              <w:keepNext/>
              <w:rPr>
                <w:rFonts w:ascii="Public Sans" w:hAnsi="Public Sans" w:cstheme="minorHAnsi"/>
                <w:sz w:val="22"/>
                <w:szCs w:val="22"/>
              </w:rPr>
            </w:pPr>
            <w:r w:rsidRPr="00646B98">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6BCFF127" w14:textId="77777777" w:rsidR="00322B27" w:rsidRPr="00646B98" w:rsidRDefault="00322B27" w:rsidP="00513560">
            <w:pPr>
              <w:rPr>
                <w:rFonts w:ascii="Public Sans" w:hAnsi="Public Sans" w:cstheme="minorHAnsi"/>
                <w:szCs w:val="22"/>
              </w:rPr>
            </w:pPr>
            <w:r w:rsidRPr="00646B98">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2363460D" w14:textId="77777777" w:rsidR="00322B27" w:rsidRPr="00646B98" w:rsidRDefault="00610E0F" w:rsidP="00BD1817">
                <w:pPr>
                  <w:pStyle w:val="TableText"/>
                  <w:keepNext/>
                  <w:rPr>
                    <w:rFonts w:ascii="Public Sans" w:hAnsi="Public Sans" w:cstheme="minorHAnsi"/>
                    <w:sz w:val="22"/>
                    <w:szCs w:val="22"/>
                  </w:rPr>
                </w:pPr>
                <w:r w:rsidRPr="00646B98">
                  <w:rPr>
                    <w:rFonts w:ascii="Public Sans" w:hAnsi="Public Sans" w:cstheme="minorHAnsi"/>
                    <w:sz w:val="22"/>
                    <w:szCs w:val="22"/>
                  </w:rPr>
                  <w:t>Intermediate</w:t>
                </w:r>
              </w:p>
            </w:tc>
          </w:sdtContent>
        </w:sdt>
      </w:tr>
      <w:tr w:rsidR="00322B27" w:rsidRPr="00646B98" w14:paraId="000B0AE9" w14:textId="77777777" w:rsidTr="00322B27">
        <w:tblPrEx>
          <w:tblBorders>
            <w:top w:val="single" w:sz="8" w:space="0" w:color="auto"/>
            <w:bottom w:val="single" w:sz="8" w:space="0" w:color="BCBEC0"/>
          </w:tblBorders>
        </w:tblPrEx>
        <w:tc>
          <w:tcPr>
            <w:tcW w:w="1470" w:type="dxa"/>
            <w:vMerge/>
          </w:tcPr>
          <w:p w14:paraId="6EA14109" w14:textId="77777777" w:rsidR="00322B27" w:rsidRPr="00646B98"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3B48E397" w14:textId="77777777" w:rsidR="00322B27" w:rsidRPr="00646B98" w:rsidRDefault="00322B27" w:rsidP="006C5A71">
            <w:pPr>
              <w:pStyle w:val="TableText"/>
              <w:keepNext/>
              <w:rPr>
                <w:rFonts w:ascii="Public Sans" w:hAnsi="Public Sans" w:cstheme="minorHAnsi"/>
                <w:sz w:val="22"/>
                <w:szCs w:val="22"/>
              </w:rPr>
            </w:pPr>
            <w:r w:rsidRPr="00646B98">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64FF24A" w14:textId="77777777" w:rsidR="00322B27" w:rsidRPr="00646B98" w:rsidRDefault="00322B27" w:rsidP="00513560">
            <w:pPr>
              <w:rPr>
                <w:rFonts w:ascii="Public Sans" w:hAnsi="Public Sans" w:cstheme="minorHAnsi"/>
                <w:szCs w:val="22"/>
              </w:rPr>
            </w:pPr>
            <w:r w:rsidRPr="00646B98">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740F0A4C" w14:textId="77777777" w:rsidR="00322B27" w:rsidRPr="00646B98" w:rsidRDefault="00610E0F" w:rsidP="00BD1817">
                <w:pPr>
                  <w:pStyle w:val="TableText"/>
                  <w:keepNext/>
                  <w:rPr>
                    <w:rFonts w:ascii="Public Sans" w:hAnsi="Public Sans" w:cstheme="minorHAnsi"/>
                    <w:sz w:val="22"/>
                    <w:szCs w:val="22"/>
                  </w:rPr>
                </w:pPr>
                <w:r w:rsidRPr="00646B98">
                  <w:rPr>
                    <w:rFonts w:ascii="Public Sans" w:hAnsi="Public Sans" w:cstheme="minorHAnsi"/>
                    <w:sz w:val="22"/>
                    <w:szCs w:val="22"/>
                  </w:rPr>
                  <w:t>Intermediate</w:t>
                </w:r>
              </w:p>
            </w:tc>
          </w:sdtContent>
        </w:sdt>
      </w:tr>
      <w:tr w:rsidR="00322B27" w:rsidRPr="00646B98" w14:paraId="6B0EFBAC"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42AE4584" w14:textId="77777777" w:rsidR="00322B27" w:rsidRPr="00646B98" w:rsidRDefault="00322B27" w:rsidP="006C5A71">
            <w:pPr>
              <w:keepNext/>
              <w:rPr>
                <w:rFonts w:ascii="Public Sans" w:hAnsi="Public Sans"/>
                <w:noProof/>
                <w:szCs w:val="22"/>
                <w:lang w:eastAsia="en-AU"/>
              </w:rPr>
            </w:pPr>
            <w:r w:rsidRPr="00646B98">
              <w:rPr>
                <w:rFonts w:ascii="Public Sans" w:hAnsi="Public Sans"/>
                <w:noProof/>
                <w:szCs w:val="22"/>
                <w:lang w:eastAsia="en-AU"/>
              </w:rPr>
              <w:drawing>
                <wp:inline distT="0" distB="0" distL="0" distR="0" wp14:anchorId="447951FE" wp14:editId="7D4B5A8E">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2ADADA0" w14:textId="77777777" w:rsidR="00322B27" w:rsidRPr="00646B98"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4BEA9DFA" w14:textId="77777777" w:rsidR="00322B27" w:rsidRPr="00646B98"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2BB6B46" w14:textId="77777777" w:rsidR="00322B27" w:rsidRPr="00646B98" w:rsidRDefault="00322B27" w:rsidP="00513560">
            <w:pPr>
              <w:pStyle w:val="TableText"/>
              <w:keepNext/>
              <w:rPr>
                <w:rFonts w:ascii="Public Sans" w:hAnsi="Public Sans" w:cstheme="minorHAnsi"/>
                <w:sz w:val="22"/>
                <w:szCs w:val="22"/>
              </w:rPr>
            </w:pPr>
          </w:p>
        </w:tc>
      </w:tr>
      <w:tr w:rsidR="00322B27" w:rsidRPr="00646B98" w14:paraId="5DA1FC7F" w14:textId="77777777" w:rsidTr="00322B27">
        <w:tblPrEx>
          <w:tblBorders>
            <w:top w:val="single" w:sz="8" w:space="0" w:color="auto"/>
            <w:bottom w:val="single" w:sz="8" w:space="0" w:color="BCBEC0"/>
          </w:tblBorders>
        </w:tblPrEx>
        <w:trPr>
          <w:cantSplit/>
        </w:trPr>
        <w:tc>
          <w:tcPr>
            <w:tcW w:w="1470" w:type="dxa"/>
            <w:vMerge/>
          </w:tcPr>
          <w:p w14:paraId="38D9EBE0" w14:textId="77777777" w:rsidR="00322B27" w:rsidRPr="00646B98"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1B3ABAA2" w14:textId="77777777" w:rsidR="00322B27" w:rsidRPr="00646B98" w:rsidRDefault="00322B27" w:rsidP="006C5A71">
            <w:pPr>
              <w:pStyle w:val="TableText"/>
              <w:keepNext/>
              <w:rPr>
                <w:rFonts w:ascii="Public Sans" w:hAnsi="Public Sans" w:cstheme="minorHAnsi"/>
                <w:sz w:val="22"/>
                <w:szCs w:val="22"/>
              </w:rPr>
            </w:pPr>
            <w:r w:rsidRPr="00646B98">
              <w:rPr>
                <w:rFonts w:ascii="Public Sans" w:hAnsi="Public Sans" w:cstheme="minorHAnsi"/>
                <w:sz w:val="22"/>
                <w:szCs w:val="22"/>
              </w:rPr>
              <w:t>Manage and Develop People</w:t>
            </w:r>
          </w:p>
        </w:tc>
        <w:tc>
          <w:tcPr>
            <w:tcW w:w="4967" w:type="dxa"/>
            <w:tcBorders>
              <w:top w:val="nil"/>
              <w:bottom w:val="single" w:sz="4" w:space="0" w:color="D9D9D9" w:themeColor="background1" w:themeShade="D9"/>
            </w:tcBorders>
          </w:tcPr>
          <w:p w14:paraId="37168C8E" w14:textId="77777777" w:rsidR="00322B27" w:rsidRPr="00646B98" w:rsidRDefault="00322B27" w:rsidP="00513560">
            <w:pPr>
              <w:rPr>
                <w:rFonts w:ascii="Public Sans" w:hAnsi="Public Sans" w:cstheme="minorHAnsi"/>
                <w:szCs w:val="22"/>
              </w:rPr>
            </w:pPr>
            <w:r w:rsidRPr="00646B98">
              <w:rPr>
                <w:rFonts w:ascii="Public Sans" w:hAnsi="Public Sans" w:cstheme="minorHAnsi"/>
                <w:szCs w:val="22"/>
              </w:rPr>
              <w:t>Engage and motivate staff, and develop capability and potential in others</w:t>
            </w:r>
          </w:p>
        </w:tc>
        <w:sdt>
          <w:sdtPr>
            <w:rPr>
              <w:rFonts w:ascii="Public Sans" w:hAnsi="Public Sans" w:cstheme="minorHAnsi"/>
              <w:sz w:val="22"/>
              <w:szCs w:val="22"/>
            </w:rPr>
            <w:id w:val="-1401907429"/>
            <w:placeholder>
              <w:docPart w:val="04ADB60C638F4059B51D72475325934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bottom w:val="single" w:sz="4" w:space="0" w:color="D9D9D9" w:themeColor="background1" w:themeShade="D9"/>
                </w:tcBorders>
              </w:tcPr>
              <w:p w14:paraId="771AE3CC" w14:textId="77777777" w:rsidR="00322B27" w:rsidRPr="00646B98" w:rsidRDefault="00610E0F" w:rsidP="00513560">
                <w:pPr>
                  <w:pStyle w:val="TableText"/>
                  <w:keepNext/>
                  <w:rPr>
                    <w:rFonts w:ascii="Public Sans" w:hAnsi="Public Sans" w:cstheme="minorHAnsi"/>
                    <w:sz w:val="22"/>
                    <w:szCs w:val="22"/>
                  </w:rPr>
                </w:pPr>
                <w:r w:rsidRPr="00646B98">
                  <w:rPr>
                    <w:rFonts w:ascii="Public Sans" w:hAnsi="Public Sans" w:cstheme="minorHAnsi"/>
                    <w:sz w:val="22"/>
                    <w:szCs w:val="22"/>
                  </w:rPr>
                  <w:t>Intermediate</w:t>
                </w:r>
              </w:p>
            </w:tc>
          </w:sdtContent>
        </w:sdt>
      </w:tr>
      <w:tr w:rsidR="00322B27" w:rsidRPr="00646B98" w14:paraId="5346A311" w14:textId="77777777" w:rsidTr="00322B27">
        <w:tblPrEx>
          <w:tblBorders>
            <w:top w:val="single" w:sz="8" w:space="0" w:color="auto"/>
            <w:bottom w:val="single" w:sz="8" w:space="0" w:color="BCBEC0"/>
          </w:tblBorders>
        </w:tblPrEx>
        <w:trPr>
          <w:cantSplit/>
        </w:trPr>
        <w:tc>
          <w:tcPr>
            <w:tcW w:w="1470" w:type="dxa"/>
            <w:vMerge/>
          </w:tcPr>
          <w:p w14:paraId="2A6089DA" w14:textId="77777777" w:rsidR="00322B27" w:rsidRPr="00646B98"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4953162" w14:textId="77777777" w:rsidR="00322B27" w:rsidRPr="00646B98" w:rsidRDefault="00322B27" w:rsidP="006C5A71">
            <w:pPr>
              <w:pStyle w:val="TableText"/>
              <w:keepNext/>
              <w:rPr>
                <w:rFonts w:ascii="Public Sans" w:hAnsi="Public Sans" w:cstheme="minorHAnsi"/>
                <w:sz w:val="22"/>
                <w:szCs w:val="22"/>
              </w:rPr>
            </w:pPr>
            <w:r w:rsidRPr="00646B98">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7A94577D" w14:textId="77777777" w:rsidR="00322B27" w:rsidRPr="00646B98" w:rsidRDefault="00322B27" w:rsidP="00513560">
            <w:pPr>
              <w:rPr>
                <w:rFonts w:ascii="Public Sans" w:hAnsi="Public Sans" w:cstheme="minorHAnsi"/>
                <w:szCs w:val="22"/>
              </w:rPr>
            </w:pPr>
            <w:r w:rsidRPr="00646B98">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27ED3CEA" w14:textId="77777777" w:rsidR="00322B27" w:rsidRPr="00646B98" w:rsidRDefault="00610E0F" w:rsidP="00513560">
                <w:pPr>
                  <w:pStyle w:val="TableText"/>
                  <w:keepNext/>
                  <w:rPr>
                    <w:rFonts w:ascii="Public Sans" w:hAnsi="Public Sans" w:cstheme="minorHAnsi"/>
                    <w:sz w:val="22"/>
                    <w:szCs w:val="22"/>
                  </w:rPr>
                </w:pPr>
                <w:r w:rsidRPr="00646B98">
                  <w:rPr>
                    <w:rFonts w:ascii="Public Sans" w:hAnsi="Public Sans" w:cstheme="minorHAnsi"/>
                    <w:sz w:val="22"/>
                    <w:szCs w:val="22"/>
                  </w:rPr>
                  <w:t>Intermediate</w:t>
                </w:r>
              </w:p>
            </w:tc>
          </w:sdtContent>
        </w:sdt>
      </w:tr>
      <w:tr w:rsidR="00322B27" w:rsidRPr="00646B98" w14:paraId="1B23989A"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57EA96A5" w14:textId="77777777" w:rsidR="00322B27" w:rsidRPr="00646B98"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5DA21F1E" w14:textId="77777777" w:rsidR="00322B27" w:rsidRPr="00646B98" w:rsidRDefault="00322B27" w:rsidP="006C5A71">
            <w:pPr>
              <w:pStyle w:val="TableText"/>
              <w:rPr>
                <w:rFonts w:ascii="Public Sans" w:hAnsi="Public Sans" w:cstheme="minorHAnsi"/>
                <w:sz w:val="22"/>
                <w:szCs w:val="22"/>
              </w:rPr>
            </w:pPr>
            <w:r w:rsidRPr="00646B98">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2F90A04F" w14:textId="77777777" w:rsidR="00322B27" w:rsidRPr="00646B98" w:rsidRDefault="00322B27" w:rsidP="00513560">
            <w:pPr>
              <w:rPr>
                <w:rFonts w:ascii="Public Sans" w:hAnsi="Public Sans" w:cstheme="minorHAnsi"/>
                <w:szCs w:val="22"/>
              </w:rPr>
            </w:pPr>
            <w:r w:rsidRPr="00646B98">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5A62CB71" w14:textId="77777777" w:rsidR="00322B27" w:rsidRPr="00646B98" w:rsidRDefault="00610E0F" w:rsidP="00513560">
                <w:pPr>
                  <w:pStyle w:val="TableText"/>
                  <w:keepNext/>
                  <w:rPr>
                    <w:rFonts w:ascii="Public Sans" w:hAnsi="Public Sans" w:cstheme="minorHAnsi"/>
                    <w:sz w:val="22"/>
                    <w:szCs w:val="22"/>
                  </w:rPr>
                </w:pPr>
                <w:r w:rsidRPr="00646B98">
                  <w:rPr>
                    <w:rFonts w:ascii="Public Sans" w:hAnsi="Public Sans" w:cstheme="minorHAnsi"/>
                    <w:sz w:val="22"/>
                    <w:szCs w:val="22"/>
                  </w:rPr>
                  <w:t>Intermediate</w:t>
                </w:r>
              </w:p>
            </w:tc>
          </w:sdtContent>
        </w:sdt>
      </w:tr>
    </w:tbl>
    <w:p w14:paraId="3FA20AA9" w14:textId="77777777" w:rsidR="00197F8F" w:rsidRPr="00646B98" w:rsidRDefault="00197F8F" w:rsidP="00CB121B">
      <w:pPr>
        <w:rPr>
          <w:rFonts w:ascii="Public Sans" w:hAnsi="Public Sans" w:cstheme="minorHAnsi"/>
        </w:rPr>
      </w:pPr>
    </w:p>
    <w:sectPr w:rsidR="00197F8F" w:rsidRPr="00646B98" w:rsidSect="003A342B">
      <w:footerReference w:type="default" r:id="rId19"/>
      <w:headerReference w:type="first" r:id="rId20"/>
      <w:footerReference w:type="first" r:id="rId21"/>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AEC8C" w14:textId="77777777" w:rsidR="008C131B" w:rsidRDefault="008C131B" w:rsidP="00AC273D">
      <w:pPr>
        <w:spacing w:after="0" w:line="240" w:lineRule="auto"/>
      </w:pPr>
      <w:r>
        <w:separator/>
      </w:r>
    </w:p>
  </w:endnote>
  <w:endnote w:type="continuationSeparator" w:id="0">
    <w:p w14:paraId="1151584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4D5DDE23" w14:textId="77777777" w:rsidTr="00CD6BA6">
      <w:tc>
        <w:tcPr>
          <w:tcW w:w="9709" w:type="dxa"/>
          <w:vAlign w:val="bottom"/>
        </w:tcPr>
        <w:p w14:paraId="121ED3B5" w14:textId="77777777" w:rsidR="008C131B" w:rsidRPr="00646B98" w:rsidRDefault="008C131B" w:rsidP="00A063C8">
          <w:pPr>
            <w:pStyle w:val="Footer"/>
            <w:tabs>
              <w:tab w:val="clear" w:pos="4513"/>
              <w:tab w:val="center" w:pos="5315"/>
            </w:tabs>
            <w:rPr>
              <w:rFonts w:ascii="Public Sans" w:hAnsi="Public Sans"/>
            </w:rPr>
          </w:pPr>
          <w:bookmarkStart w:id="9" w:name="Footer_Title"/>
          <w:bookmarkEnd w:id="9"/>
          <w:r>
            <w:rPr>
              <w:color w:val="000000" w:themeColor="text1"/>
            </w:rPr>
            <w:tab/>
          </w:r>
          <w:r w:rsidRPr="00646B98">
            <w:rPr>
              <w:rFonts w:ascii="Public Sans" w:hAnsi="Public Sans"/>
              <w:noProof/>
              <w:lang w:eastAsia="en-AU"/>
            </w:rPr>
            <w:fldChar w:fldCharType="begin"/>
          </w:r>
          <w:r w:rsidRPr="00646B98">
            <w:rPr>
              <w:rFonts w:ascii="Public Sans" w:hAnsi="Public Sans"/>
              <w:noProof/>
              <w:lang w:eastAsia="en-AU"/>
            </w:rPr>
            <w:instrText xml:space="preserve"> PAGE  \* Arabic </w:instrText>
          </w:r>
          <w:r w:rsidRPr="00646B98">
            <w:rPr>
              <w:rFonts w:ascii="Public Sans" w:hAnsi="Public Sans"/>
              <w:noProof/>
              <w:lang w:eastAsia="en-AU"/>
            </w:rPr>
            <w:fldChar w:fldCharType="separate"/>
          </w:r>
          <w:r w:rsidR="00752E19" w:rsidRPr="00646B98">
            <w:rPr>
              <w:rFonts w:ascii="Public Sans" w:hAnsi="Public Sans"/>
              <w:noProof/>
              <w:lang w:eastAsia="en-AU"/>
            </w:rPr>
            <w:t>3</w:t>
          </w:r>
          <w:r w:rsidRPr="00646B98">
            <w:rPr>
              <w:rFonts w:ascii="Public Sans" w:hAnsi="Public Sans"/>
              <w:noProof/>
              <w:lang w:eastAsia="en-AU"/>
            </w:rPr>
            <w:fldChar w:fldCharType="end"/>
          </w:r>
        </w:p>
      </w:tc>
      <w:tc>
        <w:tcPr>
          <w:tcW w:w="851" w:type="dxa"/>
        </w:tcPr>
        <w:p w14:paraId="43AC8B04" w14:textId="77777777" w:rsidR="008C131B" w:rsidRDefault="008C131B" w:rsidP="00CD6BA6">
          <w:pPr>
            <w:pStyle w:val="Footer"/>
            <w:jc w:val="right"/>
          </w:pPr>
        </w:p>
      </w:tc>
    </w:tr>
  </w:tbl>
  <w:p w14:paraId="251FB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rsidRPr="00646B98" w14:paraId="3A502DDE" w14:textId="77777777" w:rsidTr="00732229">
      <w:tc>
        <w:tcPr>
          <w:tcW w:w="9709" w:type="dxa"/>
          <w:vAlign w:val="bottom"/>
        </w:tcPr>
        <w:p w14:paraId="736C5AFA" w14:textId="77777777" w:rsidR="008C131B" w:rsidRPr="00646B98" w:rsidRDefault="008C131B" w:rsidP="00732229">
          <w:pPr>
            <w:pStyle w:val="Footer"/>
            <w:tabs>
              <w:tab w:val="clear" w:pos="4513"/>
              <w:tab w:val="center" w:pos="5315"/>
            </w:tabs>
            <w:rPr>
              <w:rFonts w:ascii="Public Sans" w:hAnsi="Public Sans"/>
            </w:rPr>
          </w:pPr>
          <w:r w:rsidRPr="00646B98">
            <w:rPr>
              <w:rFonts w:ascii="Public Sans" w:hAnsi="Public Sans"/>
              <w:color w:val="000000" w:themeColor="text1"/>
            </w:rPr>
            <w:tab/>
          </w:r>
          <w:r w:rsidRPr="00646B98">
            <w:rPr>
              <w:rFonts w:ascii="Public Sans" w:hAnsi="Public Sans"/>
              <w:noProof/>
              <w:lang w:eastAsia="en-AU"/>
            </w:rPr>
            <w:fldChar w:fldCharType="begin"/>
          </w:r>
          <w:r w:rsidRPr="00646B98">
            <w:rPr>
              <w:rFonts w:ascii="Public Sans" w:hAnsi="Public Sans"/>
              <w:noProof/>
              <w:lang w:eastAsia="en-AU"/>
            </w:rPr>
            <w:instrText xml:space="preserve"> PAGE  \* Arabic </w:instrText>
          </w:r>
          <w:r w:rsidRPr="00646B98">
            <w:rPr>
              <w:rFonts w:ascii="Public Sans" w:hAnsi="Public Sans"/>
              <w:noProof/>
              <w:lang w:eastAsia="en-AU"/>
            </w:rPr>
            <w:fldChar w:fldCharType="separate"/>
          </w:r>
          <w:r w:rsidR="00752E19" w:rsidRPr="00646B98">
            <w:rPr>
              <w:rFonts w:ascii="Public Sans" w:hAnsi="Public Sans"/>
              <w:noProof/>
              <w:lang w:eastAsia="en-AU"/>
            </w:rPr>
            <w:t>1</w:t>
          </w:r>
          <w:r w:rsidRPr="00646B98">
            <w:rPr>
              <w:rFonts w:ascii="Public Sans" w:hAnsi="Public Sans"/>
              <w:noProof/>
              <w:lang w:eastAsia="en-AU"/>
            </w:rPr>
            <w:fldChar w:fldCharType="end"/>
          </w:r>
        </w:p>
      </w:tc>
      <w:tc>
        <w:tcPr>
          <w:tcW w:w="851" w:type="dxa"/>
        </w:tcPr>
        <w:p w14:paraId="1EEB0CA1" w14:textId="77777777" w:rsidR="008C131B" w:rsidRPr="00646B98" w:rsidRDefault="008C131B" w:rsidP="00732229">
          <w:pPr>
            <w:pStyle w:val="Footer"/>
            <w:jc w:val="right"/>
            <w:rPr>
              <w:rFonts w:ascii="Public Sans" w:hAnsi="Public Sans"/>
            </w:rPr>
          </w:pPr>
        </w:p>
      </w:tc>
    </w:tr>
  </w:tbl>
  <w:p w14:paraId="30FC6C06" w14:textId="77777777" w:rsidR="008C131B" w:rsidRPr="00646B98" w:rsidRDefault="008C131B">
    <w:pPr>
      <w:pStyle w:val="Footer"/>
      <w:rPr>
        <w:rFonts w:ascii="Public Sans" w:hAnsi="Public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DFF42" w14:textId="77777777" w:rsidR="008C131B" w:rsidRDefault="008C131B" w:rsidP="00AC273D">
      <w:pPr>
        <w:spacing w:after="0" w:line="240" w:lineRule="auto"/>
      </w:pPr>
      <w:r>
        <w:separator/>
      </w:r>
    </w:p>
  </w:footnote>
  <w:footnote w:type="continuationSeparator" w:id="0">
    <w:p w14:paraId="6552007E"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4884" w14:textId="6CAB8B61" w:rsidR="008C131B" w:rsidRDefault="00646B98" w:rsidP="00766964">
    <w:pPr>
      <w:ind w:left="6480" w:firstLine="720"/>
    </w:pPr>
    <w:r w:rsidRPr="0039626C">
      <w:rPr>
        <w:rFonts w:ascii="Public Sans" w:hAnsi="Public Sans"/>
        <w:noProof/>
        <w:color w:val="002664"/>
        <w:spacing w:val="-5"/>
        <w:sz w:val="28"/>
        <w:szCs w:val="28"/>
      </w:rPr>
      <w:drawing>
        <wp:anchor distT="0" distB="0" distL="114300" distR="114300" simplePos="0" relativeHeight="251659264" behindDoc="0" locked="0" layoutInCell="1" allowOverlap="1" wp14:anchorId="74D22E95" wp14:editId="3EE4298D">
          <wp:simplePos x="0" y="0"/>
          <wp:positionH relativeFrom="page">
            <wp:posOffset>6308090</wp:posOffset>
          </wp:positionH>
          <wp:positionV relativeFrom="page">
            <wp:posOffset>420370</wp:posOffset>
          </wp:positionV>
          <wp:extent cx="828000" cy="900000"/>
          <wp:effectExtent l="0" t="0" r="0" b="0"/>
          <wp:wrapNone/>
          <wp:docPr id="12" name="Picture 1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1660FCAC" w14:textId="0C0F0273" w:rsidR="008C131B" w:rsidRPr="00646B98" w:rsidRDefault="008C131B" w:rsidP="00766964">
    <w:pPr>
      <w:ind w:left="6480" w:firstLine="720"/>
      <w:rPr>
        <w:rFonts w:ascii="Public Sans" w:hAnsi="Public Sans"/>
      </w:rPr>
    </w:pPr>
    <w:r w:rsidRPr="00646B98">
      <w:rPr>
        <w:rFonts w:ascii="Public Sans" w:hAnsi="Public Sans"/>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rsidRPr="00646B98" w14:paraId="1E88DBC3" w14:textId="77777777" w:rsidTr="00646B98">
      <w:trPr>
        <w:cnfStyle w:val="100000000000" w:firstRow="1" w:lastRow="0" w:firstColumn="0" w:lastColumn="0" w:oddVBand="0" w:evenVBand="0" w:oddHBand="0" w:evenHBand="0" w:firstRowFirstColumn="0" w:firstRowLastColumn="0" w:lastRowFirstColumn="0" w:lastRowLastColumn="0"/>
        <w:trHeight w:hRule="exact" w:val="1191"/>
      </w:trPr>
      <w:tc>
        <w:tcPr>
          <w:tcW w:w="5000" w:type="pct"/>
          <w:noWrap/>
        </w:tcPr>
        <w:p w14:paraId="21CA0AC2" w14:textId="77777777" w:rsidR="008C131B" w:rsidRPr="00646B98" w:rsidRDefault="008C131B" w:rsidP="00E832CB">
          <w:pPr>
            <w:pStyle w:val="TitleSub"/>
            <w:spacing w:after="0"/>
            <w:rPr>
              <w:rFonts w:ascii="Public Sans" w:hAnsi="Public Sans" w:cs="Arial"/>
              <w:b/>
              <w:sz w:val="40"/>
            </w:rPr>
          </w:pPr>
          <w:r w:rsidRPr="00646B98">
            <w:rPr>
              <w:rFonts w:ascii="Public Sans" w:hAnsi="Public Sans" w:cs="Arial"/>
              <w:b/>
              <w:sz w:val="40"/>
            </w:rPr>
            <w:t xml:space="preserve">ROLE DESCRIPTION </w:t>
          </w:r>
        </w:p>
        <w:p w14:paraId="5F0B77C3" w14:textId="77777777" w:rsidR="008C131B" w:rsidRPr="00646B98" w:rsidRDefault="008C131B" w:rsidP="000C65EE">
          <w:pPr>
            <w:pStyle w:val="Title"/>
            <w:spacing w:line="240" w:lineRule="auto"/>
            <w:rPr>
              <w:rFonts w:ascii="Public Sans" w:hAnsi="Public Sans"/>
              <w:sz w:val="12"/>
            </w:rPr>
          </w:pPr>
          <w:bookmarkStart w:id="10" w:name="Title"/>
          <w:bookmarkEnd w:id="10"/>
          <w:r w:rsidRPr="00646B98">
            <w:rPr>
              <w:rFonts w:ascii="Public Sans" w:hAnsi="Public Sans"/>
              <w:sz w:val="12"/>
            </w:rPr>
            <w:t xml:space="preserve"> </w:t>
          </w:r>
        </w:p>
        <w:p w14:paraId="55FE5206" w14:textId="77777777" w:rsidR="008C131B" w:rsidRPr="00646B98" w:rsidRDefault="008C131B" w:rsidP="000C65EE">
          <w:pPr>
            <w:pStyle w:val="Title"/>
            <w:spacing w:line="240" w:lineRule="auto"/>
            <w:rPr>
              <w:rFonts w:ascii="Public Sans" w:hAnsi="Public Sans"/>
              <w:sz w:val="12"/>
            </w:rPr>
          </w:pPr>
        </w:p>
        <w:p w14:paraId="189D9662" w14:textId="77777777" w:rsidR="008C131B" w:rsidRPr="00646B98" w:rsidRDefault="00D232E2" w:rsidP="000C65EE">
          <w:pPr>
            <w:pStyle w:val="Title"/>
            <w:spacing w:line="240" w:lineRule="auto"/>
            <w:rPr>
              <w:rFonts w:ascii="Public Sans" w:hAnsi="Public Sans" w:cstheme="majorHAnsi"/>
              <w:sz w:val="32"/>
              <w:szCs w:val="32"/>
            </w:rPr>
          </w:pPr>
          <w:r w:rsidRPr="00646B98">
            <w:rPr>
              <w:rFonts w:ascii="Public Sans" w:hAnsi="Public Sans" w:cstheme="majorHAnsi"/>
              <w:sz w:val="32"/>
              <w:szCs w:val="32"/>
            </w:rPr>
            <w:t>Senior Coordinator (Court Operations</w:t>
          </w:r>
          <w:r w:rsidR="00C02022" w:rsidRPr="00646B98">
            <w:rPr>
              <w:rFonts w:ascii="Public Sans" w:hAnsi="Public Sans" w:cstheme="majorHAnsi"/>
              <w:sz w:val="32"/>
              <w:szCs w:val="32"/>
            </w:rPr>
            <w:t>)</w:t>
          </w:r>
        </w:p>
        <w:permStart w:id="849959469" w:edGrp="everyone"/>
        <w:p w14:paraId="709EFE26" w14:textId="77777777" w:rsidR="008C131B" w:rsidRPr="00646B98" w:rsidRDefault="008C131B" w:rsidP="00E832CB">
          <w:pPr>
            <w:pStyle w:val="TitleSub"/>
            <w:spacing w:after="0" w:line="240" w:lineRule="auto"/>
            <w:jc w:val="right"/>
            <w:rPr>
              <w:rFonts w:ascii="Public Sans" w:hAnsi="Public Sans"/>
              <w:sz w:val="22"/>
              <w:szCs w:val="22"/>
            </w:rPr>
          </w:pPr>
          <w:r w:rsidRPr="00646B98">
            <w:rPr>
              <w:rFonts w:ascii="Public Sans" w:hAnsi="Public Sans"/>
              <w:vanish/>
              <w:sz w:val="22"/>
              <w:szCs w:val="22"/>
            </w:rPr>
            <w:fldChar w:fldCharType="begin"/>
          </w:r>
          <w:r w:rsidRPr="00646B98">
            <w:rPr>
              <w:rFonts w:ascii="Public Sans" w:hAnsi="Public Sans"/>
              <w:vanish/>
              <w:sz w:val="22"/>
              <w:szCs w:val="22"/>
            </w:rPr>
            <w:instrText xml:space="preserve"> MACROBUTTON  InsertPicture Double click here to insert logo.</w:instrText>
          </w:r>
          <w:r w:rsidRPr="00646B98">
            <w:rPr>
              <w:rFonts w:ascii="Public Sans" w:hAnsi="Public Sans"/>
              <w:vanish/>
              <w:sz w:val="22"/>
              <w:szCs w:val="22"/>
            </w:rPr>
            <w:fldChar w:fldCharType="end"/>
          </w:r>
          <w:permEnd w:id="849959469"/>
        </w:p>
      </w:tc>
    </w:tr>
  </w:tbl>
  <w:p w14:paraId="0363874F"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2" type="#_x0000_t75" style="width:13.25pt;height:24.6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2EECDB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8273370">
    <w:abstractNumId w:val="9"/>
  </w:num>
  <w:num w:numId="2" w16cid:durableId="995717933">
    <w:abstractNumId w:val="7"/>
  </w:num>
  <w:num w:numId="3" w16cid:durableId="684359554">
    <w:abstractNumId w:val="6"/>
  </w:num>
  <w:num w:numId="4" w16cid:durableId="1939436418">
    <w:abstractNumId w:val="5"/>
  </w:num>
  <w:num w:numId="5" w16cid:durableId="1687558503">
    <w:abstractNumId w:val="4"/>
  </w:num>
  <w:num w:numId="6" w16cid:durableId="19283698">
    <w:abstractNumId w:val="8"/>
  </w:num>
  <w:num w:numId="7" w16cid:durableId="914702595">
    <w:abstractNumId w:val="3"/>
  </w:num>
  <w:num w:numId="8" w16cid:durableId="98959459">
    <w:abstractNumId w:val="2"/>
  </w:num>
  <w:num w:numId="9" w16cid:durableId="1621297401">
    <w:abstractNumId w:val="1"/>
  </w:num>
  <w:num w:numId="10" w16cid:durableId="143397282">
    <w:abstractNumId w:val="0"/>
  </w:num>
  <w:num w:numId="11" w16cid:durableId="1559824929">
    <w:abstractNumId w:val="10"/>
  </w:num>
  <w:num w:numId="12" w16cid:durableId="1428696245">
    <w:abstractNumId w:val="21"/>
  </w:num>
  <w:num w:numId="13" w16cid:durableId="424040840">
    <w:abstractNumId w:val="21"/>
  </w:num>
  <w:num w:numId="14" w16cid:durableId="683823642">
    <w:abstractNumId w:val="12"/>
  </w:num>
  <w:num w:numId="15" w16cid:durableId="369887207">
    <w:abstractNumId w:val="12"/>
  </w:num>
  <w:num w:numId="16" w16cid:durableId="1875264021">
    <w:abstractNumId w:val="12"/>
  </w:num>
  <w:num w:numId="17" w16cid:durableId="995496398">
    <w:abstractNumId w:val="12"/>
  </w:num>
  <w:num w:numId="18" w16cid:durableId="2022195067">
    <w:abstractNumId w:val="12"/>
  </w:num>
  <w:num w:numId="19" w16cid:durableId="1030305853">
    <w:abstractNumId w:val="12"/>
  </w:num>
  <w:num w:numId="20" w16cid:durableId="672728655">
    <w:abstractNumId w:val="22"/>
  </w:num>
  <w:num w:numId="21" w16cid:durableId="1717122294">
    <w:abstractNumId w:val="19"/>
  </w:num>
  <w:num w:numId="22" w16cid:durableId="1272786650">
    <w:abstractNumId w:val="17"/>
  </w:num>
  <w:num w:numId="23" w16cid:durableId="1365716507">
    <w:abstractNumId w:val="18"/>
  </w:num>
  <w:num w:numId="24" w16cid:durableId="33046624">
    <w:abstractNumId w:val="14"/>
  </w:num>
  <w:num w:numId="25" w16cid:durableId="18357384">
    <w:abstractNumId w:val="23"/>
  </w:num>
  <w:num w:numId="26" w16cid:durableId="1944067586">
    <w:abstractNumId w:val="9"/>
  </w:num>
  <w:num w:numId="27" w16cid:durableId="640623632">
    <w:abstractNumId w:val="20"/>
  </w:num>
  <w:num w:numId="28" w16cid:durableId="1066492687">
    <w:abstractNumId w:val="15"/>
  </w:num>
  <w:num w:numId="29" w16cid:durableId="1136214665">
    <w:abstractNumId w:val="13"/>
  </w:num>
  <w:num w:numId="30" w16cid:durableId="1028140653">
    <w:abstractNumId w:val="11"/>
  </w:num>
  <w:num w:numId="31" w16cid:durableId="2012565506">
    <w:abstractNumId w:val="9"/>
  </w:num>
  <w:num w:numId="32" w16cid:durableId="13545277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q4vSSYRslt+j4ifuHd0sVloUf6ihOsuFSR5yLGKTVTTPWvnt66PPbf1R7VaydFj0f6mOk0w0WSxLcsGAy1NBJQ==" w:salt="rm9iJpDRSuM8gEkkg1fc+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2A42"/>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0E0F"/>
    <w:rsid w:val="00611740"/>
    <w:rsid w:val="00611A2E"/>
    <w:rsid w:val="00620CA4"/>
    <w:rsid w:val="00624400"/>
    <w:rsid w:val="0063412F"/>
    <w:rsid w:val="00634506"/>
    <w:rsid w:val="00635BBB"/>
    <w:rsid w:val="006367AD"/>
    <w:rsid w:val="00640B15"/>
    <w:rsid w:val="0064395B"/>
    <w:rsid w:val="00645B72"/>
    <w:rsid w:val="00646B98"/>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022"/>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32E2"/>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1A6BD2"/>
  <w15:docId w15:val="{F2CC56B0-1933-4310-BC04-FA4CA963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uiPriority="97"/>
    <w:lsdException w:name="toa heading" w:semiHidden="1" w:uiPriority="97" w:unhideWhenUsed="1"/>
    <w:lsdException w:name="List" w:semiHidden="1" w:uiPriority="4" w:unhideWhenUsed="1"/>
    <w:lsdException w:name="List Bullet" w:uiPriority="2" w:qFormat="1"/>
    <w:lsdException w:name="List Number" w:uiPriority="3"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uiPriority="10"/>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TableTextChar">
    <w:name w:val="Table Text Char"/>
    <w:basedOn w:val="DefaultParagraphFont"/>
    <w:link w:val="TableText"/>
    <w:uiPriority w:val="99"/>
    <w:locked/>
    <w:rsid w:val="00D232E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4ADB60C638F4059B51D72475325934C"/>
        <w:category>
          <w:name w:val="General"/>
          <w:gallery w:val="placeholder"/>
        </w:category>
        <w:types>
          <w:type w:val="bbPlcHdr"/>
        </w:types>
        <w:behaviors>
          <w:behavior w:val="content"/>
        </w:behaviors>
        <w:guid w:val="{7CEDF5F9-9291-4ADE-B66B-FB0B6A29531D}"/>
      </w:docPartPr>
      <w:docPartBody>
        <w:p w:rsidR="002E5D8C" w:rsidRDefault="0059691E" w:rsidP="0059691E">
          <w:pPr>
            <w:pStyle w:val="04ADB60C638F4059B51D72475325934C"/>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00530C5117764185B22D8D06C0245C30">
    <w:name w:val="00530C5117764185B22D8D06C0245C30"/>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4ADB60C638F4059B51D72475325934C">
    <w:name w:val="04ADB60C638F4059B51D72475325934C"/>
    <w:rsid w:val="0059691E"/>
  </w:style>
  <w:style w:type="paragraph" w:customStyle="1" w:styleId="99914AC767DC4B7CAB44B3DF93535AF9">
    <w:name w:val="99914AC767DC4B7CAB44B3DF93535AF9"/>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73493-BF6E-4A3D-93F0-1225C5E42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9</TotalTime>
  <Pages>9</Pages>
  <Words>1825</Words>
  <Characters>11911</Characters>
  <Application>Microsoft Office Word</Application>
  <DocSecurity>8</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Lewis Tautaiolefua</cp:lastModifiedBy>
  <cp:revision>5</cp:revision>
  <dcterms:created xsi:type="dcterms:W3CDTF">2020-04-16T03:40:00Z</dcterms:created>
  <dcterms:modified xsi:type="dcterms:W3CDTF">2023-04-04T06:45:00Z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