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605353" w14:paraId="260A47E7"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813E718" w14:textId="77777777" w:rsidR="00766964" w:rsidRPr="00605353" w:rsidRDefault="00766964" w:rsidP="0042689D">
            <w:pPr>
              <w:pStyle w:val="TableTextWhite"/>
              <w:rPr>
                <w:rFonts w:ascii="Public Sans" w:hAnsi="Public Sans" w:cstheme="minorHAnsi"/>
                <w:b/>
                <w:color w:val="auto"/>
                <w:sz w:val="22"/>
                <w:szCs w:val="22"/>
              </w:rPr>
            </w:pPr>
            <w:r w:rsidRPr="00605353">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5E957083" w14:textId="77777777" w:rsidR="00766964" w:rsidRPr="00605353" w:rsidRDefault="00766964" w:rsidP="0042689D">
            <w:pPr>
              <w:pStyle w:val="TableTextWhite"/>
              <w:rPr>
                <w:rFonts w:ascii="Public Sans" w:hAnsi="Public Sans" w:cstheme="minorHAnsi"/>
                <w:color w:val="auto"/>
                <w:sz w:val="22"/>
                <w:szCs w:val="22"/>
              </w:rPr>
            </w:pPr>
            <w:r w:rsidRPr="00605353">
              <w:rPr>
                <w:rFonts w:ascii="Public Sans" w:hAnsi="Public Sans" w:cstheme="minorHAnsi"/>
                <w:color w:val="auto"/>
                <w:sz w:val="22"/>
                <w:szCs w:val="22"/>
              </w:rPr>
              <w:t xml:space="preserve">Stronger Communities </w:t>
            </w:r>
          </w:p>
        </w:tc>
      </w:tr>
      <w:tr w:rsidR="00766964" w:rsidRPr="00605353" w14:paraId="5F3F11E0" w14:textId="77777777" w:rsidTr="0042689D">
        <w:tc>
          <w:tcPr>
            <w:tcW w:w="3601" w:type="dxa"/>
            <w:tcBorders>
              <w:top w:val="single" w:sz="8" w:space="0" w:color="FFFFFF"/>
              <w:left w:val="nil"/>
              <w:bottom w:val="single" w:sz="8" w:space="0" w:color="FFFFFF"/>
              <w:right w:val="nil"/>
            </w:tcBorders>
            <w:shd w:val="clear" w:color="auto" w:fill="C6D9F1"/>
            <w:vAlign w:val="center"/>
          </w:tcPr>
          <w:p w14:paraId="73753B7C" w14:textId="77777777" w:rsidR="00766964" w:rsidRPr="00605353" w:rsidRDefault="00766964" w:rsidP="0042689D">
            <w:pPr>
              <w:pStyle w:val="TableTextWhite"/>
              <w:rPr>
                <w:rFonts w:ascii="Public Sans" w:hAnsi="Public Sans" w:cstheme="minorHAnsi"/>
                <w:b/>
                <w:color w:val="auto"/>
                <w:sz w:val="22"/>
                <w:szCs w:val="22"/>
              </w:rPr>
            </w:pPr>
            <w:r w:rsidRPr="00605353">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3780AB1" w14:textId="77777777" w:rsidR="00766964" w:rsidRPr="00605353" w:rsidRDefault="00766964" w:rsidP="0042689D">
            <w:pPr>
              <w:pStyle w:val="TableTextWhite"/>
              <w:rPr>
                <w:rFonts w:ascii="Public Sans" w:hAnsi="Public Sans" w:cstheme="minorHAnsi"/>
                <w:color w:val="auto"/>
                <w:sz w:val="22"/>
                <w:szCs w:val="22"/>
              </w:rPr>
            </w:pPr>
            <w:r w:rsidRPr="00605353">
              <w:rPr>
                <w:rFonts w:ascii="Public Sans" w:hAnsi="Public Sans" w:cstheme="minorHAnsi"/>
                <w:color w:val="auto"/>
                <w:sz w:val="22"/>
                <w:szCs w:val="22"/>
              </w:rPr>
              <w:t>Department of Communities and Justice</w:t>
            </w:r>
          </w:p>
        </w:tc>
      </w:tr>
      <w:tr w:rsidR="00766964" w:rsidRPr="00605353" w14:paraId="02A09AC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19D95AB" w14:textId="77777777" w:rsidR="00766964" w:rsidRPr="00605353" w:rsidRDefault="00766964" w:rsidP="0042689D">
            <w:pPr>
              <w:pStyle w:val="TableTextWhite"/>
              <w:rPr>
                <w:rFonts w:ascii="Public Sans" w:hAnsi="Public Sans" w:cstheme="minorHAnsi"/>
                <w:b/>
                <w:color w:val="auto"/>
                <w:sz w:val="22"/>
                <w:szCs w:val="22"/>
              </w:rPr>
            </w:pPr>
            <w:r w:rsidRPr="00605353">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65838C0C" w14:textId="77777777" w:rsidR="00766964" w:rsidRPr="00605353" w:rsidRDefault="00776FDD" w:rsidP="0042689D">
            <w:pPr>
              <w:pStyle w:val="TableTextWhite"/>
              <w:rPr>
                <w:rFonts w:ascii="Public Sans" w:hAnsi="Public Sans" w:cstheme="minorHAnsi"/>
                <w:color w:val="auto"/>
                <w:sz w:val="22"/>
                <w:szCs w:val="22"/>
              </w:rPr>
            </w:pPr>
            <w:r w:rsidRPr="00605353">
              <w:rPr>
                <w:rFonts w:ascii="Public Sans" w:hAnsi="Public Sans" w:cstheme="minorHAnsi"/>
                <w:color w:val="auto"/>
                <w:sz w:val="22"/>
                <w:szCs w:val="22"/>
              </w:rPr>
              <w:t>Youth Justice NSW</w:t>
            </w:r>
          </w:p>
        </w:tc>
      </w:tr>
      <w:tr w:rsidR="00766964" w:rsidRPr="00605353" w14:paraId="36D7781C" w14:textId="77777777" w:rsidTr="0042689D">
        <w:tc>
          <w:tcPr>
            <w:tcW w:w="3601" w:type="dxa"/>
            <w:tcBorders>
              <w:top w:val="single" w:sz="8" w:space="0" w:color="FFFFFF"/>
              <w:left w:val="nil"/>
              <w:bottom w:val="single" w:sz="8" w:space="0" w:color="FFFFFF"/>
              <w:right w:val="nil"/>
            </w:tcBorders>
            <w:shd w:val="clear" w:color="auto" w:fill="C6D9F1"/>
            <w:hideMark/>
          </w:tcPr>
          <w:p w14:paraId="665E85C7" w14:textId="77777777" w:rsidR="00766964" w:rsidRPr="00605353" w:rsidRDefault="00766964" w:rsidP="0042689D">
            <w:pPr>
              <w:pStyle w:val="TableTextWhite"/>
              <w:rPr>
                <w:rFonts w:ascii="Public Sans" w:hAnsi="Public Sans" w:cstheme="minorHAnsi"/>
                <w:b/>
                <w:color w:val="auto"/>
                <w:sz w:val="22"/>
                <w:szCs w:val="22"/>
              </w:rPr>
            </w:pPr>
            <w:r w:rsidRPr="00605353">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533F1A0E" w14:textId="77777777" w:rsidR="00766964" w:rsidRPr="00605353" w:rsidRDefault="00776FDD" w:rsidP="0042689D">
            <w:pPr>
              <w:pStyle w:val="TableTextWhite"/>
              <w:rPr>
                <w:rFonts w:ascii="Public Sans" w:hAnsi="Public Sans" w:cstheme="minorHAnsi"/>
                <w:color w:val="auto"/>
                <w:sz w:val="22"/>
                <w:szCs w:val="22"/>
              </w:rPr>
            </w:pPr>
            <w:r w:rsidRPr="00605353">
              <w:rPr>
                <w:rFonts w:ascii="Public Sans" w:hAnsi="Public Sans" w:cstheme="minorHAnsi"/>
                <w:color w:val="auto"/>
                <w:sz w:val="22"/>
                <w:szCs w:val="22"/>
              </w:rPr>
              <w:t>Various</w:t>
            </w:r>
          </w:p>
        </w:tc>
      </w:tr>
      <w:tr w:rsidR="00766964" w:rsidRPr="00605353" w14:paraId="46E29024"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32788AB" w14:textId="77777777" w:rsidR="00766964" w:rsidRPr="00605353" w:rsidRDefault="00766964" w:rsidP="0042689D">
            <w:pPr>
              <w:pStyle w:val="TableTextWhite"/>
              <w:rPr>
                <w:rFonts w:ascii="Public Sans" w:hAnsi="Public Sans" w:cstheme="minorHAnsi"/>
                <w:b/>
                <w:color w:val="auto"/>
                <w:sz w:val="22"/>
                <w:szCs w:val="22"/>
              </w:rPr>
            </w:pPr>
            <w:r w:rsidRPr="00605353">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1EB2A7F8" w14:textId="4384D492" w:rsidR="00766964" w:rsidRPr="00605353" w:rsidRDefault="00776FDD" w:rsidP="0042689D">
            <w:pPr>
              <w:pStyle w:val="TableTextWhite"/>
              <w:rPr>
                <w:rFonts w:ascii="Public Sans" w:hAnsi="Public Sans" w:cstheme="minorHAnsi"/>
                <w:color w:val="auto"/>
                <w:sz w:val="22"/>
                <w:szCs w:val="22"/>
              </w:rPr>
            </w:pPr>
            <w:r w:rsidRPr="00605353">
              <w:rPr>
                <w:rFonts w:ascii="Public Sans" w:hAnsi="Public Sans" w:cstheme="minorHAnsi"/>
                <w:color w:val="auto"/>
                <w:sz w:val="22"/>
                <w:szCs w:val="22"/>
              </w:rPr>
              <w:t>Level 5 Year 1–4  (</w:t>
            </w:r>
            <w:r w:rsidR="00985931">
              <w:rPr>
                <w:rFonts w:ascii="Public Sans" w:hAnsi="Public Sans" w:cstheme="minorHAnsi"/>
                <w:color w:val="auto"/>
                <w:sz w:val="22"/>
                <w:szCs w:val="22"/>
              </w:rPr>
              <w:t>e</w:t>
            </w:r>
            <w:r w:rsidR="00542B6B">
              <w:rPr>
                <w:rFonts w:ascii="Public Sans" w:hAnsi="Public Sans" w:cstheme="minorHAnsi"/>
                <w:color w:val="auto"/>
                <w:sz w:val="22"/>
                <w:szCs w:val="22"/>
              </w:rPr>
              <w:t>quivalent</w:t>
            </w:r>
            <w:r w:rsidRPr="00605353">
              <w:rPr>
                <w:rFonts w:ascii="Public Sans" w:hAnsi="Public Sans" w:cstheme="minorHAnsi"/>
                <w:color w:val="auto"/>
                <w:sz w:val="22"/>
                <w:szCs w:val="22"/>
              </w:rPr>
              <w:t xml:space="preserve"> Clerk Grade 6/7</w:t>
            </w:r>
            <w:r w:rsidR="000D55C3">
              <w:rPr>
                <w:rFonts w:ascii="Public Sans" w:hAnsi="Public Sans" w:cstheme="minorHAnsi"/>
                <w:color w:val="auto"/>
                <w:sz w:val="22"/>
                <w:szCs w:val="22"/>
              </w:rPr>
              <w:t>)</w:t>
            </w:r>
          </w:p>
        </w:tc>
      </w:tr>
      <w:tr w:rsidR="00766964" w:rsidRPr="00605353" w14:paraId="272E9771"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CC084A6" w14:textId="77777777" w:rsidR="00766964" w:rsidRPr="00605353" w:rsidRDefault="00766964" w:rsidP="0042689D">
            <w:pPr>
              <w:pStyle w:val="TableTextWhite"/>
              <w:rPr>
                <w:rFonts w:ascii="Public Sans" w:hAnsi="Public Sans" w:cstheme="minorHAnsi"/>
                <w:b/>
                <w:color w:val="auto"/>
                <w:sz w:val="22"/>
                <w:szCs w:val="22"/>
              </w:rPr>
            </w:pPr>
            <w:r w:rsidRPr="00605353">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00ADD0C4" w14:textId="77777777" w:rsidR="00766964" w:rsidRPr="00605353" w:rsidRDefault="00776FDD" w:rsidP="0042689D">
            <w:pPr>
              <w:pStyle w:val="TableTextWhite"/>
              <w:rPr>
                <w:rFonts w:ascii="Public Sans" w:hAnsi="Public Sans" w:cstheme="minorHAnsi"/>
                <w:color w:val="auto"/>
                <w:sz w:val="22"/>
                <w:szCs w:val="22"/>
              </w:rPr>
            </w:pPr>
            <w:r w:rsidRPr="00605353">
              <w:rPr>
                <w:rFonts w:ascii="Public Sans" w:hAnsi="Public Sans" w:cstheme="minorHAnsi"/>
                <w:color w:val="auto"/>
                <w:sz w:val="22"/>
                <w:szCs w:val="22"/>
              </w:rPr>
              <w:t>Various</w:t>
            </w:r>
          </w:p>
        </w:tc>
      </w:tr>
      <w:tr w:rsidR="00766964" w:rsidRPr="00605353" w14:paraId="599A96C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1749248" w14:textId="77777777" w:rsidR="00766964" w:rsidRPr="00605353" w:rsidRDefault="00766964" w:rsidP="0042689D">
            <w:pPr>
              <w:pStyle w:val="TableTextWhite"/>
              <w:rPr>
                <w:rFonts w:ascii="Public Sans" w:hAnsi="Public Sans" w:cstheme="minorHAnsi"/>
                <w:b/>
                <w:color w:val="auto"/>
                <w:sz w:val="22"/>
                <w:szCs w:val="22"/>
              </w:rPr>
            </w:pPr>
            <w:r w:rsidRPr="00605353">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301CBD65" w14:textId="77777777" w:rsidR="00766964" w:rsidRPr="00605353" w:rsidRDefault="00776FDD" w:rsidP="0042689D">
            <w:pPr>
              <w:pStyle w:val="TableTextWhite"/>
              <w:rPr>
                <w:rFonts w:ascii="Public Sans" w:hAnsi="Public Sans" w:cstheme="minorHAnsi"/>
                <w:color w:val="auto"/>
                <w:sz w:val="22"/>
                <w:szCs w:val="22"/>
              </w:rPr>
            </w:pPr>
            <w:r w:rsidRPr="00605353">
              <w:rPr>
                <w:rFonts w:ascii="Public Sans" w:hAnsi="Public Sans" w:cstheme="minorHAnsi"/>
                <w:color w:val="auto"/>
                <w:sz w:val="22"/>
                <w:szCs w:val="22"/>
              </w:rPr>
              <w:t>411715</w:t>
            </w:r>
          </w:p>
        </w:tc>
      </w:tr>
      <w:tr w:rsidR="00766964" w:rsidRPr="00605353" w14:paraId="2CE2FF5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A96DD8F" w14:textId="77777777" w:rsidR="00766964" w:rsidRPr="00605353" w:rsidRDefault="00766964" w:rsidP="0042689D">
            <w:pPr>
              <w:pStyle w:val="TableTextWhite"/>
              <w:rPr>
                <w:rFonts w:ascii="Public Sans" w:hAnsi="Public Sans" w:cstheme="minorHAnsi"/>
                <w:b/>
                <w:color w:val="auto"/>
                <w:sz w:val="22"/>
                <w:szCs w:val="22"/>
              </w:rPr>
            </w:pPr>
            <w:r w:rsidRPr="00605353">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28BE7032" w14:textId="77777777" w:rsidR="00766964" w:rsidRPr="00605353" w:rsidRDefault="00776FDD" w:rsidP="0042689D">
            <w:pPr>
              <w:pStyle w:val="TableTextWhite"/>
              <w:rPr>
                <w:rFonts w:ascii="Public Sans" w:hAnsi="Public Sans" w:cstheme="minorHAnsi"/>
                <w:color w:val="auto"/>
                <w:sz w:val="22"/>
                <w:szCs w:val="22"/>
              </w:rPr>
            </w:pPr>
            <w:r w:rsidRPr="00605353">
              <w:rPr>
                <w:rFonts w:ascii="Public Sans" w:hAnsi="Public Sans" w:cstheme="minorHAnsi"/>
                <w:color w:val="auto"/>
                <w:sz w:val="22"/>
                <w:szCs w:val="22"/>
              </w:rPr>
              <w:t>1119192</w:t>
            </w:r>
          </w:p>
        </w:tc>
      </w:tr>
      <w:tr w:rsidR="00766964" w:rsidRPr="00605353" w14:paraId="35A4A7B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B696F0A" w14:textId="77777777" w:rsidR="00766964" w:rsidRPr="00605353" w:rsidRDefault="00766964" w:rsidP="0042689D">
            <w:pPr>
              <w:pStyle w:val="TableTextWhite"/>
              <w:rPr>
                <w:rFonts w:ascii="Public Sans" w:hAnsi="Public Sans" w:cstheme="minorHAnsi"/>
                <w:b/>
                <w:color w:val="auto"/>
                <w:sz w:val="22"/>
                <w:szCs w:val="22"/>
              </w:rPr>
            </w:pPr>
            <w:r w:rsidRPr="00605353">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36D59758" w14:textId="26B0C123" w:rsidR="00766964" w:rsidRPr="00605353" w:rsidRDefault="00335D96"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6 February 2024</w:t>
            </w:r>
          </w:p>
        </w:tc>
        <w:tc>
          <w:tcPr>
            <w:tcW w:w="2561" w:type="dxa"/>
            <w:tcBorders>
              <w:top w:val="single" w:sz="8" w:space="0" w:color="FFFFFF"/>
              <w:left w:val="nil"/>
              <w:bottom w:val="single" w:sz="8" w:space="0" w:color="FFFFFF"/>
              <w:right w:val="nil"/>
            </w:tcBorders>
            <w:shd w:val="clear" w:color="auto" w:fill="C6D9F1"/>
          </w:tcPr>
          <w:p w14:paraId="3B1BD419" w14:textId="5C243A9F" w:rsidR="00766964" w:rsidRPr="00605353" w:rsidRDefault="00766964" w:rsidP="0042689D">
            <w:pPr>
              <w:pStyle w:val="TableTextWhite"/>
              <w:rPr>
                <w:rFonts w:ascii="Public Sans" w:hAnsi="Public Sans" w:cstheme="minorHAnsi"/>
                <w:b/>
                <w:color w:val="auto"/>
                <w:sz w:val="22"/>
                <w:szCs w:val="22"/>
              </w:rPr>
            </w:pPr>
            <w:r w:rsidRPr="00605353">
              <w:rPr>
                <w:rFonts w:ascii="Public Sans" w:hAnsi="Public Sans" w:cstheme="minorHAnsi"/>
                <w:b/>
                <w:color w:val="auto"/>
                <w:sz w:val="22"/>
                <w:szCs w:val="22"/>
              </w:rPr>
              <w:t>Ref:</w:t>
            </w:r>
            <w:r w:rsidR="00776FDD" w:rsidRPr="00605353">
              <w:rPr>
                <w:rFonts w:ascii="Public Sans" w:hAnsi="Public Sans" w:cstheme="minorHAnsi"/>
                <w:b/>
                <w:color w:val="auto"/>
                <w:sz w:val="22"/>
                <w:szCs w:val="22"/>
              </w:rPr>
              <w:t xml:space="preserve"> </w:t>
            </w:r>
            <w:r w:rsidR="00B4222D" w:rsidRPr="00B4222D">
              <w:rPr>
                <w:rFonts w:ascii="Public Sans" w:hAnsi="Public Sans" w:cstheme="minorHAnsi"/>
                <w:b/>
                <w:color w:val="auto"/>
                <w:sz w:val="22"/>
                <w:szCs w:val="22"/>
              </w:rPr>
              <w:t>YJ 0136</w:t>
            </w:r>
          </w:p>
        </w:tc>
      </w:tr>
      <w:tr w:rsidR="00766964" w:rsidRPr="00605353" w14:paraId="3E6DC969"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08C2C8C9" w14:textId="77777777" w:rsidR="00766964" w:rsidRPr="00605353" w:rsidRDefault="00766964" w:rsidP="0042689D">
            <w:pPr>
              <w:pStyle w:val="TableTextWhite"/>
              <w:rPr>
                <w:rFonts w:ascii="Public Sans" w:hAnsi="Public Sans" w:cstheme="minorHAnsi"/>
                <w:b/>
                <w:color w:val="auto"/>
                <w:sz w:val="22"/>
                <w:szCs w:val="22"/>
              </w:rPr>
            </w:pPr>
            <w:r w:rsidRPr="00605353">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339D8E6D" w14:textId="77777777" w:rsidR="00766964" w:rsidRPr="00605353" w:rsidRDefault="00920A62" w:rsidP="0042689D">
            <w:pPr>
              <w:pStyle w:val="TableTextWhite"/>
              <w:rPr>
                <w:rFonts w:ascii="Public Sans" w:hAnsi="Public Sans" w:cstheme="minorHAnsi"/>
                <w:color w:val="auto"/>
                <w:sz w:val="22"/>
                <w:szCs w:val="22"/>
              </w:rPr>
            </w:pPr>
            <w:r w:rsidRPr="00605353">
              <w:rPr>
                <w:rFonts w:ascii="Public Sans" w:hAnsi="Public Sans" w:cstheme="minorHAnsi"/>
                <w:color w:val="auto"/>
                <w:sz w:val="22"/>
                <w:szCs w:val="22"/>
              </w:rPr>
              <w:t>www.dcj</w:t>
            </w:r>
            <w:r w:rsidR="00766964" w:rsidRPr="00605353">
              <w:rPr>
                <w:rFonts w:ascii="Public Sans" w:hAnsi="Public Sans" w:cstheme="minorHAnsi"/>
                <w:color w:val="auto"/>
                <w:sz w:val="22"/>
                <w:szCs w:val="22"/>
              </w:rPr>
              <w:t>.nsw.gov.au</w:t>
            </w:r>
          </w:p>
        </w:tc>
      </w:tr>
    </w:tbl>
    <w:p w14:paraId="14D48482" w14:textId="26BE6350" w:rsidR="00FE45EC" w:rsidRPr="00605353" w:rsidRDefault="00FE45EC" w:rsidP="00CB0F21">
      <w:pPr>
        <w:jc w:val="both"/>
        <w:rPr>
          <w:rFonts w:ascii="Public Sans" w:hAnsi="Public Sans" w:cstheme="minorHAnsi"/>
          <w:b/>
          <w:i/>
          <w:color w:val="FF0000"/>
        </w:rPr>
      </w:pPr>
      <w:r w:rsidRPr="00605353">
        <w:rPr>
          <w:rFonts w:ascii="Public Sans" w:hAnsi="Public Sans" w:cstheme="minorHAnsi"/>
          <w:b/>
          <w:i/>
        </w:rPr>
        <w:t>Please see job notes and/or advertisement for more information on specific role qualification requirements and relevant experience.</w:t>
      </w:r>
      <w:r w:rsidR="00CB0F21" w:rsidRPr="00605353">
        <w:rPr>
          <w:rFonts w:ascii="Public Sans" w:hAnsi="Public Sans" w:cstheme="minorHAnsi"/>
          <w:b/>
          <w:i/>
        </w:rPr>
        <w:t xml:space="preserve"> </w:t>
      </w:r>
    </w:p>
    <w:p w14:paraId="37EC2E04" w14:textId="77777777" w:rsidR="00960981" w:rsidRPr="00605353" w:rsidRDefault="00960981" w:rsidP="00960981">
      <w:pPr>
        <w:pStyle w:val="Heading1"/>
        <w:spacing w:after="0" w:line="240" w:lineRule="auto"/>
        <w:rPr>
          <w:rFonts w:ascii="Public Sans" w:hAnsi="Public Sans" w:cstheme="minorHAnsi"/>
          <w:sz w:val="24"/>
          <w:szCs w:val="24"/>
        </w:rPr>
      </w:pPr>
    </w:p>
    <w:p w14:paraId="7AAE3188" w14:textId="77777777" w:rsidR="003F1151" w:rsidRDefault="003F1151" w:rsidP="00960981">
      <w:pPr>
        <w:pStyle w:val="Heading1"/>
        <w:spacing w:after="0" w:line="240" w:lineRule="auto"/>
        <w:rPr>
          <w:rFonts w:ascii="Public Sans" w:hAnsi="Public Sans" w:cstheme="minorHAnsi"/>
          <w:sz w:val="24"/>
          <w:szCs w:val="24"/>
        </w:rPr>
      </w:pPr>
      <w:r w:rsidRPr="00605353">
        <w:rPr>
          <w:rFonts w:ascii="Public Sans" w:hAnsi="Public Sans" w:cstheme="minorHAnsi"/>
          <w:sz w:val="24"/>
          <w:szCs w:val="24"/>
        </w:rPr>
        <w:t>Agency overview</w:t>
      </w:r>
    </w:p>
    <w:p w14:paraId="4303EF39" w14:textId="77777777" w:rsidR="00FE051B" w:rsidRPr="00C13A36" w:rsidRDefault="00FE051B" w:rsidP="0063339E">
      <w:pPr>
        <w:spacing w:after="0" w:line="240" w:lineRule="auto"/>
      </w:pPr>
    </w:p>
    <w:p w14:paraId="07AF25B2" w14:textId="42A76770" w:rsidR="003F1151" w:rsidRPr="00605353" w:rsidRDefault="003F1151" w:rsidP="003F1151">
      <w:pPr>
        <w:jc w:val="both"/>
        <w:rPr>
          <w:rFonts w:ascii="Public Sans" w:hAnsi="Public Sans" w:cstheme="minorHAnsi"/>
          <w:iCs/>
        </w:rPr>
      </w:pPr>
      <w:r w:rsidRPr="00605353">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605353">
        <w:rPr>
          <w:rFonts w:ascii="Public Sans" w:hAnsi="Public Sans" w:cstheme="minorHAnsi"/>
          <w:iCs/>
        </w:rPr>
        <w:t>s</w:t>
      </w:r>
      <w:r w:rsidRPr="00605353">
        <w:rPr>
          <w:rFonts w:ascii="Public Sans" w:hAnsi="Public Sans" w:cstheme="minorHAnsi"/>
          <w:iCs/>
        </w:rPr>
        <w:t xml:space="preserve">sed on achieving safe, just, </w:t>
      </w:r>
      <w:r w:rsidR="00EB5D73" w:rsidRPr="00605353">
        <w:rPr>
          <w:rFonts w:ascii="Public Sans" w:hAnsi="Public Sans" w:cstheme="minorHAnsi"/>
          <w:iCs/>
        </w:rPr>
        <w:t>inclusive,</w:t>
      </w:r>
      <w:r w:rsidRPr="00605353">
        <w:rPr>
          <w:rFonts w:ascii="Public Sans" w:hAnsi="Public Sans" w:cstheme="minorHAnsi"/>
          <w:iCs/>
        </w:rPr>
        <w:t xml:space="preserve"> and resilient communities by providing services that are effective and responsive to community needs. </w:t>
      </w:r>
    </w:p>
    <w:p w14:paraId="6545D7BB" w14:textId="77777777" w:rsidR="003F1151" w:rsidRPr="00605353" w:rsidRDefault="003F1151" w:rsidP="007C4FFE">
      <w:pPr>
        <w:spacing w:after="0" w:line="240" w:lineRule="auto"/>
        <w:rPr>
          <w:rFonts w:ascii="Public Sans" w:hAnsi="Public Sans" w:cstheme="minorHAnsi"/>
        </w:rPr>
      </w:pPr>
    </w:p>
    <w:p w14:paraId="4372185F" w14:textId="77777777" w:rsidR="00057CB3" w:rsidRDefault="00057CB3" w:rsidP="007C4FFE">
      <w:pPr>
        <w:pStyle w:val="Heading1"/>
        <w:spacing w:after="0" w:line="240" w:lineRule="auto"/>
        <w:rPr>
          <w:rFonts w:ascii="Public Sans" w:hAnsi="Public Sans" w:cstheme="minorHAnsi"/>
          <w:sz w:val="24"/>
          <w:szCs w:val="24"/>
        </w:rPr>
      </w:pPr>
      <w:r w:rsidRPr="00605353">
        <w:rPr>
          <w:rFonts w:ascii="Public Sans" w:hAnsi="Public Sans" w:cstheme="minorHAnsi"/>
          <w:sz w:val="24"/>
          <w:szCs w:val="24"/>
        </w:rPr>
        <w:t>Primary purpose of the role</w:t>
      </w:r>
    </w:p>
    <w:p w14:paraId="5507AD11" w14:textId="77777777" w:rsidR="00FE051B" w:rsidRPr="00C13A36" w:rsidRDefault="00FE051B" w:rsidP="00A61D07">
      <w:pPr>
        <w:spacing w:after="0" w:line="240" w:lineRule="auto"/>
      </w:pPr>
    </w:p>
    <w:p w14:paraId="461BB18D" w14:textId="00D2FDF0" w:rsidR="00FF72B7" w:rsidRDefault="00776FDD" w:rsidP="00776FDD">
      <w:pPr>
        <w:widowControl w:val="0"/>
        <w:tabs>
          <w:tab w:val="left" w:pos="-720"/>
        </w:tabs>
        <w:suppressAutoHyphens/>
        <w:autoSpaceDE w:val="0"/>
        <w:autoSpaceDN w:val="0"/>
        <w:adjustRightInd w:val="0"/>
        <w:spacing w:after="0" w:line="240" w:lineRule="auto"/>
        <w:jc w:val="both"/>
        <w:rPr>
          <w:rFonts w:ascii="Public Sans" w:hAnsi="Public Sans" w:cstheme="minorHAnsi"/>
          <w:spacing w:val="-3"/>
        </w:rPr>
      </w:pPr>
      <w:r w:rsidRPr="00605353">
        <w:rPr>
          <w:rFonts w:ascii="Public Sans" w:hAnsi="Public Sans" w:cstheme="minorHAnsi"/>
          <w:spacing w:val="-3"/>
        </w:rPr>
        <w:t xml:space="preserve">Direct and manage a multidisciplinary team to ensure appropriate care and custody of </w:t>
      </w:r>
      <w:r w:rsidR="00EB5D73">
        <w:rPr>
          <w:rFonts w:ascii="Public Sans" w:hAnsi="Public Sans" w:cstheme="minorHAnsi"/>
          <w:spacing w:val="-3"/>
        </w:rPr>
        <w:t xml:space="preserve">Young </w:t>
      </w:r>
      <w:r w:rsidR="00A11A93">
        <w:rPr>
          <w:rFonts w:ascii="Public Sans" w:hAnsi="Public Sans" w:cstheme="minorHAnsi"/>
          <w:spacing w:val="-3"/>
        </w:rPr>
        <w:t xml:space="preserve">People </w:t>
      </w:r>
      <w:r w:rsidRPr="00605353">
        <w:rPr>
          <w:rFonts w:ascii="Public Sans" w:hAnsi="Public Sans" w:cstheme="minorHAnsi"/>
          <w:spacing w:val="-3"/>
        </w:rPr>
        <w:t>and safety of staff in accordance with relevant legislation.  Takes on the role of Duty Manager on a rotation basis and is responsible, in this role, for the centre wide supervision of Shift Supervisors</w:t>
      </w:r>
      <w:r w:rsidR="00033ACB">
        <w:rPr>
          <w:rFonts w:ascii="Public Sans" w:hAnsi="Public Sans" w:cstheme="minorHAnsi"/>
          <w:spacing w:val="-3"/>
        </w:rPr>
        <w:t xml:space="preserve"> and Youth Officers</w:t>
      </w:r>
      <w:r w:rsidRPr="00605353">
        <w:rPr>
          <w:rFonts w:ascii="Public Sans" w:hAnsi="Public Sans" w:cstheme="minorHAnsi"/>
          <w:spacing w:val="-3"/>
        </w:rPr>
        <w:t xml:space="preserve">. </w:t>
      </w:r>
    </w:p>
    <w:p w14:paraId="68825832" w14:textId="77777777" w:rsidR="00FF72B7" w:rsidRDefault="00FF72B7" w:rsidP="00776FDD">
      <w:pPr>
        <w:widowControl w:val="0"/>
        <w:tabs>
          <w:tab w:val="left" w:pos="-720"/>
        </w:tabs>
        <w:suppressAutoHyphens/>
        <w:autoSpaceDE w:val="0"/>
        <w:autoSpaceDN w:val="0"/>
        <w:adjustRightInd w:val="0"/>
        <w:spacing w:after="0" w:line="240" w:lineRule="auto"/>
        <w:jc w:val="both"/>
        <w:rPr>
          <w:rFonts w:ascii="Public Sans" w:hAnsi="Public Sans" w:cstheme="minorHAnsi"/>
          <w:spacing w:val="-3"/>
        </w:rPr>
      </w:pPr>
    </w:p>
    <w:p w14:paraId="0F189DB1" w14:textId="4BAA3C97" w:rsidR="00164F51" w:rsidRDefault="00FF72B7" w:rsidP="00776FDD">
      <w:pPr>
        <w:widowControl w:val="0"/>
        <w:tabs>
          <w:tab w:val="left" w:pos="-720"/>
        </w:tabs>
        <w:suppressAutoHyphens/>
        <w:autoSpaceDE w:val="0"/>
        <w:autoSpaceDN w:val="0"/>
        <w:adjustRightInd w:val="0"/>
        <w:spacing w:after="0" w:line="240" w:lineRule="auto"/>
        <w:jc w:val="both"/>
        <w:rPr>
          <w:rFonts w:ascii="Public Sans" w:hAnsi="Public Sans" w:cstheme="minorHAnsi"/>
          <w:spacing w:val="-3"/>
        </w:rPr>
      </w:pPr>
      <w:r w:rsidRPr="00FF72B7">
        <w:rPr>
          <w:rFonts w:ascii="Public Sans" w:hAnsi="Public Sans" w:cstheme="minorHAnsi"/>
          <w:spacing w:val="-3"/>
        </w:rPr>
        <w:t>Advocate and inform Executive team of any issues or information regarding</w:t>
      </w:r>
      <w:r>
        <w:rPr>
          <w:rFonts w:ascii="Public Sans" w:hAnsi="Public Sans" w:cstheme="minorHAnsi"/>
          <w:spacing w:val="-3"/>
        </w:rPr>
        <w:t xml:space="preserve"> Aboriginal</w:t>
      </w:r>
      <w:r w:rsidRPr="00FF72B7">
        <w:rPr>
          <w:rFonts w:ascii="Public Sans" w:hAnsi="Public Sans" w:cstheme="minorHAnsi"/>
          <w:spacing w:val="-3"/>
        </w:rPr>
        <w:t xml:space="preserve"> cultural business within the Centre or Community that may impact the running of the Centre</w:t>
      </w:r>
      <w:r>
        <w:rPr>
          <w:rFonts w:ascii="Public Sans" w:hAnsi="Public Sans" w:cstheme="minorHAnsi"/>
          <w:spacing w:val="-3"/>
        </w:rPr>
        <w:t xml:space="preserve">. </w:t>
      </w:r>
    </w:p>
    <w:p w14:paraId="72835A73" w14:textId="77777777" w:rsidR="00164F51" w:rsidRPr="00605353" w:rsidRDefault="00164F51" w:rsidP="00776FDD">
      <w:pPr>
        <w:widowControl w:val="0"/>
        <w:tabs>
          <w:tab w:val="left" w:pos="-720"/>
        </w:tabs>
        <w:suppressAutoHyphens/>
        <w:autoSpaceDE w:val="0"/>
        <w:autoSpaceDN w:val="0"/>
        <w:adjustRightInd w:val="0"/>
        <w:spacing w:after="0" w:line="240" w:lineRule="auto"/>
        <w:jc w:val="both"/>
        <w:rPr>
          <w:rFonts w:ascii="Public Sans" w:hAnsi="Public Sans" w:cstheme="minorHAnsi"/>
          <w:spacing w:val="-3"/>
        </w:rPr>
      </w:pPr>
    </w:p>
    <w:p w14:paraId="39AC11DB" w14:textId="264AF143" w:rsidR="000A62B5" w:rsidRDefault="00C13A36" w:rsidP="00D11358">
      <w:pPr>
        <w:widowControl w:val="0"/>
        <w:tabs>
          <w:tab w:val="left" w:pos="-720"/>
        </w:tabs>
        <w:suppressAutoHyphens/>
        <w:autoSpaceDE w:val="0"/>
        <w:autoSpaceDN w:val="0"/>
        <w:adjustRightInd w:val="0"/>
        <w:spacing w:after="0" w:line="240" w:lineRule="auto"/>
        <w:jc w:val="both"/>
      </w:pPr>
      <w:r w:rsidRPr="00A61D07">
        <w:rPr>
          <w:rFonts w:ascii="Public Sans" w:hAnsi="Public Sans" w:cstheme="minorHAnsi"/>
          <w:spacing w:val="-3"/>
        </w:rPr>
        <w:t>This role is committed to building a workforce that better reflects the perspectives of the Aboriginal and Torres Strait Islander communities we serve.</w:t>
      </w:r>
    </w:p>
    <w:p w14:paraId="53B09000" w14:textId="77777777" w:rsidR="000A62B5" w:rsidRPr="00A61D07" w:rsidRDefault="000A62B5" w:rsidP="00A61D07">
      <w:pPr>
        <w:widowControl w:val="0"/>
        <w:tabs>
          <w:tab w:val="left" w:pos="-720"/>
        </w:tabs>
        <w:suppressAutoHyphens/>
        <w:autoSpaceDE w:val="0"/>
        <w:autoSpaceDN w:val="0"/>
        <w:adjustRightInd w:val="0"/>
        <w:spacing w:after="0" w:line="240" w:lineRule="auto"/>
        <w:jc w:val="both"/>
        <w:rPr>
          <w:rFonts w:ascii="Public Sans" w:hAnsi="Public Sans" w:cstheme="minorHAnsi"/>
          <w:spacing w:val="-3"/>
        </w:rPr>
      </w:pPr>
    </w:p>
    <w:p w14:paraId="4343918F" w14:textId="77777777" w:rsidR="00057CB3" w:rsidRDefault="00057CB3" w:rsidP="007C4FFE">
      <w:pPr>
        <w:pStyle w:val="Heading1"/>
        <w:spacing w:before="40" w:after="0" w:line="240" w:lineRule="auto"/>
        <w:rPr>
          <w:rFonts w:ascii="Public Sans" w:hAnsi="Public Sans" w:cstheme="minorHAnsi"/>
          <w:sz w:val="24"/>
          <w:szCs w:val="24"/>
        </w:rPr>
      </w:pPr>
      <w:bookmarkStart w:id="0" w:name="Purpose"/>
      <w:bookmarkEnd w:id="0"/>
      <w:r w:rsidRPr="00605353">
        <w:rPr>
          <w:rFonts w:ascii="Public Sans" w:hAnsi="Public Sans" w:cstheme="minorHAnsi"/>
          <w:sz w:val="24"/>
          <w:szCs w:val="24"/>
        </w:rPr>
        <w:t xml:space="preserve">Key </w:t>
      </w:r>
      <w:r w:rsidR="00043B92" w:rsidRPr="00605353">
        <w:rPr>
          <w:rFonts w:ascii="Public Sans" w:hAnsi="Public Sans" w:cstheme="minorHAnsi"/>
          <w:sz w:val="24"/>
          <w:szCs w:val="24"/>
        </w:rPr>
        <w:t>a</w:t>
      </w:r>
      <w:r w:rsidRPr="00605353">
        <w:rPr>
          <w:rFonts w:ascii="Public Sans" w:hAnsi="Public Sans" w:cstheme="minorHAnsi"/>
          <w:sz w:val="24"/>
          <w:szCs w:val="24"/>
        </w:rPr>
        <w:t>ccountabilities</w:t>
      </w:r>
    </w:p>
    <w:p w14:paraId="067164DC" w14:textId="77208D2C" w:rsidR="00FE051B" w:rsidRDefault="00BE7306" w:rsidP="00C13A36">
      <w:pPr>
        <w:numPr>
          <w:ilvl w:val="0"/>
          <w:numId w:val="29"/>
        </w:numPr>
        <w:spacing w:before="120" w:line="240" w:lineRule="auto"/>
        <w:jc w:val="both"/>
        <w:rPr>
          <w:rFonts w:ascii="Public Sans" w:hAnsi="Public Sans" w:cstheme="minorHAnsi"/>
          <w:bCs/>
        </w:rPr>
      </w:pPr>
      <w:r w:rsidRPr="00C13A36">
        <w:rPr>
          <w:rFonts w:ascii="Public Sans" w:hAnsi="Public Sans" w:cstheme="minorHAnsi"/>
          <w:bCs/>
        </w:rPr>
        <w:t>Develop and maintain relationships with the Aboriginal community</w:t>
      </w:r>
      <w:r w:rsidR="00164F51">
        <w:rPr>
          <w:rFonts w:ascii="Public Sans" w:hAnsi="Public Sans" w:cstheme="minorHAnsi"/>
          <w:bCs/>
        </w:rPr>
        <w:t>,</w:t>
      </w:r>
      <w:r w:rsidRPr="00C13A36">
        <w:rPr>
          <w:rFonts w:ascii="Public Sans" w:hAnsi="Public Sans" w:cstheme="minorHAnsi"/>
          <w:bCs/>
        </w:rPr>
        <w:t xml:space="preserve"> </w:t>
      </w:r>
      <w:r w:rsidR="00164F51">
        <w:rPr>
          <w:rFonts w:ascii="Public Sans" w:hAnsi="Public Sans" w:cstheme="minorHAnsi"/>
          <w:bCs/>
        </w:rPr>
        <w:t xml:space="preserve">staff </w:t>
      </w:r>
      <w:r w:rsidRPr="00C13A36">
        <w:rPr>
          <w:rFonts w:ascii="Public Sans" w:hAnsi="Public Sans" w:cstheme="minorHAnsi"/>
          <w:bCs/>
        </w:rPr>
        <w:t xml:space="preserve">and key stakeholders to successfully </w:t>
      </w:r>
      <w:r w:rsidR="00164F51">
        <w:rPr>
          <w:rFonts w:ascii="Public Sans" w:hAnsi="Public Sans" w:cstheme="minorHAnsi"/>
          <w:bCs/>
        </w:rPr>
        <w:t xml:space="preserve">plan and </w:t>
      </w:r>
      <w:r w:rsidRPr="00C13A36">
        <w:rPr>
          <w:rFonts w:ascii="Public Sans" w:hAnsi="Public Sans" w:cstheme="minorHAnsi"/>
          <w:bCs/>
        </w:rPr>
        <w:t>deliver programs</w:t>
      </w:r>
      <w:r w:rsidR="00345800">
        <w:rPr>
          <w:rFonts w:ascii="Public Sans" w:hAnsi="Public Sans" w:cstheme="minorHAnsi"/>
          <w:bCs/>
        </w:rPr>
        <w:t xml:space="preserve">, </w:t>
      </w:r>
      <w:r w:rsidR="00ED4006">
        <w:rPr>
          <w:rFonts w:ascii="Public Sans" w:hAnsi="Public Sans" w:cstheme="minorHAnsi"/>
          <w:bCs/>
        </w:rPr>
        <w:t xml:space="preserve">provide cultural advice and </w:t>
      </w:r>
      <w:r w:rsidR="00345800">
        <w:rPr>
          <w:rFonts w:ascii="Public Sans" w:hAnsi="Public Sans" w:cstheme="minorHAnsi"/>
          <w:bCs/>
        </w:rPr>
        <w:t>participate in recruitment for Identified and other roles</w:t>
      </w:r>
      <w:r w:rsidR="00ED4006">
        <w:rPr>
          <w:rFonts w:ascii="Public Sans" w:hAnsi="Public Sans" w:cstheme="minorHAnsi"/>
          <w:bCs/>
        </w:rPr>
        <w:t>, and provide cultural mentoring for staff and young people.</w:t>
      </w:r>
    </w:p>
    <w:p w14:paraId="1234031A" w14:textId="4DBB202A" w:rsidR="00776FDD" w:rsidRPr="00C13A36" w:rsidRDefault="00776FDD" w:rsidP="00C13A36">
      <w:pPr>
        <w:numPr>
          <w:ilvl w:val="0"/>
          <w:numId w:val="29"/>
        </w:numPr>
        <w:spacing w:before="120" w:line="240" w:lineRule="auto"/>
        <w:jc w:val="both"/>
        <w:rPr>
          <w:rFonts w:ascii="Public Sans" w:hAnsi="Public Sans" w:cstheme="minorHAnsi"/>
          <w:bCs/>
        </w:rPr>
      </w:pPr>
      <w:r w:rsidRPr="00C13A36">
        <w:rPr>
          <w:rFonts w:ascii="Public Sans" w:hAnsi="Public Sans" w:cstheme="minorHAnsi"/>
          <w:bCs/>
        </w:rPr>
        <w:t xml:space="preserve">Responsible for </w:t>
      </w:r>
      <w:r w:rsidR="00EB5D73">
        <w:rPr>
          <w:rFonts w:ascii="Public Sans" w:hAnsi="Public Sans" w:cstheme="minorHAnsi"/>
          <w:bCs/>
        </w:rPr>
        <w:t xml:space="preserve">Young </w:t>
      </w:r>
      <w:r w:rsidR="00A11A93">
        <w:rPr>
          <w:rFonts w:ascii="Public Sans" w:hAnsi="Public Sans" w:cstheme="minorHAnsi"/>
          <w:bCs/>
        </w:rPr>
        <w:t>Peoples</w:t>
      </w:r>
      <w:r w:rsidR="00A11A93" w:rsidRPr="00C13A36">
        <w:rPr>
          <w:rFonts w:ascii="Public Sans" w:hAnsi="Public Sans" w:cstheme="minorHAnsi"/>
          <w:bCs/>
        </w:rPr>
        <w:t xml:space="preserve"> </w:t>
      </w:r>
      <w:r w:rsidRPr="00C13A36">
        <w:rPr>
          <w:rFonts w:ascii="Public Sans" w:hAnsi="Public Sans" w:cstheme="minorHAnsi"/>
          <w:bCs/>
        </w:rPr>
        <w:t>inclusion in case plan development</w:t>
      </w:r>
      <w:r w:rsidR="00164F51">
        <w:rPr>
          <w:rFonts w:ascii="Public Sans" w:hAnsi="Public Sans" w:cstheme="minorHAnsi"/>
          <w:bCs/>
        </w:rPr>
        <w:t xml:space="preserve">, educational goals, </w:t>
      </w:r>
      <w:r w:rsidRPr="00C13A36">
        <w:rPr>
          <w:rFonts w:ascii="Public Sans" w:hAnsi="Public Sans" w:cstheme="minorHAnsi"/>
          <w:bCs/>
        </w:rPr>
        <w:t xml:space="preserve">detailed </w:t>
      </w:r>
      <w:proofErr w:type="gramStart"/>
      <w:r w:rsidRPr="00C13A36">
        <w:rPr>
          <w:rFonts w:ascii="Public Sans" w:hAnsi="Public Sans" w:cstheme="minorHAnsi"/>
          <w:bCs/>
        </w:rPr>
        <w:t>activities</w:t>
      </w:r>
      <w:proofErr w:type="gramEnd"/>
      <w:r w:rsidRPr="00C13A36">
        <w:rPr>
          <w:rFonts w:ascii="Public Sans" w:hAnsi="Public Sans" w:cstheme="minorHAnsi"/>
          <w:bCs/>
        </w:rPr>
        <w:t xml:space="preserve"> and programs are in line with </w:t>
      </w:r>
      <w:r w:rsidR="00164F51">
        <w:rPr>
          <w:rFonts w:ascii="Public Sans" w:hAnsi="Public Sans" w:cstheme="minorHAnsi"/>
          <w:bCs/>
        </w:rPr>
        <w:t xml:space="preserve">their </w:t>
      </w:r>
      <w:r w:rsidRPr="00C13A36">
        <w:rPr>
          <w:rFonts w:ascii="Public Sans" w:hAnsi="Public Sans" w:cstheme="minorHAnsi"/>
          <w:bCs/>
        </w:rPr>
        <w:t>classification</w:t>
      </w:r>
      <w:r w:rsidR="00164F51">
        <w:rPr>
          <w:rFonts w:ascii="Public Sans" w:hAnsi="Public Sans" w:cstheme="minorHAnsi"/>
          <w:bCs/>
        </w:rPr>
        <w:t xml:space="preserve">, and work with staff to ensure the </w:t>
      </w:r>
      <w:r w:rsidR="00A11A93">
        <w:rPr>
          <w:rFonts w:ascii="Public Sans" w:hAnsi="Public Sans" w:cstheme="minorHAnsi"/>
          <w:bCs/>
        </w:rPr>
        <w:t>Y</w:t>
      </w:r>
      <w:r w:rsidR="00164F51">
        <w:rPr>
          <w:rFonts w:ascii="Public Sans" w:hAnsi="Public Sans" w:cstheme="minorHAnsi"/>
          <w:bCs/>
        </w:rPr>
        <w:t xml:space="preserve">oung </w:t>
      </w:r>
      <w:r w:rsidR="00A11A93">
        <w:rPr>
          <w:rFonts w:ascii="Public Sans" w:hAnsi="Public Sans" w:cstheme="minorHAnsi"/>
          <w:bCs/>
        </w:rPr>
        <w:t xml:space="preserve">Peoples </w:t>
      </w:r>
      <w:r w:rsidR="00164F51">
        <w:rPr>
          <w:rFonts w:ascii="Public Sans" w:hAnsi="Public Sans" w:cstheme="minorHAnsi"/>
          <w:bCs/>
        </w:rPr>
        <w:t>cultural needs are met</w:t>
      </w:r>
      <w:r w:rsidR="00A11A93">
        <w:rPr>
          <w:rFonts w:ascii="Public Sans" w:hAnsi="Public Sans" w:cstheme="minorHAnsi"/>
          <w:bCs/>
        </w:rPr>
        <w:t xml:space="preserve"> and Young People are involved in their case plan development. Consult with the Aboriginal Education Officer on Young Peoples cultural needs </w:t>
      </w:r>
      <w:r w:rsidR="00A965F2">
        <w:rPr>
          <w:rFonts w:ascii="Public Sans" w:hAnsi="Public Sans" w:cstheme="minorHAnsi"/>
          <w:bCs/>
        </w:rPr>
        <w:t>in educational programs</w:t>
      </w:r>
      <w:r w:rsidR="00A11A93">
        <w:rPr>
          <w:rFonts w:ascii="Public Sans" w:hAnsi="Public Sans" w:cstheme="minorHAnsi"/>
          <w:bCs/>
        </w:rPr>
        <w:t xml:space="preserve">. </w:t>
      </w:r>
    </w:p>
    <w:p w14:paraId="7067C25A" w14:textId="296B471B" w:rsidR="00776FDD" w:rsidRPr="00C13A36" w:rsidRDefault="00776FDD" w:rsidP="00C13A36">
      <w:pPr>
        <w:numPr>
          <w:ilvl w:val="0"/>
          <w:numId w:val="29"/>
        </w:numPr>
        <w:spacing w:before="120" w:line="240" w:lineRule="auto"/>
        <w:jc w:val="both"/>
        <w:rPr>
          <w:rFonts w:ascii="Public Sans" w:hAnsi="Public Sans" w:cstheme="minorHAnsi"/>
          <w:bCs/>
        </w:rPr>
      </w:pPr>
      <w:r w:rsidRPr="00C13A36">
        <w:rPr>
          <w:rFonts w:ascii="Public Sans" w:hAnsi="Public Sans" w:cstheme="minorHAnsi"/>
          <w:bCs/>
        </w:rPr>
        <w:t xml:space="preserve">Work with Shift Supervisors and Youth Officers to ensure </w:t>
      </w:r>
      <w:r w:rsidR="00E5003B">
        <w:rPr>
          <w:rFonts w:ascii="Public Sans" w:hAnsi="Public Sans" w:cstheme="minorHAnsi"/>
          <w:bCs/>
        </w:rPr>
        <w:t xml:space="preserve">the </w:t>
      </w:r>
      <w:r w:rsidR="00681616">
        <w:rPr>
          <w:rFonts w:ascii="Public Sans" w:hAnsi="Public Sans" w:cstheme="minorHAnsi"/>
          <w:bCs/>
        </w:rPr>
        <w:t xml:space="preserve">Young </w:t>
      </w:r>
      <w:r w:rsidR="00A11A93">
        <w:rPr>
          <w:rFonts w:ascii="Public Sans" w:hAnsi="Public Sans" w:cstheme="minorHAnsi"/>
          <w:bCs/>
        </w:rPr>
        <w:t xml:space="preserve">Peoples </w:t>
      </w:r>
      <w:r w:rsidRPr="00C13A36">
        <w:rPr>
          <w:rFonts w:ascii="Public Sans" w:hAnsi="Public Sans" w:cstheme="minorHAnsi"/>
          <w:bCs/>
        </w:rPr>
        <w:t xml:space="preserve">case plan processes </w:t>
      </w:r>
      <w:r w:rsidR="00A11A93">
        <w:rPr>
          <w:rFonts w:ascii="Public Sans" w:hAnsi="Public Sans" w:cstheme="minorHAnsi"/>
          <w:bCs/>
        </w:rPr>
        <w:t xml:space="preserve">are culturally responsive </w:t>
      </w:r>
      <w:r w:rsidRPr="00C13A36">
        <w:rPr>
          <w:rFonts w:ascii="Public Sans" w:hAnsi="Public Sans" w:cstheme="minorHAnsi"/>
          <w:bCs/>
        </w:rPr>
        <w:t xml:space="preserve">and timelines are adhered </w:t>
      </w:r>
      <w:r w:rsidR="00F01EE6" w:rsidRPr="00C13A36">
        <w:rPr>
          <w:rFonts w:ascii="Public Sans" w:hAnsi="Public Sans" w:cstheme="minorHAnsi"/>
          <w:bCs/>
        </w:rPr>
        <w:t>to,</w:t>
      </w:r>
      <w:r w:rsidRPr="00C13A36">
        <w:rPr>
          <w:rFonts w:ascii="Public Sans" w:hAnsi="Public Sans" w:cstheme="minorHAnsi"/>
          <w:bCs/>
        </w:rPr>
        <w:t xml:space="preserve"> and plan outcomes are achieved</w:t>
      </w:r>
      <w:r w:rsidR="00164F51">
        <w:rPr>
          <w:rFonts w:ascii="Public Sans" w:hAnsi="Public Sans" w:cstheme="minorHAnsi"/>
          <w:bCs/>
        </w:rPr>
        <w:t xml:space="preserve"> and work with the Aboriginal Practice Officer to plan and deliver cultural programs</w:t>
      </w:r>
      <w:r w:rsidRPr="00C13A36">
        <w:rPr>
          <w:rFonts w:ascii="Public Sans" w:hAnsi="Public Sans" w:cstheme="minorHAnsi"/>
          <w:bCs/>
        </w:rPr>
        <w:t xml:space="preserve">. </w:t>
      </w:r>
    </w:p>
    <w:p w14:paraId="0F99440C" w14:textId="7A0A9DB9" w:rsidR="00345800" w:rsidRPr="00345800" w:rsidRDefault="00776FDD" w:rsidP="00345800">
      <w:pPr>
        <w:numPr>
          <w:ilvl w:val="0"/>
          <w:numId w:val="29"/>
        </w:numPr>
        <w:spacing w:before="120" w:line="240" w:lineRule="auto"/>
        <w:jc w:val="both"/>
        <w:rPr>
          <w:rFonts w:ascii="Public Sans" w:hAnsi="Public Sans" w:cstheme="minorHAnsi"/>
          <w:bCs/>
        </w:rPr>
      </w:pPr>
      <w:r w:rsidRPr="00C13A36">
        <w:rPr>
          <w:rFonts w:ascii="Public Sans" w:hAnsi="Public Sans" w:cstheme="minorHAnsi"/>
          <w:bCs/>
        </w:rPr>
        <w:t xml:space="preserve">Shift planning, resource allocation, and ensuring security within the Unit, including briefing/debriefing of staff on incoming shifts regarding any incidents / issues. </w:t>
      </w:r>
      <w:r w:rsidR="00345800" w:rsidRPr="00345800">
        <w:rPr>
          <w:rFonts w:ascii="Public Sans" w:hAnsi="Public Sans" w:cstheme="minorHAnsi"/>
          <w:bCs/>
        </w:rPr>
        <w:t>As Duty Manager, oversee the running of the Centre as a whole, ensuring appropriate strategies are in place for the effective use of staffing and resources to manage any identified risks.</w:t>
      </w:r>
    </w:p>
    <w:p w14:paraId="78DCAA45" w14:textId="7F2114DB" w:rsidR="00776FDD" w:rsidRPr="00C13A36" w:rsidRDefault="00776FDD" w:rsidP="00C13A36">
      <w:pPr>
        <w:numPr>
          <w:ilvl w:val="0"/>
          <w:numId w:val="29"/>
        </w:numPr>
        <w:spacing w:before="120" w:line="240" w:lineRule="auto"/>
        <w:jc w:val="both"/>
        <w:rPr>
          <w:rFonts w:ascii="Public Sans" w:hAnsi="Public Sans" w:cstheme="minorHAnsi"/>
          <w:bCs/>
        </w:rPr>
      </w:pPr>
      <w:r w:rsidRPr="00C13A36">
        <w:rPr>
          <w:rFonts w:ascii="Public Sans" w:hAnsi="Public Sans" w:cstheme="minorHAnsi"/>
          <w:bCs/>
        </w:rPr>
        <w:t>Providing direct supervision</w:t>
      </w:r>
      <w:r w:rsidR="00033ACB">
        <w:rPr>
          <w:rFonts w:ascii="Public Sans" w:hAnsi="Public Sans" w:cstheme="minorHAnsi"/>
          <w:bCs/>
        </w:rPr>
        <w:t xml:space="preserve"> </w:t>
      </w:r>
      <w:r w:rsidRPr="00C13A36">
        <w:rPr>
          <w:rFonts w:ascii="Public Sans" w:hAnsi="Public Sans" w:cstheme="minorHAnsi"/>
          <w:bCs/>
        </w:rPr>
        <w:t xml:space="preserve">and support to </w:t>
      </w:r>
      <w:r w:rsidR="00A965F2">
        <w:rPr>
          <w:rFonts w:ascii="Public Sans" w:hAnsi="Public Sans" w:cstheme="minorHAnsi"/>
          <w:bCs/>
        </w:rPr>
        <w:t>Y</w:t>
      </w:r>
      <w:r w:rsidR="00033ACB">
        <w:rPr>
          <w:rFonts w:ascii="Public Sans" w:hAnsi="Public Sans" w:cstheme="minorHAnsi"/>
          <w:bCs/>
        </w:rPr>
        <w:t xml:space="preserve">oung </w:t>
      </w:r>
      <w:r w:rsidR="00A965F2">
        <w:rPr>
          <w:rFonts w:ascii="Public Sans" w:hAnsi="Public Sans" w:cstheme="minorHAnsi"/>
          <w:bCs/>
        </w:rPr>
        <w:t>P</w:t>
      </w:r>
      <w:r w:rsidR="00033ACB">
        <w:rPr>
          <w:rFonts w:ascii="Public Sans" w:hAnsi="Public Sans" w:cstheme="minorHAnsi"/>
          <w:bCs/>
        </w:rPr>
        <w:t>eople</w:t>
      </w:r>
      <w:r w:rsidRPr="00C13A36">
        <w:rPr>
          <w:rFonts w:ascii="Public Sans" w:hAnsi="Public Sans" w:cstheme="minorHAnsi"/>
          <w:bCs/>
        </w:rPr>
        <w:t xml:space="preserve">, advise staff on the management of </w:t>
      </w:r>
      <w:r w:rsidR="00A965F2">
        <w:rPr>
          <w:rFonts w:ascii="Public Sans" w:hAnsi="Public Sans" w:cstheme="minorHAnsi"/>
          <w:bCs/>
        </w:rPr>
        <w:t>Y</w:t>
      </w:r>
      <w:r w:rsidR="00033ACB">
        <w:rPr>
          <w:rFonts w:ascii="Public Sans" w:hAnsi="Public Sans" w:cstheme="minorHAnsi"/>
          <w:bCs/>
        </w:rPr>
        <w:t xml:space="preserve">oung </w:t>
      </w:r>
      <w:r w:rsidR="00A965F2">
        <w:rPr>
          <w:rFonts w:ascii="Public Sans" w:hAnsi="Public Sans" w:cstheme="minorHAnsi"/>
          <w:bCs/>
        </w:rPr>
        <w:t>P</w:t>
      </w:r>
      <w:r w:rsidR="00033ACB">
        <w:rPr>
          <w:rFonts w:ascii="Public Sans" w:hAnsi="Public Sans" w:cstheme="minorHAnsi"/>
          <w:bCs/>
        </w:rPr>
        <w:t>eople</w:t>
      </w:r>
      <w:r w:rsidRPr="00C13A36">
        <w:rPr>
          <w:rFonts w:ascii="Public Sans" w:hAnsi="Public Sans" w:cstheme="minorHAnsi"/>
          <w:bCs/>
        </w:rPr>
        <w:t xml:space="preserve">, </w:t>
      </w:r>
      <w:r w:rsidR="00A965F2">
        <w:rPr>
          <w:rFonts w:ascii="Public Sans" w:hAnsi="Public Sans" w:cstheme="minorHAnsi"/>
          <w:bCs/>
        </w:rPr>
        <w:t xml:space="preserve">cultural advice </w:t>
      </w:r>
      <w:r w:rsidRPr="00C13A36">
        <w:rPr>
          <w:rFonts w:ascii="Public Sans" w:hAnsi="Public Sans" w:cstheme="minorHAnsi"/>
          <w:bCs/>
        </w:rPr>
        <w:t>particularly regarding challenging or difficult behaviours</w:t>
      </w:r>
      <w:r w:rsidR="00033ACB">
        <w:rPr>
          <w:rFonts w:ascii="Public Sans" w:hAnsi="Public Sans" w:cstheme="minorHAnsi"/>
          <w:bCs/>
        </w:rPr>
        <w:t xml:space="preserve"> and developing culturally appropriate plans for working with </w:t>
      </w:r>
      <w:r w:rsidR="00A965F2">
        <w:rPr>
          <w:rFonts w:ascii="Public Sans" w:hAnsi="Public Sans" w:cstheme="minorHAnsi"/>
          <w:bCs/>
        </w:rPr>
        <w:t>Y</w:t>
      </w:r>
      <w:r w:rsidR="00033ACB">
        <w:rPr>
          <w:rFonts w:ascii="Public Sans" w:hAnsi="Public Sans" w:cstheme="minorHAnsi"/>
          <w:bCs/>
        </w:rPr>
        <w:t xml:space="preserve">oung </w:t>
      </w:r>
      <w:r w:rsidR="00A965F2">
        <w:rPr>
          <w:rFonts w:ascii="Public Sans" w:hAnsi="Public Sans" w:cstheme="minorHAnsi"/>
          <w:bCs/>
        </w:rPr>
        <w:t>P</w:t>
      </w:r>
      <w:r w:rsidR="00033ACB">
        <w:rPr>
          <w:rFonts w:ascii="Public Sans" w:hAnsi="Public Sans" w:cstheme="minorHAnsi"/>
          <w:bCs/>
        </w:rPr>
        <w:t>eople</w:t>
      </w:r>
      <w:r w:rsidR="000720B1">
        <w:rPr>
          <w:rFonts w:ascii="Public Sans" w:hAnsi="Public Sans" w:cstheme="minorHAnsi"/>
          <w:bCs/>
        </w:rPr>
        <w:t>, and liaise with Education on the cultural needs of young people in the classroom.</w:t>
      </w:r>
    </w:p>
    <w:p w14:paraId="447D1D17" w14:textId="77777777" w:rsidR="00776FDD" w:rsidRPr="00C13A36" w:rsidRDefault="00776FDD" w:rsidP="00C13A36">
      <w:pPr>
        <w:numPr>
          <w:ilvl w:val="0"/>
          <w:numId w:val="29"/>
        </w:numPr>
        <w:spacing w:before="120" w:line="240" w:lineRule="auto"/>
        <w:jc w:val="both"/>
        <w:rPr>
          <w:rFonts w:ascii="Public Sans" w:hAnsi="Public Sans" w:cstheme="minorHAnsi"/>
          <w:bCs/>
        </w:rPr>
      </w:pPr>
      <w:r w:rsidRPr="00C13A36">
        <w:rPr>
          <w:rFonts w:ascii="Public Sans" w:hAnsi="Public Sans" w:cstheme="minorHAnsi"/>
          <w:bCs/>
        </w:rPr>
        <w:t xml:space="preserve">Coordinating daily routines, including casework and program attendance, facilitation of case conferences, completion of all appropriate documentation and coordination of data entry to ensure compliance, consistency and quality is maintained. </w:t>
      </w:r>
    </w:p>
    <w:p w14:paraId="0ED1D74C" w14:textId="444EB1EA" w:rsidR="00776FDD" w:rsidRDefault="00776FDD" w:rsidP="00C13A36">
      <w:pPr>
        <w:numPr>
          <w:ilvl w:val="0"/>
          <w:numId w:val="29"/>
        </w:numPr>
        <w:spacing w:before="120" w:line="240" w:lineRule="auto"/>
        <w:jc w:val="both"/>
        <w:rPr>
          <w:rFonts w:ascii="Public Sans" w:hAnsi="Public Sans" w:cstheme="minorHAnsi"/>
          <w:bCs/>
        </w:rPr>
      </w:pPr>
      <w:r w:rsidRPr="00C13A36">
        <w:rPr>
          <w:rFonts w:ascii="Public Sans" w:hAnsi="Public Sans" w:cstheme="minorHAnsi"/>
          <w:bCs/>
        </w:rPr>
        <w:t xml:space="preserve">Reviews investigation reports of </w:t>
      </w:r>
      <w:r w:rsidR="00A4780F">
        <w:rPr>
          <w:rFonts w:ascii="Public Sans" w:hAnsi="Public Sans" w:cstheme="minorHAnsi"/>
          <w:bCs/>
        </w:rPr>
        <w:t xml:space="preserve">Young </w:t>
      </w:r>
      <w:r w:rsidR="00335D96">
        <w:rPr>
          <w:rFonts w:ascii="Public Sans" w:hAnsi="Public Sans" w:cstheme="minorHAnsi"/>
          <w:bCs/>
        </w:rPr>
        <w:t xml:space="preserve">Peoples </w:t>
      </w:r>
      <w:r w:rsidR="00335D96" w:rsidRPr="00C13A36">
        <w:rPr>
          <w:rFonts w:ascii="Public Sans" w:hAnsi="Public Sans" w:cstheme="minorHAnsi"/>
          <w:bCs/>
        </w:rPr>
        <w:t>misbehaviour</w:t>
      </w:r>
      <w:r w:rsidRPr="00C13A36">
        <w:rPr>
          <w:rFonts w:ascii="Public Sans" w:hAnsi="Public Sans" w:cstheme="minorHAnsi"/>
          <w:bCs/>
        </w:rPr>
        <w:t xml:space="preserve">, conducts enquiries and makes determinations when </w:t>
      </w:r>
      <w:r w:rsidR="00A965F2">
        <w:rPr>
          <w:rFonts w:ascii="Public Sans" w:hAnsi="Public Sans" w:cstheme="minorHAnsi"/>
          <w:bCs/>
        </w:rPr>
        <w:t>Y</w:t>
      </w:r>
      <w:r w:rsidR="00ED4006">
        <w:rPr>
          <w:rFonts w:ascii="Public Sans" w:hAnsi="Public Sans" w:cstheme="minorHAnsi"/>
          <w:bCs/>
        </w:rPr>
        <w:t xml:space="preserve">oung </w:t>
      </w:r>
      <w:r w:rsidR="00A965F2">
        <w:rPr>
          <w:rFonts w:ascii="Public Sans" w:hAnsi="Public Sans" w:cstheme="minorHAnsi"/>
          <w:bCs/>
        </w:rPr>
        <w:t>P</w:t>
      </w:r>
      <w:r w:rsidR="00ED4006">
        <w:rPr>
          <w:rFonts w:ascii="Public Sans" w:hAnsi="Public Sans" w:cstheme="minorHAnsi"/>
          <w:bCs/>
        </w:rPr>
        <w:t xml:space="preserve">eople lodge </w:t>
      </w:r>
      <w:r w:rsidRPr="00C13A36">
        <w:rPr>
          <w:rFonts w:ascii="Public Sans" w:hAnsi="Public Sans" w:cstheme="minorHAnsi"/>
          <w:bCs/>
        </w:rPr>
        <w:t xml:space="preserve">appeals in relation to action to be taken ensuring those actions are procedurally correct, </w:t>
      </w:r>
      <w:proofErr w:type="gramStart"/>
      <w:r w:rsidRPr="00C13A36">
        <w:rPr>
          <w:rFonts w:ascii="Public Sans" w:hAnsi="Public Sans" w:cstheme="minorHAnsi"/>
          <w:bCs/>
        </w:rPr>
        <w:t>fair</w:t>
      </w:r>
      <w:proofErr w:type="gramEnd"/>
      <w:r w:rsidRPr="00C13A36">
        <w:rPr>
          <w:rFonts w:ascii="Public Sans" w:hAnsi="Public Sans" w:cstheme="minorHAnsi"/>
          <w:bCs/>
        </w:rPr>
        <w:t xml:space="preserve"> and equitable.</w:t>
      </w:r>
    </w:p>
    <w:p w14:paraId="233D2D38" w14:textId="18D22175" w:rsidR="006F390F" w:rsidRPr="00D11358" w:rsidRDefault="00776FDD" w:rsidP="00164F51">
      <w:pPr>
        <w:numPr>
          <w:ilvl w:val="0"/>
          <w:numId w:val="29"/>
        </w:numPr>
        <w:spacing w:before="120" w:line="240" w:lineRule="auto"/>
        <w:jc w:val="both"/>
        <w:rPr>
          <w:rFonts w:ascii="Public Sans" w:hAnsi="Public Sans" w:cstheme="minorHAnsi"/>
          <w:bCs/>
        </w:rPr>
      </w:pPr>
      <w:r w:rsidRPr="00D11358">
        <w:rPr>
          <w:rFonts w:ascii="Public Sans" w:hAnsi="Public Sans" w:cstheme="minorHAnsi"/>
          <w:bCs/>
        </w:rPr>
        <w:t>As Duty Manager, oversee the running of the Centre as a whole, ensuring appropriate strategies are in place for the effective use of staffing and resources to manage any identified risks.</w:t>
      </w:r>
    </w:p>
    <w:p w14:paraId="7B643B40" w14:textId="77777777" w:rsidR="00057CB3" w:rsidRPr="00FF72B7" w:rsidRDefault="00057CB3" w:rsidP="00164F51">
      <w:pPr>
        <w:pStyle w:val="Heading1"/>
        <w:rPr>
          <w:rFonts w:ascii="Public Sans" w:hAnsi="Public Sans" w:cstheme="minorHAnsi"/>
          <w:sz w:val="24"/>
          <w:szCs w:val="24"/>
        </w:rPr>
      </w:pPr>
      <w:bookmarkStart w:id="1" w:name="Accountabilities"/>
      <w:bookmarkEnd w:id="1"/>
      <w:r w:rsidRPr="00FF72B7">
        <w:rPr>
          <w:rFonts w:ascii="Public Sans" w:hAnsi="Public Sans" w:cstheme="minorHAnsi"/>
          <w:sz w:val="24"/>
          <w:szCs w:val="24"/>
        </w:rPr>
        <w:t>Key</w:t>
      </w:r>
      <w:r w:rsidR="00E31CD3" w:rsidRPr="00FF72B7">
        <w:rPr>
          <w:rFonts w:ascii="Public Sans" w:hAnsi="Public Sans" w:cstheme="minorHAnsi"/>
          <w:sz w:val="24"/>
          <w:szCs w:val="24"/>
        </w:rPr>
        <w:t xml:space="preserve"> </w:t>
      </w:r>
      <w:r w:rsidR="00043B92" w:rsidRPr="00FF72B7">
        <w:rPr>
          <w:rFonts w:ascii="Public Sans" w:hAnsi="Public Sans" w:cstheme="minorHAnsi"/>
          <w:sz w:val="24"/>
          <w:szCs w:val="24"/>
        </w:rPr>
        <w:t>c</w:t>
      </w:r>
      <w:r w:rsidRPr="00FF72B7">
        <w:rPr>
          <w:rFonts w:ascii="Public Sans" w:hAnsi="Public Sans" w:cstheme="minorHAnsi"/>
          <w:sz w:val="24"/>
          <w:szCs w:val="24"/>
        </w:rPr>
        <w:t>hallenges</w:t>
      </w:r>
    </w:p>
    <w:p w14:paraId="4F4208D9" w14:textId="7F1235AB" w:rsidR="00776FDD" w:rsidRPr="00C13A36" w:rsidRDefault="00776FDD" w:rsidP="00C13A36">
      <w:pPr>
        <w:numPr>
          <w:ilvl w:val="0"/>
          <w:numId w:val="29"/>
        </w:numPr>
        <w:spacing w:before="120" w:line="240" w:lineRule="auto"/>
        <w:jc w:val="both"/>
        <w:rPr>
          <w:rFonts w:ascii="Public Sans" w:hAnsi="Public Sans" w:cstheme="minorHAnsi"/>
          <w:bCs/>
        </w:rPr>
      </w:pPr>
      <w:bookmarkStart w:id="2" w:name="Challenges"/>
      <w:bookmarkEnd w:id="2"/>
      <w:r w:rsidRPr="00C13A36">
        <w:rPr>
          <w:rFonts w:ascii="Public Sans" w:hAnsi="Public Sans" w:cstheme="minorHAnsi"/>
          <w:bCs/>
        </w:rPr>
        <w:t xml:space="preserve">Maintaining the appropriate care and custody of </w:t>
      </w:r>
      <w:r w:rsidR="00535EF2">
        <w:rPr>
          <w:rFonts w:ascii="Public Sans" w:hAnsi="Public Sans" w:cstheme="minorHAnsi"/>
          <w:bCs/>
        </w:rPr>
        <w:t>Young Pe</w:t>
      </w:r>
      <w:r w:rsidR="00711D1B">
        <w:rPr>
          <w:rFonts w:ascii="Public Sans" w:hAnsi="Public Sans" w:cstheme="minorHAnsi"/>
          <w:bCs/>
        </w:rPr>
        <w:t>ople</w:t>
      </w:r>
      <w:r w:rsidR="00535EF2">
        <w:rPr>
          <w:rFonts w:ascii="Public Sans" w:hAnsi="Public Sans" w:cstheme="minorHAnsi"/>
          <w:bCs/>
        </w:rPr>
        <w:t xml:space="preserve"> </w:t>
      </w:r>
      <w:r w:rsidRPr="00C13A36">
        <w:rPr>
          <w:rFonts w:ascii="Public Sans" w:hAnsi="Public Sans" w:cstheme="minorHAnsi"/>
          <w:bCs/>
        </w:rPr>
        <w:t xml:space="preserve">, and safety of staff, according to relevant legislation, policies and procedures. </w:t>
      </w:r>
    </w:p>
    <w:p w14:paraId="335A5DC0" w14:textId="61F54ECD" w:rsidR="00776FDD" w:rsidRPr="00C13A36" w:rsidRDefault="00776FDD" w:rsidP="00C13A36">
      <w:pPr>
        <w:numPr>
          <w:ilvl w:val="0"/>
          <w:numId w:val="29"/>
        </w:numPr>
        <w:spacing w:before="120" w:line="240" w:lineRule="auto"/>
        <w:jc w:val="both"/>
        <w:rPr>
          <w:rFonts w:ascii="Public Sans" w:hAnsi="Public Sans" w:cstheme="minorHAnsi"/>
          <w:bCs/>
        </w:rPr>
      </w:pPr>
      <w:r w:rsidRPr="00C13A36">
        <w:rPr>
          <w:rFonts w:ascii="Public Sans" w:hAnsi="Public Sans" w:cstheme="minorHAnsi"/>
          <w:bCs/>
        </w:rPr>
        <w:t xml:space="preserve">Managing a team responsible for the constant supervision of </w:t>
      </w:r>
      <w:r w:rsidR="00535EF2">
        <w:rPr>
          <w:rFonts w:ascii="Public Sans" w:hAnsi="Public Sans" w:cstheme="minorHAnsi"/>
          <w:bCs/>
        </w:rPr>
        <w:t>Young Pe</w:t>
      </w:r>
      <w:r w:rsidR="00711D1B">
        <w:rPr>
          <w:rFonts w:ascii="Public Sans" w:hAnsi="Public Sans" w:cstheme="minorHAnsi"/>
          <w:bCs/>
        </w:rPr>
        <w:t>ople</w:t>
      </w:r>
      <w:r w:rsidR="00535EF2">
        <w:rPr>
          <w:rFonts w:ascii="Public Sans" w:hAnsi="Public Sans" w:cstheme="minorHAnsi"/>
          <w:bCs/>
        </w:rPr>
        <w:t xml:space="preserve"> </w:t>
      </w:r>
      <w:r w:rsidRPr="00C13A36">
        <w:rPr>
          <w:rFonts w:ascii="Public Sans" w:hAnsi="Public Sans" w:cstheme="minorHAnsi"/>
          <w:bCs/>
        </w:rPr>
        <w:t>, some of whom may exhibit challenging behaviours.</w:t>
      </w:r>
    </w:p>
    <w:p w14:paraId="2CCB5E53" w14:textId="77777777" w:rsidR="00776FDD" w:rsidRDefault="00776FDD" w:rsidP="00C13A36">
      <w:pPr>
        <w:numPr>
          <w:ilvl w:val="0"/>
          <w:numId w:val="29"/>
        </w:numPr>
        <w:spacing w:before="120" w:line="240" w:lineRule="auto"/>
        <w:jc w:val="both"/>
        <w:rPr>
          <w:rFonts w:ascii="Public Sans" w:hAnsi="Public Sans" w:cstheme="minorHAnsi"/>
          <w:bCs/>
        </w:rPr>
      </w:pPr>
      <w:r w:rsidRPr="00C13A36">
        <w:rPr>
          <w:rFonts w:ascii="Public Sans" w:hAnsi="Public Sans" w:cstheme="minorHAnsi"/>
          <w:bCs/>
        </w:rPr>
        <w:t>Prioritising the case management process in a holistic manner to ensure continuity of service delivery, and overcome competing interests</w:t>
      </w:r>
    </w:p>
    <w:p w14:paraId="10EE6C40" w14:textId="31B02351" w:rsidR="006F390F" w:rsidRPr="00C13A36" w:rsidRDefault="00776FDD" w:rsidP="00C13A36">
      <w:pPr>
        <w:numPr>
          <w:ilvl w:val="0"/>
          <w:numId w:val="29"/>
        </w:numPr>
        <w:spacing w:before="120" w:line="240" w:lineRule="auto"/>
        <w:jc w:val="both"/>
        <w:rPr>
          <w:rFonts w:ascii="Public Sans" w:hAnsi="Public Sans" w:cstheme="minorHAnsi"/>
          <w:bCs/>
        </w:rPr>
      </w:pPr>
      <w:r w:rsidRPr="00C13A36">
        <w:rPr>
          <w:rFonts w:ascii="Public Sans" w:hAnsi="Public Sans" w:cstheme="minorHAnsi"/>
          <w:bCs/>
        </w:rPr>
        <w:t xml:space="preserve">Chair the most complex case conferences and deal sensitively with </w:t>
      </w:r>
      <w:r w:rsidR="002B7725">
        <w:rPr>
          <w:rFonts w:ascii="Public Sans" w:hAnsi="Public Sans" w:cstheme="minorHAnsi"/>
          <w:bCs/>
        </w:rPr>
        <w:t>Young Pe</w:t>
      </w:r>
      <w:r w:rsidR="00711D1B">
        <w:rPr>
          <w:rFonts w:ascii="Public Sans" w:hAnsi="Public Sans" w:cstheme="minorHAnsi"/>
          <w:bCs/>
        </w:rPr>
        <w:t xml:space="preserve">ople </w:t>
      </w:r>
      <w:r w:rsidRPr="00C13A36">
        <w:rPr>
          <w:rFonts w:ascii="Public Sans" w:hAnsi="Public Sans" w:cstheme="minorHAnsi"/>
          <w:bCs/>
        </w:rPr>
        <w:t xml:space="preserve"> and their parents, carers or significant others.</w:t>
      </w:r>
    </w:p>
    <w:p w14:paraId="25BB7B6A" w14:textId="77777777" w:rsidR="00057CB3" w:rsidRPr="00605353" w:rsidRDefault="00043B92" w:rsidP="00057CB3">
      <w:pPr>
        <w:pStyle w:val="Heading1"/>
        <w:rPr>
          <w:rFonts w:ascii="Public Sans" w:hAnsi="Public Sans" w:cstheme="minorHAnsi"/>
          <w:sz w:val="24"/>
          <w:szCs w:val="24"/>
        </w:rPr>
      </w:pPr>
      <w:r w:rsidRPr="00605353">
        <w:rPr>
          <w:rFonts w:ascii="Public Sans" w:hAnsi="Public Sans" w:cstheme="minorHAnsi"/>
          <w:sz w:val="24"/>
          <w:szCs w:val="24"/>
        </w:rPr>
        <w:lastRenderedPageBreak/>
        <w:t>Key r</w:t>
      </w:r>
      <w:r w:rsidR="00057CB3" w:rsidRPr="00605353">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605353" w14:paraId="6562DE9D"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247A52C6" w14:textId="77777777" w:rsidR="00142BAB" w:rsidRPr="00605353" w:rsidRDefault="00142BAB" w:rsidP="00E832CB">
            <w:pPr>
              <w:pStyle w:val="TableTextWhite0"/>
              <w:rPr>
                <w:rFonts w:ascii="Public Sans" w:hAnsi="Public Sans" w:cstheme="minorHAnsi"/>
                <w:szCs w:val="22"/>
              </w:rPr>
            </w:pPr>
            <w:r w:rsidRPr="00605353">
              <w:rPr>
                <w:rFonts w:ascii="Public Sans" w:hAnsi="Public Sans" w:cstheme="minorHAnsi"/>
                <w:szCs w:val="22"/>
              </w:rPr>
              <w:t>Who</w:t>
            </w:r>
          </w:p>
        </w:tc>
        <w:tc>
          <w:tcPr>
            <w:tcW w:w="6946" w:type="dxa"/>
          </w:tcPr>
          <w:p w14:paraId="03C6316D" w14:textId="77777777" w:rsidR="00142BAB" w:rsidRPr="00605353" w:rsidRDefault="00142BAB" w:rsidP="00E832CB">
            <w:pPr>
              <w:pStyle w:val="TableTextWhite0"/>
              <w:rPr>
                <w:rFonts w:ascii="Public Sans" w:hAnsi="Public Sans" w:cstheme="minorHAnsi"/>
                <w:szCs w:val="22"/>
              </w:rPr>
            </w:pPr>
            <w:r w:rsidRPr="00605353">
              <w:rPr>
                <w:rFonts w:ascii="Public Sans" w:hAnsi="Public Sans" w:cstheme="minorHAnsi"/>
                <w:szCs w:val="22"/>
              </w:rPr>
              <w:t>Why</w:t>
            </w:r>
          </w:p>
        </w:tc>
      </w:tr>
      <w:tr w:rsidR="00142BAB" w:rsidRPr="00605353" w14:paraId="55FEF916" w14:textId="77777777" w:rsidTr="00E832CB">
        <w:trPr>
          <w:cantSplit/>
        </w:trPr>
        <w:tc>
          <w:tcPr>
            <w:tcW w:w="3601" w:type="dxa"/>
            <w:tcBorders>
              <w:top w:val="single" w:sz="8" w:space="0" w:color="auto"/>
              <w:bottom w:val="single" w:sz="8" w:space="0" w:color="auto"/>
            </w:tcBorders>
            <w:shd w:val="clear" w:color="auto" w:fill="BCBEC0"/>
          </w:tcPr>
          <w:p w14:paraId="1D0319D5" w14:textId="77777777" w:rsidR="00142BAB" w:rsidRPr="00605353" w:rsidRDefault="00142BAB" w:rsidP="00E832CB">
            <w:pPr>
              <w:pStyle w:val="TableText"/>
              <w:keepNext/>
              <w:rPr>
                <w:rFonts w:ascii="Public Sans" w:hAnsi="Public Sans" w:cstheme="minorHAnsi"/>
                <w:b/>
                <w:sz w:val="22"/>
                <w:szCs w:val="22"/>
              </w:rPr>
            </w:pPr>
            <w:bookmarkStart w:id="3" w:name="InternalRelationships"/>
            <w:r w:rsidRPr="00605353">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1B02D054" w14:textId="77777777" w:rsidR="00142BAB" w:rsidRPr="00605353" w:rsidRDefault="00142BAB" w:rsidP="00E832CB">
            <w:pPr>
              <w:pStyle w:val="TableText"/>
              <w:keepNext/>
              <w:rPr>
                <w:rFonts w:ascii="Public Sans" w:hAnsi="Public Sans" w:cstheme="minorHAnsi"/>
                <w:b/>
                <w:sz w:val="22"/>
                <w:szCs w:val="22"/>
              </w:rPr>
            </w:pPr>
          </w:p>
        </w:tc>
      </w:tr>
      <w:tr w:rsidR="00142BAB" w:rsidRPr="00605353" w14:paraId="2C969B33" w14:textId="77777777" w:rsidTr="00E832CB">
        <w:trPr>
          <w:cantSplit/>
        </w:trPr>
        <w:tc>
          <w:tcPr>
            <w:tcW w:w="3601" w:type="dxa"/>
            <w:tcBorders>
              <w:top w:val="single" w:sz="8" w:space="0" w:color="auto"/>
              <w:bottom w:val="single" w:sz="8" w:space="0" w:color="auto"/>
            </w:tcBorders>
            <w:shd w:val="clear" w:color="auto" w:fill="auto"/>
          </w:tcPr>
          <w:p w14:paraId="6085E3ED" w14:textId="072B705C" w:rsidR="00142BAB" w:rsidRPr="00605353" w:rsidRDefault="00776FDD" w:rsidP="00D11358">
            <w:pPr>
              <w:pStyle w:val="TableText"/>
              <w:keepNext/>
              <w:rPr>
                <w:rFonts w:ascii="Public Sans" w:hAnsi="Public Sans" w:cstheme="minorHAnsi"/>
                <w:color w:val="FF0000"/>
                <w:szCs w:val="22"/>
              </w:rPr>
            </w:pPr>
            <w:r w:rsidRPr="00605353">
              <w:rPr>
                <w:rFonts w:ascii="Public Sans" w:hAnsi="Public Sans" w:cstheme="minorHAnsi"/>
                <w:sz w:val="22"/>
                <w:szCs w:val="22"/>
              </w:rPr>
              <w:t>Assistant Manager</w:t>
            </w:r>
            <w:r w:rsidR="00033ACB">
              <w:rPr>
                <w:rFonts w:ascii="Public Sans" w:hAnsi="Public Sans" w:cstheme="minorHAnsi"/>
                <w:sz w:val="22"/>
                <w:szCs w:val="22"/>
              </w:rPr>
              <w:t>, Centre</w:t>
            </w:r>
            <w:r w:rsidRPr="00605353">
              <w:rPr>
                <w:rFonts w:ascii="Public Sans" w:hAnsi="Public Sans" w:cstheme="minorHAnsi"/>
                <w:sz w:val="22"/>
                <w:szCs w:val="22"/>
              </w:rPr>
              <w:t xml:space="preserve"> </w:t>
            </w:r>
          </w:p>
        </w:tc>
        <w:tc>
          <w:tcPr>
            <w:tcW w:w="6946" w:type="dxa"/>
            <w:tcBorders>
              <w:top w:val="single" w:sz="8" w:space="0" w:color="auto"/>
              <w:bottom w:val="single" w:sz="8" w:space="0" w:color="auto"/>
            </w:tcBorders>
            <w:shd w:val="clear" w:color="auto" w:fill="auto"/>
          </w:tcPr>
          <w:p w14:paraId="14719382" w14:textId="160CE3DF" w:rsidR="00F73975" w:rsidRDefault="00776FDD" w:rsidP="001875A4">
            <w:pPr>
              <w:keepNext/>
              <w:keepLines/>
              <w:autoSpaceDE w:val="0"/>
              <w:autoSpaceDN w:val="0"/>
              <w:adjustRightInd w:val="0"/>
              <w:spacing w:before="120" w:after="0" w:line="240" w:lineRule="auto"/>
              <w:rPr>
                <w:rFonts w:ascii="Public Sans" w:hAnsi="Public Sans" w:cstheme="minorHAnsi"/>
                <w:szCs w:val="22"/>
              </w:rPr>
            </w:pPr>
            <w:r w:rsidRPr="00605353">
              <w:rPr>
                <w:rFonts w:ascii="Public Sans" w:hAnsi="Public Sans" w:cstheme="minorHAnsi"/>
                <w:szCs w:val="22"/>
              </w:rPr>
              <w:t>Receive guidance and support</w:t>
            </w:r>
          </w:p>
          <w:p w14:paraId="0B85F1B6" w14:textId="4DA37FFB" w:rsidR="00F73975" w:rsidRPr="00605353" w:rsidRDefault="00F73975" w:rsidP="001875A4">
            <w:pPr>
              <w:keepNext/>
              <w:keepLines/>
              <w:autoSpaceDE w:val="0"/>
              <w:autoSpaceDN w:val="0"/>
              <w:adjustRightInd w:val="0"/>
              <w:spacing w:before="120" w:after="0" w:line="240" w:lineRule="auto"/>
              <w:rPr>
                <w:rFonts w:ascii="Public Sans" w:hAnsi="Public Sans" w:cstheme="minorHAnsi"/>
                <w:b/>
                <w:szCs w:val="22"/>
              </w:rPr>
            </w:pPr>
          </w:p>
        </w:tc>
      </w:tr>
      <w:tr w:rsidR="00142BAB" w:rsidRPr="00605353" w14:paraId="08B80F00" w14:textId="77777777" w:rsidTr="00E832CB">
        <w:trPr>
          <w:cantSplit/>
        </w:trPr>
        <w:tc>
          <w:tcPr>
            <w:tcW w:w="3601" w:type="dxa"/>
            <w:tcBorders>
              <w:top w:val="single" w:sz="8" w:space="0" w:color="auto"/>
              <w:bottom w:val="single" w:sz="8" w:space="0" w:color="auto"/>
            </w:tcBorders>
            <w:shd w:val="clear" w:color="auto" w:fill="auto"/>
          </w:tcPr>
          <w:p w14:paraId="6886C454" w14:textId="19A65F49" w:rsidR="00142BAB" w:rsidRPr="00605353" w:rsidRDefault="00776FDD" w:rsidP="00776FDD">
            <w:pPr>
              <w:pStyle w:val="TableText"/>
              <w:keepNext/>
              <w:rPr>
                <w:rFonts w:ascii="Public Sans" w:hAnsi="Public Sans" w:cstheme="minorHAnsi"/>
                <w:b/>
                <w:sz w:val="22"/>
                <w:szCs w:val="22"/>
              </w:rPr>
            </w:pPr>
            <w:r w:rsidRPr="00605353">
              <w:rPr>
                <w:rFonts w:ascii="Public Sans" w:hAnsi="Public Sans" w:cstheme="minorHAnsi"/>
                <w:sz w:val="22"/>
                <w:szCs w:val="22"/>
              </w:rPr>
              <w:t>Shift Supervisor and Youth Officers</w:t>
            </w:r>
          </w:p>
        </w:tc>
        <w:tc>
          <w:tcPr>
            <w:tcW w:w="6946" w:type="dxa"/>
            <w:tcBorders>
              <w:top w:val="single" w:sz="8" w:space="0" w:color="auto"/>
              <w:bottom w:val="single" w:sz="8" w:space="0" w:color="auto"/>
            </w:tcBorders>
            <w:shd w:val="clear" w:color="auto" w:fill="auto"/>
          </w:tcPr>
          <w:p w14:paraId="1526B345" w14:textId="17823292" w:rsidR="00142BAB" w:rsidRPr="00605353" w:rsidRDefault="00776FDD" w:rsidP="001875A4">
            <w:pPr>
              <w:keepNext/>
              <w:keepLines/>
              <w:autoSpaceDE w:val="0"/>
              <w:autoSpaceDN w:val="0"/>
              <w:adjustRightInd w:val="0"/>
              <w:spacing w:before="120" w:after="0" w:line="240" w:lineRule="auto"/>
              <w:rPr>
                <w:rFonts w:ascii="Public Sans" w:hAnsi="Public Sans" w:cstheme="minorHAnsi"/>
                <w:b/>
                <w:szCs w:val="22"/>
              </w:rPr>
            </w:pPr>
            <w:r w:rsidRPr="00605353">
              <w:rPr>
                <w:rFonts w:ascii="Public Sans" w:hAnsi="Public Sans" w:cstheme="minorHAnsi"/>
                <w:szCs w:val="22"/>
              </w:rPr>
              <w:t xml:space="preserve">Identify staff training needs as well as supervise, guide, support, </w:t>
            </w:r>
            <w:r w:rsidR="00F01EE6" w:rsidRPr="00605353">
              <w:rPr>
                <w:rFonts w:ascii="Public Sans" w:hAnsi="Public Sans" w:cstheme="minorHAnsi"/>
                <w:szCs w:val="22"/>
              </w:rPr>
              <w:t>coach,</w:t>
            </w:r>
            <w:r w:rsidRPr="00605353">
              <w:rPr>
                <w:rFonts w:ascii="Public Sans" w:hAnsi="Public Sans" w:cstheme="minorHAnsi"/>
                <w:szCs w:val="22"/>
              </w:rPr>
              <w:t xml:space="preserve"> and mentor team members</w:t>
            </w:r>
          </w:p>
        </w:tc>
      </w:tr>
      <w:tr w:rsidR="00FF72B7" w:rsidRPr="00605353" w14:paraId="3A398081" w14:textId="77777777" w:rsidTr="00E832CB">
        <w:trPr>
          <w:cantSplit/>
        </w:trPr>
        <w:tc>
          <w:tcPr>
            <w:tcW w:w="3601" w:type="dxa"/>
            <w:tcBorders>
              <w:top w:val="single" w:sz="8" w:space="0" w:color="auto"/>
              <w:bottom w:val="single" w:sz="8" w:space="0" w:color="auto"/>
            </w:tcBorders>
            <w:shd w:val="clear" w:color="auto" w:fill="auto"/>
          </w:tcPr>
          <w:p w14:paraId="3E70E4C4" w14:textId="328B21D9" w:rsidR="00FF72B7" w:rsidRPr="00605353" w:rsidRDefault="00FF72B7" w:rsidP="00E832CB">
            <w:pPr>
              <w:pStyle w:val="TableText"/>
              <w:keepNext/>
              <w:rPr>
                <w:rFonts w:ascii="Public Sans" w:hAnsi="Public Sans" w:cstheme="minorHAnsi"/>
                <w:sz w:val="22"/>
                <w:szCs w:val="22"/>
              </w:rPr>
            </w:pPr>
            <w:r>
              <w:rPr>
                <w:rFonts w:ascii="Public Sans" w:hAnsi="Public Sans" w:cstheme="minorHAnsi"/>
                <w:sz w:val="22"/>
                <w:szCs w:val="22"/>
              </w:rPr>
              <w:t>Aboriginal Practice Officer</w:t>
            </w:r>
          </w:p>
        </w:tc>
        <w:tc>
          <w:tcPr>
            <w:tcW w:w="6946" w:type="dxa"/>
            <w:tcBorders>
              <w:top w:val="single" w:sz="8" w:space="0" w:color="auto"/>
              <w:bottom w:val="single" w:sz="8" w:space="0" w:color="auto"/>
            </w:tcBorders>
            <w:shd w:val="clear" w:color="auto" w:fill="auto"/>
          </w:tcPr>
          <w:p w14:paraId="0C051669" w14:textId="33BA6E0B" w:rsidR="00FF72B7" w:rsidRPr="00605353" w:rsidRDefault="00ED4006" w:rsidP="001875A4">
            <w:pPr>
              <w:pStyle w:val="TableText"/>
              <w:keepNext/>
              <w:spacing w:before="120" w:after="0" w:line="240" w:lineRule="auto"/>
              <w:rPr>
                <w:rFonts w:ascii="Public Sans" w:hAnsi="Public Sans" w:cstheme="minorHAnsi"/>
                <w:sz w:val="22"/>
                <w:szCs w:val="22"/>
              </w:rPr>
            </w:pPr>
            <w:r>
              <w:rPr>
                <w:rFonts w:ascii="Public Sans" w:hAnsi="Public Sans" w:cstheme="minorHAnsi"/>
                <w:sz w:val="22"/>
                <w:szCs w:val="22"/>
              </w:rPr>
              <w:t>Work together to provide cultural support, plan and deliver cultural programs to meet young people’s needs</w:t>
            </w:r>
          </w:p>
        </w:tc>
      </w:tr>
      <w:tr w:rsidR="00142BAB" w:rsidRPr="00605353" w14:paraId="58E8846B" w14:textId="77777777" w:rsidTr="00E832CB">
        <w:trPr>
          <w:cantSplit/>
        </w:trPr>
        <w:tc>
          <w:tcPr>
            <w:tcW w:w="3601" w:type="dxa"/>
            <w:tcBorders>
              <w:top w:val="single" w:sz="8" w:space="0" w:color="auto"/>
              <w:bottom w:val="single" w:sz="8" w:space="0" w:color="auto"/>
            </w:tcBorders>
            <w:shd w:val="clear" w:color="auto" w:fill="auto"/>
          </w:tcPr>
          <w:p w14:paraId="18241791" w14:textId="685B8488" w:rsidR="00142BAB" w:rsidRPr="00605353" w:rsidRDefault="00ED4006" w:rsidP="00E832CB">
            <w:pPr>
              <w:pStyle w:val="TableText"/>
              <w:keepNext/>
              <w:rPr>
                <w:rFonts w:ascii="Public Sans" w:hAnsi="Public Sans" w:cstheme="minorHAnsi"/>
                <w:b/>
                <w:sz w:val="22"/>
                <w:szCs w:val="22"/>
              </w:rPr>
            </w:pPr>
            <w:r>
              <w:rPr>
                <w:rFonts w:ascii="Public Sans" w:hAnsi="Public Sans" w:cstheme="minorHAnsi"/>
                <w:sz w:val="22"/>
                <w:szCs w:val="22"/>
              </w:rPr>
              <w:t>Young People</w:t>
            </w:r>
          </w:p>
        </w:tc>
        <w:tc>
          <w:tcPr>
            <w:tcW w:w="6946" w:type="dxa"/>
            <w:tcBorders>
              <w:top w:val="single" w:sz="8" w:space="0" w:color="auto"/>
              <w:bottom w:val="single" w:sz="8" w:space="0" w:color="auto"/>
            </w:tcBorders>
            <w:shd w:val="clear" w:color="auto" w:fill="auto"/>
          </w:tcPr>
          <w:p w14:paraId="3BA8E1BB" w14:textId="77777777" w:rsidR="00142BAB" w:rsidRPr="00605353" w:rsidRDefault="00776FDD" w:rsidP="001875A4">
            <w:pPr>
              <w:pStyle w:val="TableText"/>
              <w:keepNext/>
              <w:spacing w:before="120" w:after="0" w:line="240" w:lineRule="auto"/>
              <w:rPr>
                <w:rFonts w:ascii="Public Sans" w:hAnsi="Public Sans" w:cstheme="minorHAnsi"/>
                <w:b/>
                <w:sz w:val="22"/>
                <w:szCs w:val="22"/>
              </w:rPr>
            </w:pPr>
            <w:r w:rsidRPr="00605353">
              <w:rPr>
                <w:rFonts w:ascii="Public Sans" w:hAnsi="Public Sans" w:cstheme="minorHAnsi"/>
                <w:sz w:val="22"/>
                <w:szCs w:val="22"/>
              </w:rPr>
              <w:t>Provide guidance and direction</w:t>
            </w:r>
          </w:p>
        </w:tc>
      </w:tr>
      <w:tr w:rsidR="00142BAB" w:rsidRPr="00605353" w14:paraId="1C832992" w14:textId="77777777" w:rsidTr="001875A4">
        <w:tc>
          <w:tcPr>
            <w:tcW w:w="3601" w:type="dxa"/>
            <w:tcBorders>
              <w:top w:val="single" w:sz="8" w:space="0" w:color="BCBEC0"/>
              <w:bottom w:val="single" w:sz="8" w:space="0" w:color="BCBEC0"/>
            </w:tcBorders>
            <w:shd w:val="clear" w:color="auto" w:fill="BCBEC0"/>
          </w:tcPr>
          <w:p w14:paraId="6B2CF3A1" w14:textId="77777777" w:rsidR="00142BAB" w:rsidRPr="00605353" w:rsidRDefault="00142BAB" w:rsidP="00E832CB">
            <w:pPr>
              <w:pStyle w:val="TableText"/>
              <w:rPr>
                <w:rFonts w:ascii="Public Sans" w:hAnsi="Public Sans" w:cstheme="minorHAnsi"/>
                <w:b/>
                <w:sz w:val="22"/>
                <w:szCs w:val="22"/>
              </w:rPr>
            </w:pPr>
            <w:bookmarkStart w:id="4" w:name="Start"/>
            <w:bookmarkStart w:id="5" w:name="ExternalRelationships"/>
            <w:bookmarkEnd w:id="3"/>
            <w:bookmarkEnd w:id="4"/>
            <w:r w:rsidRPr="00605353">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368B63DF" w14:textId="77777777" w:rsidR="00142BAB" w:rsidRPr="00605353" w:rsidRDefault="00142BAB" w:rsidP="00E832CB">
            <w:pPr>
              <w:pStyle w:val="TableText"/>
              <w:rPr>
                <w:rFonts w:ascii="Public Sans" w:hAnsi="Public Sans" w:cstheme="minorHAnsi"/>
                <w:b/>
                <w:sz w:val="22"/>
                <w:szCs w:val="22"/>
              </w:rPr>
            </w:pPr>
          </w:p>
        </w:tc>
      </w:tr>
      <w:tr w:rsidR="00142BAB" w:rsidRPr="00605353" w14:paraId="53714575" w14:textId="77777777" w:rsidTr="00D11358">
        <w:tc>
          <w:tcPr>
            <w:tcW w:w="0" w:type="dxa"/>
            <w:tcBorders>
              <w:top w:val="single" w:sz="8" w:space="0" w:color="BCBEC0"/>
              <w:bottom w:val="single" w:sz="8" w:space="0" w:color="BCBEC0"/>
            </w:tcBorders>
            <w:shd w:val="clear" w:color="auto" w:fill="auto"/>
          </w:tcPr>
          <w:p w14:paraId="6EDE8B6C" w14:textId="40F16653" w:rsidR="00142BAB" w:rsidRPr="00605353" w:rsidRDefault="00776FDD" w:rsidP="00E832CB">
            <w:pPr>
              <w:pStyle w:val="TableText"/>
              <w:rPr>
                <w:rFonts w:ascii="Public Sans" w:hAnsi="Public Sans" w:cstheme="minorHAnsi"/>
                <w:b/>
                <w:sz w:val="22"/>
                <w:szCs w:val="22"/>
              </w:rPr>
            </w:pPr>
            <w:r w:rsidRPr="00605353">
              <w:rPr>
                <w:rFonts w:ascii="Public Sans" w:hAnsi="Public Sans" w:cstheme="minorHAnsi"/>
                <w:sz w:val="22"/>
                <w:szCs w:val="22"/>
              </w:rPr>
              <w:t xml:space="preserve">Visitors / Families of </w:t>
            </w:r>
            <w:r w:rsidR="00ED4006">
              <w:rPr>
                <w:rFonts w:ascii="Public Sans" w:hAnsi="Public Sans" w:cstheme="minorHAnsi"/>
                <w:sz w:val="22"/>
                <w:szCs w:val="22"/>
              </w:rPr>
              <w:t>Young People</w:t>
            </w:r>
          </w:p>
        </w:tc>
        <w:tc>
          <w:tcPr>
            <w:tcW w:w="0" w:type="dxa"/>
            <w:tcBorders>
              <w:top w:val="single" w:sz="8" w:space="0" w:color="BCBEC0"/>
              <w:bottom w:val="single" w:sz="8" w:space="0" w:color="BCBEC0"/>
            </w:tcBorders>
            <w:shd w:val="clear" w:color="auto" w:fill="auto"/>
          </w:tcPr>
          <w:p w14:paraId="6A978FB7" w14:textId="53B11CB4" w:rsidR="00ED4006" w:rsidRPr="00D11358" w:rsidRDefault="00776FDD" w:rsidP="001875A4">
            <w:pPr>
              <w:keepNext/>
              <w:keepLines/>
              <w:autoSpaceDE w:val="0"/>
              <w:autoSpaceDN w:val="0"/>
              <w:adjustRightInd w:val="0"/>
              <w:spacing w:before="120" w:after="0" w:line="240" w:lineRule="auto"/>
              <w:rPr>
                <w:rFonts w:ascii="Public Sans" w:hAnsi="Public Sans" w:cstheme="minorHAnsi"/>
                <w:szCs w:val="22"/>
              </w:rPr>
            </w:pPr>
            <w:r w:rsidRPr="00605353">
              <w:rPr>
                <w:rFonts w:ascii="Public Sans" w:hAnsi="Public Sans" w:cstheme="minorHAnsi"/>
                <w:szCs w:val="22"/>
              </w:rPr>
              <w:t xml:space="preserve">Matters relating to management of </w:t>
            </w:r>
            <w:r w:rsidR="00ED4006">
              <w:rPr>
                <w:rFonts w:ascii="Public Sans" w:hAnsi="Public Sans" w:cstheme="minorHAnsi"/>
                <w:szCs w:val="22"/>
              </w:rPr>
              <w:t>young people</w:t>
            </w:r>
          </w:p>
        </w:tc>
      </w:tr>
      <w:tr w:rsidR="00FF72B7" w:rsidRPr="00ED4006" w14:paraId="6E87D09D" w14:textId="77777777" w:rsidTr="001875A4">
        <w:tc>
          <w:tcPr>
            <w:tcW w:w="3601" w:type="dxa"/>
            <w:tcBorders>
              <w:top w:val="single" w:sz="8" w:space="0" w:color="BCBEC0"/>
              <w:bottom w:val="single" w:sz="4" w:space="0" w:color="auto"/>
            </w:tcBorders>
            <w:shd w:val="clear" w:color="auto" w:fill="auto"/>
          </w:tcPr>
          <w:p w14:paraId="342DA7AA" w14:textId="50EB79B1" w:rsidR="00FF72B7" w:rsidRPr="00605353" w:rsidRDefault="00FF72B7" w:rsidP="00E832CB">
            <w:pPr>
              <w:pStyle w:val="TableText"/>
              <w:rPr>
                <w:rFonts w:ascii="Public Sans" w:hAnsi="Public Sans" w:cstheme="minorHAnsi"/>
                <w:sz w:val="22"/>
                <w:szCs w:val="22"/>
              </w:rPr>
            </w:pPr>
            <w:r>
              <w:rPr>
                <w:rFonts w:ascii="Public Sans" w:hAnsi="Public Sans" w:cstheme="minorHAnsi"/>
                <w:sz w:val="22"/>
                <w:szCs w:val="22"/>
              </w:rPr>
              <w:t>Aboriginal Education Officer</w:t>
            </w:r>
          </w:p>
        </w:tc>
        <w:tc>
          <w:tcPr>
            <w:tcW w:w="6946" w:type="dxa"/>
            <w:tcBorders>
              <w:top w:val="single" w:sz="8" w:space="0" w:color="BCBEC0"/>
              <w:bottom w:val="single" w:sz="4" w:space="0" w:color="auto"/>
            </w:tcBorders>
            <w:shd w:val="clear" w:color="auto" w:fill="auto"/>
          </w:tcPr>
          <w:p w14:paraId="56860557" w14:textId="55B9E6CB" w:rsidR="00FF72B7" w:rsidRPr="00D11358" w:rsidRDefault="00EE4220" w:rsidP="00D11358">
            <w:pPr>
              <w:spacing w:after="0" w:line="240" w:lineRule="auto"/>
              <w:rPr>
                <w:rFonts w:ascii="Public Sans" w:hAnsi="Public Sans" w:cstheme="minorHAnsi"/>
                <w:szCs w:val="22"/>
              </w:rPr>
            </w:pPr>
            <w:r w:rsidRPr="00D11358">
              <w:rPr>
                <w:rFonts w:ascii="Public Sans" w:hAnsi="Public Sans" w:cstheme="minorHAnsi"/>
                <w:szCs w:val="22"/>
              </w:rPr>
              <w:t xml:space="preserve">Liaising with AEO from education department to ensure Aboriginal </w:t>
            </w:r>
            <w:r w:rsidR="00ED4006">
              <w:rPr>
                <w:rFonts w:ascii="Public Sans" w:hAnsi="Public Sans" w:cstheme="minorHAnsi"/>
                <w:szCs w:val="22"/>
              </w:rPr>
              <w:t>y</w:t>
            </w:r>
            <w:r w:rsidRPr="00D11358">
              <w:rPr>
                <w:rFonts w:ascii="Public Sans" w:hAnsi="Public Sans" w:cstheme="minorHAnsi"/>
                <w:szCs w:val="22"/>
              </w:rPr>
              <w:t>oung</w:t>
            </w:r>
            <w:r w:rsidR="00ED4006">
              <w:rPr>
                <w:rFonts w:ascii="Public Sans" w:hAnsi="Public Sans" w:cstheme="minorHAnsi"/>
                <w:szCs w:val="22"/>
              </w:rPr>
              <w:t xml:space="preserve"> p</w:t>
            </w:r>
            <w:r w:rsidR="00ED4006" w:rsidRPr="00ED4006">
              <w:rPr>
                <w:rFonts w:ascii="Public Sans" w:hAnsi="Public Sans" w:cstheme="minorHAnsi"/>
                <w:szCs w:val="22"/>
              </w:rPr>
              <w:t>eople’s</w:t>
            </w:r>
            <w:r w:rsidR="00832B9E" w:rsidRPr="00D11358">
              <w:rPr>
                <w:rFonts w:ascii="Public Sans" w:hAnsi="Public Sans" w:cstheme="minorHAnsi"/>
                <w:szCs w:val="22"/>
              </w:rPr>
              <w:t xml:space="preserve"> </w:t>
            </w:r>
            <w:r w:rsidRPr="00D11358">
              <w:rPr>
                <w:rFonts w:ascii="Public Sans" w:hAnsi="Public Sans" w:cstheme="minorHAnsi"/>
                <w:szCs w:val="22"/>
              </w:rPr>
              <w:t>needs are met in a classroom setting.</w:t>
            </w:r>
          </w:p>
        </w:tc>
      </w:tr>
      <w:bookmarkEnd w:id="5"/>
    </w:tbl>
    <w:p w14:paraId="0227C899" w14:textId="77777777" w:rsidR="00605353" w:rsidRPr="00D11358" w:rsidRDefault="00605353" w:rsidP="00142BAB">
      <w:pPr>
        <w:pStyle w:val="Heading1"/>
        <w:rPr>
          <w:rFonts w:ascii="Public Sans" w:hAnsi="Public Sans" w:cstheme="minorHAnsi"/>
          <w:b w:val="0"/>
          <w:bCs w:val="0"/>
          <w:kern w:val="0"/>
          <w:sz w:val="22"/>
          <w:szCs w:val="22"/>
        </w:rPr>
      </w:pPr>
    </w:p>
    <w:p w14:paraId="3B827B83" w14:textId="47E0479A" w:rsidR="00142BAB" w:rsidRPr="00605353" w:rsidRDefault="00142BAB" w:rsidP="00142BAB">
      <w:pPr>
        <w:pStyle w:val="Heading1"/>
        <w:rPr>
          <w:rFonts w:ascii="Public Sans" w:hAnsi="Public Sans" w:cstheme="minorHAnsi"/>
          <w:sz w:val="24"/>
          <w:szCs w:val="24"/>
        </w:rPr>
      </w:pPr>
      <w:r w:rsidRPr="00605353">
        <w:rPr>
          <w:rFonts w:ascii="Public Sans" w:hAnsi="Public Sans" w:cstheme="minorHAnsi"/>
          <w:sz w:val="24"/>
          <w:szCs w:val="24"/>
        </w:rPr>
        <w:t>Role dimensions</w:t>
      </w:r>
    </w:p>
    <w:p w14:paraId="17C91A8C" w14:textId="77777777" w:rsidR="00142BAB" w:rsidRPr="00605353" w:rsidRDefault="00142BAB" w:rsidP="008209B6">
      <w:pPr>
        <w:pStyle w:val="Heading2"/>
        <w:rPr>
          <w:rFonts w:ascii="Public Sans" w:hAnsi="Public Sans" w:cstheme="minorHAnsi"/>
          <w:u w:val="single"/>
        </w:rPr>
      </w:pPr>
      <w:r w:rsidRPr="00605353">
        <w:rPr>
          <w:rFonts w:ascii="Public Sans" w:hAnsi="Public Sans" w:cstheme="minorHAnsi"/>
          <w:u w:val="single"/>
        </w:rPr>
        <w:t>Decision making</w:t>
      </w:r>
    </w:p>
    <w:p w14:paraId="190C2B0D" w14:textId="178FC0D1" w:rsidR="00776FDD" w:rsidRPr="00605353" w:rsidRDefault="00776FDD" w:rsidP="00776FDD">
      <w:pPr>
        <w:widowControl w:val="0"/>
        <w:tabs>
          <w:tab w:val="left" w:pos="-720"/>
        </w:tabs>
        <w:suppressAutoHyphens/>
        <w:autoSpaceDE w:val="0"/>
        <w:autoSpaceDN w:val="0"/>
        <w:adjustRightInd w:val="0"/>
        <w:spacing w:after="0" w:line="240" w:lineRule="auto"/>
        <w:jc w:val="both"/>
        <w:rPr>
          <w:rFonts w:ascii="Public Sans" w:hAnsi="Public Sans" w:cstheme="minorHAnsi"/>
          <w:spacing w:val="-3"/>
        </w:rPr>
      </w:pPr>
      <w:r w:rsidRPr="00605353">
        <w:rPr>
          <w:rFonts w:ascii="Public Sans" w:hAnsi="Public Sans" w:cstheme="minorHAnsi"/>
          <w:spacing w:val="-3"/>
        </w:rPr>
        <w:t xml:space="preserve">The Unit Manager conducts enquiries and monitors punishment for </w:t>
      </w:r>
      <w:r w:rsidR="00913D72" w:rsidRPr="00605353">
        <w:rPr>
          <w:rFonts w:ascii="Public Sans" w:hAnsi="Public Sans" w:cstheme="minorHAnsi"/>
          <w:spacing w:val="-3"/>
        </w:rPr>
        <w:t>misbehaviour and</w:t>
      </w:r>
      <w:r w:rsidRPr="00605353">
        <w:rPr>
          <w:rFonts w:ascii="Public Sans" w:hAnsi="Public Sans" w:cstheme="minorHAnsi"/>
          <w:spacing w:val="-3"/>
        </w:rPr>
        <w:t xml:space="preserve"> determines appeals. They monitor determinations to segregate </w:t>
      </w:r>
      <w:r w:rsidR="002B7725">
        <w:rPr>
          <w:rFonts w:ascii="Public Sans" w:hAnsi="Public Sans" w:cstheme="minorHAnsi"/>
          <w:spacing w:val="-3"/>
        </w:rPr>
        <w:t>Young P</w:t>
      </w:r>
      <w:r w:rsidR="00AE7687">
        <w:rPr>
          <w:rFonts w:ascii="Public Sans" w:hAnsi="Public Sans" w:cstheme="minorHAnsi"/>
          <w:spacing w:val="-3"/>
        </w:rPr>
        <w:t>eople</w:t>
      </w:r>
      <w:r w:rsidR="002B7725">
        <w:rPr>
          <w:rFonts w:ascii="Public Sans" w:hAnsi="Public Sans" w:cstheme="minorHAnsi"/>
          <w:spacing w:val="-3"/>
        </w:rPr>
        <w:t xml:space="preserve"> </w:t>
      </w:r>
      <w:r w:rsidRPr="00605353">
        <w:rPr>
          <w:rFonts w:ascii="Public Sans" w:hAnsi="Public Sans" w:cstheme="minorHAnsi"/>
          <w:spacing w:val="-3"/>
        </w:rPr>
        <w:t xml:space="preserve">, and can approve </w:t>
      </w:r>
      <w:r w:rsidR="002B7725">
        <w:rPr>
          <w:rFonts w:ascii="Public Sans" w:hAnsi="Public Sans" w:cstheme="minorHAnsi"/>
          <w:spacing w:val="-3"/>
        </w:rPr>
        <w:t>Young Pe</w:t>
      </w:r>
      <w:r w:rsidR="00310727">
        <w:rPr>
          <w:rFonts w:ascii="Public Sans" w:hAnsi="Public Sans" w:cstheme="minorHAnsi"/>
          <w:spacing w:val="-3"/>
        </w:rPr>
        <w:t xml:space="preserve">oples </w:t>
      </w:r>
      <w:r w:rsidRPr="00605353">
        <w:rPr>
          <w:rFonts w:ascii="Public Sans" w:hAnsi="Public Sans" w:cstheme="minorHAnsi"/>
          <w:spacing w:val="-3"/>
        </w:rPr>
        <w:t xml:space="preserve">segregation as per relevant guidelines. </w:t>
      </w:r>
    </w:p>
    <w:p w14:paraId="02DC626D" w14:textId="412686AF" w:rsidR="00776FDD" w:rsidRPr="00605353" w:rsidRDefault="00776FDD" w:rsidP="00776FDD">
      <w:pPr>
        <w:widowControl w:val="0"/>
        <w:tabs>
          <w:tab w:val="left" w:pos="-720"/>
        </w:tabs>
        <w:suppressAutoHyphens/>
        <w:autoSpaceDE w:val="0"/>
        <w:autoSpaceDN w:val="0"/>
        <w:adjustRightInd w:val="0"/>
        <w:spacing w:before="120" w:after="0" w:line="240" w:lineRule="auto"/>
        <w:jc w:val="both"/>
        <w:rPr>
          <w:rFonts w:ascii="Public Sans" w:hAnsi="Public Sans" w:cstheme="minorHAnsi"/>
          <w:spacing w:val="-3"/>
        </w:rPr>
      </w:pPr>
      <w:r w:rsidRPr="00605353">
        <w:rPr>
          <w:rFonts w:ascii="Public Sans" w:hAnsi="Public Sans" w:cstheme="minorHAnsi"/>
          <w:spacing w:val="-3"/>
        </w:rPr>
        <w:t xml:space="preserve">The Unit Manager monitors determinations made by the Shift Supervisor in relation to use of </w:t>
      </w:r>
      <w:r w:rsidR="00913D72" w:rsidRPr="00605353">
        <w:rPr>
          <w:rFonts w:ascii="Public Sans" w:hAnsi="Public Sans" w:cstheme="minorHAnsi"/>
          <w:spacing w:val="-3"/>
        </w:rPr>
        <w:t>restraints and</w:t>
      </w:r>
      <w:r w:rsidRPr="00605353">
        <w:rPr>
          <w:rFonts w:ascii="Public Sans" w:hAnsi="Public Sans" w:cstheme="minorHAnsi"/>
          <w:spacing w:val="-3"/>
        </w:rPr>
        <w:t xml:space="preserve"> must confirm all actions taken in respect to self-harm alerts. </w:t>
      </w:r>
    </w:p>
    <w:p w14:paraId="5BB894C3" w14:textId="2B1E4D61" w:rsidR="00776FDD" w:rsidRPr="00605353" w:rsidRDefault="00776FDD" w:rsidP="00776FDD">
      <w:pPr>
        <w:widowControl w:val="0"/>
        <w:tabs>
          <w:tab w:val="left" w:pos="-720"/>
        </w:tabs>
        <w:suppressAutoHyphens/>
        <w:autoSpaceDE w:val="0"/>
        <w:autoSpaceDN w:val="0"/>
        <w:adjustRightInd w:val="0"/>
        <w:spacing w:before="120" w:after="0" w:line="240" w:lineRule="auto"/>
        <w:jc w:val="both"/>
        <w:rPr>
          <w:rFonts w:ascii="Public Sans" w:hAnsi="Public Sans" w:cstheme="minorHAnsi"/>
          <w:spacing w:val="-3"/>
        </w:rPr>
      </w:pPr>
      <w:r w:rsidRPr="00605353">
        <w:rPr>
          <w:rFonts w:ascii="Public Sans" w:hAnsi="Public Sans" w:cstheme="minorHAnsi"/>
          <w:spacing w:val="-3"/>
        </w:rPr>
        <w:t xml:space="preserve">Oversees  </w:t>
      </w:r>
      <w:r w:rsidR="002B7725">
        <w:rPr>
          <w:rFonts w:ascii="Public Sans" w:hAnsi="Public Sans" w:cstheme="minorHAnsi"/>
          <w:spacing w:val="-3"/>
        </w:rPr>
        <w:t>Young Pe</w:t>
      </w:r>
      <w:r w:rsidR="00B83994">
        <w:rPr>
          <w:rFonts w:ascii="Public Sans" w:hAnsi="Public Sans" w:cstheme="minorHAnsi"/>
          <w:spacing w:val="-3"/>
        </w:rPr>
        <w:t>oples</w:t>
      </w:r>
      <w:r w:rsidR="002B7725">
        <w:rPr>
          <w:rFonts w:ascii="Public Sans" w:hAnsi="Public Sans" w:cstheme="minorHAnsi"/>
          <w:spacing w:val="-3"/>
        </w:rPr>
        <w:t xml:space="preserve"> </w:t>
      </w:r>
      <w:r w:rsidRPr="00605353">
        <w:rPr>
          <w:rFonts w:ascii="Public Sans" w:hAnsi="Public Sans" w:cstheme="minorHAnsi"/>
          <w:spacing w:val="-3"/>
        </w:rPr>
        <w:t xml:space="preserve"> internal movements, monitors the authorising of </w:t>
      </w:r>
      <w:r w:rsidR="002B7725">
        <w:rPr>
          <w:rFonts w:ascii="Public Sans" w:hAnsi="Public Sans" w:cstheme="minorHAnsi"/>
          <w:spacing w:val="-3"/>
        </w:rPr>
        <w:t>Young Pe</w:t>
      </w:r>
      <w:r w:rsidR="00151D9C">
        <w:rPr>
          <w:rFonts w:ascii="Public Sans" w:hAnsi="Public Sans" w:cstheme="minorHAnsi"/>
          <w:spacing w:val="-3"/>
        </w:rPr>
        <w:t>oples</w:t>
      </w:r>
      <w:r w:rsidR="002B7725">
        <w:rPr>
          <w:rFonts w:ascii="Public Sans" w:hAnsi="Public Sans" w:cstheme="minorHAnsi"/>
          <w:spacing w:val="-3"/>
        </w:rPr>
        <w:t xml:space="preserve"> </w:t>
      </w:r>
      <w:r w:rsidRPr="00605353">
        <w:rPr>
          <w:rFonts w:ascii="Public Sans" w:hAnsi="Public Sans" w:cstheme="minorHAnsi"/>
          <w:spacing w:val="-3"/>
        </w:rPr>
        <w:t xml:space="preserve"> telephone number requests and any recommendations to refuse a visit to a </w:t>
      </w:r>
      <w:r w:rsidR="002B7725">
        <w:rPr>
          <w:rFonts w:ascii="Public Sans" w:hAnsi="Public Sans" w:cstheme="minorHAnsi"/>
          <w:spacing w:val="-3"/>
        </w:rPr>
        <w:t xml:space="preserve">Young Person </w:t>
      </w:r>
      <w:r w:rsidRPr="00605353">
        <w:rPr>
          <w:rFonts w:ascii="Public Sans" w:hAnsi="Public Sans" w:cstheme="minorHAnsi"/>
          <w:spacing w:val="-3"/>
        </w:rPr>
        <w:t>or terminate an approved visit.</w:t>
      </w:r>
    </w:p>
    <w:p w14:paraId="532FDA47" w14:textId="77777777" w:rsidR="00C31C1C" w:rsidRPr="00605353" w:rsidRDefault="00C31C1C" w:rsidP="008209B6">
      <w:pPr>
        <w:pStyle w:val="Heading2"/>
        <w:rPr>
          <w:rFonts w:ascii="Public Sans" w:hAnsi="Public Sans" w:cstheme="minorHAnsi"/>
          <w:u w:val="single"/>
        </w:rPr>
      </w:pPr>
    </w:p>
    <w:p w14:paraId="6DD5B3AD" w14:textId="77777777" w:rsidR="006F390F" w:rsidRPr="00605353" w:rsidRDefault="00142BAB" w:rsidP="0003748A">
      <w:pPr>
        <w:pStyle w:val="Heading2"/>
        <w:rPr>
          <w:rFonts w:ascii="Public Sans" w:hAnsi="Public Sans" w:cstheme="minorHAnsi"/>
          <w:u w:val="single"/>
        </w:rPr>
      </w:pPr>
      <w:r w:rsidRPr="00605353">
        <w:rPr>
          <w:rFonts w:ascii="Public Sans" w:hAnsi="Public Sans" w:cstheme="minorHAnsi"/>
          <w:u w:val="single"/>
        </w:rPr>
        <w:t>Reporting line</w:t>
      </w:r>
      <w:bookmarkStart w:id="6" w:name="ReportingLine"/>
      <w:bookmarkEnd w:id="6"/>
    </w:p>
    <w:p w14:paraId="3A5AE48A" w14:textId="15A0CC15" w:rsidR="00776FDD" w:rsidRPr="00605353" w:rsidRDefault="00776FDD" w:rsidP="00776FDD">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90" w:after="0" w:line="240" w:lineRule="atLeast"/>
        <w:rPr>
          <w:rFonts w:ascii="Public Sans" w:hAnsi="Public Sans" w:cstheme="minorHAnsi"/>
          <w:spacing w:val="-4"/>
        </w:rPr>
      </w:pPr>
      <w:r w:rsidRPr="00605353">
        <w:rPr>
          <w:rFonts w:ascii="Public Sans" w:hAnsi="Public Sans" w:cstheme="minorHAnsi"/>
          <w:spacing w:val="-4"/>
        </w:rPr>
        <w:t>The role reports to the Assistant Manager</w:t>
      </w:r>
      <w:r w:rsidR="00FF72B7">
        <w:rPr>
          <w:rFonts w:ascii="Public Sans" w:hAnsi="Public Sans" w:cstheme="minorHAnsi"/>
          <w:spacing w:val="-4"/>
        </w:rPr>
        <w:t>, Centre</w:t>
      </w:r>
      <w:r w:rsidRPr="00605353">
        <w:rPr>
          <w:rFonts w:ascii="Public Sans" w:hAnsi="Public Sans" w:cstheme="minorHAnsi"/>
          <w:spacing w:val="-4"/>
        </w:rPr>
        <w:t xml:space="preserve"> </w:t>
      </w:r>
    </w:p>
    <w:p w14:paraId="4BFE632A" w14:textId="77777777" w:rsidR="007C4FFE" w:rsidRPr="00605353" w:rsidRDefault="007C4FFE" w:rsidP="0003748A">
      <w:pPr>
        <w:pStyle w:val="Heading2"/>
        <w:rPr>
          <w:rFonts w:ascii="Public Sans" w:hAnsi="Public Sans" w:cstheme="minorHAnsi"/>
          <w:u w:val="single"/>
        </w:rPr>
      </w:pPr>
    </w:p>
    <w:p w14:paraId="792F24B6" w14:textId="2FA1E5ED" w:rsidR="0003748A" w:rsidRPr="00605353" w:rsidRDefault="0003748A" w:rsidP="0003748A">
      <w:pPr>
        <w:pStyle w:val="Heading2"/>
        <w:rPr>
          <w:rFonts w:ascii="Public Sans" w:hAnsi="Public Sans" w:cstheme="minorHAnsi"/>
          <w:u w:val="single"/>
        </w:rPr>
      </w:pPr>
      <w:r w:rsidRPr="00605353">
        <w:rPr>
          <w:rFonts w:ascii="Public Sans" w:hAnsi="Public Sans" w:cstheme="minorHAnsi"/>
          <w:u w:val="single"/>
        </w:rPr>
        <w:t>Direct reports</w:t>
      </w:r>
    </w:p>
    <w:p w14:paraId="20A04DE2" w14:textId="59EE0402" w:rsidR="007C4FFE" w:rsidRPr="00605353" w:rsidRDefault="007C4FFE" w:rsidP="007C4FFE">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90" w:after="0" w:line="240" w:lineRule="atLeast"/>
        <w:rPr>
          <w:rFonts w:ascii="Public Sans" w:hAnsi="Public Sans" w:cstheme="minorHAnsi"/>
          <w:spacing w:val="-4"/>
        </w:rPr>
      </w:pPr>
      <w:r w:rsidRPr="00605353">
        <w:rPr>
          <w:rFonts w:ascii="Public Sans" w:hAnsi="Public Sans" w:cstheme="minorHAnsi"/>
          <w:spacing w:val="-4"/>
        </w:rPr>
        <w:t>A number of varied roles will report to this role dependant on Youth Officers (whi</w:t>
      </w:r>
      <w:r w:rsidR="00345800">
        <w:rPr>
          <w:rFonts w:ascii="Public Sans" w:hAnsi="Public Sans" w:cstheme="minorHAnsi"/>
          <w:spacing w:val="-4"/>
        </w:rPr>
        <w:t>l</w:t>
      </w:r>
      <w:r w:rsidRPr="00605353">
        <w:rPr>
          <w:rFonts w:ascii="Public Sans" w:hAnsi="Public Sans" w:cstheme="minorHAnsi"/>
          <w:spacing w:val="-4"/>
        </w:rPr>
        <w:t xml:space="preserve">st in the Unit), and Shift Supervisor </w:t>
      </w:r>
    </w:p>
    <w:p w14:paraId="40D8A301" w14:textId="77777777" w:rsidR="006F390F" w:rsidRPr="00605353" w:rsidRDefault="006F390F" w:rsidP="0003748A">
      <w:pPr>
        <w:pStyle w:val="Heading2"/>
        <w:rPr>
          <w:rFonts w:ascii="Public Sans" w:hAnsi="Public Sans" w:cstheme="minorHAnsi"/>
          <w:b w:val="0"/>
          <w:bCs w:val="0"/>
          <w:iCs w:val="0"/>
          <w:color w:val="auto"/>
          <w:sz w:val="22"/>
          <w:szCs w:val="22"/>
        </w:rPr>
      </w:pPr>
    </w:p>
    <w:p w14:paraId="51F23747" w14:textId="77777777" w:rsidR="0003748A" w:rsidRPr="00605353" w:rsidRDefault="0003748A" w:rsidP="0003748A">
      <w:pPr>
        <w:pStyle w:val="Heading2"/>
        <w:rPr>
          <w:rFonts w:ascii="Public Sans" w:hAnsi="Public Sans" w:cstheme="minorHAnsi"/>
          <w:u w:val="single"/>
        </w:rPr>
      </w:pPr>
      <w:r w:rsidRPr="00605353">
        <w:rPr>
          <w:rFonts w:ascii="Public Sans" w:hAnsi="Public Sans" w:cstheme="minorHAnsi"/>
          <w:u w:val="single"/>
        </w:rPr>
        <w:t>Budget/Expenditure</w:t>
      </w:r>
    </w:p>
    <w:p w14:paraId="543F776F" w14:textId="6523AD38" w:rsidR="00A0734A" w:rsidRPr="00605353" w:rsidRDefault="00513560" w:rsidP="00776FDD">
      <w:pPr>
        <w:rPr>
          <w:rFonts w:ascii="Public Sans" w:hAnsi="Public Sans" w:cstheme="minorHAnsi"/>
        </w:rPr>
      </w:pPr>
      <w:bookmarkStart w:id="7" w:name="Budget"/>
      <w:bookmarkEnd w:id="7"/>
      <w:r w:rsidRPr="00605353">
        <w:rPr>
          <w:rFonts w:ascii="Public Sans" w:hAnsi="Public Sans" w:cstheme="minorHAnsi"/>
        </w:rPr>
        <w:t>Nil</w:t>
      </w:r>
    </w:p>
    <w:p w14:paraId="3713DB46" w14:textId="09BC0300" w:rsidR="00E804D9" w:rsidRDefault="00E804D9" w:rsidP="00E804D9">
      <w:pPr>
        <w:pStyle w:val="Heading1"/>
        <w:rPr>
          <w:rFonts w:ascii="Public Sans" w:hAnsi="Public Sans" w:cstheme="minorHAnsi"/>
          <w:sz w:val="24"/>
          <w:szCs w:val="24"/>
        </w:rPr>
      </w:pPr>
      <w:r w:rsidRPr="00605353">
        <w:rPr>
          <w:rFonts w:ascii="Public Sans" w:hAnsi="Public Sans" w:cstheme="minorHAnsi"/>
          <w:sz w:val="24"/>
          <w:szCs w:val="24"/>
        </w:rPr>
        <w:t>Key Knowledge and Experience</w:t>
      </w:r>
    </w:p>
    <w:p w14:paraId="3A5877EB" w14:textId="77777777" w:rsidR="007F16BB" w:rsidRPr="00345800" w:rsidRDefault="007F16BB" w:rsidP="00D11358">
      <w:pPr>
        <w:numPr>
          <w:ilvl w:val="0"/>
          <w:numId w:val="29"/>
        </w:numPr>
        <w:spacing w:before="120" w:line="240" w:lineRule="auto"/>
        <w:jc w:val="both"/>
        <w:rPr>
          <w:rFonts w:ascii="Public Sans" w:hAnsi="Public Sans" w:cstheme="minorHAnsi"/>
          <w:bCs/>
        </w:rPr>
      </w:pPr>
      <w:r w:rsidRPr="00345800">
        <w:rPr>
          <w:rFonts w:ascii="Public Sans" w:hAnsi="Public Sans" w:cstheme="minorHAnsi"/>
          <w:bCs/>
        </w:rPr>
        <w:t xml:space="preserve">Demonstrated cultural capability, which includes lived experience, knowledge and understanding of contemporary social issues affecting Aboriginal &amp; Torres Strait Islander young people, including </w:t>
      </w:r>
      <w:r w:rsidRPr="00345800">
        <w:rPr>
          <w:rFonts w:ascii="Public Sans" w:hAnsi="Public Sans" w:cstheme="minorHAnsi"/>
          <w:bCs/>
        </w:rPr>
        <w:lastRenderedPageBreak/>
        <w:t xml:space="preserve">skills in identifying and/or responding to the diverse needs of Aboriginal young people experiencing significant trauma and disadvantage. </w:t>
      </w:r>
    </w:p>
    <w:p w14:paraId="6AD847F9" w14:textId="77777777" w:rsidR="00CF6CA9" w:rsidRPr="00C13A36" w:rsidRDefault="00CF6CA9" w:rsidP="00345800"/>
    <w:p w14:paraId="21D5B298" w14:textId="77777777" w:rsidR="0003748A" w:rsidRPr="00605353" w:rsidRDefault="0003748A" w:rsidP="0003748A">
      <w:pPr>
        <w:pStyle w:val="Heading1"/>
        <w:rPr>
          <w:rFonts w:ascii="Public Sans" w:hAnsi="Public Sans" w:cstheme="minorHAnsi"/>
          <w:sz w:val="24"/>
          <w:szCs w:val="24"/>
        </w:rPr>
      </w:pPr>
      <w:r w:rsidRPr="00605353">
        <w:rPr>
          <w:rFonts w:ascii="Public Sans" w:hAnsi="Public Sans" w:cstheme="minorHAnsi"/>
          <w:sz w:val="24"/>
          <w:szCs w:val="24"/>
        </w:rPr>
        <w:t>Essential requirements</w:t>
      </w:r>
    </w:p>
    <w:p w14:paraId="01BC4FEF" w14:textId="50752FE3" w:rsidR="00D11358" w:rsidRDefault="00D11358" w:rsidP="00B4222D">
      <w:pPr>
        <w:widowControl w:val="0"/>
        <w:numPr>
          <w:ilvl w:val="0"/>
          <w:numId w:val="35"/>
        </w:numPr>
        <w:tabs>
          <w:tab w:val="left" w:pos="-720"/>
          <w:tab w:val="num" w:pos="567"/>
        </w:tabs>
        <w:suppressAutoHyphens/>
        <w:autoSpaceDE w:val="0"/>
        <w:autoSpaceDN w:val="0"/>
        <w:adjustRightInd w:val="0"/>
        <w:spacing w:after="0" w:line="240" w:lineRule="auto"/>
        <w:ind w:left="567" w:hanging="567"/>
        <w:jc w:val="both"/>
        <w:rPr>
          <w:rFonts w:ascii="Public Sans" w:hAnsi="Public Sans" w:cstheme="minorHAnsi"/>
          <w:spacing w:val="-3"/>
        </w:rPr>
      </w:pPr>
      <w:r w:rsidRPr="00B4222D">
        <w:rPr>
          <w:rFonts w:ascii="Public Sans" w:hAnsi="Public Sans" w:cstheme="minorHAnsi"/>
          <w:spacing w:val="-3"/>
        </w:rPr>
        <w:t xml:space="preserve">Aboriginal and/or Torres Strait Islander </w:t>
      </w:r>
      <w:r>
        <w:rPr>
          <w:rFonts w:ascii="Public Sans" w:hAnsi="Public Sans" w:cstheme="minorHAnsi"/>
          <w:spacing w:val="-3"/>
        </w:rPr>
        <w:t>person ( see notes below)</w:t>
      </w:r>
    </w:p>
    <w:p w14:paraId="1E313FD2" w14:textId="0D43EBDE" w:rsidR="00776FDD" w:rsidRPr="00605353" w:rsidRDefault="00776FDD" w:rsidP="00B4222D">
      <w:pPr>
        <w:widowControl w:val="0"/>
        <w:numPr>
          <w:ilvl w:val="0"/>
          <w:numId w:val="35"/>
        </w:numPr>
        <w:tabs>
          <w:tab w:val="left" w:pos="-720"/>
          <w:tab w:val="num" w:pos="567"/>
        </w:tabs>
        <w:suppressAutoHyphens/>
        <w:autoSpaceDE w:val="0"/>
        <w:autoSpaceDN w:val="0"/>
        <w:adjustRightInd w:val="0"/>
        <w:spacing w:after="0" w:line="240" w:lineRule="auto"/>
        <w:ind w:left="567" w:hanging="567"/>
        <w:jc w:val="both"/>
        <w:rPr>
          <w:rFonts w:ascii="Public Sans" w:hAnsi="Public Sans" w:cstheme="minorHAnsi"/>
          <w:spacing w:val="-3"/>
        </w:rPr>
      </w:pPr>
      <w:r w:rsidRPr="00B4222D">
        <w:rPr>
          <w:rFonts w:ascii="Public Sans" w:hAnsi="Public Sans" w:cstheme="minorHAnsi"/>
          <w:spacing w:val="-3"/>
        </w:rPr>
        <w:t>Certificate IV Youth Work (</w:t>
      </w:r>
      <w:r w:rsidR="00F24792" w:rsidRPr="00B4222D">
        <w:rPr>
          <w:rFonts w:ascii="Public Sans" w:hAnsi="Public Sans" w:cstheme="minorHAnsi"/>
          <w:spacing w:val="-3"/>
        </w:rPr>
        <w:t>Youth</w:t>
      </w:r>
      <w:r w:rsidRPr="00B4222D">
        <w:rPr>
          <w:rFonts w:ascii="Public Sans" w:hAnsi="Public Sans" w:cstheme="minorHAnsi"/>
          <w:spacing w:val="-3"/>
        </w:rPr>
        <w:t xml:space="preserve"> Justice) or Community Services (or equivalent) and</w:t>
      </w:r>
    </w:p>
    <w:p w14:paraId="626A2385" w14:textId="40E89FE7" w:rsidR="00776FDD" w:rsidRPr="00B4222D" w:rsidRDefault="00776FDD" w:rsidP="00B4222D">
      <w:pPr>
        <w:widowControl w:val="0"/>
        <w:numPr>
          <w:ilvl w:val="0"/>
          <w:numId w:val="35"/>
        </w:numPr>
        <w:tabs>
          <w:tab w:val="left" w:pos="-720"/>
          <w:tab w:val="num" w:pos="567"/>
        </w:tabs>
        <w:suppressAutoHyphens/>
        <w:autoSpaceDE w:val="0"/>
        <w:autoSpaceDN w:val="0"/>
        <w:adjustRightInd w:val="0"/>
        <w:spacing w:after="0" w:line="240" w:lineRule="auto"/>
        <w:ind w:left="567" w:hanging="567"/>
        <w:jc w:val="both"/>
        <w:rPr>
          <w:rFonts w:ascii="Public Sans" w:hAnsi="Public Sans" w:cstheme="minorHAnsi"/>
          <w:spacing w:val="-3"/>
        </w:rPr>
      </w:pPr>
      <w:r w:rsidRPr="00B4222D">
        <w:rPr>
          <w:rFonts w:ascii="Public Sans" w:hAnsi="Public Sans" w:cstheme="minorHAnsi"/>
          <w:spacing w:val="-3"/>
        </w:rPr>
        <w:t>Certificate IV in Business (Frontline Management) or equivalent</w:t>
      </w:r>
    </w:p>
    <w:p w14:paraId="1CE1830E" w14:textId="031B8CBF" w:rsidR="00776FDD" w:rsidRPr="00605353" w:rsidRDefault="00776FDD" w:rsidP="00776FDD">
      <w:pPr>
        <w:widowControl w:val="0"/>
        <w:numPr>
          <w:ilvl w:val="0"/>
          <w:numId w:val="35"/>
        </w:numPr>
        <w:tabs>
          <w:tab w:val="left" w:pos="-720"/>
          <w:tab w:val="num" w:pos="567"/>
        </w:tabs>
        <w:suppressAutoHyphens/>
        <w:autoSpaceDE w:val="0"/>
        <w:autoSpaceDN w:val="0"/>
        <w:adjustRightInd w:val="0"/>
        <w:spacing w:after="0" w:line="240" w:lineRule="auto"/>
        <w:ind w:left="567" w:hanging="567"/>
        <w:jc w:val="both"/>
        <w:rPr>
          <w:rFonts w:ascii="Public Sans" w:hAnsi="Public Sans" w:cstheme="minorHAnsi"/>
          <w:spacing w:val="-3"/>
        </w:rPr>
      </w:pPr>
      <w:r w:rsidRPr="00605353">
        <w:rPr>
          <w:rFonts w:ascii="Public Sans" w:hAnsi="Public Sans" w:cstheme="minorHAnsi"/>
          <w:spacing w:val="-3"/>
        </w:rPr>
        <w:t xml:space="preserve">Possession of, or willingness to obtain, a </w:t>
      </w:r>
      <w:r w:rsidR="00BA08B1" w:rsidRPr="00605353">
        <w:rPr>
          <w:rFonts w:ascii="Public Sans" w:hAnsi="Public Sans" w:cstheme="minorHAnsi"/>
          <w:spacing w:val="-3"/>
        </w:rPr>
        <w:t>‘Provide</w:t>
      </w:r>
      <w:r w:rsidRPr="00605353">
        <w:rPr>
          <w:rFonts w:ascii="Public Sans" w:hAnsi="Public Sans" w:cstheme="minorHAnsi"/>
          <w:spacing w:val="-3"/>
        </w:rPr>
        <w:t xml:space="preserve"> First Aid</w:t>
      </w:r>
      <w:r w:rsidR="00BA08B1" w:rsidRPr="00605353">
        <w:rPr>
          <w:rFonts w:ascii="Public Sans" w:hAnsi="Public Sans" w:cstheme="minorHAnsi"/>
          <w:spacing w:val="-3"/>
        </w:rPr>
        <w:t>’</w:t>
      </w:r>
      <w:r w:rsidRPr="00605353">
        <w:rPr>
          <w:rFonts w:ascii="Public Sans" w:hAnsi="Public Sans" w:cstheme="minorHAnsi"/>
          <w:spacing w:val="-3"/>
        </w:rPr>
        <w:t xml:space="preserve"> Certificate</w:t>
      </w:r>
      <w:r w:rsidR="00BA08B1" w:rsidRPr="00605353">
        <w:rPr>
          <w:rFonts w:ascii="Public Sans" w:hAnsi="Public Sans" w:cstheme="minorHAnsi"/>
          <w:spacing w:val="-3"/>
        </w:rPr>
        <w:t xml:space="preserve"> (HLTAID003)</w:t>
      </w:r>
    </w:p>
    <w:p w14:paraId="126D6C7B" w14:textId="535D085C" w:rsidR="00776FDD" w:rsidRPr="00605353" w:rsidRDefault="00776FDD" w:rsidP="00776FDD">
      <w:pPr>
        <w:widowControl w:val="0"/>
        <w:numPr>
          <w:ilvl w:val="0"/>
          <w:numId w:val="35"/>
        </w:numPr>
        <w:tabs>
          <w:tab w:val="left" w:pos="-720"/>
          <w:tab w:val="num" w:pos="567"/>
        </w:tabs>
        <w:suppressAutoHyphens/>
        <w:autoSpaceDE w:val="0"/>
        <w:autoSpaceDN w:val="0"/>
        <w:adjustRightInd w:val="0"/>
        <w:spacing w:after="0" w:line="240" w:lineRule="auto"/>
        <w:ind w:left="567" w:hanging="567"/>
        <w:jc w:val="both"/>
        <w:rPr>
          <w:rFonts w:ascii="Public Sans" w:hAnsi="Public Sans" w:cstheme="minorHAnsi"/>
          <w:spacing w:val="-3"/>
        </w:rPr>
      </w:pPr>
      <w:r w:rsidRPr="00605353">
        <w:rPr>
          <w:rFonts w:ascii="Public Sans" w:hAnsi="Public Sans" w:cstheme="minorHAnsi"/>
          <w:spacing w:val="-3"/>
        </w:rPr>
        <w:t xml:space="preserve">A current </w:t>
      </w:r>
      <w:r w:rsidR="007828C5" w:rsidRPr="00605353">
        <w:rPr>
          <w:rFonts w:ascii="Public Sans" w:hAnsi="Public Sans" w:cstheme="minorHAnsi"/>
          <w:spacing w:val="-3"/>
        </w:rPr>
        <w:t>D</w:t>
      </w:r>
      <w:r w:rsidRPr="00605353">
        <w:rPr>
          <w:rFonts w:ascii="Public Sans" w:hAnsi="Public Sans" w:cstheme="minorHAnsi"/>
          <w:spacing w:val="-3"/>
        </w:rPr>
        <w:t>river</w:t>
      </w:r>
      <w:r w:rsidR="00C83871" w:rsidRPr="00605353">
        <w:rPr>
          <w:rFonts w:ascii="Public Sans" w:hAnsi="Public Sans" w:cstheme="minorHAnsi"/>
          <w:spacing w:val="-3"/>
        </w:rPr>
        <w:t>s</w:t>
      </w:r>
      <w:r w:rsidRPr="00605353">
        <w:rPr>
          <w:rFonts w:ascii="Public Sans" w:hAnsi="Public Sans" w:cstheme="minorHAnsi"/>
          <w:spacing w:val="-3"/>
        </w:rPr>
        <w:t xml:space="preserve"> licence</w:t>
      </w:r>
    </w:p>
    <w:p w14:paraId="2BF8BDD6" w14:textId="77777777" w:rsidR="00B4222D" w:rsidRDefault="00776FDD" w:rsidP="00B4222D">
      <w:pPr>
        <w:widowControl w:val="0"/>
        <w:numPr>
          <w:ilvl w:val="0"/>
          <w:numId w:val="35"/>
        </w:numPr>
        <w:tabs>
          <w:tab w:val="left" w:pos="-720"/>
          <w:tab w:val="num" w:pos="567"/>
        </w:tabs>
        <w:suppressAutoHyphens/>
        <w:autoSpaceDE w:val="0"/>
        <w:autoSpaceDN w:val="0"/>
        <w:adjustRightInd w:val="0"/>
        <w:spacing w:after="0" w:line="240" w:lineRule="auto"/>
        <w:ind w:left="567" w:hanging="567"/>
        <w:jc w:val="both"/>
        <w:rPr>
          <w:rFonts w:ascii="Public Sans" w:hAnsi="Public Sans" w:cstheme="minorHAnsi"/>
          <w:spacing w:val="-3"/>
        </w:rPr>
      </w:pPr>
      <w:r w:rsidRPr="00605353">
        <w:rPr>
          <w:rFonts w:ascii="Public Sans" w:hAnsi="Public Sans" w:cstheme="minorHAnsi"/>
          <w:spacing w:val="-3"/>
        </w:rPr>
        <w:t>Current NSW Working with Children Check clearance</w:t>
      </w:r>
    </w:p>
    <w:p w14:paraId="3D007EBC" w14:textId="77777777" w:rsidR="00D11358" w:rsidRDefault="00D11358" w:rsidP="00D11358">
      <w:pPr>
        <w:widowControl w:val="0"/>
        <w:tabs>
          <w:tab w:val="left" w:pos="-720"/>
          <w:tab w:val="num" w:pos="567"/>
        </w:tabs>
        <w:suppressAutoHyphens/>
        <w:autoSpaceDE w:val="0"/>
        <w:autoSpaceDN w:val="0"/>
        <w:adjustRightInd w:val="0"/>
        <w:spacing w:after="0" w:line="240" w:lineRule="auto"/>
        <w:ind w:left="567"/>
        <w:jc w:val="both"/>
        <w:rPr>
          <w:rFonts w:ascii="Public Sans" w:hAnsi="Public Sans" w:cstheme="minorHAnsi"/>
          <w:spacing w:val="-3"/>
        </w:rPr>
      </w:pPr>
    </w:p>
    <w:p w14:paraId="4845200C" w14:textId="77777777" w:rsidR="00D11358" w:rsidRDefault="00D11358" w:rsidP="00D11358">
      <w:pPr>
        <w:autoSpaceDE w:val="0"/>
        <w:autoSpaceDN w:val="0"/>
        <w:spacing w:line="240" w:lineRule="atLeast"/>
        <w:jc w:val="both"/>
        <w:rPr>
          <w:rFonts w:ascii="Public Sans" w:hAnsi="Public Sans" w:cs="Arial"/>
          <w:spacing w:val="-3"/>
        </w:rPr>
      </w:pPr>
    </w:p>
    <w:p w14:paraId="45B9C420" w14:textId="77777777" w:rsidR="00D11358" w:rsidRDefault="00D11358" w:rsidP="00D11358">
      <w:pPr>
        <w:autoSpaceDE w:val="0"/>
        <w:autoSpaceDN w:val="0"/>
        <w:spacing w:line="240" w:lineRule="atLeast"/>
        <w:jc w:val="both"/>
        <w:rPr>
          <w:rFonts w:ascii="Public Sans" w:hAnsi="Public Sans" w:cs="Arial"/>
          <w:spacing w:val="-3"/>
        </w:rPr>
      </w:pPr>
    </w:p>
    <w:p w14:paraId="6A11D0EC" w14:textId="1EEB58C8" w:rsidR="00D11358" w:rsidRDefault="008C7A7D" w:rsidP="00335D96">
      <w:pPr>
        <w:autoSpaceDE w:val="0"/>
        <w:autoSpaceDN w:val="0"/>
        <w:spacing w:after="0" w:line="240" w:lineRule="auto"/>
        <w:jc w:val="both"/>
        <w:rPr>
          <w:rFonts w:ascii="Public Sans" w:hAnsi="Public Sans" w:cs="Arial"/>
          <w:spacing w:val="-3"/>
        </w:rPr>
      </w:pPr>
      <w:r w:rsidRPr="00D11358">
        <w:rPr>
          <w:rFonts w:ascii="Public Sans" w:hAnsi="Public Sans" w:cs="Arial"/>
          <w:spacing w:val="-3"/>
        </w:rPr>
        <w:t>As an Identified role, this role is open only to Aboriginal and/or Torres Strait Islander persons,</w:t>
      </w:r>
    </w:p>
    <w:p w14:paraId="39E82318" w14:textId="776147F1" w:rsidR="008C7A7D" w:rsidRPr="00D11358" w:rsidRDefault="008C7A7D" w:rsidP="00335D96">
      <w:pPr>
        <w:autoSpaceDE w:val="0"/>
        <w:autoSpaceDN w:val="0"/>
        <w:spacing w:after="0" w:line="240" w:lineRule="auto"/>
        <w:jc w:val="both"/>
        <w:rPr>
          <w:rFonts w:ascii="Public Sans" w:hAnsi="Public Sans" w:cs="Arial"/>
          <w:spacing w:val="-3"/>
        </w:rPr>
      </w:pPr>
      <w:r w:rsidRPr="00D11358">
        <w:rPr>
          <w:rFonts w:ascii="Public Sans" w:hAnsi="Public Sans" w:cs="Arial"/>
          <w:spacing w:val="-3"/>
        </w:rPr>
        <w:t xml:space="preserve">Australia’s First Nations people. </w:t>
      </w:r>
    </w:p>
    <w:p w14:paraId="19972A16" w14:textId="77777777" w:rsidR="008C7A7D" w:rsidRPr="00B4222D" w:rsidRDefault="008C7A7D" w:rsidP="00335D96">
      <w:pPr>
        <w:widowControl w:val="0"/>
        <w:tabs>
          <w:tab w:val="left" w:pos="-720"/>
        </w:tabs>
        <w:suppressAutoHyphens/>
        <w:autoSpaceDE w:val="0"/>
        <w:autoSpaceDN w:val="0"/>
        <w:adjustRightInd w:val="0"/>
        <w:spacing w:after="0" w:line="240" w:lineRule="auto"/>
        <w:ind w:left="567"/>
        <w:jc w:val="both"/>
        <w:rPr>
          <w:rFonts w:ascii="Public Sans" w:hAnsi="Public Sans" w:cstheme="minorHAnsi"/>
          <w:spacing w:val="-3"/>
        </w:rPr>
      </w:pPr>
    </w:p>
    <w:p w14:paraId="573643B7" w14:textId="77777777" w:rsidR="008C7A7D" w:rsidRPr="00B829B2" w:rsidRDefault="008C7A7D" w:rsidP="00335D96">
      <w:pPr>
        <w:autoSpaceDE w:val="0"/>
        <w:autoSpaceDN w:val="0"/>
        <w:spacing w:line="240" w:lineRule="atLeast"/>
        <w:jc w:val="both"/>
        <w:rPr>
          <w:rFonts w:ascii="Public Sans" w:hAnsi="Public Sans" w:cs="Arial"/>
          <w:spacing w:val="-3"/>
        </w:rPr>
      </w:pPr>
      <w:r w:rsidRPr="00B829B2">
        <w:rPr>
          <w:rFonts w:ascii="Public Sans" w:hAnsi="Public Sans" w:cs="Arial"/>
          <w:spacing w:val="-3"/>
        </w:rPr>
        <w:t xml:space="preserve">Where a position is identified, an applicant’s race is a genuine occupational qualification and authorised by Section 14(d) of the </w:t>
      </w:r>
      <w:r w:rsidRPr="00B829B2">
        <w:rPr>
          <w:rFonts w:ascii="Public Sans" w:hAnsi="Public Sans" w:cs="Arial"/>
          <w:i/>
          <w:iCs/>
          <w:spacing w:val="-3"/>
        </w:rPr>
        <w:t>Anti-Discrimination Act 1977</w:t>
      </w:r>
      <w:r w:rsidRPr="00B829B2">
        <w:rPr>
          <w:rFonts w:ascii="Public Sans" w:hAnsi="Public Sans" w:cs="Arial"/>
          <w:spacing w:val="-3"/>
        </w:rPr>
        <w:t>.</w:t>
      </w:r>
    </w:p>
    <w:p w14:paraId="57D0A662" w14:textId="77777777" w:rsidR="008C7A7D" w:rsidRPr="00B829B2" w:rsidRDefault="008C7A7D" w:rsidP="00335D96">
      <w:pPr>
        <w:pStyle w:val="ListBullet"/>
        <w:numPr>
          <w:ilvl w:val="0"/>
          <w:numId w:val="0"/>
        </w:numPr>
        <w:ind w:left="360"/>
        <w:jc w:val="both"/>
        <w:rPr>
          <w:rFonts w:ascii="Public Sans" w:hAnsi="Public Sans" w:cs="Arial"/>
          <w:szCs w:val="22"/>
        </w:rPr>
      </w:pPr>
    </w:p>
    <w:p w14:paraId="7A8BF4CF" w14:textId="77777777" w:rsidR="008C7A7D" w:rsidRPr="00B4222D" w:rsidRDefault="008C7A7D" w:rsidP="00335D96">
      <w:pPr>
        <w:pStyle w:val="ListBullet"/>
        <w:numPr>
          <w:ilvl w:val="0"/>
          <w:numId w:val="0"/>
        </w:numPr>
        <w:jc w:val="both"/>
        <w:rPr>
          <w:rFonts w:ascii="Public Sans" w:hAnsi="Public Sans" w:cs="Arial"/>
          <w:b/>
          <w:bCs/>
        </w:rPr>
      </w:pPr>
      <w:r w:rsidRPr="00B4222D">
        <w:rPr>
          <w:rFonts w:ascii="Public Sans" w:hAnsi="Public Sans" w:cs="Arial"/>
          <w:spacing w:val="-3"/>
        </w:rPr>
        <w:t xml:space="preserve">There are two alternatives to confirming your </w:t>
      </w:r>
      <w:r w:rsidRPr="00B4222D">
        <w:rPr>
          <w:rFonts w:ascii="Public Sans" w:hAnsi="Public Sans" w:cs="Arial"/>
        </w:rPr>
        <w:t xml:space="preserve">Aboriginality, one of which must be uploaded to be considered for the role as follows. </w:t>
      </w:r>
      <w:r w:rsidRPr="00B4222D">
        <w:rPr>
          <w:rFonts w:ascii="Public Sans" w:hAnsi="Public Sans" w:cs="Arial"/>
          <w:b/>
          <w:bCs/>
        </w:rPr>
        <w:t>Either will be accepted:</w:t>
      </w:r>
    </w:p>
    <w:p w14:paraId="663BA906" w14:textId="77777777" w:rsidR="008C7A7D" w:rsidRPr="00B4222D" w:rsidRDefault="008C7A7D" w:rsidP="00335D96">
      <w:pPr>
        <w:pStyle w:val="ListBullet"/>
        <w:numPr>
          <w:ilvl w:val="0"/>
          <w:numId w:val="0"/>
        </w:numPr>
        <w:jc w:val="both"/>
        <w:rPr>
          <w:rFonts w:ascii="Public Sans" w:hAnsi="Public Sans" w:cs="Arial"/>
          <w:b/>
          <w:bCs/>
        </w:rPr>
      </w:pPr>
    </w:p>
    <w:p w14:paraId="19D046E4" w14:textId="77777777" w:rsidR="008C7A7D" w:rsidRPr="00B4222D" w:rsidRDefault="008C7A7D" w:rsidP="00335D96">
      <w:pPr>
        <w:pStyle w:val="paragraph"/>
        <w:spacing w:before="0" w:beforeAutospacing="0" w:after="0" w:afterAutospacing="0" w:line="360" w:lineRule="auto"/>
        <w:ind w:left="360"/>
        <w:jc w:val="both"/>
        <w:textAlignment w:val="baseline"/>
        <w:rPr>
          <w:rFonts w:ascii="Public Sans" w:eastAsia="Times New Roman" w:hAnsi="Public Sans" w:cs="Arial"/>
          <w:sz w:val="22"/>
          <w:szCs w:val="22"/>
        </w:rPr>
      </w:pPr>
      <w:r w:rsidRPr="00B4222D">
        <w:rPr>
          <w:rFonts w:ascii="Public Sans" w:eastAsia="Times New Roman" w:hAnsi="Public Sans" w:cs="Arial"/>
          <w:sz w:val="22"/>
          <w:szCs w:val="22"/>
        </w:rPr>
        <w:t>Confirmation of Aboriginality form</w:t>
      </w:r>
    </w:p>
    <w:p w14:paraId="663C4808" w14:textId="77777777" w:rsidR="008C7A7D" w:rsidRPr="00B4222D" w:rsidRDefault="008C7A7D" w:rsidP="00335D96">
      <w:pPr>
        <w:pStyle w:val="paragraph"/>
        <w:spacing w:before="0" w:beforeAutospacing="0" w:after="0" w:afterAutospacing="0" w:line="360" w:lineRule="auto"/>
        <w:jc w:val="both"/>
        <w:textAlignment w:val="baseline"/>
        <w:rPr>
          <w:rFonts w:ascii="Public Sans" w:eastAsia="Times New Roman" w:hAnsi="Public Sans" w:cs="Arial"/>
          <w:sz w:val="22"/>
          <w:szCs w:val="22"/>
        </w:rPr>
      </w:pPr>
      <w:r w:rsidRPr="00B4222D">
        <w:rPr>
          <w:rFonts w:ascii="Public Sans" w:eastAsia="Times New Roman" w:hAnsi="Public Sans" w:cs="Arial"/>
          <w:sz w:val="22"/>
          <w:szCs w:val="22"/>
        </w:rPr>
        <w:t>or</w:t>
      </w:r>
    </w:p>
    <w:p w14:paraId="31A44561" w14:textId="77777777" w:rsidR="008C7A7D" w:rsidRPr="00B4222D" w:rsidRDefault="008C7A7D" w:rsidP="00335D96">
      <w:pPr>
        <w:pStyle w:val="paragraph"/>
        <w:spacing w:before="0" w:beforeAutospacing="0" w:after="0" w:afterAutospacing="0" w:line="360" w:lineRule="auto"/>
        <w:ind w:left="360"/>
        <w:jc w:val="both"/>
        <w:textAlignment w:val="baseline"/>
        <w:rPr>
          <w:rStyle w:val="normaltextrun"/>
          <w:rFonts w:ascii="Public Sans" w:hAnsi="Public Sans"/>
        </w:rPr>
      </w:pPr>
      <w:r w:rsidRPr="00B4222D">
        <w:rPr>
          <w:rFonts w:ascii="Public Sans" w:eastAsia="Times New Roman" w:hAnsi="Public Sans" w:cs="Arial"/>
          <w:sz w:val="22"/>
          <w:szCs w:val="22"/>
        </w:rPr>
        <w:t xml:space="preserve">Written confirmation from 2-3 </w:t>
      </w:r>
      <w:r w:rsidRPr="00B4222D">
        <w:rPr>
          <w:rStyle w:val="normaltextrun"/>
          <w:rFonts w:ascii="Public Sans" w:eastAsia="Times New Roman" w:hAnsi="Public Sans" w:cs="Arial"/>
          <w:sz w:val="22"/>
          <w:szCs w:val="22"/>
        </w:rPr>
        <w:t xml:space="preserve">Aboriginal organisations within the community in which you live/work, which addresses the three criteria listed below: </w:t>
      </w:r>
    </w:p>
    <w:p w14:paraId="0606785A" w14:textId="77777777" w:rsidR="008C7A7D" w:rsidRPr="00B4222D" w:rsidRDefault="008C7A7D" w:rsidP="00335D96">
      <w:pPr>
        <w:pStyle w:val="ListParagraph"/>
        <w:keepNext/>
        <w:numPr>
          <w:ilvl w:val="0"/>
          <w:numId w:val="37"/>
        </w:numPr>
        <w:shd w:val="clear" w:color="auto" w:fill="FFFFFF"/>
        <w:spacing w:after="188" w:line="360" w:lineRule="auto"/>
        <w:ind w:left="1080"/>
        <w:jc w:val="both"/>
        <w:rPr>
          <w:rFonts w:ascii="Public Sans" w:hAnsi="Public Sans"/>
          <w:color w:val="333333"/>
        </w:rPr>
      </w:pPr>
      <w:r w:rsidRPr="00B4222D">
        <w:rPr>
          <w:rFonts w:ascii="Public Sans" w:hAnsi="Public Sans" w:cs="Arial"/>
          <w:color w:val="333333"/>
        </w:rPr>
        <w:t>is of Aboriginal and/or Torres Strait Islander descent, and</w:t>
      </w:r>
    </w:p>
    <w:p w14:paraId="4143CD91" w14:textId="77777777" w:rsidR="008C7A7D" w:rsidRPr="00B4222D" w:rsidRDefault="008C7A7D" w:rsidP="00335D96">
      <w:pPr>
        <w:pStyle w:val="ListParagraph"/>
        <w:keepNext/>
        <w:numPr>
          <w:ilvl w:val="0"/>
          <w:numId w:val="37"/>
        </w:numPr>
        <w:shd w:val="clear" w:color="auto" w:fill="FFFFFF"/>
        <w:spacing w:after="188" w:line="360" w:lineRule="auto"/>
        <w:ind w:left="1080"/>
        <w:jc w:val="both"/>
        <w:rPr>
          <w:rFonts w:ascii="Public Sans" w:hAnsi="Public Sans" w:cs="Arial"/>
          <w:color w:val="333333"/>
        </w:rPr>
      </w:pPr>
      <w:r w:rsidRPr="00B4222D">
        <w:rPr>
          <w:rFonts w:ascii="Public Sans" w:hAnsi="Public Sans" w:cs="Arial"/>
          <w:color w:val="333333"/>
        </w:rPr>
        <w:t>identifies as an Aboriginal and/or Torres Strait Islander person, and</w:t>
      </w:r>
    </w:p>
    <w:p w14:paraId="61320858" w14:textId="77777777" w:rsidR="008C7A7D" w:rsidRPr="00B4222D" w:rsidRDefault="008C7A7D" w:rsidP="00335D96">
      <w:pPr>
        <w:pStyle w:val="ListParagraph"/>
        <w:keepNext/>
        <w:numPr>
          <w:ilvl w:val="0"/>
          <w:numId w:val="37"/>
        </w:numPr>
        <w:shd w:val="clear" w:color="auto" w:fill="FFFFFF"/>
        <w:spacing w:after="188" w:line="360" w:lineRule="auto"/>
        <w:ind w:left="1080"/>
        <w:jc w:val="both"/>
        <w:rPr>
          <w:rFonts w:ascii="Public Sans" w:hAnsi="Public Sans" w:cs="Arial"/>
          <w:color w:val="333333"/>
        </w:rPr>
      </w:pPr>
      <w:r w:rsidRPr="00B4222D">
        <w:rPr>
          <w:rFonts w:ascii="Public Sans" w:hAnsi="Public Sans" w:cs="Arial"/>
          <w:color w:val="333333"/>
        </w:rPr>
        <w:t>is accepted as a such by the Aboriginal and/or Torres Strait Islander community.</w:t>
      </w:r>
    </w:p>
    <w:p w14:paraId="0041F58C" w14:textId="77777777" w:rsidR="003F1151" w:rsidRPr="00605353" w:rsidRDefault="003F1151" w:rsidP="00335D96">
      <w:pPr>
        <w:spacing w:after="0" w:line="240" w:lineRule="auto"/>
        <w:jc w:val="both"/>
        <w:rPr>
          <w:rFonts w:ascii="Public Sans" w:hAnsi="Public Sans" w:cstheme="minorHAnsi"/>
        </w:rPr>
      </w:pPr>
    </w:p>
    <w:p w14:paraId="7D75A43E" w14:textId="77777777" w:rsidR="003F1151" w:rsidRPr="00605353" w:rsidRDefault="003F1151" w:rsidP="00335D96">
      <w:pPr>
        <w:jc w:val="both"/>
        <w:rPr>
          <w:rFonts w:ascii="Public Sans" w:hAnsi="Public Sans" w:cstheme="minorHAnsi"/>
        </w:rPr>
      </w:pPr>
      <w:bookmarkStart w:id="8" w:name="EssentialReqs"/>
      <w:bookmarkEnd w:id="8"/>
      <w:r w:rsidRPr="00605353">
        <w:rPr>
          <w:rFonts w:ascii="Public Sans" w:hAnsi="Public Sans" w:cstheme="minorHAnsi"/>
        </w:rPr>
        <w:t>Appointments are subject to reference checks. Some roles may also require the following checks/ clearances:</w:t>
      </w:r>
    </w:p>
    <w:p w14:paraId="252ADB0F" w14:textId="77777777" w:rsidR="003F1151" w:rsidRPr="00605353" w:rsidRDefault="003F1151" w:rsidP="00335D96">
      <w:pPr>
        <w:numPr>
          <w:ilvl w:val="0"/>
          <w:numId w:val="29"/>
        </w:numPr>
        <w:spacing w:before="120" w:line="240" w:lineRule="auto"/>
        <w:jc w:val="both"/>
        <w:rPr>
          <w:rFonts w:ascii="Public Sans" w:hAnsi="Public Sans" w:cstheme="minorHAnsi"/>
          <w:bCs/>
        </w:rPr>
      </w:pPr>
      <w:r w:rsidRPr="00605353">
        <w:rPr>
          <w:rFonts w:ascii="Public Sans" w:hAnsi="Public Sans" w:cstheme="minorHAnsi"/>
          <w:bCs/>
        </w:rPr>
        <w:t>National Criminal History Record Check in accordance with the Disability Inclusion Act 2014</w:t>
      </w:r>
    </w:p>
    <w:p w14:paraId="78228BF6" w14:textId="77777777" w:rsidR="003F1151" w:rsidRPr="00605353" w:rsidRDefault="003F1151" w:rsidP="00335D96">
      <w:pPr>
        <w:numPr>
          <w:ilvl w:val="0"/>
          <w:numId w:val="29"/>
        </w:numPr>
        <w:spacing w:before="120" w:line="240" w:lineRule="auto"/>
        <w:jc w:val="both"/>
        <w:rPr>
          <w:rFonts w:ascii="Public Sans" w:hAnsi="Public Sans" w:cstheme="minorHAnsi"/>
          <w:bCs/>
        </w:rPr>
      </w:pPr>
      <w:r w:rsidRPr="00605353">
        <w:rPr>
          <w:rFonts w:ascii="Public Sans" w:hAnsi="Public Sans" w:cstheme="minorHAnsi"/>
          <w:bCs/>
        </w:rPr>
        <w:t>Working with Children Check clearance in accordance with the Child Protection (Working with Children) Act 2012</w:t>
      </w:r>
    </w:p>
    <w:p w14:paraId="60606170" w14:textId="77777777" w:rsidR="004E4265" w:rsidRPr="00605353" w:rsidRDefault="004E4265">
      <w:pPr>
        <w:spacing w:after="0" w:line="240" w:lineRule="auto"/>
        <w:rPr>
          <w:rFonts w:ascii="Public Sans" w:hAnsi="Public Sans" w:cstheme="minorHAnsi"/>
          <w:sz w:val="24"/>
          <w:szCs w:val="24"/>
        </w:rPr>
      </w:pPr>
    </w:p>
    <w:p w14:paraId="6C86F64D" w14:textId="77777777" w:rsidR="001D133A" w:rsidRPr="00605353" w:rsidRDefault="001D133A" w:rsidP="001D133A">
      <w:pPr>
        <w:pStyle w:val="Heading1"/>
        <w:rPr>
          <w:rFonts w:ascii="Public Sans" w:hAnsi="Public Sans" w:cstheme="minorHAnsi"/>
          <w:sz w:val="24"/>
          <w:szCs w:val="24"/>
        </w:rPr>
      </w:pPr>
      <w:r w:rsidRPr="00605353">
        <w:rPr>
          <w:rFonts w:ascii="Public Sans" w:hAnsi="Public Sans" w:cstheme="minorHAnsi"/>
          <w:sz w:val="24"/>
          <w:szCs w:val="24"/>
        </w:rPr>
        <w:t>Capabilities for the role</w:t>
      </w:r>
    </w:p>
    <w:p w14:paraId="10A3E867" w14:textId="77777777" w:rsidR="00197F8F" w:rsidRPr="00335D96" w:rsidRDefault="00513560" w:rsidP="00335D96">
      <w:pPr>
        <w:jc w:val="both"/>
        <w:rPr>
          <w:rFonts w:ascii="Public Sans" w:hAnsi="Public Sans" w:cstheme="minorHAnsi"/>
        </w:rPr>
      </w:pPr>
      <w:r w:rsidRPr="00335D96">
        <w:rPr>
          <w:rFonts w:ascii="Public Sans" w:hAnsi="Public Sans" w:cstheme="minorHAnsi"/>
        </w:rPr>
        <w:t>T</w:t>
      </w:r>
      <w:r w:rsidR="00197F8F" w:rsidRPr="00335D96">
        <w:rPr>
          <w:rFonts w:ascii="Public Sans" w:hAnsi="Public Sans" w:cstheme="minorHAnsi"/>
        </w:rPr>
        <w:t xml:space="preserve">he </w:t>
      </w:r>
      <w:hyperlink r:id="rId8" w:history="1">
        <w:r w:rsidR="00197F8F" w:rsidRPr="00335D96">
          <w:rPr>
            <w:rStyle w:val="Hyperlink"/>
            <w:rFonts w:ascii="Public Sans" w:hAnsi="Public Sans" w:cstheme="minorHAnsi"/>
          </w:rPr>
          <w:t>NSW public sector capability framework</w:t>
        </w:r>
      </w:hyperlink>
      <w:r w:rsidR="00197F8F" w:rsidRPr="00335D96">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7B1777C7" w14:textId="77777777" w:rsidR="00197F8F" w:rsidRPr="00335D96" w:rsidRDefault="00197F8F" w:rsidP="00335D96">
      <w:pPr>
        <w:jc w:val="both"/>
        <w:rPr>
          <w:rFonts w:ascii="Public Sans" w:hAnsi="Public Sans" w:cstheme="minorHAnsi"/>
        </w:rPr>
      </w:pPr>
      <w:r w:rsidRPr="00335D96">
        <w:rPr>
          <w:rFonts w:ascii="Public Sans" w:hAnsi="Public Sans" w:cstheme="minorHAnsi"/>
        </w:rPr>
        <w:t xml:space="preserve">The capabilities are separated into </w:t>
      </w:r>
      <w:r w:rsidRPr="00335D96">
        <w:rPr>
          <w:rFonts w:ascii="Public Sans" w:hAnsi="Public Sans" w:cstheme="minorHAnsi"/>
          <w:b/>
        </w:rPr>
        <w:t>focus capabilities</w:t>
      </w:r>
      <w:r w:rsidRPr="00335D96">
        <w:rPr>
          <w:rFonts w:ascii="Public Sans" w:hAnsi="Public Sans" w:cstheme="minorHAnsi"/>
        </w:rPr>
        <w:t xml:space="preserve"> and </w:t>
      </w:r>
      <w:r w:rsidRPr="00335D96">
        <w:rPr>
          <w:rFonts w:ascii="Public Sans" w:hAnsi="Public Sans" w:cstheme="minorHAnsi"/>
          <w:b/>
        </w:rPr>
        <w:t>complementary capabilities</w:t>
      </w:r>
      <w:r w:rsidRPr="00335D96">
        <w:rPr>
          <w:rFonts w:ascii="Public Sans" w:hAnsi="Public Sans" w:cstheme="minorHAnsi"/>
        </w:rPr>
        <w:t xml:space="preserve">. </w:t>
      </w:r>
    </w:p>
    <w:p w14:paraId="4E5B0E9E" w14:textId="77777777" w:rsidR="00197F8F" w:rsidRPr="00335D96" w:rsidRDefault="00197F8F" w:rsidP="00335D96">
      <w:pPr>
        <w:pStyle w:val="Heading1"/>
        <w:spacing w:after="0" w:line="240" w:lineRule="auto"/>
        <w:jc w:val="both"/>
        <w:rPr>
          <w:rFonts w:ascii="Public Sans" w:hAnsi="Public Sans" w:cstheme="minorHAnsi"/>
        </w:rPr>
      </w:pPr>
    </w:p>
    <w:p w14:paraId="164CB105" w14:textId="77777777" w:rsidR="00197F8F" w:rsidRPr="00335D96" w:rsidRDefault="00197F8F" w:rsidP="00335D96">
      <w:pPr>
        <w:pStyle w:val="Heading2"/>
        <w:spacing w:after="0" w:line="240" w:lineRule="auto"/>
        <w:jc w:val="both"/>
        <w:rPr>
          <w:rFonts w:ascii="Public Sans" w:hAnsi="Public Sans" w:cstheme="minorHAnsi"/>
          <w:color w:val="auto"/>
        </w:rPr>
      </w:pPr>
      <w:r w:rsidRPr="00335D96">
        <w:rPr>
          <w:rFonts w:ascii="Public Sans" w:hAnsi="Public Sans" w:cstheme="minorHAnsi"/>
          <w:color w:val="auto"/>
        </w:rPr>
        <w:t>Focus capabilities</w:t>
      </w:r>
    </w:p>
    <w:p w14:paraId="172FDCB1" w14:textId="77777777" w:rsidR="00197F8F" w:rsidRPr="00335D96" w:rsidRDefault="00197F8F" w:rsidP="00335D96">
      <w:pPr>
        <w:pStyle w:val="PlainText"/>
        <w:spacing w:before="62" w:line="276" w:lineRule="auto"/>
        <w:jc w:val="both"/>
        <w:rPr>
          <w:rFonts w:ascii="Public Sans" w:eastAsiaTheme="minorEastAsia" w:hAnsi="Public Sans" w:cstheme="minorHAnsi"/>
          <w:szCs w:val="22"/>
          <w:lang w:val="en-US"/>
        </w:rPr>
      </w:pPr>
      <w:r w:rsidRPr="00335D96">
        <w:rPr>
          <w:rFonts w:ascii="Public Sans" w:eastAsiaTheme="minorEastAsia" w:hAnsi="Public Sans" w:cstheme="minorHAnsi"/>
          <w:i/>
          <w:szCs w:val="22"/>
          <w:lang w:val="en-US"/>
        </w:rPr>
        <w:t>Focus capabilities</w:t>
      </w:r>
      <w:r w:rsidRPr="00335D96">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22323DE8" w14:textId="7CADB69E" w:rsidR="00FE274C" w:rsidRPr="00335D96" w:rsidRDefault="00197F8F" w:rsidP="00335D96">
      <w:pPr>
        <w:pStyle w:val="PlainText"/>
        <w:spacing w:before="62" w:line="276" w:lineRule="auto"/>
        <w:jc w:val="both"/>
        <w:rPr>
          <w:rFonts w:ascii="Public Sans" w:eastAsiaTheme="minorEastAsia" w:hAnsi="Public Sans" w:cstheme="minorHAnsi"/>
          <w:szCs w:val="22"/>
          <w:lang w:val="en-US"/>
        </w:rPr>
      </w:pPr>
      <w:r w:rsidRPr="00335D96">
        <w:rPr>
          <w:rFonts w:ascii="Public Sans" w:eastAsiaTheme="minorEastAsia" w:hAnsi="Public Sans" w:cstheme="minorHAnsi"/>
          <w:szCs w:val="22"/>
          <w:lang w:val="en-US"/>
        </w:rPr>
        <w:t xml:space="preserve">The focus capabilities for this role are shown below with a brief explanation of what each capability covers and the indicators describing the types of </w:t>
      </w:r>
      <w:r w:rsidR="00F01EE6" w:rsidRPr="00335D96">
        <w:rPr>
          <w:rFonts w:ascii="Public Sans" w:eastAsiaTheme="minorEastAsia" w:hAnsi="Public Sans" w:cstheme="minorHAnsi"/>
          <w:szCs w:val="22"/>
          <w:lang w:val="en-US"/>
        </w:rPr>
        <w:t>behaviors</w:t>
      </w:r>
      <w:r w:rsidR="00D7553E" w:rsidRPr="00335D96">
        <w:rPr>
          <w:rFonts w:ascii="Public Sans" w:eastAsiaTheme="minorEastAsia" w:hAnsi="Public Sans" w:cstheme="minorHAnsi"/>
          <w:szCs w:val="22"/>
          <w:lang w:val="en-US"/>
        </w:rPr>
        <w:t xml:space="preserve"> expected at each level.</w:t>
      </w:r>
    </w:p>
    <w:p w14:paraId="5C29189B" w14:textId="77777777" w:rsidR="00605353" w:rsidRPr="00605353" w:rsidRDefault="00605353" w:rsidP="00513560">
      <w:pPr>
        <w:pStyle w:val="PlainText"/>
        <w:spacing w:before="62" w:line="276" w:lineRule="auto"/>
        <w:rPr>
          <w:rFonts w:ascii="Public Sans" w:eastAsiaTheme="minorEastAsia" w:hAnsi="Public Sans" w:cstheme="minorHAnsi"/>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605353" w14:paraId="7C2251E9"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7C7DAB52" w14:textId="77777777" w:rsidR="00513560" w:rsidRPr="00605353" w:rsidRDefault="00513560" w:rsidP="000A561C">
            <w:pPr>
              <w:pStyle w:val="TableTextWhite0"/>
              <w:keepNext/>
              <w:jc w:val="both"/>
              <w:rPr>
                <w:rFonts w:ascii="Public Sans" w:hAnsi="Public Sans" w:cstheme="minorHAnsi"/>
                <w:szCs w:val="22"/>
              </w:rPr>
            </w:pPr>
            <w:r w:rsidRPr="00605353">
              <w:rPr>
                <w:rFonts w:ascii="Public Sans" w:hAnsi="Public Sans" w:cstheme="minorHAnsi"/>
                <w:szCs w:val="22"/>
              </w:rPr>
              <w:t>FOCUS CAPABILITIES</w:t>
            </w:r>
          </w:p>
        </w:tc>
      </w:tr>
      <w:tr w:rsidR="00513560" w:rsidRPr="00605353" w14:paraId="6E8393C0"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AD51DA" w14:textId="77777777" w:rsidR="00513560" w:rsidRPr="00605353" w:rsidRDefault="00513560" w:rsidP="000A561C">
            <w:pPr>
              <w:pStyle w:val="TableText"/>
              <w:keepNext/>
              <w:rPr>
                <w:rFonts w:ascii="Public Sans" w:hAnsi="Public Sans" w:cstheme="minorHAnsi"/>
                <w:b/>
                <w:sz w:val="22"/>
                <w:szCs w:val="22"/>
              </w:rPr>
            </w:pPr>
            <w:r w:rsidRPr="00605353">
              <w:rPr>
                <w:rFonts w:ascii="Public Sans" w:hAnsi="Public Sans" w:cstheme="minorHAnsi"/>
                <w:b/>
                <w:sz w:val="22"/>
                <w:szCs w:val="22"/>
              </w:rPr>
              <w:t>Capability group/sets</w:t>
            </w:r>
          </w:p>
        </w:tc>
        <w:tc>
          <w:tcPr>
            <w:tcW w:w="2977" w:type="dxa"/>
            <w:gridSpan w:val="2"/>
            <w:tcBorders>
              <w:bottom w:val="single" w:sz="12" w:space="0" w:color="auto"/>
            </w:tcBorders>
            <w:shd w:val="clear" w:color="auto" w:fill="BCBEC0"/>
            <w:hideMark/>
          </w:tcPr>
          <w:p w14:paraId="5329FBED" w14:textId="77777777" w:rsidR="00513560" w:rsidRPr="00605353" w:rsidRDefault="00513560" w:rsidP="000A561C">
            <w:pPr>
              <w:pStyle w:val="TableText"/>
              <w:keepNext/>
              <w:rPr>
                <w:rFonts w:ascii="Public Sans" w:hAnsi="Public Sans" w:cstheme="minorHAnsi"/>
                <w:b/>
                <w:sz w:val="22"/>
                <w:szCs w:val="22"/>
              </w:rPr>
            </w:pPr>
            <w:r w:rsidRPr="00605353">
              <w:rPr>
                <w:rFonts w:ascii="Public Sans" w:hAnsi="Public Sans" w:cstheme="minorHAnsi"/>
                <w:b/>
                <w:sz w:val="22"/>
                <w:szCs w:val="22"/>
              </w:rPr>
              <w:t>Capability name</w:t>
            </w:r>
          </w:p>
        </w:tc>
        <w:tc>
          <w:tcPr>
            <w:tcW w:w="141" w:type="dxa"/>
            <w:tcBorders>
              <w:bottom w:val="single" w:sz="12" w:space="0" w:color="auto"/>
            </w:tcBorders>
            <w:shd w:val="clear" w:color="auto" w:fill="BCBEC0"/>
          </w:tcPr>
          <w:p w14:paraId="0CB283E0" w14:textId="77777777" w:rsidR="00513560" w:rsidRPr="00605353" w:rsidRDefault="00513560" w:rsidP="000A561C">
            <w:pPr>
              <w:pStyle w:val="TableText"/>
              <w:keepNext/>
              <w:rPr>
                <w:rFonts w:ascii="Public Sans" w:hAnsi="Public Sans" w:cstheme="minorHAnsi"/>
                <w:b/>
                <w:sz w:val="22"/>
                <w:szCs w:val="22"/>
              </w:rPr>
            </w:pPr>
          </w:p>
        </w:tc>
        <w:tc>
          <w:tcPr>
            <w:tcW w:w="4536" w:type="dxa"/>
            <w:tcBorders>
              <w:bottom w:val="single" w:sz="12" w:space="0" w:color="auto"/>
            </w:tcBorders>
            <w:shd w:val="clear" w:color="auto" w:fill="BCBEC0"/>
            <w:hideMark/>
          </w:tcPr>
          <w:p w14:paraId="3779D482" w14:textId="77777777" w:rsidR="00513560" w:rsidRPr="00605353" w:rsidRDefault="00513560" w:rsidP="000A561C">
            <w:pPr>
              <w:pStyle w:val="TableText"/>
              <w:keepNext/>
              <w:rPr>
                <w:rFonts w:ascii="Public Sans" w:hAnsi="Public Sans" w:cstheme="minorHAnsi"/>
                <w:b/>
                <w:sz w:val="22"/>
                <w:szCs w:val="22"/>
              </w:rPr>
            </w:pPr>
            <w:r w:rsidRPr="00605353">
              <w:rPr>
                <w:rFonts w:ascii="Public Sans" w:hAnsi="Public Sans" w:cstheme="minorHAnsi"/>
                <w:b/>
                <w:sz w:val="22"/>
                <w:szCs w:val="22"/>
              </w:rPr>
              <w:t>Behavioural indicators</w:t>
            </w:r>
          </w:p>
        </w:tc>
        <w:tc>
          <w:tcPr>
            <w:tcW w:w="1585" w:type="dxa"/>
            <w:gridSpan w:val="2"/>
            <w:tcBorders>
              <w:bottom w:val="single" w:sz="12" w:space="0" w:color="auto"/>
            </w:tcBorders>
            <w:shd w:val="clear" w:color="auto" w:fill="BCBEC0"/>
            <w:hideMark/>
          </w:tcPr>
          <w:p w14:paraId="57DA588A" w14:textId="77777777" w:rsidR="00513560" w:rsidRPr="00605353" w:rsidRDefault="00513560" w:rsidP="000A561C">
            <w:pPr>
              <w:pStyle w:val="TableText"/>
              <w:keepNext/>
              <w:jc w:val="both"/>
              <w:rPr>
                <w:rFonts w:ascii="Public Sans" w:hAnsi="Public Sans" w:cstheme="minorHAnsi"/>
                <w:b/>
                <w:sz w:val="22"/>
                <w:szCs w:val="22"/>
              </w:rPr>
            </w:pPr>
            <w:r w:rsidRPr="00605353">
              <w:rPr>
                <w:rFonts w:ascii="Public Sans" w:hAnsi="Public Sans" w:cstheme="minorHAnsi"/>
                <w:b/>
                <w:sz w:val="22"/>
                <w:szCs w:val="22"/>
              </w:rPr>
              <w:t>Level</w:t>
            </w:r>
          </w:p>
        </w:tc>
      </w:tr>
      <w:tr w:rsidR="00C74EE5" w:rsidRPr="00605353" w14:paraId="1B91B82F" w14:textId="77777777" w:rsidTr="00752E19">
        <w:trPr>
          <w:gridAfter w:val="1"/>
          <w:wAfter w:w="25" w:type="dxa"/>
        </w:trPr>
        <w:tc>
          <w:tcPr>
            <w:tcW w:w="1475" w:type="dxa"/>
            <w:tcBorders>
              <w:top w:val="single" w:sz="8" w:space="0" w:color="BCBEC0"/>
              <w:left w:val="nil"/>
              <w:bottom w:val="single" w:sz="8" w:space="0" w:color="BCBEC0"/>
              <w:right w:val="nil"/>
            </w:tcBorders>
          </w:tcPr>
          <w:p w14:paraId="48C822FD" w14:textId="77777777" w:rsidR="00C74EE5" w:rsidRPr="00605353" w:rsidRDefault="00776FDD" w:rsidP="00C74EE5">
            <w:pPr>
              <w:keepNext/>
              <w:spacing w:after="0" w:line="240" w:lineRule="auto"/>
              <w:rPr>
                <w:rFonts w:ascii="Public Sans" w:hAnsi="Public Sans" w:cstheme="minorHAnsi"/>
                <w:noProof/>
                <w:szCs w:val="22"/>
                <w:lang w:eastAsia="en-AU"/>
              </w:rPr>
            </w:pPr>
            <w:r w:rsidRPr="00605353">
              <w:rPr>
                <w:rFonts w:ascii="Public Sans" w:hAnsi="Public Sans" w:cstheme="minorHAnsi"/>
                <w:noProof/>
                <w:szCs w:val="22"/>
                <w:lang w:eastAsia="en-AU"/>
              </w:rPr>
              <w:drawing>
                <wp:inline distT="0" distB="0" distL="0" distR="0" wp14:anchorId="6576169F" wp14:editId="7E4EBEDB">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40F30FAA" w14:textId="77777777" w:rsidR="00776FDD" w:rsidRPr="00605353" w:rsidRDefault="00776FDD" w:rsidP="00776FDD">
            <w:pPr>
              <w:pStyle w:val="TableText"/>
              <w:keepNext/>
              <w:spacing w:before="0" w:after="0" w:line="240" w:lineRule="auto"/>
              <w:rPr>
                <w:rFonts w:ascii="Public Sans" w:hAnsi="Public Sans" w:cstheme="minorHAnsi"/>
                <w:b/>
                <w:sz w:val="22"/>
                <w:szCs w:val="22"/>
              </w:rPr>
            </w:pPr>
            <w:r w:rsidRPr="00605353">
              <w:rPr>
                <w:rFonts w:ascii="Public Sans" w:hAnsi="Public Sans" w:cstheme="minorHAnsi"/>
                <w:b/>
                <w:sz w:val="22"/>
                <w:szCs w:val="22"/>
              </w:rPr>
              <w:t>Display Resilience and Courage</w:t>
            </w:r>
          </w:p>
          <w:p w14:paraId="47ACB8BC" w14:textId="77777777" w:rsidR="00C74EE5" w:rsidRPr="00605353" w:rsidRDefault="00776FDD" w:rsidP="00776FDD">
            <w:pPr>
              <w:pStyle w:val="TableText"/>
              <w:keepNext/>
              <w:rPr>
                <w:rFonts w:ascii="Public Sans" w:hAnsi="Public Sans" w:cstheme="minorHAnsi"/>
                <w:b/>
                <w:sz w:val="22"/>
                <w:szCs w:val="22"/>
              </w:rPr>
            </w:pPr>
            <w:r w:rsidRPr="00605353">
              <w:rPr>
                <w:rFonts w:ascii="Public Sans" w:hAnsi="Public Sans" w:cstheme="minorHAnsi"/>
                <w:sz w:val="22"/>
                <w:szCs w:val="22"/>
              </w:rPr>
              <w:t>Be open and honest, prepared to express your views, and willing to accept and commit to change</w:t>
            </w:r>
          </w:p>
        </w:tc>
        <w:tc>
          <w:tcPr>
            <w:tcW w:w="4735" w:type="dxa"/>
            <w:gridSpan w:val="3"/>
            <w:tcBorders>
              <w:top w:val="single" w:sz="8" w:space="0" w:color="BCBEC0"/>
              <w:left w:val="nil"/>
              <w:bottom w:val="single" w:sz="8" w:space="0" w:color="BCBEC0"/>
              <w:right w:val="nil"/>
            </w:tcBorders>
          </w:tcPr>
          <w:p w14:paraId="4837E52E" w14:textId="77777777" w:rsidR="00776FDD" w:rsidRPr="00605353" w:rsidRDefault="00776FDD" w:rsidP="00776FDD">
            <w:pPr>
              <w:pStyle w:val="ListBullet"/>
              <w:rPr>
                <w:rFonts w:ascii="Public Sans" w:hAnsi="Public Sans" w:cstheme="minorHAnsi"/>
                <w:szCs w:val="22"/>
              </w:rPr>
            </w:pPr>
            <w:r w:rsidRPr="00605353">
              <w:rPr>
                <w:rFonts w:ascii="Public Sans" w:hAnsi="Public Sans" w:cstheme="minorHAnsi"/>
                <w:szCs w:val="22"/>
              </w:rPr>
              <w:t>Be flexible, show initiative and respond quickly when situations change</w:t>
            </w:r>
          </w:p>
          <w:p w14:paraId="235FEA3B" w14:textId="77777777" w:rsidR="00776FDD" w:rsidRPr="00605353" w:rsidRDefault="00776FDD" w:rsidP="00776FDD">
            <w:pPr>
              <w:pStyle w:val="ListBullet"/>
              <w:rPr>
                <w:rFonts w:ascii="Public Sans" w:hAnsi="Public Sans" w:cstheme="minorHAnsi"/>
                <w:szCs w:val="22"/>
              </w:rPr>
            </w:pPr>
            <w:r w:rsidRPr="00605353">
              <w:rPr>
                <w:rFonts w:ascii="Public Sans" w:hAnsi="Public Sans" w:cstheme="minorHAnsi"/>
                <w:szCs w:val="22"/>
              </w:rPr>
              <w:t>Give frank and honest feedback and advice</w:t>
            </w:r>
          </w:p>
          <w:p w14:paraId="31A9AF14" w14:textId="6441AF10" w:rsidR="00776FDD" w:rsidRPr="00605353" w:rsidRDefault="00776FDD" w:rsidP="00776FDD">
            <w:pPr>
              <w:pStyle w:val="ListBullet"/>
              <w:rPr>
                <w:rFonts w:ascii="Public Sans" w:hAnsi="Public Sans" w:cstheme="minorHAnsi"/>
                <w:szCs w:val="22"/>
              </w:rPr>
            </w:pPr>
            <w:r w:rsidRPr="00605353">
              <w:rPr>
                <w:rFonts w:ascii="Public Sans" w:hAnsi="Public Sans" w:cstheme="minorHAnsi"/>
                <w:szCs w:val="22"/>
              </w:rPr>
              <w:t>Listen when ideas are challenged, seek to understand the nature  of  the  comment and respond appropriately</w:t>
            </w:r>
          </w:p>
          <w:p w14:paraId="55AE5D58" w14:textId="77777777" w:rsidR="00776FDD" w:rsidRPr="00605353" w:rsidRDefault="00776FDD" w:rsidP="00776FDD">
            <w:pPr>
              <w:pStyle w:val="ListBullet"/>
              <w:rPr>
                <w:rFonts w:ascii="Public Sans" w:hAnsi="Public Sans" w:cstheme="minorHAnsi"/>
                <w:szCs w:val="22"/>
              </w:rPr>
            </w:pPr>
            <w:r w:rsidRPr="00605353">
              <w:rPr>
                <w:rFonts w:ascii="Public Sans" w:hAnsi="Public Sans" w:cstheme="minorHAnsi"/>
                <w:szCs w:val="22"/>
              </w:rPr>
              <w:t>Raise and work through challenging issues and seek alternatives</w:t>
            </w:r>
          </w:p>
          <w:p w14:paraId="1D3FD2F6" w14:textId="77777777" w:rsidR="00C74EE5" w:rsidRPr="00605353" w:rsidRDefault="00776FDD" w:rsidP="00776FDD">
            <w:pPr>
              <w:pStyle w:val="ListBullet"/>
              <w:rPr>
                <w:rFonts w:ascii="Public Sans" w:hAnsi="Public Sans" w:cstheme="minorHAnsi"/>
                <w:szCs w:val="22"/>
              </w:rPr>
            </w:pPr>
            <w:r w:rsidRPr="00605353">
              <w:rPr>
                <w:rFonts w:ascii="Public Sans" w:hAnsi="Public Sans" w:cstheme="minorHAnsi"/>
                <w:szCs w:val="22"/>
              </w:rPr>
              <w:t>Remain composed and calm under pressure and in challenging situations</w:t>
            </w:r>
          </w:p>
        </w:tc>
        <w:tc>
          <w:tcPr>
            <w:tcW w:w="1560" w:type="dxa"/>
            <w:tcBorders>
              <w:top w:val="single" w:sz="8" w:space="0" w:color="BCBEC0"/>
              <w:left w:val="nil"/>
              <w:bottom w:val="single" w:sz="8" w:space="0" w:color="BCBEC0"/>
              <w:right w:val="nil"/>
            </w:tcBorders>
          </w:tcPr>
          <w:p w14:paraId="348CE09D" w14:textId="77777777" w:rsidR="00C74EE5" w:rsidRPr="00605353" w:rsidRDefault="00776FDD" w:rsidP="00C74EE5">
            <w:pPr>
              <w:pStyle w:val="TableText"/>
              <w:keepNext/>
              <w:rPr>
                <w:rFonts w:ascii="Public Sans" w:hAnsi="Public Sans" w:cstheme="minorHAnsi"/>
                <w:sz w:val="22"/>
                <w:szCs w:val="22"/>
              </w:rPr>
            </w:pPr>
            <w:r w:rsidRPr="00605353">
              <w:rPr>
                <w:rFonts w:ascii="Public Sans" w:hAnsi="Public Sans" w:cstheme="minorHAnsi"/>
                <w:sz w:val="22"/>
                <w:szCs w:val="22"/>
              </w:rPr>
              <w:t>Adept</w:t>
            </w:r>
          </w:p>
        </w:tc>
      </w:tr>
      <w:tr w:rsidR="00752E19" w:rsidRPr="00605353" w14:paraId="78287AEB" w14:textId="77777777" w:rsidTr="00C519F1">
        <w:trPr>
          <w:gridAfter w:val="1"/>
          <w:wAfter w:w="25" w:type="dxa"/>
        </w:trPr>
        <w:tc>
          <w:tcPr>
            <w:tcW w:w="1475" w:type="dxa"/>
            <w:tcBorders>
              <w:top w:val="single" w:sz="8" w:space="0" w:color="BCBEC0"/>
              <w:left w:val="nil"/>
              <w:bottom w:val="single" w:sz="8" w:space="0" w:color="BCBEC0"/>
              <w:right w:val="nil"/>
            </w:tcBorders>
          </w:tcPr>
          <w:p w14:paraId="4053B20D" w14:textId="77777777" w:rsidR="00752E19" w:rsidRPr="00605353" w:rsidRDefault="00C519F1" w:rsidP="00C74EE5">
            <w:pPr>
              <w:keepNext/>
              <w:spacing w:after="0" w:line="240" w:lineRule="auto"/>
              <w:rPr>
                <w:rFonts w:ascii="Public Sans" w:hAnsi="Public Sans" w:cstheme="minorHAnsi"/>
                <w:noProof/>
                <w:szCs w:val="22"/>
                <w:lang w:eastAsia="en-AU"/>
              </w:rPr>
            </w:pPr>
            <w:r w:rsidRPr="00605353">
              <w:rPr>
                <w:rFonts w:ascii="Public Sans" w:hAnsi="Public Sans" w:cstheme="minorHAnsi"/>
                <w:noProof/>
                <w:szCs w:val="22"/>
                <w:lang w:eastAsia="en-AU"/>
              </w:rPr>
              <w:drawing>
                <wp:inline distT="0" distB="0" distL="0" distR="0" wp14:anchorId="2DFCC362" wp14:editId="54E048C3">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5E2616E" w14:textId="77777777" w:rsidR="00C519F1" w:rsidRPr="00605353" w:rsidRDefault="00C519F1" w:rsidP="00C519F1">
            <w:pPr>
              <w:pStyle w:val="TableText"/>
              <w:keepNext/>
              <w:spacing w:before="0" w:after="0" w:line="240" w:lineRule="auto"/>
              <w:rPr>
                <w:rFonts w:ascii="Public Sans" w:hAnsi="Public Sans" w:cstheme="minorHAnsi"/>
                <w:b/>
                <w:sz w:val="22"/>
                <w:szCs w:val="22"/>
              </w:rPr>
            </w:pPr>
            <w:r w:rsidRPr="00605353">
              <w:rPr>
                <w:rFonts w:ascii="Public Sans" w:hAnsi="Public Sans" w:cstheme="minorHAnsi"/>
                <w:b/>
                <w:sz w:val="22"/>
                <w:szCs w:val="22"/>
              </w:rPr>
              <w:t>Communicate Effectively</w:t>
            </w:r>
          </w:p>
          <w:p w14:paraId="38C0A874" w14:textId="77777777" w:rsidR="00752E19" w:rsidRPr="00605353" w:rsidRDefault="00C519F1" w:rsidP="00C519F1">
            <w:pPr>
              <w:pStyle w:val="TableText"/>
              <w:keepNext/>
              <w:rPr>
                <w:rFonts w:ascii="Public Sans" w:hAnsi="Public Sans" w:cstheme="minorHAnsi"/>
                <w:b/>
                <w:sz w:val="22"/>
                <w:szCs w:val="22"/>
              </w:rPr>
            </w:pPr>
            <w:r w:rsidRPr="00605353">
              <w:rPr>
                <w:rFonts w:ascii="Public Sans" w:hAnsi="Public Sans" w:cstheme="minorHAnsi"/>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520B4EC5" w14:textId="77777777" w:rsidR="00C519F1" w:rsidRPr="00605353" w:rsidRDefault="00C519F1" w:rsidP="00C519F1">
            <w:pPr>
              <w:pStyle w:val="ListBullet"/>
              <w:rPr>
                <w:rFonts w:ascii="Public Sans" w:hAnsi="Public Sans" w:cstheme="minorHAnsi"/>
                <w:szCs w:val="22"/>
              </w:rPr>
            </w:pPr>
            <w:r w:rsidRPr="00605353">
              <w:rPr>
                <w:rFonts w:ascii="Public Sans" w:hAnsi="Public Sans" w:cstheme="minorHAnsi"/>
                <w:szCs w:val="22"/>
              </w:rPr>
              <w:t>Tailor communication to diverse audiences</w:t>
            </w:r>
          </w:p>
          <w:p w14:paraId="16D9B33C" w14:textId="77777777" w:rsidR="00C519F1" w:rsidRPr="00605353" w:rsidRDefault="00C519F1" w:rsidP="00C519F1">
            <w:pPr>
              <w:pStyle w:val="ListBullet"/>
              <w:rPr>
                <w:rFonts w:ascii="Public Sans" w:hAnsi="Public Sans" w:cstheme="minorHAnsi"/>
                <w:szCs w:val="22"/>
              </w:rPr>
            </w:pPr>
            <w:r w:rsidRPr="00605353">
              <w:rPr>
                <w:rFonts w:ascii="Public Sans" w:hAnsi="Public Sans" w:cstheme="minorHAnsi"/>
                <w:szCs w:val="22"/>
              </w:rPr>
              <w:t>Clearly explain complex concepts and arguments to individuals and groups</w:t>
            </w:r>
          </w:p>
          <w:p w14:paraId="38BDCC34" w14:textId="0D1B27C3" w:rsidR="00C519F1" w:rsidRPr="00605353" w:rsidRDefault="00C519F1" w:rsidP="00C519F1">
            <w:pPr>
              <w:pStyle w:val="ListBullet"/>
              <w:rPr>
                <w:rFonts w:ascii="Public Sans" w:hAnsi="Public Sans" w:cstheme="minorHAnsi"/>
                <w:szCs w:val="22"/>
              </w:rPr>
            </w:pPr>
            <w:r w:rsidRPr="00605353">
              <w:rPr>
                <w:rFonts w:ascii="Public Sans" w:hAnsi="Public Sans" w:cstheme="minorHAnsi"/>
                <w:szCs w:val="22"/>
              </w:rPr>
              <w:t>Create opportunities for others to be heard, listen attentively and encourage them to express their views</w:t>
            </w:r>
          </w:p>
          <w:p w14:paraId="644FC4B3" w14:textId="77777777" w:rsidR="00C519F1" w:rsidRPr="00605353" w:rsidRDefault="00C519F1" w:rsidP="00C519F1">
            <w:pPr>
              <w:pStyle w:val="ListBullet"/>
              <w:rPr>
                <w:rFonts w:ascii="Public Sans" w:hAnsi="Public Sans" w:cstheme="minorHAnsi"/>
                <w:szCs w:val="22"/>
              </w:rPr>
            </w:pPr>
            <w:r w:rsidRPr="00605353">
              <w:rPr>
                <w:rFonts w:ascii="Public Sans" w:hAnsi="Public Sans" w:cstheme="minorHAnsi"/>
                <w:szCs w:val="22"/>
              </w:rPr>
              <w:t>Share information across teams and units to enable informed decision making</w:t>
            </w:r>
          </w:p>
          <w:p w14:paraId="6339F0C0" w14:textId="77777777" w:rsidR="00C519F1" w:rsidRPr="00605353" w:rsidRDefault="00C519F1" w:rsidP="00C519F1">
            <w:pPr>
              <w:pStyle w:val="ListBullet"/>
              <w:rPr>
                <w:rFonts w:ascii="Public Sans" w:hAnsi="Public Sans" w:cstheme="minorHAnsi"/>
                <w:szCs w:val="22"/>
              </w:rPr>
            </w:pPr>
            <w:r w:rsidRPr="00605353">
              <w:rPr>
                <w:rFonts w:ascii="Public Sans" w:hAnsi="Public Sans" w:cstheme="minorHAnsi"/>
                <w:szCs w:val="22"/>
              </w:rPr>
              <w:t>Write fluently in plain English and in a range of styles and formats</w:t>
            </w:r>
          </w:p>
          <w:p w14:paraId="40D5DAE7" w14:textId="77777777" w:rsidR="00752E19" w:rsidRPr="00605353" w:rsidRDefault="00C519F1" w:rsidP="00C519F1">
            <w:pPr>
              <w:pStyle w:val="ListBullet"/>
              <w:rPr>
                <w:rFonts w:ascii="Public Sans" w:hAnsi="Public Sans" w:cstheme="minorHAnsi"/>
                <w:szCs w:val="22"/>
              </w:rPr>
            </w:pPr>
            <w:r w:rsidRPr="00605353">
              <w:rPr>
                <w:rFonts w:ascii="Public Sans" w:hAnsi="Public Sans" w:cstheme="minorHAnsi"/>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tcPr>
          <w:p w14:paraId="673BB1FF" w14:textId="77777777" w:rsidR="00752E19" w:rsidRPr="00605353" w:rsidRDefault="00C519F1" w:rsidP="00C74EE5">
            <w:pPr>
              <w:pStyle w:val="TableText"/>
              <w:keepNext/>
              <w:rPr>
                <w:rFonts w:ascii="Public Sans" w:hAnsi="Public Sans" w:cstheme="minorHAnsi"/>
                <w:sz w:val="22"/>
                <w:szCs w:val="22"/>
              </w:rPr>
            </w:pPr>
            <w:r w:rsidRPr="00605353">
              <w:rPr>
                <w:rFonts w:ascii="Public Sans" w:hAnsi="Public Sans" w:cstheme="minorHAnsi"/>
                <w:sz w:val="22"/>
                <w:szCs w:val="22"/>
              </w:rPr>
              <w:t>Adept</w:t>
            </w:r>
          </w:p>
        </w:tc>
      </w:tr>
      <w:tr w:rsidR="00C519F1" w:rsidRPr="00605353" w14:paraId="7E270590" w14:textId="77777777" w:rsidTr="00C519F1">
        <w:trPr>
          <w:gridAfter w:val="1"/>
          <w:wAfter w:w="25" w:type="dxa"/>
        </w:trPr>
        <w:tc>
          <w:tcPr>
            <w:tcW w:w="1475" w:type="dxa"/>
            <w:tcBorders>
              <w:top w:val="single" w:sz="8" w:space="0" w:color="BCBEC0"/>
              <w:left w:val="nil"/>
              <w:bottom w:val="single" w:sz="8" w:space="0" w:color="BCBEC0"/>
              <w:right w:val="nil"/>
            </w:tcBorders>
          </w:tcPr>
          <w:p w14:paraId="4400902B" w14:textId="77777777" w:rsidR="00C519F1" w:rsidRPr="00605353" w:rsidRDefault="00C519F1" w:rsidP="00C74EE5">
            <w:pPr>
              <w:keepNext/>
              <w:spacing w:after="0" w:line="240" w:lineRule="auto"/>
              <w:rPr>
                <w:rFonts w:ascii="Public Sans" w:hAnsi="Public Sans" w:cstheme="minorHAnsi"/>
                <w:noProof/>
                <w:szCs w:val="22"/>
                <w:lang w:eastAsia="en-AU"/>
              </w:rPr>
            </w:pPr>
            <w:r w:rsidRPr="00605353">
              <w:rPr>
                <w:rFonts w:ascii="Public Sans" w:hAnsi="Public Sans" w:cstheme="minorHAnsi"/>
                <w:noProof/>
                <w:szCs w:val="22"/>
                <w:lang w:eastAsia="en-AU"/>
              </w:rPr>
              <w:drawing>
                <wp:inline distT="0" distB="0" distL="0" distR="0" wp14:anchorId="3B544997" wp14:editId="2B97FD26">
                  <wp:extent cx="855980" cy="855980"/>
                  <wp:effectExtent l="0" t="0" r="1270" b="1270"/>
                  <wp:docPr id="45" name="Picture 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4A792C4" w14:textId="77777777" w:rsidR="00C519F1" w:rsidRPr="00605353" w:rsidRDefault="00C519F1" w:rsidP="00C519F1">
            <w:pPr>
              <w:pStyle w:val="TableText"/>
              <w:keepNext/>
              <w:spacing w:before="0" w:after="0" w:line="240" w:lineRule="auto"/>
              <w:rPr>
                <w:rFonts w:ascii="Public Sans" w:hAnsi="Public Sans" w:cstheme="minorHAnsi"/>
                <w:b/>
                <w:sz w:val="22"/>
                <w:szCs w:val="22"/>
              </w:rPr>
            </w:pPr>
            <w:r w:rsidRPr="00605353">
              <w:rPr>
                <w:rFonts w:ascii="Public Sans" w:hAnsi="Public Sans" w:cstheme="minorHAnsi"/>
                <w:b/>
                <w:sz w:val="22"/>
                <w:szCs w:val="22"/>
              </w:rPr>
              <w:t>Influence and Negotiate</w:t>
            </w:r>
          </w:p>
          <w:p w14:paraId="0BB65E8B" w14:textId="77777777" w:rsidR="00C519F1" w:rsidRPr="00605353" w:rsidRDefault="00C519F1" w:rsidP="00C519F1">
            <w:pPr>
              <w:pStyle w:val="TableText"/>
              <w:keepNext/>
              <w:spacing w:before="0" w:after="0" w:line="240" w:lineRule="auto"/>
              <w:rPr>
                <w:rFonts w:ascii="Public Sans" w:hAnsi="Public Sans" w:cstheme="minorHAnsi"/>
                <w:b/>
                <w:sz w:val="22"/>
                <w:szCs w:val="22"/>
              </w:rPr>
            </w:pPr>
            <w:r w:rsidRPr="00605353">
              <w:rPr>
                <w:rFonts w:ascii="Public Sans" w:hAnsi="Public Sans" w:cstheme="minorHAnsi"/>
                <w:sz w:val="22"/>
                <w:szCs w:val="22"/>
              </w:rPr>
              <w:t>Gain consensus and commitment from others, and resolve issues and conflicts</w:t>
            </w:r>
          </w:p>
        </w:tc>
        <w:tc>
          <w:tcPr>
            <w:tcW w:w="4735" w:type="dxa"/>
            <w:gridSpan w:val="3"/>
            <w:tcBorders>
              <w:top w:val="single" w:sz="8" w:space="0" w:color="BCBEC0"/>
              <w:left w:val="nil"/>
              <w:bottom w:val="single" w:sz="8" w:space="0" w:color="BCBEC0"/>
              <w:right w:val="nil"/>
            </w:tcBorders>
          </w:tcPr>
          <w:p w14:paraId="6E55BF34" w14:textId="77777777" w:rsidR="00C519F1" w:rsidRPr="00605353" w:rsidRDefault="00C519F1" w:rsidP="00C519F1">
            <w:pPr>
              <w:pStyle w:val="ListBullet"/>
              <w:rPr>
                <w:rFonts w:ascii="Public Sans" w:hAnsi="Public Sans" w:cstheme="minorHAnsi"/>
                <w:szCs w:val="22"/>
              </w:rPr>
            </w:pPr>
            <w:r w:rsidRPr="00605353">
              <w:rPr>
                <w:rFonts w:ascii="Public Sans" w:hAnsi="Public Sans" w:cstheme="minorHAnsi"/>
                <w:szCs w:val="22"/>
              </w:rPr>
              <w:t>Negotiate from an informed and credible position</w:t>
            </w:r>
          </w:p>
          <w:p w14:paraId="6A951D62" w14:textId="77777777" w:rsidR="00C519F1" w:rsidRPr="00605353" w:rsidRDefault="00C519F1" w:rsidP="00C519F1">
            <w:pPr>
              <w:pStyle w:val="ListBullet"/>
              <w:rPr>
                <w:rFonts w:ascii="Public Sans" w:hAnsi="Public Sans" w:cstheme="minorHAnsi"/>
                <w:szCs w:val="22"/>
              </w:rPr>
            </w:pPr>
            <w:r w:rsidRPr="00605353">
              <w:rPr>
                <w:rFonts w:ascii="Public Sans" w:hAnsi="Public Sans" w:cstheme="minorHAnsi"/>
                <w:szCs w:val="22"/>
              </w:rPr>
              <w:t>Lead and facilitate productive discussions with staff and stakeholders</w:t>
            </w:r>
          </w:p>
          <w:p w14:paraId="75951D3A" w14:textId="44484278" w:rsidR="00C519F1" w:rsidRPr="00605353" w:rsidRDefault="00C519F1" w:rsidP="00C519F1">
            <w:pPr>
              <w:pStyle w:val="ListBullet"/>
              <w:rPr>
                <w:rFonts w:ascii="Public Sans" w:hAnsi="Public Sans" w:cstheme="minorHAnsi"/>
                <w:szCs w:val="22"/>
              </w:rPr>
            </w:pPr>
            <w:r w:rsidRPr="00605353">
              <w:rPr>
                <w:rFonts w:ascii="Public Sans" w:hAnsi="Public Sans" w:cstheme="minorHAnsi"/>
                <w:szCs w:val="22"/>
              </w:rPr>
              <w:t>Encourage others to talk, share and  debate  ideas to achieve a consensus</w:t>
            </w:r>
          </w:p>
          <w:p w14:paraId="748F3819" w14:textId="46B2A876" w:rsidR="00C519F1" w:rsidRPr="00605353" w:rsidRDefault="00C519F1" w:rsidP="00C519F1">
            <w:pPr>
              <w:pStyle w:val="ListBullet"/>
              <w:rPr>
                <w:rFonts w:ascii="Public Sans" w:hAnsi="Public Sans" w:cstheme="minorHAnsi"/>
                <w:szCs w:val="22"/>
              </w:rPr>
            </w:pPr>
            <w:r w:rsidRPr="00605353">
              <w:rPr>
                <w:rFonts w:ascii="Public Sans" w:hAnsi="Public Sans" w:cstheme="minorHAnsi"/>
                <w:szCs w:val="22"/>
              </w:rPr>
              <w:t>Recognise diverse perspectives and the need for compromise in negotiating  mutually agreed outcomes</w:t>
            </w:r>
          </w:p>
          <w:p w14:paraId="35680501" w14:textId="77777777" w:rsidR="00C519F1" w:rsidRPr="00605353" w:rsidRDefault="00C519F1" w:rsidP="00C519F1">
            <w:pPr>
              <w:pStyle w:val="ListBullet"/>
              <w:rPr>
                <w:rFonts w:ascii="Public Sans" w:hAnsi="Public Sans" w:cstheme="minorHAnsi"/>
                <w:szCs w:val="22"/>
              </w:rPr>
            </w:pPr>
            <w:r w:rsidRPr="00605353">
              <w:rPr>
                <w:rFonts w:ascii="Public Sans" w:hAnsi="Public Sans" w:cstheme="minorHAnsi"/>
                <w:szCs w:val="22"/>
              </w:rPr>
              <w:t>Influence others with a fair and considered approach and sound arguments</w:t>
            </w:r>
          </w:p>
          <w:p w14:paraId="7294BCD2" w14:textId="77777777" w:rsidR="00C519F1" w:rsidRPr="00605353" w:rsidRDefault="00C519F1" w:rsidP="00C519F1">
            <w:pPr>
              <w:pStyle w:val="ListBullet"/>
              <w:rPr>
                <w:rFonts w:ascii="Public Sans" w:hAnsi="Public Sans" w:cstheme="minorHAnsi"/>
                <w:szCs w:val="22"/>
              </w:rPr>
            </w:pPr>
            <w:r w:rsidRPr="00605353">
              <w:rPr>
                <w:rFonts w:ascii="Public Sans" w:hAnsi="Public Sans" w:cstheme="minorHAnsi"/>
                <w:szCs w:val="22"/>
              </w:rPr>
              <w:t>Show sensitivity and understanding in resolving conflicts and differences</w:t>
            </w:r>
          </w:p>
          <w:p w14:paraId="4F1CACBD" w14:textId="77777777" w:rsidR="00C519F1" w:rsidRPr="00605353" w:rsidRDefault="00C519F1" w:rsidP="00C519F1">
            <w:pPr>
              <w:pStyle w:val="ListBullet"/>
              <w:rPr>
                <w:rFonts w:ascii="Public Sans" w:hAnsi="Public Sans" w:cstheme="minorHAnsi"/>
                <w:szCs w:val="22"/>
              </w:rPr>
            </w:pPr>
            <w:r w:rsidRPr="00605353">
              <w:rPr>
                <w:rFonts w:ascii="Public Sans" w:hAnsi="Public Sans" w:cstheme="minorHAnsi"/>
                <w:szCs w:val="22"/>
              </w:rPr>
              <w:t>Manage challenging relationships with internal and external stakeholders</w:t>
            </w:r>
          </w:p>
          <w:p w14:paraId="1A1BB098" w14:textId="77777777" w:rsidR="00C519F1" w:rsidRPr="00605353" w:rsidRDefault="00C519F1" w:rsidP="00C519F1">
            <w:pPr>
              <w:pStyle w:val="ListBullet"/>
              <w:rPr>
                <w:rFonts w:ascii="Public Sans" w:hAnsi="Public Sans" w:cstheme="minorHAnsi"/>
                <w:szCs w:val="22"/>
              </w:rPr>
            </w:pPr>
            <w:r w:rsidRPr="00605353">
              <w:rPr>
                <w:rFonts w:ascii="Public Sans" w:hAnsi="Public Sans" w:cstheme="minorHAnsi"/>
                <w:szCs w:val="22"/>
              </w:rPr>
              <w:t>Anticipate and minimise conflict</w:t>
            </w:r>
          </w:p>
        </w:tc>
        <w:tc>
          <w:tcPr>
            <w:tcW w:w="1560" w:type="dxa"/>
            <w:tcBorders>
              <w:top w:val="single" w:sz="8" w:space="0" w:color="BCBEC0"/>
              <w:left w:val="nil"/>
              <w:bottom w:val="single" w:sz="8" w:space="0" w:color="BCBEC0"/>
              <w:right w:val="nil"/>
            </w:tcBorders>
          </w:tcPr>
          <w:p w14:paraId="33527A35" w14:textId="77777777" w:rsidR="00C519F1" w:rsidRPr="00605353" w:rsidRDefault="00C519F1" w:rsidP="00C74EE5">
            <w:pPr>
              <w:pStyle w:val="TableText"/>
              <w:keepNext/>
              <w:rPr>
                <w:rFonts w:ascii="Public Sans" w:hAnsi="Public Sans" w:cstheme="minorHAnsi"/>
                <w:sz w:val="22"/>
                <w:szCs w:val="22"/>
              </w:rPr>
            </w:pPr>
            <w:r w:rsidRPr="00605353">
              <w:rPr>
                <w:rFonts w:ascii="Public Sans" w:hAnsi="Public Sans" w:cstheme="minorHAnsi"/>
                <w:sz w:val="22"/>
                <w:szCs w:val="22"/>
              </w:rPr>
              <w:t>Adept</w:t>
            </w:r>
          </w:p>
        </w:tc>
      </w:tr>
      <w:tr w:rsidR="00C519F1" w:rsidRPr="00605353" w14:paraId="0E7CB24D" w14:textId="77777777" w:rsidTr="00C519F1">
        <w:trPr>
          <w:gridAfter w:val="1"/>
          <w:wAfter w:w="25" w:type="dxa"/>
        </w:trPr>
        <w:tc>
          <w:tcPr>
            <w:tcW w:w="1475" w:type="dxa"/>
            <w:tcBorders>
              <w:top w:val="single" w:sz="8" w:space="0" w:color="BCBEC0"/>
              <w:left w:val="nil"/>
              <w:bottom w:val="single" w:sz="8" w:space="0" w:color="BCBEC0"/>
              <w:right w:val="nil"/>
            </w:tcBorders>
          </w:tcPr>
          <w:p w14:paraId="3A0D5C00" w14:textId="77777777" w:rsidR="00C519F1" w:rsidRPr="00605353" w:rsidRDefault="00C519F1" w:rsidP="00C519F1">
            <w:pPr>
              <w:keepNext/>
              <w:spacing w:after="0" w:line="240" w:lineRule="auto"/>
              <w:rPr>
                <w:rFonts w:ascii="Public Sans" w:hAnsi="Public Sans" w:cstheme="minorHAnsi"/>
                <w:noProof/>
                <w:szCs w:val="22"/>
                <w:lang w:eastAsia="en-AU"/>
              </w:rPr>
            </w:pPr>
            <w:r w:rsidRPr="00605353">
              <w:rPr>
                <w:rFonts w:ascii="Public Sans" w:hAnsi="Public Sans" w:cstheme="minorHAnsi"/>
                <w:noProof/>
                <w:szCs w:val="22"/>
                <w:lang w:eastAsia="en-AU"/>
              </w:rPr>
              <w:drawing>
                <wp:inline distT="0" distB="0" distL="0" distR="0" wp14:anchorId="00D765BD" wp14:editId="6266A959">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D8F3B0D" w14:textId="77777777" w:rsidR="00C519F1" w:rsidRPr="00605353" w:rsidRDefault="00C519F1" w:rsidP="00C519F1">
            <w:pPr>
              <w:pStyle w:val="TableText"/>
              <w:keepNext/>
              <w:spacing w:before="0" w:after="0" w:line="240" w:lineRule="auto"/>
              <w:rPr>
                <w:rFonts w:ascii="Public Sans" w:hAnsi="Public Sans" w:cstheme="minorHAnsi"/>
                <w:b/>
                <w:sz w:val="22"/>
                <w:szCs w:val="22"/>
              </w:rPr>
            </w:pPr>
            <w:r w:rsidRPr="00605353">
              <w:rPr>
                <w:rFonts w:ascii="Public Sans" w:hAnsi="Public Sans" w:cstheme="minorHAnsi"/>
                <w:b/>
                <w:sz w:val="22"/>
                <w:szCs w:val="22"/>
              </w:rPr>
              <w:t>Think and Solve Problems</w:t>
            </w:r>
          </w:p>
          <w:p w14:paraId="6AD92D66" w14:textId="77777777" w:rsidR="00C519F1" w:rsidRPr="00605353" w:rsidRDefault="00C519F1" w:rsidP="00C519F1">
            <w:pPr>
              <w:pStyle w:val="TableText"/>
              <w:keepNext/>
              <w:spacing w:before="0" w:after="0" w:line="240" w:lineRule="auto"/>
              <w:rPr>
                <w:rFonts w:ascii="Public Sans" w:hAnsi="Public Sans" w:cstheme="minorHAnsi"/>
                <w:b/>
                <w:sz w:val="22"/>
                <w:szCs w:val="22"/>
              </w:rPr>
            </w:pPr>
            <w:r w:rsidRPr="00605353">
              <w:rPr>
                <w:rFonts w:ascii="Public Sans" w:hAnsi="Public Sans" w:cstheme="minorHAnsi"/>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28AF8D6E" w14:textId="77777777" w:rsidR="00C519F1" w:rsidRPr="00605353" w:rsidRDefault="00C519F1" w:rsidP="00C519F1">
            <w:pPr>
              <w:pStyle w:val="BodyText"/>
              <w:numPr>
                <w:ilvl w:val="0"/>
                <w:numId w:val="32"/>
              </w:numPr>
              <w:spacing w:before="0" w:after="0" w:line="240" w:lineRule="auto"/>
              <w:ind w:left="360" w:right="702"/>
              <w:rPr>
                <w:rFonts w:ascii="Public Sans" w:hAnsi="Public Sans" w:cstheme="minorHAnsi"/>
                <w:color w:val="auto"/>
                <w:szCs w:val="22"/>
              </w:rPr>
            </w:pPr>
            <w:r w:rsidRPr="00605353">
              <w:rPr>
                <w:rFonts w:ascii="Public Sans" w:hAnsi="Public Sans" w:cstheme="minorHAnsi"/>
                <w:color w:val="auto"/>
                <w:szCs w:val="22"/>
              </w:rPr>
              <w:t>Research and apply critical- thinking techniques in analysing information, identify interrelationships and make recommendations based on relevant evidence</w:t>
            </w:r>
          </w:p>
          <w:p w14:paraId="71D173AC" w14:textId="69F99CCE" w:rsidR="00C519F1" w:rsidRPr="00605353" w:rsidRDefault="00C519F1" w:rsidP="00C519F1">
            <w:pPr>
              <w:pStyle w:val="BodyText"/>
              <w:numPr>
                <w:ilvl w:val="0"/>
                <w:numId w:val="32"/>
              </w:numPr>
              <w:spacing w:before="0" w:after="0" w:line="240" w:lineRule="auto"/>
              <w:ind w:left="360" w:right="702"/>
              <w:rPr>
                <w:rFonts w:ascii="Public Sans" w:hAnsi="Public Sans" w:cstheme="minorHAnsi"/>
                <w:color w:val="auto"/>
                <w:szCs w:val="22"/>
              </w:rPr>
            </w:pPr>
            <w:r w:rsidRPr="00605353">
              <w:rPr>
                <w:rFonts w:ascii="Public Sans" w:hAnsi="Public Sans" w:cstheme="minorHAnsi"/>
                <w:color w:val="auto"/>
                <w:szCs w:val="22"/>
              </w:rPr>
              <w:t>Anticipate, identify and address issues and potential problems that may have an impact on organisational objectives and the user experience</w:t>
            </w:r>
          </w:p>
          <w:p w14:paraId="0B4F8EF7" w14:textId="77777777" w:rsidR="00C519F1" w:rsidRPr="00605353" w:rsidRDefault="00C519F1" w:rsidP="00C519F1">
            <w:pPr>
              <w:pStyle w:val="BodyText"/>
              <w:numPr>
                <w:ilvl w:val="0"/>
                <w:numId w:val="32"/>
              </w:numPr>
              <w:spacing w:before="0" w:after="0" w:line="240" w:lineRule="auto"/>
              <w:ind w:left="360" w:right="702"/>
              <w:rPr>
                <w:rFonts w:ascii="Public Sans" w:hAnsi="Public Sans" w:cstheme="minorHAnsi"/>
                <w:color w:val="auto"/>
                <w:szCs w:val="22"/>
              </w:rPr>
            </w:pPr>
            <w:r w:rsidRPr="00605353">
              <w:rPr>
                <w:rFonts w:ascii="Public Sans" w:hAnsi="Public Sans" w:cstheme="minorHAnsi"/>
                <w:color w:val="auto"/>
                <w:szCs w:val="22"/>
              </w:rPr>
              <w:t>Apply creative-thinking techniques to generate new ideas and options to address issues and improve the user experience</w:t>
            </w:r>
          </w:p>
          <w:p w14:paraId="062C486A" w14:textId="77777777" w:rsidR="00C519F1" w:rsidRPr="00605353" w:rsidRDefault="00C519F1" w:rsidP="00C519F1">
            <w:pPr>
              <w:pStyle w:val="BodyText"/>
              <w:numPr>
                <w:ilvl w:val="0"/>
                <w:numId w:val="32"/>
              </w:numPr>
              <w:spacing w:before="0" w:after="0" w:line="240" w:lineRule="auto"/>
              <w:ind w:left="360" w:right="702"/>
              <w:rPr>
                <w:rFonts w:ascii="Public Sans" w:hAnsi="Public Sans" w:cstheme="minorHAnsi"/>
                <w:color w:val="auto"/>
                <w:szCs w:val="22"/>
              </w:rPr>
            </w:pPr>
            <w:r w:rsidRPr="00605353">
              <w:rPr>
                <w:rFonts w:ascii="Public Sans" w:hAnsi="Public Sans" w:cstheme="minorHAnsi"/>
                <w:color w:val="auto"/>
                <w:szCs w:val="22"/>
              </w:rPr>
              <w:t>Seek contributions and ideas from people with diverse backgrounds and experience</w:t>
            </w:r>
          </w:p>
          <w:p w14:paraId="6BE2C433" w14:textId="655A80F0" w:rsidR="00C519F1" w:rsidRPr="00605353" w:rsidRDefault="00C519F1" w:rsidP="00C519F1">
            <w:pPr>
              <w:pStyle w:val="BodyText"/>
              <w:numPr>
                <w:ilvl w:val="0"/>
                <w:numId w:val="32"/>
              </w:numPr>
              <w:spacing w:before="0" w:after="0" w:line="240" w:lineRule="auto"/>
              <w:ind w:left="360" w:right="702"/>
              <w:rPr>
                <w:rFonts w:ascii="Public Sans" w:hAnsi="Public Sans" w:cstheme="minorHAnsi"/>
                <w:color w:val="auto"/>
                <w:szCs w:val="22"/>
              </w:rPr>
            </w:pPr>
            <w:r w:rsidRPr="00605353">
              <w:rPr>
                <w:rFonts w:ascii="Public Sans" w:hAnsi="Public Sans" w:cstheme="minorHAnsi"/>
                <w:color w:val="auto"/>
                <w:szCs w:val="22"/>
              </w:rPr>
              <w:t>Participate in and contribute to team or unit initiatives to resolve common  issues or barriers to effectiveness</w:t>
            </w:r>
          </w:p>
          <w:p w14:paraId="758DD37B" w14:textId="77777777" w:rsidR="00C519F1" w:rsidRPr="00605353" w:rsidRDefault="00C519F1" w:rsidP="00C519F1">
            <w:pPr>
              <w:pStyle w:val="TableBullet"/>
              <w:numPr>
                <w:ilvl w:val="0"/>
                <w:numId w:val="32"/>
              </w:numPr>
              <w:spacing w:line="240" w:lineRule="auto"/>
              <w:ind w:left="360" w:right="702"/>
              <w:rPr>
                <w:rFonts w:ascii="Public Sans" w:hAnsi="Public Sans" w:cstheme="minorHAnsi"/>
                <w:sz w:val="22"/>
                <w:szCs w:val="22"/>
              </w:rPr>
            </w:pPr>
            <w:r w:rsidRPr="00605353">
              <w:rPr>
                <w:rFonts w:ascii="Public Sans" w:hAnsi="Public Sans" w:cstheme="minorHAnsi"/>
                <w:sz w:val="22"/>
                <w:szCs w:val="22"/>
              </w:rPr>
              <w:t>Identify and share business process improvements to enhance effectiveness</w:t>
            </w:r>
          </w:p>
        </w:tc>
        <w:tc>
          <w:tcPr>
            <w:tcW w:w="1560" w:type="dxa"/>
            <w:tcBorders>
              <w:top w:val="single" w:sz="8" w:space="0" w:color="BCBEC0"/>
              <w:left w:val="nil"/>
              <w:bottom w:val="single" w:sz="8" w:space="0" w:color="BCBEC0"/>
              <w:right w:val="nil"/>
            </w:tcBorders>
          </w:tcPr>
          <w:p w14:paraId="5CF718BB" w14:textId="77777777" w:rsidR="00C519F1" w:rsidRPr="00605353" w:rsidRDefault="00C519F1" w:rsidP="00C519F1">
            <w:pPr>
              <w:pStyle w:val="TableText"/>
              <w:keepNext/>
              <w:spacing w:before="0" w:after="0" w:line="240" w:lineRule="auto"/>
              <w:rPr>
                <w:rFonts w:ascii="Public Sans" w:hAnsi="Public Sans" w:cstheme="minorHAnsi"/>
                <w:sz w:val="22"/>
                <w:szCs w:val="22"/>
              </w:rPr>
            </w:pPr>
            <w:r w:rsidRPr="00605353">
              <w:rPr>
                <w:rFonts w:ascii="Public Sans" w:hAnsi="Public Sans" w:cstheme="minorHAnsi"/>
                <w:sz w:val="22"/>
                <w:szCs w:val="22"/>
              </w:rPr>
              <w:t>Adept</w:t>
            </w:r>
          </w:p>
        </w:tc>
      </w:tr>
      <w:tr w:rsidR="00C519F1" w:rsidRPr="00605353" w14:paraId="4104C0A7" w14:textId="77777777" w:rsidTr="00C519F1">
        <w:trPr>
          <w:gridAfter w:val="1"/>
          <w:wAfter w:w="25" w:type="dxa"/>
        </w:trPr>
        <w:tc>
          <w:tcPr>
            <w:tcW w:w="1475" w:type="dxa"/>
            <w:tcBorders>
              <w:top w:val="single" w:sz="8" w:space="0" w:color="BCBEC0"/>
              <w:left w:val="nil"/>
              <w:bottom w:val="single" w:sz="8" w:space="0" w:color="BCBEC0"/>
              <w:right w:val="nil"/>
            </w:tcBorders>
          </w:tcPr>
          <w:p w14:paraId="60D0EAD2" w14:textId="77777777" w:rsidR="00C519F1" w:rsidRPr="00605353" w:rsidRDefault="00C519F1" w:rsidP="00C519F1">
            <w:pPr>
              <w:keepNext/>
              <w:spacing w:after="0" w:line="240" w:lineRule="auto"/>
              <w:rPr>
                <w:rFonts w:ascii="Public Sans" w:hAnsi="Public Sans" w:cstheme="minorHAnsi"/>
                <w:noProof/>
                <w:szCs w:val="22"/>
                <w:lang w:eastAsia="en-AU"/>
              </w:rPr>
            </w:pPr>
            <w:r w:rsidRPr="00605353">
              <w:rPr>
                <w:rFonts w:ascii="Public Sans" w:hAnsi="Public Sans" w:cstheme="minorHAnsi"/>
                <w:noProof/>
                <w:szCs w:val="22"/>
                <w:lang w:eastAsia="en-AU"/>
              </w:rPr>
              <w:drawing>
                <wp:inline distT="0" distB="0" distL="0" distR="0" wp14:anchorId="177BA330" wp14:editId="7D301DEF">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49CD52A1" w14:textId="77777777" w:rsidR="00C519F1" w:rsidRPr="00605353" w:rsidRDefault="00C519F1" w:rsidP="00C519F1">
            <w:pPr>
              <w:pStyle w:val="TableText"/>
              <w:keepNext/>
              <w:spacing w:before="0" w:after="0" w:line="240" w:lineRule="auto"/>
              <w:rPr>
                <w:rFonts w:ascii="Public Sans" w:hAnsi="Public Sans" w:cstheme="minorHAnsi"/>
                <w:b/>
                <w:sz w:val="22"/>
                <w:szCs w:val="22"/>
              </w:rPr>
            </w:pPr>
            <w:r w:rsidRPr="00605353">
              <w:rPr>
                <w:rFonts w:ascii="Public Sans" w:hAnsi="Public Sans" w:cstheme="minorHAnsi"/>
                <w:b/>
                <w:sz w:val="22"/>
                <w:szCs w:val="22"/>
              </w:rPr>
              <w:t>Project Management</w:t>
            </w:r>
          </w:p>
          <w:p w14:paraId="64E7CA3F" w14:textId="77777777" w:rsidR="00C519F1" w:rsidRPr="00605353" w:rsidRDefault="00C519F1" w:rsidP="00C519F1">
            <w:pPr>
              <w:pStyle w:val="TableText"/>
              <w:keepNext/>
              <w:spacing w:before="0" w:after="0" w:line="240" w:lineRule="auto"/>
              <w:rPr>
                <w:rFonts w:ascii="Public Sans" w:hAnsi="Public Sans" w:cstheme="minorHAnsi"/>
                <w:b/>
                <w:sz w:val="22"/>
                <w:szCs w:val="22"/>
              </w:rPr>
            </w:pPr>
            <w:r w:rsidRPr="00605353">
              <w:rPr>
                <w:rFonts w:ascii="Public Sans" w:hAnsi="Public Sans" w:cstheme="minorHAnsi"/>
                <w:sz w:val="22"/>
                <w:szCs w:val="22"/>
              </w:rPr>
              <w:t>Understand and apply effective planning, coordination and control methods</w:t>
            </w:r>
          </w:p>
        </w:tc>
        <w:tc>
          <w:tcPr>
            <w:tcW w:w="4735" w:type="dxa"/>
            <w:gridSpan w:val="3"/>
            <w:tcBorders>
              <w:top w:val="single" w:sz="8" w:space="0" w:color="BCBEC0"/>
              <w:left w:val="nil"/>
              <w:bottom w:val="single" w:sz="8" w:space="0" w:color="BCBEC0"/>
              <w:right w:val="nil"/>
            </w:tcBorders>
          </w:tcPr>
          <w:p w14:paraId="2B46B1F9" w14:textId="205726C3" w:rsidR="00C519F1" w:rsidRPr="00605353" w:rsidRDefault="00C519F1" w:rsidP="00C519F1">
            <w:pPr>
              <w:pStyle w:val="BodyText"/>
              <w:numPr>
                <w:ilvl w:val="0"/>
                <w:numId w:val="32"/>
              </w:numPr>
              <w:spacing w:before="0" w:after="0" w:line="240" w:lineRule="auto"/>
              <w:ind w:left="360" w:right="702"/>
              <w:rPr>
                <w:rFonts w:ascii="Public Sans" w:hAnsi="Public Sans" w:cstheme="minorHAnsi"/>
                <w:color w:val="auto"/>
                <w:szCs w:val="22"/>
              </w:rPr>
            </w:pPr>
            <w:r w:rsidRPr="00605353">
              <w:rPr>
                <w:rFonts w:ascii="Public Sans" w:hAnsi="Public Sans" w:cstheme="minorHAnsi"/>
                <w:color w:val="auto"/>
                <w:szCs w:val="22"/>
              </w:rPr>
              <w:t>Perform basic  research  and analysis to inform and support the achievement of project deliverables</w:t>
            </w:r>
          </w:p>
          <w:p w14:paraId="52266430" w14:textId="77777777" w:rsidR="00C519F1" w:rsidRPr="00605353" w:rsidRDefault="00C519F1" w:rsidP="00C519F1">
            <w:pPr>
              <w:pStyle w:val="BodyText"/>
              <w:numPr>
                <w:ilvl w:val="0"/>
                <w:numId w:val="32"/>
              </w:numPr>
              <w:spacing w:before="0" w:after="0" w:line="240" w:lineRule="auto"/>
              <w:ind w:left="360" w:right="702"/>
              <w:rPr>
                <w:rFonts w:ascii="Public Sans" w:hAnsi="Public Sans" w:cstheme="minorHAnsi"/>
                <w:color w:val="auto"/>
                <w:szCs w:val="22"/>
              </w:rPr>
            </w:pPr>
            <w:r w:rsidRPr="00605353">
              <w:rPr>
                <w:rFonts w:ascii="Public Sans" w:hAnsi="Public Sans" w:cstheme="minorHAnsi"/>
                <w:color w:val="auto"/>
                <w:szCs w:val="22"/>
              </w:rPr>
              <w:t>Contribute to developing project documentation and resource estimates</w:t>
            </w:r>
          </w:p>
          <w:p w14:paraId="25DE7143" w14:textId="65677ABB" w:rsidR="00C519F1" w:rsidRPr="00605353" w:rsidRDefault="00C519F1" w:rsidP="00C519F1">
            <w:pPr>
              <w:pStyle w:val="BodyText"/>
              <w:numPr>
                <w:ilvl w:val="0"/>
                <w:numId w:val="32"/>
              </w:numPr>
              <w:spacing w:before="0" w:after="0" w:line="240" w:lineRule="auto"/>
              <w:ind w:left="360" w:right="702"/>
              <w:jc w:val="both"/>
              <w:rPr>
                <w:rFonts w:ascii="Public Sans" w:hAnsi="Public Sans" w:cstheme="minorHAnsi"/>
                <w:color w:val="auto"/>
                <w:szCs w:val="22"/>
              </w:rPr>
            </w:pPr>
            <w:r w:rsidRPr="00605353">
              <w:rPr>
                <w:rFonts w:ascii="Public Sans" w:hAnsi="Public Sans" w:cstheme="minorHAnsi"/>
                <w:color w:val="auto"/>
                <w:szCs w:val="22"/>
              </w:rPr>
              <w:t>Contribute to reviews of progress, outcomes and future improvements</w:t>
            </w:r>
          </w:p>
          <w:p w14:paraId="61ABD96D" w14:textId="77777777" w:rsidR="00C519F1" w:rsidRPr="00605353" w:rsidRDefault="00C519F1" w:rsidP="00C519F1">
            <w:pPr>
              <w:pStyle w:val="BodyText"/>
              <w:numPr>
                <w:ilvl w:val="0"/>
                <w:numId w:val="32"/>
              </w:numPr>
              <w:spacing w:before="0" w:after="0" w:line="240" w:lineRule="auto"/>
              <w:ind w:left="360" w:right="702"/>
              <w:rPr>
                <w:rFonts w:ascii="Public Sans" w:hAnsi="Public Sans" w:cstheme="minorHAnsi"/>
                <w:color w:val="auto"/>
                <w:szCs w:val="22"/>
              </w:rPr>
            </w:pPr>
            <w:r w:rsidRPr="00605353">
              <w:rPr>
                <w:rFonts w:ascii="Public Sans" w:hAnsi="Public Sans" w:cstheme="minorHAnsi"/>
                <w:color w:val="auto"/>
                <w:szCs w:val="22"/>
              </w:rPr>
              <w:t>Identify and escalate possible variances from project plans</w:t>
            </w:r>
          </w:p>
        </w:tc>
        <w:tc>
          <w:tcPr>
            <w:tcW w:w="1560" w:type="dxa"/>
            <w:tcBorders>
              <w:top w:val="single" w:sz="8" w:space="0" w:color="BCBEC0"/>
              <w:left w:val="nil"/>
              <w:bottom w:val="single" w:sz="8" w:space="0" w:color="BCBEC0"/>
              <w:right w:val="nil"/>
            </w:tcBorders>
          </w:tcPr>
          <w:p w14:paraId="18C10C62" w14:textId="77777777" w:rsidR="00C519F1" w:rsidRPr="00605353" w:rsidRDefault="00C519F1" w:rsidP="00C519F1">
            <w:pPr>
              <w:pStyle w:val="TableText"/>
              <w:keepNext/>
              <w:rPr>
                <w:rFonts w:ascii="Public Sans" w:hAnsi="Public Sans" w:cstheme="minorHAnsi"/>
                <w:sz w:val="22"/>
                <w:szCs w:val="22"/>
              </w:rPr>
            </w:pPr>
            <w:r w:rsidRPr="00605353">
              <w:rPr>
                <w:rFonts w:ascii="Public Sans" w:hAnsi="Public Sans" w:cstheme="minorHAnsi"/>
                <w:sz w:val="22"/>
                <w:szCs w:val="22"/>
              </w:rPr>
              <w:t>Intermediate</w:t>
            </w:r>
          </w:p>
        </w:tc>
      </w:tr>
      <w:tr w:rsidR="00C519F1" w:rsidRPr="00605353" w14:paraId="599CC7C9" w14:textId="77777777" w:rsidTr="00FC050C">
        <w:trPr>
          <w:gridAfter w:val="1"/>
          <w:wAfter w:w="25" w:type="dxa"/>
        </w:trPr>
        <w:tc>
          <w:tcPr>
            <w:tcW w:w="1475" w:type="dxa"/>
            <w:tcBorders>
              <w:top w:val="single" w:sz="8" w:space="0" w:color="BCBEC0"/>
              <w:left w:val="nil"/>
              <w:bottom w:val="single" w:sz="4" w:space="0" w:color="BCBEC0"/>
              <w:right w:val="nil"/>
            </w:tcBorders>
          </w:tcPr>
          <w:p w14:paraId="6E5F9138" w14:textId="77777777" w:rsidR="00C519F1" w:rsidRPr="00605353" w:rsidRDefault="00C519F1" w:rsidP="00C519F1">
            <w:pPr>
              <w:keepNext/>
              <w:spacing w:after="0" w:line="240" w:lineRule="auto"/>
              <w:rPr>
                <w:rFonts w:ascii="Public Sans" w:hAnsi="Public Sans" w:cstheme="minorHAnsi"/>
                <w:noProof/>
                <w:szCs w:val="22"/>
                <w:lang w:eastAsia="en-AU"/>
              </w:rPr>
            </w:pPr>
            <w:r w:rsidRPr="00605353">
              <w:rPr>
                <w:rFonts w:ascii="Public Sans" w:hAnsi="Public Sans" w:cstheme="minorHAnsi"/>
                <w:noProof/>
                <w:szCs w:val="22"/>
                <w:lang w:eastAsia="en-AU"/>
              </w:rPr>
              <w:drawing>
                <wp:inline distT="0" distB="0" distL="0" distR="0" wp14:anchorId="3ACE1FE4" wp14:editId="10AA4C9E">
                  <wp:extent cx="848360" cy="848360"/>
                  <wp:effectExtent l="0" t="0" r="8890" b="8890"/>
                  <wp:docPr id="91" name="Picture 91"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63530747" w14:textId="77777777" w:rsidR="00C519F1" w:rsidRPr="00605353" w:rsidRDefault="00C519F1" w:rsidP="00C519F1">
            <w:pPr>
              <w:pStyle w:val="TableText"/>
              <w:keepNext/>
              <w:spacing w:before="0" w:after="0" w:line="240" w:lineRule="auto"/>
              <w:rPr>
                <w:rFonts w:ascii="Public Sans" w:hAnsi="Public Sans" w:cstheme="minorHAnsi"/>
                <w:b/>
                <w:sz w:val="22"/>
                <w:szCs w:val="22"/>
              </w:rPr>
            </w:pPr>
            <w:r w:rsidRPr="00605353">
              <w:rPr>
                <w:rFonts w:ascii="Public Sans" w:hAnsi="Public Sans" w:cstheme="minorHAnsi"/>
                <w:b/>
                <w:sz w:val="22"/>
                <w:szCs w:val="22"/>
              </w:rPr>
              <w:t>Manage and Develop People</w:t>
            </w:r>
          </w:p>
          <w:p w14:paraId="034B2B67" w14:textId="77777777" w:rsidR="00C519F1" w:rsidRPr="00605353" w:rsidRDefault="00C519F1" w:rsidP="00C519F1">
            <w:pPr>
              <w:pStyle w:val="TableText"/>
              <w:keepNext/>
              <w:spacing w:before="0" w:after="0" w:line="240" w:lineRule="auto"/>
              <w:rPr>
                <w:rFonts w:ascii="Public Sans" w:hAnsi="Public Sans" w:cstheme="minorHAnsi"/>
                <w:b/>
                <w:sz w:val="22"/>
                <w:szCs w:val="22"/>
              </w:rPr>
            </w:pPr>
            <w:r w:rsidRPr="00605353">
              <w:rPr>
                <w:rFonts w:ascii="Public Sans" w:hAnsi="Public Sans" w:cstheme="minorHAnsi"/>
                <w:sz w:val="22"/>
                <w:szCs w:val="22"/>
              </w:rPr>
              <w:t>Engage and motivate staff, and develop capability and potential in others</w:t>
            </w:r>
          </w:p>
        </w:tc>
        <w:tc>
          <w:tcPr>
            <w:tcW w:w="4735" w:type="dxa"/>
            <w:gridSpan w:val="3"/>
            <w:tcBorders>
              <w:top w:val="single" w:sz="8" w:space="0" w:color="BCBEC0"/>
              <w:left w:val="nil"/>
              <w:bottom w:val="single" w:sz="4" w:space="0" w:color="BCBEC0"/>
              <w:right w:val="nil"/>
            </w:tcBorders>
          </w:tcPr>
          <w:p w14:paraId="75CCC483" w14:textId="77254349" w:rsidR="009C79E4" w:rsidRPr="00605353" w:rsidRDefault="009C79E4" w:rsidP="009C79E4">
            <w:pPr>
              <w:pStyle w:val="BodyText"/>
              <w:numPr>
                <w:ilvl w:val="0"/>
                <w:numId w:val="32"/>
              </w:numPr>
              <w:spacing w:before="0" w:after="0" w:line="240" w:lineRule="auto"/>
              <w:ind w:left="360" w:right="702"/>
              <w:rPr>
                <w:rFonts w:ascii="Public Sans" w:hAnsi="Public Sans" w:cs="Arial"/>
                <w:color w:val="auto"/>
                <w:szCs w:val="22"/>
              </w:rPr>
            </w:pPr>
            <w:r w:rsidRPr="00605353">
              <w:rPr>
                <w:rFonts w:ascii="Public Sans" w:hAnsi="Public Sans" w:cs="Arial"/>
                <w:color w:val="auto"/>
                <w:szCs w:val="22"/>
              </w:rPr>
              <w:t>Define and clearly communicate roles, responsibilities and performance standards to achieve team outcomes</w:t>
            </w:r>
          </w:p>
          <w:p w14:paraId="4B9BDB57" w14:textId="77777777" w:rsidR="009C79E4" w:rsidRPr="00605353" w:rsidRDefault="009C79E4" w:rsidP="009C79E4">
            <w:pPr>
              <w:pStyle w:val="BodyText"/>
              <w:numPr>
                <w:ilvl w:val="0"/>
                <w:numId w:val="32"/>
              </w:numPr>
              <w:spacing w:before="0" w:after="0" w:line="240" w:lineRule="auto"/>
              <w:ind w:left="360" w:right="702"/>
              <w:rPr>
                <w:rFonts w:ascii="Public Sans" w:hAnsi="Public Sans" w:cs="Arial"/>
                <w:color w:val="auto"/>
                <w:szCs w:val="22"/>
              </w:rPr>
            </w:pPr>
            <w:r w:rsidRPr="00605353">
              <w:rPr>
                <w:rFonts w:ascii="Public Sans" w:hAnsi="Public Sans" w:cs="Arial"/>
                <w:color w:val="auto"/>
                <w:szCs w:val="22"/>
              </w:rPr>
              <w:t>Adjust performance development processes to meet the diverse abilities and needs of individuals and teams</w:t>
            </w:r>
          </w:p>
          <w:p w14:paraId="353A6BDA" w14:textId="4C977AFE" w:rsidR="009C79E4" w:rsidRPr="00605353" w:rsidRDefault="009C79E4" w:rsidP="009C79E4">
            <w:pPr>
              <w:pStyle w:val="BodyText"/>
              <w:numPr>
                <w:ilvl w:val="0"/>
                <w:numId w:val="32"/>
              </w:numPr>
              <w:spacing w:before="0" w:after="0" w:line="240" w:lineRule="auto"/>
              <w:ind w:left="360" w:right="702"/>
              <w:rPr>
                <w:rFonts w:ascii="Public Sans" w:hAnsi="Public Sans" w:cs="Arial"/>
                <w:color w:val="auto"/>
                <w:szCs w:val="22"/>
              </w:rPr>
            </w:pPr>
            <w:r w:rsidRPr="00605353">
              <w:rPr>
                <w:rFonts w:ascii="Public Sans" w:hAnsi="Public Sans" w:cs="Arial"/>
                <w:color w:val="auto"/>
                <w:szCs w:val="22"/>
              </w:rPr>
              <w:t>Develop work plans that consider capability, strengths and opportunities for development</w:t>
            </w:r>
          </w:p>
          <w:p w14:paraId="1D485C78" w14:textId="77777777" w:rsidR="009C79E4" w:rsidRPr="00605353" w:rsidRDefault="009C79E4" w:rsidP="009C79E4">
            <w:pPr>
              <w:pStyle w:val="BodyText"/>
              <w:numPr>
                <w:ilvl w:val="0"/>
                <w:numId w:val="32"/>
              </w:numPr>
              <w:spacing w:before="0" w:after="0" w:line="240" w:lineRule="auto"/>
              <w:ind w:left="360" w:right="702"/>
              <w:rPr>
                <w:rFonts w:ascii="Public Sans" w:hAnsi="Public Sans" w:cs="Arial"/>
                <w:color w:val="auto"/>
                <w:szCs w:val="22"/>
              </w:rPr>
            </w:pPr>
            <w:r w:rsidRPr="00605353">
              <w:rPr>
                <w:rFonts w:ascii="Public Sans" w:hAnsi="Public Sans" w:cs="Arial"/>
                <w:color w:val="auto"/>
                <w:szCs w:val="22"/>
              </w:rPr>
              <w:t>Be aware of the influences of bias when managing team members</w:t>
            </w:r>
          </w:p>
          <w:p w14:paraId="7C102C00" w14:textId="77777777" w:rsidR="009C79E4" w:rsidRPr="00605353" w:rsidRDefault="009C79E4" w:rsidP="009C79E4">
            <w:pPr>
              <w:pStyle w:val="BodyText"/>
              <w:numPr>
                <w:ilvl w:val="0"/>
                <w:numId w:val="32"/>
              </w:numPr>
              <w:spacing w:before="0" w:after="0" w:line="240" w:lineRule="auto"/>
              <w:ind w:left="360" w:right="702"/>
              <w:rPr>
                <w:rFonts w:ascii="Public Sans" w:hAnsi="Public Sans" w:cs="Arial"/>
                <w:color w:val="auto"/>
                <w:szCs w:val="22"/>
              </w:rPr>
            </w:pPr>
            <w:r w:rsidRPr="00605353">
              <w:rPr>
                <w:rFonts w:ascii="Public Sans" w:hAnsi="Public Sans" w:cs="Arial"/>
                <w:color w:val="auto"/>
                <w:szCs w:val="22"/>
              </w:rPr>
              <w:t>Seek feedback on own management capabilities and develop strategies to address any gaps</w:t>
            </w:r>
          </w:p>
          <w:p w14:paraId="1374F5FC" w14:textId="77777777" w:rsidR="009C79E4" w:rsidRPr="00605353" w:rsidRDefault="009C79E4" w:rsidP="009C79E4">
            <w:pPr>
              <w:pStyle w:val="BodyText"/>
              <w:numPr>
                <w:ilvl w:val="0"/>
                <w:numId w:val="32"/>
              </w:numPr>
              <w:spacing w:before="0" w:after="0" w:line="240" w:lineRule="auto"/>
              <w:ind w:left="360" w:right="702"/>
              <w:rPr>
                <w:rFonts w:ascii="Public Sans" w:hAnsi="Public Sans" w:cs="Arial"/>
                <w:color w:val="auto"/>
                <w:szCs w:val="22"/>
              </w:rPr>
            </w:pPr>
            <w:r w:rsidRPr="00605353">
              <w:rPr>
                <w:rFonts w:ascii="Public Sans" w:hAnsi="Public Sans" w:cs="Arial"/>
                <w:color w:val="auto"/>
                <w:szCs w:val="22"/>
              </w:rPr>
              <w:t>Address and resolve team and individual performance issues, including unsatisfactory performance, in a timely and effective way</w:t>
            </w:r>
          </w:p>
          <w:p w14:paraId="090D934D" w14:textId="77777777" w:rsidR="00C519F1" w:rsidRPr="00605353" w:rsidRDefault="009C79E4" w:rsidP="009C79E4">
            <w:pPr>
              <w:pStyle w:val="BodyText"/>
              <w:numPr>
                <w:ilvl w:val="0"/>
                <w:numId w:val="32"/>
              </w:numPr>
              <w:spacing w:before="0" w:after="0" w:line="240" w:lineRule="auto"/>
              <w:ind w:left="360" w:right="702"/>
              <w:rPr>
                <w:rFonts w:ascii="Public Sans" w:hAnsi="Public Sans" w:cstheme="minorHAnsi"/>
                <w:color w:val="auto"/>
                <w:szCs w:val="22"/>
              </w:rPr>
            </w:pPr>
            <w:r w:rsidRPr="00605353">
              <w:rPr>
                <w:rFonts w:ascii="Public Sans" w:hAnsi="Public Sans" w:cs="Arial"/>
                <w:color w:val="auto"/>
                <w:szCs w:val="22"/>
              </w:rPr>
              <w:t>Monitor and report on team performance in line with established performance development frameworks</w:t>
            </w:r>
          </w:p>
        </w:tc>
        <w:tc>
          <w:tcPr>
            <w:tcW w:w="1560" w:type="dxa"/>
            <w:tcBorders>
              <w:top w:val="single" w:sz="8" w:space="0" w:color="BCBEC0"/>
              <w:left w:val="nil"/>
              <w:bottom w:val="single" w:sz="4" w:space="0" w:color="BCBEC0"/>
              <w:right w:val="nil"/>
            </w:tcBorders>
          </w:tcPr>
          <w:p w14:paraId="68D8A0C6" w14:textId="77777777" w:rsidR="00C519F1" w:rsidRPr="00605353" w:rsidRDefault="00C519F1" w:rsidP="00C519F1">
            <w:pPr>
              <w:pStyle w:val="TableText"/>
              <w:keepNext/>
              <w:rPr>
                <w:rFonts w:ascii="Public Sans" w:hAnsi="Public Sans" w:cstheme="minorHAnsi"/>
                <w:sz w:val="22"/>
                <w:szCs w:val="22"/>
              </w:rPr>
            </w:pPr>
            <w:r w:rsidRPr="00605353">
              <w:rPr>
                <w:rFonts w:ascii="Public Sans" w:hAnsi="Public Sans" w:cstheme="minorHAnsi"/>
                <w:sz w:val="22"/>
                <w:szCs w:val="22"/>
              </w:rPr>
              <w:t>Adept</w:t>
            </w:r>
          </w:p>
        </w:tc>
      </w:tr>
    </w:tbl>
    <w:p w14:paraId="6EA94D86" w14:textId="3CFFD9FF" w:rsidR="00D7553E" w:rsidRDefault="00D7553E">
      <w:pPr>
        <w:spacing w:after="0" w:line="240" w:lineRule="auto"/>
        <w:rPr>
          <w:rFonts w:ascii="Public Sans" w:hAnsi="Public Sans" w:cstheme="minorHAnsi"/>
        </w:rPr>
      </w:pPr>
    </w:p>
    <w:p w14:paraId="3E5AEA6C" w14:textId="4675B45E" w:rsidR="00605353" w:rsidRDefault="00605353">
      <w:pPr>
        <w:spacing w:after="0" w:line="240" w:lineRule="auto"/>
        <w:rPr>
          <w:rFonts w:ascii="Public Sans" w:hAnsi="Public Sans" w:cstheme="minorHAnsi"/>
        </w:rPr>
      </w:pPr>
    </w:p>
    <w:p w14:paraId="0A2F46EE" w14:textId="77777777" w:rsidR="00605353" w:rsidRDefault="00605353" w:rsidP="006C5A71">
      <w:pPr>
        <w:pStyle w:val="Heading1"/>
        <w:rPr>
          <w:rFonts w:ascii="Public Sans" w:hAnsi="Public Sans" w:cstheme="minorHAnsi"/>
        </w:rPr>
      </w:pPr>
    </w:p>
    <w:p w14:paraId="700FEFE8" w14:textId="1D6A1834" w:rsidR="006C5A71" w:rsidRPr="00605353" w:rsidRDefault="006C5A71" w:rsidP="006C5A71">
      <w:pPr>
        <w:pStyle w:val="Heading1"/>
        <w:rPr>
          <w:rFonts w:ascii="Public Sans" w:hAnsi="Public Sans" w:cstheme="minorHAnsi"/>
        </w:rPr>
      </w:pPr>
      <w:r w:rsidRPr="00605353">
        <w:rPr>
          <w:rFonts w:ascii="Public Sans" w:hAnsi="Public Sans" w:cstheme="minorHAnsi"/>
        </w:rPr>
        <w:t>Complementary capabilities</w:t>
      </w:r>
    </w:p>
    <w:p w14:paraId="2E739C95" w14:textId="77777777" w:rsidR="006C5A71" w:rsidRPr="00605353" w:rsidRDefault="006C5A71" w:rsidP="00335D96">
      <w:pPr>
        <w:pStyle w:val="PlainText"/>
        <w:spacing w:before="62" w:line="276" w:lineRule="auto"/>
        <w:jc w:val="both"/>
        <w:rPr>
          <w:rFonts w:ascii="Public Sans" w:eastAsiaTheme="minorEastAsia" w:hAnsi="Public Sans" w:cstheme="minorHAnsi"/>
          <w:szCs w:val="22"/>
          <w:lang w:val="en-US"/>
        </w:rPr>
      </w:pPr>
      <w:r w:rsidRPr="00605353">
        <w:rPr>
          <w:rFonts w:ascii="Public Sans" w:eastAsiaTheme="minorEastAsia" w:hAnsi="Public Sans" w:cstheme="minorHAnsi"/>
          <w:i/>
          <w:szCs w:val="22"/>
          <w:lang w:val="en-US"/>
        </w:rPr>
        <w:t>Complementary capabilities</w:t>
      </w:r>
      <w:r w:rsidRPr="00605353">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244AB900" w14:textId="77777777" w:rsidR="006C5A71" w:rsidRPr="00605353" w:rsidRDefault="006C5A71" w:rsidP="00335D96">
      <w:pPr>
        <w:pStyle w:val="PlainText"/>
        <w:spacing w:before="62" w:line="276" w:lineRule="auto"/>
        <w:jc w:val="both"/>
        <w:rPr>
          <w:rFonts w:ascii="Public Sans" w:eastAsiaTheme="minorEastAsia" w:hAnsi="Public Sans" w:cstheme="minorHAnsi"/>
          <w:szCs w:val="22"/>
          <w:lang w:val="en-US"/>
        </w:rPr>
      </w:pPr>
      <w:r w:rsidRPr="00605353">
        <w:rPr>
          <w:rFonts w:ascii="Public Sans" w:eastAsiaTheme="minorEastAsia" w:hAnsi="Public Sans" w:cstheme="minorHAnsi"/>
          <w:szCs w:val="22"/>
          <w:lang w:val="en-US"/>
        </w:rPr>
        <w:t xml:space="preserve">Note: capabilities listed as ‘not essential’ for </w:t>
      </w:r>
      <w:r w:rsidR="00DD685B" w:rsidRPr="00605353">
        <w:rPr>
          <w:rFonts w:ascii="Public Sans" w:eastAsiaTheme="minorEastAsia" w:hAnsi="Public Sans" w:cstheme="minorHAnsi"/>
          <w:szCs w:val="22"/>
          <w:lang w:val="en-US"/>
        </w:rPr>
        <w:t>this role is</w:t>
      </w:r>
      <w:r w:rsidRPr="00605353">
        <w:rPr>
          <w:rFonts w:ascii="Public Sans" w:eastAsiaTheme="minorEastAsia" w:hAnsi="Public Sans"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605353" w14:paraId="0687C8B4"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1A809AB" w14:textId="77777777" w:rsidR="006C5A71" w:rsidRPr="00605353" w:rsidRDefault="006C5A71" w:rsidP="006C5A71">
            <w:pPr>
              <w:pStyle w:val="TableTextWhite0"/>
              <w:keepNext/>
              <w:jc w:val="both"/>
              <w:rPr>
                <w:rFonts w:ascii="Public Sans" w:hAnsi="Public Sans" w:cstheme="minorHAnsi"/>
                <w:szCs w:val="22"/>
              </w:rPr>
            </w:pPr>
            <w:r w:rsidRPr="00605353">
              <w:rPr>
                <w:rFonts w:ascii="Public Sans" w:hAnsi="Public Sans" w:cstheme="minorHAnsi"/>
                <w:szCs w:val="22"/>
              </w:rPr>
              <w:t>COMPLEMENTARY CAPABILITIES</w:t>
            </w:r>
          </w:p>
        </w:tc>
      </w:tr>
      <w:tr w:rsidR="006C5A71" w:rsidRPr="00605353" w14:paraId="1E6C2054"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222B643B" w14:textId="77777777" w:rsidR="006C5A71" w:rsidRPr="00605353" w:rsidRDefault="006C5A71" w:rsidP="006C5A71">
            <w:pPr>
              <w:pStyle w:val="TableText"/>
              <w:keepNext/>
              <w:rPr>
                <w:rFonts w:ascii="Public Sans" w:hAnsi="Public Sans" w:cstheme="minorHAnsi"/>
                <w:b/>
                <w:sz w:val="22"/>
                <w:szCs w:val="22"/>
              </w:rPr>
            </w:pPr>
            <w:r w:rsidRPr="00605353">
              <w:rPr>
                <w:rFonts w:ascii="Public Sans" w:hAnsi="Public Sans" w:cstheme="minorHAnsi"/>
                <w:b/>
                <w:sz w:val="22"/>
                <w:szCs w:val="22"/>
              </w:rPr>
              <w:t>Capability Group/Sets</w:t>
            </w:r>
          </w:p>
        </w:tc>
        <w:tc>
          <w:tcPr>
            <w:tcW w:w="2409" w:type="dxa"/>
            <w:tcBorders>
              <w:bottom w:val="nil"/>
            </w:tcBorders>
            <w:shd w:val="clear" w:color="auto" w:fill="BCBEC0"/>
          </w:tcPr>
          <w:p w14:paraId="75B0DFCE" w14:textId="77777777" w:rsidR="006C5A71" w:rsidRPr="00605353" w:rsidRDefault="006C5A71" w:rsidP="006C5A71">
            <w:pPr>
              <w:pStyle w:val="TableText"/>
              <w:keepNext/>
              <w:rPr>
                <w:rFonts w:ascii="Public Sans" w:hAnsi="Public Sans" w:cstheme="minorHAnsi"/>
                <w:b/>
                <w:sz w:val="22"/>
                <w:szCs w:val="22"/>
              </w:rPr>
            </w:pPr>
            <w:r w:rsidRPr="00605353">
              <w:rPr>
                <w:rFonts w:ascii="Public Sans" w:hAnsi="Public Sans" w:cstheme="minorHAnsi"/>
                <w:b/>
                <w:sz w:val="22"/>
                <w:szCs w:val="22"/>
              </w:rPr>
              <w:t>Capability Name</w:t>
            </w:r>
          </w:p>
        </w:tc>
        <w:tc>
          <w:tcPr>
            <w:tcW w:w="4967" w:type="dxa"/>
            <w:tcBorders>
              <w:bottom w:val="nil"/>
            </w:tcBorders>
            <w:shd w:val="clear" w:color="auto" w:fill="BCBEC0"/>
          </w:tcPr>
          <w:p w14:paraId="1D86E0C4" w14:textId="77777777" w:rsidR="006C5A71" w:rsidRPr="00605353" w:rsidRDefault="006C5A71" w:rsidP="006C5A71">
            <w:pPr>
              <w:pStyle w:val="TableText"/>
              <w:keepNext/>
              <w:rPr>
                <w:rFonts w:ascii="Public Sans" w:hAnsi="Public Sans" w:cstheme="minorHAnsi"/>
                <w:b/>
                <w:sz w:val="22"/>
                <w:szCs w:val="22"/>
              </w:rPr>
            </w:pPr>
            <w:r w:rsidRPr="00605353">
              <w:rPr>
                <w:rFonts w:ascii="Public Sans" w:hAnsi="Public Sans" w:cstheme="minorHAnsi"/>
                <w:b/>
                <w:sz w:val="22"/>
                <w:szCs w:val="22"/>
              </w:rPr>
              <w:t>Description</w:t>
            </w:r>
          </w:p>
        </w:tc>
        <w:tc>
          <w:tcPr>
            <w:tcW w:w="1843" w:type="dxa"/>
            <w:tcBorders>
              <w:bottom w:val="nil"/>
            </w:tcBorders>
            <w:shd w:val="clear" w:color="auto" w:fill="BCBEC0"/>
          </w:tcPr>
          <w:p w14:paraId="5A698DA7" w14:textId="77777777" w:rsidR="006C5A71" w:rsidRPr="00605353" w:rsidRDefault="006C5A71" w:rsidP="006C5A71">
            <w:pPr>
              <w:pStyle w:val="TableText"/>
              <w:keepNext/>
              <w:jc w:val="both"/>
              <w:rPr>
                <w:rFonts w:ascii="Public Sans" w:hAnsi="Public Sans" w:cstheme="minorHAnsi"/>
                <w:b/>
                <w:sz w:val="22"/>
                <w:szCs w:val="22"/>
              </w:rPr>
            </w:pPr>
            <w:r w:rsidRPr="00605353">
              <w:rPr>
                <w:rFonts w:ascii="Public Sans" w:hAnsi="Public Sans" w:cstheme="minorHAnsi"/>
                <w:b/>
                <w:sz w:val="22"/>
                <w:szCs w:val="22"/>
              </w:rPr>
              <w:t xml:space="preserve">Level </w:t>
            </w:r>
          </w:p>
        </w:tc>
      </w:tr>
      <w:tr w:rsidR="00EA36A0" w:rsidRPr="00605353" w14:paraId="7EE0D2D7" w14:textId="77777777" w:rsidTr="00322B27">
        <w:trPr>
          <w:trHeight w:val="20"/>
        </w:trPr>
        <w:tc>
          <w:tcPr>
            <w:tcW w:w="1470" w:type="dxa"/>
            <w:vMerge w:val="restart"/>
            <w:tcBorders>
              <w:top w:val="nil"/>
            </w:tcBorders>
            <w:shd w:val="clear" w:color="auto" w:fill="F2F2F2" w:themeFill="background1" w:themeFillShade="F2"/>
          </w:tcPr>
          <w:p w14:paraId="3520F621" w14:textId="77777777" w:rsidR="00EA36A0" w:rsidRPr="00605353" w:rsidRDefault="00EA36A0" w:rsidP="006C5A71">
            <w:pPr>
              <w:keepNext/>
              <w:rPr>
                <w:rFonts w:ascii="Public Sans" w:hAnsi="Public Sans" w:cstheme="minorHAnsi"/>
                <w:szCs w:val="22"/>
              </w:rPr>
            </w:pPr>
            <w:r w:rsidRPr="00605353">
              <w:rPr>
                <w:rFonts w:ascii="Public Sans" w:hAnsi="Public Sans" w:cstheme="minorHAnsi"/>
                <w:noProof/>
                <w:szCs w:val="22"/>
                <w:lang w:eastAsia="en-AU"/>
              </w:rPr>
              <w:drawing>
                <wp:inline distT="0" distB="0" distL="0" distR="0" wp14:anchorId="4053F7FB" wp14:editId="705D3D2F">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4C8F31FE" w14:textId="77777777" w:rsidR="00EA36A0" w:rsidRPr="00605353"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2C7DCD98" w14:textId="77777777" w:rsidR="00EA36A0" w:rsidRPr="00605353"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7144FE68" w14:textId="77777777" w:rsidR="00EA36A0" w:rsidRPr="00605353" w:rsidRDefault="00EA36A0" w:rsidP="006C5A71">
            <w:pPr>
              <w:pStyle w:val="TableText"/>
              <w:keepNext/>
              <w:rPr>
                <w:rFonts w:ascii="Public Sans" w:hAnsi="Public Sans" w:cstheme="minorHAnsi"/>
                <w:sz w:val="22"/>
                <w:szCs w:val="22"/>
              </w:rPr>
            </w:pPr>
          </w:p>
        </w:tc>
      </w:tr>
      <w:tr w:rsidR="00EA36A0" w:rsidRPr="00605353" w14:paraId="7F8DF25C" w14:textId="77777777" w:rsidTr="00322B27">
        <w:tc>
          <w:tcPr>
            <w:tcW w:w="1470" w:type="dxa"/>
            <w:vMerge/>
          </w:tcPr>
          <w:p w14:paraId="12057413" w14:textId="77777777" w:rsidR="00EA36A0" w:rsidRPr="00605353"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7642BB04" w14:textId="77777777" w:rsidR="00EA36A0" w:rsidRPr="00605353" w:rsidRDefault="00EA36A0" w:rsidP="006C5A71">
            <w:pPr>
              <w:pStyle w:val="TableText"/>
              <w:keepNext/>
              <w:rPr>
                <w:rFonts w:ascii="Public Sans" w:hAnsi="Public Sans" w:cstheme="minorHAnsi"/>
                <w:sz w:val="22"/>
                <w:szCs w:val="22"/>
              </w:rPr>
            </w:pPr>
            <w:r w:rsidRPr="00605353">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790D788B" w14:textId="77777777" w:rsidR="00EA36A0" w:rsidRPr="00605353" w:rsidRDefault="00EA36A0" w:rsidP="006C5A71">
            <w:pPr>
              <w:rPr>
                <w:rFonts w:ascii="Public Sans" w:hAnsi="Public Sans" w:cstheme="minorHAnsi"/>
                <w:szCs w:val="22"/>
              </w:rPr>
            </w:pPr>
            <w:r w:rsidRPr="00605353">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4D66283" w14:textId="77777777" w:rsidR="00EA36A0" w:rsidRPr="00605353" w:rsidRDefault="00C519F1" w:rsidP="006C5A71">
                <w:pPr>
                  <w:pStyle w:val="TableText"/>
                  <w:keepNext/>
                  <w:rPr>
                    <w:rFonts w:ascii="Public Sans" w:hAnsi="Public Sans" w:cstheme="minorHAnsi"/>
                    <w:sz w:val="22"/>
                    <w:szCs w:val="22"/>
                  </w:rPr>
                </w:pPr>
                <w:r w:rsidRPr="00605353">
                  <w:rPr>
                    <w:rFonts w:ascii="Public Sans" w:hAnsi="Public Sans" w:cstheme="minorHAnsi"/>
                    <w:sz w:val="22"/>
                    <w:szCs w:val="22"/>
                  </w:rPr>
                  <w:t>Intermediate</w:t>
                </w:r>
              </w:p>
            </w:tc>
          </w:sdtContent>
        </w:sdt>
      </w:tr>
      <w:tr w:rsidR="00EA36A0" w:rsidRPr="00605353" w14:paraId="7612A3C5" w14:textId="77777777" w:rsidTr="00322B27">
        <w:tc>
          <w:tcPr>
            <w:tcW w:w="1470" w:type="dxa"/>
            <w:vMerge/>
          </w:tcPr>
          <w:p w14:paraId="0397AB29" w14:textId="77777777" w:rsidR="00EA36A0" w:rsidRPr="00605353"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6C8E018F" w14:textId="77777777" w:rsidR="00EA36A0" w:rsidRPr="00605353" w:rsidRDefault="00EA36A0" w:rsidP="006C5A71">
            <w:pPr>
              <w:pStyle w:val="TableText"/>
              <w:keepNext/>
              <w:rPr>
                <w:rFonts w:ascii="Public Sans" w:hAnsi="Public Sans" w:cstheme="minorHAnsi"/>
                <w:sz w:val="22"/>
                <w:szCs w:val="22"/>
              </w:rPr>
            </w:pPr>
            <w:r w:rsidRPr="00605353">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1EDEB799" w14:textId="77777777" w:rsidR="00EA36A0" w:rsidRPr="00605353" w:rsidRDefault="00EA36A0" w:rsidP="006C5A71">
            <w:pPr>
              <w:rPr>
                <w:rFonts w:ascii="Public Sans" w:hAnsi="Public Sans" w:cstheme="minorHAnsi"/>
                <w:szCs w:val="22"/>
              </w:rPr>
            </w:pPr>
            <w:r w:rsidRPr="00605353">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1362ABE" w14:textId="77777777" w:rsidR="00EA36A0" w:rsidRPr="00605353" w:rsidRDefault="00C519F1" w:rsidP="006C5A71">
                <w:pPr>
                  <w:pStyle w:val="TableText"/>
                  <w:keepNext/>
                  <w:rPr>
                    <w:rFonts w:ascii="Public Sans" w:hAnsi="Public Sans" w:cstheme="minorHAnsi"/>
                    <w:sz w:val="22"/>
                    <w:szCs w:val="22"/>
                  </w:rPr>
                </w:pPr>
                <w:r w:rsidRPr="00605353">
                  <w:rPr>
                    <w:rFonts w:ascii="Public Sans" w:hAnsi="Public Sans" w:cstheme="minorHAnsi"/>
                    <w:sz w:val="22"/>
                    <w:szCs w:val="22"/>
                  </w:rPr>
                  <w:t>Adept</w:t>
                </w:r>
              </w:p>
            </w:tc>
          </w:sdtContent>
        </w:sdt>
      </w:tr>
      <w:tr w:rsidR="00EA36A0" w:rsidRPr="00605353" w14:paraId="67E2642F" w14:textId="77777777" w:rsidTr="00322B27">
        <w:tc>
          <w:tcPr>
            <w:tcW w:w="1470" w:type="dxa"/>
            <w:vMerge/>
            <w:tcBorders>
              <w:bottom w:val="single" w:sz="4" w:space="0" w:color="auto"/>
            </w:tcBorders>
          </w:tcPr>
          <w:p w14:paraId="4421BA39" w14:textId="77777777" w:rsidR="00EA36A0" w:rsidRPr="00605353"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5CF1E7B5" w14:textId="77777777" w:rsidR="00EA36A0" w:rsidRPr="00605353" w:rsidRDefault="00EA36A0" w:rsidP="006C5A71">
            <w:pPr>
              <w:pStyle w:val="TableText"/>
              <w:rPr>
                <w:rFonts w:ascii="Public Sans" w:hAnsi="Public Sans" w:cstheme="minorHAnsi"/>
                <w:sz w:val="22"/>
                <w:szCs w:val="22"/>
              </w:rPr>
            </w:pPr>
            <w:r w:rsidRPr="00605353">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47530423" w14:textId="17CCD826" w:rsidR="00EA36A0" w:rsidRPr="00605353" w:rsidRDefault="00EA36A0" w:rsidP="006C5A71">
            <w:pPr>
              <w:rPr>
                <w:rFonts w:ascii="Public Sans" w:hAnsi="Public Sans" w:cstheme="minorHAnsi"/>
                <w:szCs w:val="22"/>
              </w:rPr>
            </w:pPr>
            <w:r w:rsidRPr="00605353">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6D29671" w14:textId="77777777" w:rsidR="00EA36A0" w:rsidRPr="00605353" w:rsidRDefault="00C519F1" w:rsidP="006C5A71">
                <w:pPr>
                  <w:pStyle w:val="TableText"/>
                  <w:keepNext/>
                  <w:rPr>
                    <w:rFonts w:ascii="Public Sans" w:hAnsi="Public Sans" w:cstheme="minorHAnsi"/>
                    <w:sz w:val="22"/>
                    <w:szCs w:val="22"/>
                  </w:rPr>
                </w:pPr>
                <w:r w:rsidRPr="00605353">
                  <w:rPr>
                    <w:rFonts w:ascii="Public Sans" w:hAnsi="Public Sans" w:cstheme="minorHAnsi"/>
                    <w:sz w:val="22"/>
                    <w:szCs w:val="22"/>
                  </w:rPr>
                  <w:t>Intermediate</w:t>
                </w:r>
              </w:p>
            </w:tc>
          </w:sdtContent>
        </w:sdt>
      </w:tr>
      <w:tr w:rsidR="00EA36A0" w:rsidRPr="00605353" w14:paraId="5D0F3680"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732A57EE" w14:textId="77777777" w:rsidR="00EA36A0" w:rsidRPr="00605353" w:rsidRDefault="00EA36A0" w:rsidP="006C5A71">
            <w:pPr>
              <w:keepNext/>
              <w:rPr>
                <w:rFonts w:ascii="Public Sans" w:hAnsi="Public Sans" w:cstheme="minorHAnsi"/>
                <w:noProof/>
                <w:szCs w:val="22"/>
                <w:lang w:eastAsia="en-AU"/>
              </w:rPr>
            </w:pPr>
            <w:r w:rsidRPr="00605353">
              <w:rPr>
                <w:rFonts w:ascii="Public Sans" w:hAnsi="Public Sans" w:cstheme="minorHAnsi"/>
                <w:noProof/>
                <w:szCs w:val="22"/>
                <w:lang w:eastAsia="en-AU"/>
              </w:rPr>
              <w:drawing>
                <wp:inline distT="0" distB="0" distL="0" distR="0" wp14:anchorId="44012E95" wp14:editId="7C64E35D">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A7C4524" w14:textId="77777777" w:rsidR="00EA36A0" w:rsidRPr="00605353"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4C753D56" w14:textId="77777777" w:rsidR="00EA36A0" w:rsidRPr="00605353"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8BEDC1E" w14:textId="77777777" w:rsidR="00EA36A0" w:rsidRPr="00605353" w:rsidRDefault="00EA36A0" w:rsidP="00513560">
            <w:pPr>
              <w:pStyle w:val="TableText"/>
              <w:keepNext/>
              <w:rPr>
                <w:rFonts w:ascii="Public Sans" w:hAnsi="Public Sans" w:cstheme="minorHAnsi"/>
                <w:sz w:val="22"/>
                <w:szCs w:val="22"/>
              </w:rPr>
            </w:pPr>
          </w:p>
        </w:tc>
      </w:tr>
      <w:tr w:rsidR="00EA36A0" w:rsidRPr="00605353" w14:paraId="3489BBC1" w14:textId="77777777" w:rsidTr="00322B27">
        <w:tblPrEx>
          <w:tblBorders>
            <w:top w:val="single" w:sz="8" w:space="0" w:color="auto"/>
            <w:bottom w:val="single" w:sz="8" w:space="0" w:color="BCBEC0"/>
          </w:tblBorders>
        </w:tblPrEx>
        <w:tc>
          <w:tcPr>
            <w:tcW w:w="1470" w:type="dxa"/>
            <w:vMerge/>
          </w:tcPr>
          <w:p w14:paraId="2BAAB0E8" w14:textId="77777777" w:rsidR="00EA36A0" w:rsidRPr="00605353"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E51770B" w14:textId="77777777" w:rsidR="00EA36A0" w:rsidRPr="00605353" w:rsidRDefault="00EA36A0" w:rsidP="006C5A71">
            <w:pPr>
              <w:pStyle w:val="TableText"/>
              <w:keepNext/>
              <w:rPr>
                <w:rFonts w:ascii="Public Sans" w:hAnsi="Public Sans" w:cstheme="minorHAnsi"/>
                <w:sz w:val="22"/>
                <w:szCs w:val="22"/>
              </w:rPr>
            </w:pPr>
            <w:r w:rsidRPr="00605353">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2650B4C5" w14:textId="77777777" w:rsidR="00EA36A0" w:rsidRPr="00605353" w:rsidRDefault="00EA36A0" w:rsidP="00513560">
            <w:pPr>
              <w:rPr>
                <w:rFonts w:ascii="Public Sans" w:hAnsi="Public Sans" w:cstheme="minorHAnsi"/>
                <w:szCs w:val="22"/>
              </w:rPr>
            </w:pPr>
            <w:r w:rsidRPr="00605353">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1339FE5" w14:textId="77777777" w:rsidR="00EA36A0" w:rsidRPr="00605353" w:rsidRDefault="00C519F1" w:rsidP="00513560">
                <w:pPr>
                  <w:pStyle w:val="TableText"/>
                  <w:keepNext/>
                  <w:rPr>
                    <w:rFonts w:ascii="Public Sans" w:hAnsi="Public Sans" w:cstheme="minorHAnsi"/>
                    <w:sz w:val="22"/>
                    <w:szCs w:val="22"/>
                  </w:rPr>
                </w:pPr>
                <w:r w:rsidRPr="00605353">
                  <w:rPr>
                    <w:rFonts w:ascii="Public Sans" w:hAnsi="Public Sans" w:cstheme="minorHAnsi"/>
                    <w:sz w:val="22"/>
                    <w:szCs w:val="22"/>
                  </w:rPr>
                  <w:t>Intermediate</w:t>
                </w:r>
              </w:p>
            </w:tc>
          </w:sdtContent>
        </w:sdt>
      </w:tr>
      <w:tr w:rsidR="00EA36A0" w:rsidRPr="00605353" w14:paraId="1383EB51" w14:textId="77777777" w:rsidTr="00322B27">
        <w:tblPrEx>
          <w:tblBorders>
            <w:top w:val="single" w:sz="8" w:space="0" w:color="auto"/>
            <w:bottom w:val="single" w:sz="8" w:space="0" w:color="BCBEC0"/>
          </w:tblBorders>
        </w:tblPrEx>
        <w:tc>
          <w:tcPr>
            <w:tcW w:w="1470" w:type="dxa"/>
            <w:vMerge/>
          </w:tcPr>
          <w:p w14:paraId="22F4B15C" w14:textId="77777777" w:rsidR="00EA36A0" w:rsidRPr="00605353"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044D806" w14:textId="77777777" w:rsidR="00EA36A0" w:rsidRPr="00605353" w:rsidRDefault="00EA36A0" w:rsidP="006C5A71">
            <w:pPr>
              <w:pStyle w:val="TableText"/>
              <w:keepNext/>
              <w:rPr>
                <w:rFonts w:ascii="Public Sans" w:hAnsi="Public Sans" w:cstheme="minorHAnsi"/>
                <w:sz w:val="22"/>
                <w:szCs w:val="22"/>
              </w:rPr>
            </w:pPr>
            <w:r w:rsidRPr="00605353">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0C2025DA" w14:textId="77777777" w:rsidR="00EA36A0" w:rsidRPr="00605353" w:rsidRDefault="00EA36A0" w:rsidP="00513560">
            <w:pPr>
              <w:rPr>
                <w:rFonts w:ascii="Public Sans" w:hAnsi="Public Sans" w:cstheme="minorHAnsi"/>
                <w:szCs w:val="22"/>
              </w:rPr>
            </w:pPr>
            <w:r w:rsidRPr="00605353">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858D8D9" w14:textId="77777777" w:rsidR="00EA36A0" w:rsidRPr="00605353" w:rsidRDefault="00C519F1" w:rsidP="00513560">
                <w:pPr>
                  <w:pStyle w:val="TableText"/>
                  <w:keepNext/>
                  <w:rPr>
                    <w:rFonts w:ascii="Public Sans" w:hAnsi="Public Sans" w:cstheme="minorHAnsi"/>
                    <w:sz w:val="22"/>
                    <w:szCs w:val="22"/>
                  </w:rPr>
                </w:pPr>
                <w:r w:rsidRPr="00605353">
                  <w:rPr>
                    <w:rFonts w:ascii="Public Sans" w:hAnsi="Public Sans" w:cstheme="minorHAnsi"/>
                    <w:sz w:val="22"/>
                    <w:szCs w:val="22"/>
                  </w:rPr>
                  <w:t>Intermediate</w:t>
                </w:r>
              </w:p>
            </w:tc>
          </w:sdtContent>
        </w:sdt>
      </w:tr>
    </w:tbl>
    <w:p w14:paraId="256EEF23" w14:textId="77777777" w:rsidR="00605353" w:rsidRDefault="00605353">
      <w: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322B27" w:rsidRPr="00605353" w14:paraId="42556EA6" w14:textId="77777777" w:rsidTr="00322B27">
        <w:trPr>
          <w:cnfStyle w:val="100000000000" w:firstRow="1" w:lastRow="0" w:firstColumn="0" w:lastColumn="0" w:oddVBand="0" w:evenVBand="0" w:oddHBand="0" w:evenHBand="0" w:firstRowFirstColumn="0" w:firstRowLastColumn="0" w:lastRowFirstColumn="0" w:lastRowLastColumn="0"/>
        </w:trPr>
        <w:tc>
          <w:tcPr>
            <w:tcW w:w="1470" w:type="dxa"/>
            <w:vMerge w:val="restart"/>
            <w:tcBorders>
              <w:top w:val="single" w:sz="4" w:space="0" w:color="auto"/>
            </w:tcBorders>
            <w:shd w:val="clear" w:color="auto" w:fill="F2F2F2" w:themeFill="background1" w:themeFillShade="F2"/>
          </w:tcPr>
          <w:p w14:paraId="46E74290" w14:textId="7556FE83" w:rsidR="00322B27" w:rsidRPr="00605353" w:rsidRDefault="00322B27" w:rsidP="006C5A71">
            <w:pPr>
              <w:keepNext/>
              <w:rPr>
                <w:rFonts w:ascii="Public Sans" w:hAnsi="Public Sans" w:cstheme="minorHAnsi"/>
                <w:noProof/>
                <w:szCs w:val="22"/>
                <w:lang w:eastAsia="en-AU"/>
              </w:rPr>
            </w:pPr>
            <w:r w:rsidRPr="00605353">
              <w:rPr>
                <w:rFonts w:ascii="Public Sans" w:hAnsi="Public Sans" w:cstheme="minorHAnsi"/>
                <w:noProof/>
                <w:szCs w:val="22"/>
                <w:lang w:eastAsia="en-AU"/>
              </w:rPr>
              <w:drawing>
                <wp:inline distT="0" distB="0" distL="0" distR="0" wp14:anchorId="457373CD" wp14:editId="792E537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0F17ABC" w14:textId="77777777" w:rsidR="00322B27" w:rsidRPr="00605353" w:rsidRDefault="00322B27" w:rsidP="007C4FFE">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3AFE51C5" w14:textId="77777777" w:rsidR="00322B27" w:rsidRPr="00605353" w:rsidRDefault="00322B27" w:rsidP="007C4FFE">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4993B361" w14:textId="77777777" w:rsidR="00322B27" w:rsidRPr="00605353" w:rsidRDefault="00322B27" w:rsidP="00513560">
            <w:pPr>
              <w:pStyle w:val="TableText"/>
              <w:keepNext/>
              <w:rPr>
                <w:rFonts w:ascii="Public Sans" w:hAnsi="Public Sans" w:cstheme="minorHAnsi"/>
                <w:sz w:val="22"/>
                <w:szCs w:val="22"/>
              </w:rPr>
            </w:pPr>
          </w:p>
        </w:tc>
      </w:tr>
      <w:tr w:rsidR="00322B27" w:rsidRPr="00605353" w14:paraId="6E4BCAD0" w14:textId="77777777" w:rsidTr="00322B27">
        <w:tc>
          <w:tcPr>
            <w:tcW w:w="1470" w:type="dxa"/>
            <w:vMerge/>
          </w:tcPr>
          <w:p w14:paraId="6282AB0C" w14:textId="77777777" w:rsidR="00322B27" w:rsidRPr="00605353"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9E8D5E8" w14:textId="77777777" w:rsidR="00322B27" w:rsidRPr="00605353" w:rsidRDefault="00322B27" w:rsidP="006C5A71">
            <w:pPr>
              <w:pStyle w:val="TableText"/>
              <w:keepNext/>
              <w:rPr>
                <w:rFonts w:ascii="Public Sans" w:hAnsi="Public Sans" w:cstheme="minorHAnsi"/>
                <w:sz w:val="22"/>
                <w:szCs w:val="22"/>
              </w:rPr>
            </w:pPr>
            <w:r w:rsidRPr="00605353">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04630A5D" w14:textId="77777777" w:rsidR="00322B27" w:rsidRPr="00605353" w:rsidRDefault="00322B27" w:rsidP="00513560">
            <w:pPr>
              <w:rPr>
                <w:rFonts w:ascii="Public Sans" w:hAnsi="Public Sans" w:cstheme="minorHAnsi"/>
                <w:szCs w:val="22"/>
              </w:rPr>
            </w:pPr>
            <w:r w:rsidRPr="00605353">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66914688" w14:textId="77777777" w:rsidR="00322B27" w:rsidRPr="00605353" w:rsidRDefault="00E2037E" w:rsidP="00513560">
                <w:pPr>
                  <w:pStyle w:val="TableText"/>
                  <w:keepNext/>
                  <w:rPr>
                    <w:rFonts w:ascii="Public Sans" w:hAnsi="Public Sans" w:cstheme="minorHAnsi"/>
                    <w:sz w:val="22"/>
                    <w:szCs w:val="22"/>
                  </w:rPr>
                </w:pPr>
                <w:r w:rsidRPr="00605353">
                  <w:rPr>
                    <w:rFonts w:ascii="Public Sans" w:hAnsi="Public Sans" w:cstheme="minorHAnsi"/>
                    <w:sz w:val="22"/>
                    <w:szCs w:val="22"/>
                  </w:rPr>
                  <w:t>Intermediate</w:t>
                </w:r>
              </w:p>
            </w:tc>
          </w:sdtContent>
        </w:sdt>
      </w:tr>
      <w:tr w:rsidR="00322B27" w:rsidRPr="00605353" w14:paraId="395808B6" w14:textId="77777777" w:rsidTr="00322B27">
        <w:tc>
          <w:tcPr>
            <w:tcW w:w="1470" w:type="dxa"/>
            <w:vMerge/>
          </w:tcPr>
          <w:p w14:paraId="6CB06D9E" w14:textId="77777777" w:rsidR="00322B27" w:rsidRPr="00605353"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76A4181" w14:textId="77777777" w:rsidR="00322B27" w:rsidRPr="00605353" w:rsidRDefault="00322B27" w:rsidP="006C5A71">
            <w:pPr>
              <w:pStyle w:val="TableText"/>
              <w:keepNext/>
              <w:rPr>
                <w:rFonts w:ascii="Public Sans" w:hAnsi="Public Sans" w:cstheme="minorHAnsi"/>
                <w:sz w:val="22"/>
                <w:szCs w:val="22"/>
              </w:rPr>
            </w:pPr>
            <w:r w:rsidRPr="00605353">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25FDC7C" w14:textId="77777777" w:rsidR="00322B27" w:rsidRPr="00605353" w:rsidRDefault="00322B27" w:rsidP="00513560">
            <w:pPr>
              <w:rPr>
                <w:rFonts w:ascii="Public Sans" w:hAnsi="Public Sans" w:cstheme="minorHAnsi"/>
                <w:szCs w:val="22"/>
              </w:rPr>
            </w:pPr>
            <w:r w:rsidRPr="00605353">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29A6D18" w14:textId="77777777" w:rsidR="00322B27" w:rsidRPr="00605353" w:rsidRDefault="00E2037E" w:rsidP="00513560">
                <w:pPr>
                  <w:pStyle w:val="TableText"/>
                  <w:keepNext/>
                  <w:rPr>
                    <w:rFonts w:ascii="Public Sans" w:hAnsi="Public Sans" w:cstheme="minorHAnsi"/>
                    <w:sz w:val="22"/>
                    <w:szCs w:val="22"/>
                  </w:rPr>
                </w:pPr>
                <w:r w:rsidRPr="00605353">
                  <w:rPr>
                    <w:rFonts w:ascii="Public Sans" w:hAnsi="Public Sans" w:cstheme="minorHAnsi"/>
                    <w:sz w:val="22"/>
                    <w:szCs w:val="22"/>
                  </w:rPr>
                  <w:t>Adept</w:t>
                </w:r>
              </w:p>
            </w:tc>
          </w:sdtContent>
        </w:sdt>
      </w:tr>
      <w:tr w:rsidR="00322B27" w:rsidRPr="00605353" w14:paraId="09178A50" w14:textId="77777777" w:rsidTr="00322B27">
        <w:tc>
          <w:tcPr>
            <w:tcW w:w="1470" w:type="dxa"/>
            <w:vMerge/>
            <w:tcBorders>
              <w:bottom w:val="single" w:sz="4" w:space="0" w:color="auto"/>
            </w:tcBorders>
          </w:tcPr>
          <w:p w14:paraId="0153038A" w14:textId="77777777" w:rsidR="00322B27" w:rsidRPr="00605353"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8BB7B4E" w14:textId="77777777" w:rsidR="00322B27" w:rsidRPr="00605353" w:rsidRDefault="00322B27" w:rsidP="006C5A71">
            <w:pPr>
              <w:pStyle w:val="TableText"/>
              <w:rPr>
                <w:rFonts w:ascii="Public Sans" w:hAnsi="Public Sans" w:cstheme="minorHAnsi"/>
                <w:sz w:val="22"/>
                <w:szCs w:val="22"/>
              </w:rPr>
            </w:pPr>
            <w:r w:rsidRPr="00605353">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7B7645B0" w14:textId="77777777" w:rsidR="00322B27" w:rsidRPr="00605353" w:rsidRDefault="00322B27" w:rsidP="00513560">
            <w:pPr>
              <w:rPr>
                <w:rFonts w:ascii="Public Sans" w:hAnsi="Public Sans" w:cstheme="minorHAnsi"/>
                <w:szCs w:val="22"/>
              </w:rPr>
            </w:pPr>
            <w:r w:rsidRPr="00605353">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35C5AE4" w14:textId="77777777" w:rsidR="00322B27" w:rsidRPr="00605353" w:rsidRDefault="00E2037E" w:rsidP="00513560">
                <w:pPr>
                  <w:pStyle w:val="TableText"/>
                  <w:keepNext/>
                  <w:rPr>
                    <w:rFonts w:ascii="Public Sans" w:hAnsi="Public Sans" w:cstheme="minorHAnsi"/>
                    <w:sz w:val="22"/>
                    <w:szCs w:val="22"/>
                  </w:rPr>
                </w:pPr>
                <w:r w:rsidRPr="00605353">
                  <w:rPr>
                    <w:rFonts w:ascii="Public Sans" w:hAnsi="Public Sans" w:cstheme="minorHAnsi"/>
                    <w:sz w:val="22"/>
                    <w:szCs w:val="22"/>
                  </w:rPr>
                  <w:t>Intermediate</w:t>
                </w:r>
              </w:p>
            </w:tc>
          </w:sdtContent>
        </w:sdt>
      </w:tr>
      <w:tr w:rsidR="00322B27" w:rsidRPr="00605353" w14:paraId="5934ECC6" w14:textId="77777777" w:rsidTr="00322B27">
        <w:tc>
          <w:tcPr>
            <w:tcW w:w="1470" w:type="dxa"/>
            <w:vMerge w:val="restart"/>
            <w:tcBorders>
              <w:top w:val="single" w:sz="4" w:space="0" w:color="auto"/>
            </w:tcBorders>
            <w:shd w:val="clear" w:color="auto" w:fill="F2F2F2" w:themeFill="background1" w:themeFillShade="F2"/>
          </w:tcPr>
          <w:p w14:paraId="6721DC5A" w14:textId="77777777" w:rsidR="00322B27" w:rsidRPr="00605353" w:rsidRDefault="00322B27" w:rsidP="006C5A71">
            <w:pPr>
              <w:keepNext/>
              <w:rPr>
                <w:rFonts w:ascii="Public Sans" w:hAnsi="Public Sans" w:cstheme="minorHAnsi"/>
                <w:szCs w:val="22"/>
              </w:rPr>
            </w:pPr>
            <w:r w:rsidRPr="00605353">
              <w:rPr>
                <w:rFonts w:ascii="Public Sans" w:hAnsi="Public Sans" w:cstheme="minorHAnsi"/>
                <w:noProof/>
                <w:szCs w:val="22"/>
                <w:lang w:eastAsia="en-AU"/>
              </w:rPr>
              <w:drawing>
                <wp:inline distT="0" distB="0" distL="0" distR="0" wp14:anchorId="0144EDD3" wp14:editId="4C647937">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90F58DE" w14:textId="77777777" w:rsidR="00322B27" w:rsidRPr="00605353"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CD0ECE6" w14:textId="77777777" w:rsidR="00322B27" w:rsidRPr="00605353"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61D32DB" w14:textId="77777777" w:rsidR="00322B27" w:rsidRPr="00605353" w:rsidRDefault="00322B27" w:rsidP="00BD1817">
            <w:pPr>
              <w:pStyle w:val="TableText"/>
              <w:keepNext/>
              <w:rPr>
                <w:rFonts w:ascii="Public Sans" w:hAnsi="Public Sans" w:cstheme="minorHAnsi"/>
                <w:sz w:val="22"/>
                <w:szCs w:val="22"/>
              </w:rPr>
            </w:pPr>
          </w:p>
        </w:tc>
      </w:tr>
      <w:tr w:rsidR="00322B27" w:rsidRPr="00605353" w14:paraId="7495AE8E" w14:textId="77777777" w:rsidTr="00322B27">
        <w:tc>
          <w:tcPr>
            <w:tcW w:w="1470" w:type="dxa"/>
            <w:vMerge/>
          </w:tcPr>
          <w:p w14:paraId="5E6C5373" w14:textId="77777777" w:rsidR="00322B27" w:rsidRPr="00605353"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7CCA55B7" w14:textId="77777777" w:rsidR="00322B27" w:rsidRPr="00605353" w:rsidRDefault="00322B27" w:rsidP="006C5A71">
            <w:pPr>
              <w:pStyle w:val="TableText"/>
              <w:keepNext/>
              <w:rPr>
                <w:rFonts w:ascii="Public Sans" w:hAnsi="Public Sans" w:cstheme="minorHAnsi"/>
                <w:sz w:val="22"/>
                <w:szCs w:val="22"/>
              </w:rPr>
            </w:pPr>
            <w:r w:rsidRPr="00605353">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79473FBE" w14:textId="77777777" w:rsidR="00322B27" w:rsidRPr="00605353" w:rsidRDefault="00322B27" w:rsidP="00513560">
            <w:pPr>
              <w:rPr>
                <w:rFonts w:ascii="Public Sans" w:hAnsi="Public Sans" w:cstheme="minorHAnsi"/>
                <w:szCs w:val="22"/>
              </w:rPr>
            </w:pPr>
            <w:r w:rsidRPr="00605353">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3D655C60" w14:textId="77777777" w:rsidR="00322B27" w:rsidRPr="00605353" w:rsidRDefault="00E2037E" w:rsidP="00BD1817">
                <w:pPr>
                  <w:pStyle w:val="TableText"/>
                  <w:keepNext/>
                  <w:rPr>
                    <w:rFonts w:ascii="Public Sans" w:hAnsi="Public Sans" w:cstheme="minorHAnsi"/>
                    <w:sz w:val="22"/>
                    <w:szCs w:val="22"/>
                  </w:rPr>
                </w:pPr>
                <w:r w:rsidRPr="00605353">
                  <w:rPr>
                    <w:rFonts w:ascii="Public Sans" w:hAnsi="Public Sans" w:cstheme="minorHAnsi"/>
                    <w:sz w:val="22"/>
                    <w:szCs w:val="22"/>
                  </w:rPr>
                  <w:t>Foundational</w:t>
                </w:r>
              </w:p>
            </w:tc>
          </w:sdtContent>
        </w:sdt>
      </w:tr>
      <w:tr w:rsidR="00322B27" w:rsidRPr="00605353" w14:paraId="6659ED1F" w14:textId="77777777" w:rsidTr="00322B27">
        <w:tc>
          <w:tcPr>
            <w:tcW w:w="1470" w:type="dxa"/>
            <w:vMerge/>
          </w:tcPr>
          <w:p w14:paraId="2D567C11" w14:textId="77777777" w:rsidR="00322B27" w:rsidRPr="00605353"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9E26307" w14:textId="77777777" w:rsidR="00322B27" w:rsidRPr="00605353" w:rsidRDefault="00322B27" w:rsidP="006C5A71">
            <w:pPr>
              <w:pStyle w:val="TableText"/>
              <w:keepNext/>
              <w:rPr>
                <w:rFonts w:ascii="Public Sans" w:hAnsi="Public Sans" w:cstheme="minorHAnsi"/>
                <w:sz w:val="22"/>
                <w:szCs w:val="22"/>
              </w:rPr>
            </w:pPr>
            <w:r w:rsidRPr="00605353">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2CFDEEFE" w14:textId="77777777" w:rsidR="00322B27" w:rsidRPr="00605353" w:rsidRDefault="00322B27" w:rsidP="00513560">
            <w:pPr>
              <w:rPr>
                <w:rFonts w:ascii="Public Sans" w:hAnsi="Public Sans" w:cstheme="minorHAnsi"/>
                <w:szCs w:val="22"/>
              </w:rPr>
            </w:pPr>
            <w:r w:rsidRPr="00605353">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24C64BE2" w14:textId="77777777" w:rsidR="00322B27" w:rsidRPr="00605353" w:rsidRDefault="00E2037E" w:rsidP="00BD1817">
                <w:pPr>
                  <w:pStyle w:val="TableText"/>
                  <w:keepNext/>
                  <w:rPr>
                    <w:rFonts w:ascii="Public Sans" w:hAnsi="Public Sans" w:cstheme="minorHAnsi"/>
                    <w:sz w:val="22"/>
                    <w:szCs w:val="22"/>
                  </w:rPr>
                </w:pPr>
                <w:r w:rsidRPr="00605353">
                  <w:rPr>
                    <w:rFonts w:ascii="Public Sans" w:hAnsi="Public Sans" w:cstheme="minorHAnsi"/>
                    <w:sz w:val="22"/>
                    <w:szCs w:val="22"/>
                  </w:rPr>
                  <w:t>Intermediate</w:t>
                </w:r>
              </w:p>
            </w:tc>
          </w:sdtContent>
        </w:sdt>
      </w:tr>
      <w:tr w:rsidR="00322B27" w:rsidRPr="00605353" w14:paraId="2C785160" w14:textId="77777777" w:rsidTr="00322B27">
        <w:tc>
          <w:tcPr>
            <w:tcW w:w="1470" w:type="dxa"/>
            <w:vMerge/>
          </w:tcPr>
          <w:p w14:paraId="22EABE2B" w14:textId="77777777" w:rsidR="00322B27" w:rsidRPr="00605353"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28E2D6C" w14:textId="77777777" w:rsidR="00322B27" w:rsidRPr="00605353" w:rsidRDefault="00322B27" w:rsidP="006C5A71">
            <w:pPr>
              <w:pStyle w:val="TableText"/>
              <w:keepNext/>
              <w:rPr>
                <w:rFonts w:ascii="Public Sans" w:hAnsi="Public Sans" w:cstheme="minorHAnsi"/>
                <w:sz w:val="22"/>
                <w:szCs w:val="22"/>
              </w:rPr>
            </w:pPr>
            <w:r w:rsidRPr="00605353">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43714BBF" w14:textId="77777777" w:rsidR="00322B27" w:rsidRPr="00605353" w:rsidRDefault="00322B27" w:rsidP="00513560">
            <w:pPr>
              <w:rPr>
                <w:rFonts w:ascii="Public Sans" w:hAnsi="Public Sans" w:cstheme="minorHAnsi"/>
                <w:szCs w:val="22"/>
              </w:rPr>
            </w:pPr>
            <w:r w:rsidRPr="00605353">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C73AB1C" w14:textId="77777777" w:rsidR="00322B27" w:rsidRPr="00605353" w:rsidRDefault="00E2037E" w:rsidP="00BD1817">
                <w:pPr>
                  <w:pStyle w:val="TableText"/>
                  <w:keepNext/>
                  <w:rPr>
                    <w:rFonts w:ascii="Public Sans" w:hAnsi="Public Sans" w:cstheme="minorHAnsi"/>
                    <w:sz w:val="22"/>
                    <w:szCs w:val="22"/>
                  </w:rPr>
                </w:pPr>
                <w:r w:rsidRPr="00605353">
                  <w:rPr>
                    <w:rFonts w:ascii="Public Sans" w:hAnsi="Public Sans" w:cstheme="minorHAnsi"/>
                    <w:sz w:val="22"/>
                    <w:szCs w:val="22"/>
                  </w:rPr>
                  <w:t>Foundational</w:t>
                </w:r>
              </w:p>
            </w:tc>
          </w:sdtContent>
        </w:sdt>
      </w:tr>
      <w:tr w:rsidR="00322B27" w:rsidRPr="00605353" w14:paraId="1A62A240" w14:textId="77777777" w:rsidTr="00322B27">
        <w:trPr>
          <w:cantSplit/>
        </w:trPr>
        <w:tc>
          <w:tcPr>
            <w:tcW w:w="1470" w:type="dxa"/>
            <w:vMerge w:val="restart"/>
            <w:tcBorders>
              <w:top w:val="single" w:sz="4" w:space="0" w:color="auto"/>
            </w:tcBorders>
            <w:shd w:val="clear" w:color="auto" w:fill="F2F2F2" w:themeFill="background1" w:themeFillShade="F2"/>
          </w:tcPr>
          <w:p w14:paraId="1ED6A1A0" w14:textId="77777777" w:rsidR="00322B27" w:rsidRPr="00605353" w:rsidRDefault="00322B27" w:rsidP="006C5A71">
            <w:pPr>
              <w:keepNext/>
              <w:rPr>
                <w:rFonts w:ascii="Public Sans" w:hAnsi="Public Sans" w:cstheme="minorHAnsi"/>
                <w:noProof/>
                <w:szCs w:val="22"/>
                <w:lang w:eastAsia="en-AU"/>
              </w:rPr>
            </w:pPr>
            <w:r w:rsidRPr="00605353">
              <w:rPr>
                <w:rFonts w:ascii="Public Sans" w:hAnsi="Public Sans" w:cstheme="minorHAnsi"/>
                <w:noProof/>
                <w:szCs w:val="22"/>
                <w:lang w:eastAsia="en-AU"/>
              </w:rPr>
              <w:drawing>
                <wp:inline distT="0" distB="0" distL="0" distR="0" wp14:anchorId="458B0A59" wp14:editId="0218D5B2">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B03311F" w14:textId="77777777" w:rsidR="00322B27" w:rsidRPr="00605353"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4803C5E" w14:textId="77777777" w:rsidR="00322B27" w:rsidRPr="00605353"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3698AE47" w14:textId="77777777" w:rsidR="00322B27" w:rsidRPr="00605353" w:rsidRDefault="00322B27" w:rsidP="00513560">
            <w:pPr>
              <w:pStyle w:val="TableText"/>
              <w:keepNext/>
              <w:rPr>
                <w:rFonts w:ascii="Public Sans" w:hAnsi="Public Sans" w:cstheme="minorHAnsi"/>
                <w:sz w:val="22"/>
                <w:szCs w:val="22"/>
              </w:rPr>
            </w:pPr>
          </w:p>
        </w:tc>
      </w:tr>
      <w:tr w:rsidR="00322B27" w:rsidRPr="00605353" w14:paraId="641697AF" w14:textId="77777777" w:rsidTr="00322B27">
        <w:trPr>
          <w:cantSplit/>
        </w:trPr>
        <w:tc>
          <w:tcPr>
            <w:tcW w:w="1470" w:type="dxa"/>
            <w:vMerge/>
          </w:tcPr>
          <w:p w14:paraId="54F73D87" w14:textId="77777777" w:rsidR="00322B27" w:rsidRPr="00605353"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C003A70" w14:textId="77777777" w:rsidR="00322B27" w:rsidRPr="00605353" w:rsidRDefault="00322B27" w:rsidP="006C5A71">
            <w:pPr>
              <w:pStyle w:val="TableText"/>
              <w:keepNext/>
              <w:rPr>
                <w:rFonts w:ascii="Public Sans" w:hAnsi="Public Sans" w:cstheme="minorHAnsi"/>
                <w:sz w:val="22"/>
                <w:szCs w:val="22"/>
              </w:rPr>
            </w:pPr>
            <w:r w:rsidRPr="00605353">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1FCE9EBA" w14:textId="77777777" w:rsidR="00322B27" w:rsidRPr="00605353" w:rsidRDefault="00322B27" w:rsidP="00513560">
            <w:pPr>
              <w:rPr>
                <w:rFonts w:ascii="Public Sans" w:hAnsi="Public Sans" w:cstheme="minorHAnsi"/>
                <w:szCs w:val="22"/>
              </w:rPr>
            </w:pPr>
            <w:r w:rsidRPr="00605353">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4ABF659" w14:textId="77777777" w:rsidR="00322B27" w:rsidRPr="00605353" w:rsidRDefault="00E2037E" w:rsidP="00513560">
                <w:pPr>
                  <w:pStyle w:val="TableText"/>
                  <w:keepNext/>
                  <w:rPr>
                    <w:rFonts w:ascii="Public Sans" w:hAnsi="Public Sans" w:cstheme="minorHAnsi"/>
                    <w:sz w:val="22"/>
                    <w:szCs w:val="22"/>
                  </w:rPr>
                </w:pPr>
                <w:r w:rsidRPr="00605353">
                  <w:rPr>
                    <w:rFonts w:ascii="Public Sans" w:hAnsi="Public Sans" w:cstheme="minorHAnsi"/>
                    <w:sz w:val="22"/>
                    <w:szCs w:val="22"/>
                  </w:rPr>
                  <w:t>Intermediate</w:t>
                </w:r>
              </w:p>
            </w:tc>
          </w:sdtContent>
        </w:sdt>
      </w:tr>
      <w:tr w:rsidR="00322B27" w:rsidRPr="00605353" w14:paraId="4F4914DB" w14:textId="77777777" w:rsidTr="00322B27">
        <w:trPr>
          <w:cantSplit/>
        </w:trPr>
        <w:tc>
          <w:tcPr>
            <w:tcW w:w="1470" w:type="dxa"/>
            <w:vMerge/>
          </w:tcPr>
          <w:p w14:paraId="51C60F3B" w14:textId="77777777" w:rsidR="00322B27" w:rsidRPr="00605353"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6433189" w14:textId="77777777" w:rsidR="00322B27" w:rsidRPr="00605353" w:rsidRDefault="00322B27" w:rsidP="006C5A71">
            <w:pPr>
              <w:pStyle w:val="TableText"/>
              <w:keepNext/>
              <w:rPr>
                <w:rFonts w:ascii="Public Sans" w:hAnsi="Public Sans" w:cstheme="minorHAnsi"/>
                <w:sz w:val="22"/>
                <w:szCs w:val="22"/>
              </w:rPr>
            </w:pPr>
            <w:r w:rsidRPr="00605353">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4AD02C36" w14:textId="77777777" w:rsidR="00322B27" w:rsidRPr="00605353" w:rsidRDefault="00322B27" w:rsidP="00513560">
            <w:pPr>
              <w:rPr>
                <w:rFonts w:ascii="Public Sans" w:hAnsi="Public Sans" w:cstheme="minorHAnsi"/>
                <w:szCs w:val="22"/>
              </w:rPr>
            </w:pPr>
            <w:r w:rsidRPr="00605353">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2F3CEC7C" w14:textId="77777777" w:rsidR="00322B27" w:rsidRPr="00605353" w:rsidRDefault="00E2037E" w:rsidP="00513560">
                <w:pPr>
                  <w:pStyle w:val="TableText"/>
                  <w:keepNext/>
                  <w:rPr>
                    <w:rFonts w:ascii="Public Sans" w:hAnsi="Public Sans" w:cstheme="minorHAnsi"/>
                    <w:sz w:val="22"/>
                    <w:szCs w:val="22"/>
                  </w:rPr>
                </w:pPr>
                <w:r w:rsidRPr="00605353">
                  <w:rPr>
                    <w:rFonts w:ascii="Public Sans" w:hAnsi="Public Sans" w:cstheme="minorHAnsi"/>
                    <w:sz w:val="22"/>
                    <w:szCs w:val="22"/>
                  </w:rPr>
                  <w:t>Foundational</w:t>
                </w:r>
              </w:p>
            </w:tc>
          </w:sdtContent>
        </w:sdt>
      </w:tr>
      <w:tr w:rsidR="00322B27" w:rsidRPr="00605353" w14:paraId="237086AA" w14:textId="77777777" w:rsidTr="00322B27">
        <w:trPr>
          <w:cantSplit/>
        </w:trPr>
        <w:tc>
          <w:tcPr>
            <w:tcW w:w="1470" w:type="dxa"/>
            <w:vMerge/>
            <w:tcBorders>
              <w:bottom w:val="single" w:sz="4" w:space="0" w:color="auto"/>
            </w:tcBorders>
          </w:tcPr>
          <w:p w14:paraId="41B1FE29" w14:textId="77777777" w:rsidR="00322B27" w:rsidRPr="00605353"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470343F" w14:textId="77777777" w:rsidR="00322B27" w:rsidRPr="00605353" w:rsidRDefault="00322B27" w:rsidP="006C5A71">
            <w:pPr>
              <w:pStyle w:val="TableText"/>
              <w:rPr>
                <w:rFonts w:ascii="Public Sans" w:hAnsi="Public Sans" w:cstheme="minorHAnsi"/>
                <w:sz w:val="22"/>
                <w:szCs w:val="22"/>
              </w:rPr>
            </w:pPr>
            <w:r w:rsidRPr="00605353">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3F914E6C" w14:textId="77777777" w:rsidR="00322B27" w:rsidRPr="00605353" w:rsidRDefault="00322B27" w:rsidP="00513560">
            <w:pPr>
              <w:rPr>
                <w:rFonts w:ascii="Public Sans" w:hAnsi="Public Sans" w:cstheme="minorHAnsi"/>
                <w:szCs w:val="22"/>
              </w:rPr>
            </w:pPr>
            <w:r w:rsidRPr="00605353">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447A508A" w14:textId="77777777" w:rsidR="00322B27" w:rsidRPr="00605353" w:rsidRDefault="00E2037E" w:rsidP="00513560">
                <w:pPr>
                  <w:pStyle w:val="TableText"/>
                  <w:keepNext/>
                  <w:rPr>
                    <w:rFonts w:ascii="Public Sans" w:hAnsi="Public Sans" w:cstheme="minorHAnsi"/>
                    <w:sz w:val="22"/>
                    <w:szCs w:val="22"/>
                  </w:rPr>
                </w:pPr>
                <w:r w:rsidRPr="00605353">
                  <w:rPr>
                    <w:rFonts w:ascii="Public Sans" w:hAnsi="Public Sans" w:cstheme="minorHAnsi"/>
                    <w:sz w:val="22"/>
                    <w:szCs w:val="22"/>
                  </w:rPr>
                  <w:t>Foundational</w:t>
                </w:r>
              </w:p>
            </w:tc>
          </w:sdtContent>
        </w:sdt>
      </w:tr>
    </w:tbl>
    <w:p w14:paraId="2EEAFB01" w14:textId="77777777" w:rsidR="00197F8F" w:rsidRPr="00605353" w:rsidRDefault="00197F8F" w:rsidP="00CB121B">
      <w:pPr>
        <w:rPr>
          <w:rFonts w:ascii="Public Sans" w:hAnsi="Public Sans" w:cstheme="minorHAnsi"/>
        </w:rPr>
      </w:pPr>
    </w:p>
    <w:sectPr w:rsidR="00197F8F" w:rsidRPr="00605353"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56DC3" w14:textId="77777777" w:rsidR="00A23115" w:rsidRDefault="00A23115" w:rsidP="00AC273D">
      <w:pPr>
        <w:spacing w:after="0" w:line="240" w:lineRule="auto"/>
      </w:pPr>
      <w:r>
        <w:separator/>
      </w:r>
    </w:p>
  </w:endnote>
  <w:endnote w:type="continuationSeparator" w:id="0">
    <w:p w14:paraId="1A47293F" w14:textId="77777777" w:rsidR="00A23115" w:rsidRDefault="00A23115"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1F6E6E" w14:paraId="0908E555" w14:textId="77777777" w:rsidTr="00CD6BA6">
      <w:tc>
        <w:tcPr>
          <w:tcW w:w="9709" w:type="dxa"/>
          <w:vAlign w:val="bottom"/>
        </w:tcPr>
        <w:p w14:paraId="6E74BF4E" w14:textId="77777777" w:rsidR="001F6E6E" w:rsidRPr="00051237" w:rsidRDefault="001F6E6E"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F1B83">
            <w:rPr>
              <w:noProof/>
              <w:lang w:eastAsia="en-AU"/>
            </w:rPr>
            <w:t>6</w:t>
          </w:r>
          <w:r>
            <w:rPr>
              <w:noProof/>
              <w:lang w:eastAsia="en-AU"/>
            </w:rPr>
            <w:fldChar w:fldCharType="end"/>
          </w:r>
        </w:p>
      </w:tc>
      <w:tc>
        <w:tcPr>
          <w:tcW w:w="851" w:type="dxa"/>
        </w:tcPr>
        <w:p w14:paraId="0FDC1471" w14:textId="77777777" w:rsidR="001F6E6E" w:rsidRDefault="001F6E6E" w:rsidP="00CD6BA6">
          <w:pPr>
            <w:pStyle w:val="Footer"/>
            <w:jc w:val="right"/>
          </w:pPr>
        </w:p>
      </w:tc>
    </w:tr>
  </w:tbl>
  <w:p w14:paraId="35529CC9" w14:textId="77777777" w:rsidR="001F6E6E" w:rsidRPr="001E2B26" w:rsidRDefault="001F6E6E"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1F6E6E" w14:paraId="1A65DC9D" w14:textId="77777777" w:rsidTr="00732229">
      <w:tc>
        <w:tcPr>
          <w:tcW w:w="9709" w:type="dxa"/>
          <w:vAlign w:val="bottom"/>
        </w:tcPr>
        <w:p w14:paraId="2B385F52" w14:textId="77777777" w:rsidR="001F6E6E" w:rsidRPr="00051237" w:rsidRDefault="001F6E6E"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F1B83">
            <w:rPr>
              <w:noProof/>
              <w:lang w:eastAsia="en-AU"/>
            </w:rPr>
            <w:t>1</w:t>
          </w:r>
          <w:r>
            <w:rPr>
              <w:noProof/>
              <w:lang w:eastAsia="en-AU"/>
            </w:rPr>
            <w:fldChar w:fldCharType="end"/>
          </w:r>
        </w:p>
      </w:tc>
      <w:tc>
        <w:tcPr>
          <w:tcW w:w="851" w:type="dxa"/>
        </w:tcPr>
        <w:p w14:paraId="2CAD9625" w14:textId="77777777" w:rsidR="001F6E6E" w:rsidRDefault="001F6E6E" w:rsidP="00732229">
          <w:pPr>
            <w:pStyle w:val="Footer"/>
            <w:jc w:val="right"/>
          </w:pPr>
        </w:p>
      </w:tc>
    </w:tr>
  </w:tbl>
  <w:p w14:paraId="50CD3E56" w14:textId="77777777" w:rsidR="001F6E6E" w:rsidRDefault="001F6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10A91" w14:textId="77777777" w:rsidR="00A23115" w:rsidRDefault="00A23115" w:rsidP="00AC273D">
      <w:pPr>
        <w:spacing w:after="0" w:line="240" w:lineRule="auto"/>
      </w:pPr>
      <w:r>
        <w:separator/>
      </w:r>
    </w:p>
  </w:footnote>
  <w:footnote w:type="continuationSeparator" w:id="0">
    <w:p w14:paraId="2DFC0B06" w14:textId="77777777" w:rsidR="00A23115" w:rsidRDefault="00A23115"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30FF" w14:textId="632E547D" w:rsidR="001F6E6E" w:rsidRDefault="00605353"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8752" behindDoc="1" locked="0" layoutInCell="1" allowOverlap="1" wp14:anchorId="71B1272D" wp14:editId="42AA579F">
          <wp:simplePos x="0" y="0"/>
          <wp:positionH relativeFrom="page">
            <wp:posOffset>6298565</wp:posOffset>
          </wp:positionH>
          <wp:positionV relativeFrom="page">
            <wp:posOffset>483870</wp:posOffset>
          </wp:positionV>
          <wp:extent cx="656140" cy="713196"/>
          <wp:effectExtent l="0" t="0" r="0" b="0"/>
          <wp:wrapNone/>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1F6E6E">
      <w:t xml:space="preserve">                     </w:t>
    </w:r>
  </w:p>
  <w:p w14:paraId="67AB5E02" w14:textId="036C3C2B" w:rsidR="001F6E6E" w:rsidRDefault="001F6E6E"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1F6E6E" w14:paraId="720E6D1B"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442557C" w14:textId="77777777" w:rsidR="001F6E6E" w:rsidRPr="00D46DFC" w:rsidRDefault="001F6E6E" w:rsidP="00E832CB">
          <w:pPr>
            <w:pStyle w:val="TitleSub"/>
            <w:spacing w:after="0"/>
            <w:rPr>
              <w:rFonts w:ascii="Arial" w:hAnsi="Arial" w:cs="Arial"/>
              <w:b/>
              <w:sz w:val="40"/>
            </w:rPr>
          </w:pPr>
          <w:r w:rsidRPr="00D46DFC">
            <w:rPr>
              <w:rFonts w:ascii="Arial" w:hAnsi="Arial" w:cs="Arial"/>
              <w:b/>
              <w:sz w:val="40"/>
            </w:rPr>
            <w:t xml:space="preserve">ROLE DESCRIPTION </w:t>
          </w:r>
        </w:p>
        <w:p w14:paraId="0853F0B7" w14:textId="7390641B" w:rsidR="001F6E6E" w:rsidRDefault="001F6E6E" w:rsidP="000C65EE">
          <w:pPr>
            <w:pStyle w:val="Title"/>
            <w:spacing w:line="240" w:lineRule="auto"/>
            <w:rPr>
              <w:sz w:val="12"/>
            </w:rPr>
          </w:pPr>
          <w:bookmarkStart w:id="10" w:name="Title"/>
          <w:bookmarkEnd w:id="10"/>
          <w:r w:rsidRPr="000C65EE">
            <w:rPr>
              <w:sz w:val="12"/>
            </w:rPr>
            <w:t xml:space="preserve"> </w:t>
          </w:r>
        </w:p>
        <w:p w14:paraId="17464A90" w14:textId="638E5F10" w:rsidR="001F6E6E" w:rsidRPr="00D46DFC" w:rsidRDefault="00F76DE6"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 xml:space="preserve">Aboriginal </w:t>
          </w:r>
          <w:r w:rsidR="001F6E6E">
            <w:rPr>
              <w:rFonts w:asciiTheme="majorHAnsi" w:hAnsiTheme="majorHAnsi" w:cstheme="majorHAnsi"/>
              <w:sz w:val="32"/>
              <w:szCs w:val="32"/>
            </w:rPr>
            <w:t>Unit Manager</w:t>
          </w:r>
        </w:p>
        <w:p w14:paraId="7EA744FC" w14:textId="77777777" w:rsidR="001F6E6E" w:rsidRPr="00753C8C" w:rsidRDefault="001F6E6E"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14:paraId="2E7CA4DD" w14:textId="77777777" w:rsidR="001F6E6E" w:rsidRPr="00057CB3" w:rsidRDefault="001F6E6E"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4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C1FCB"/>
    <w:multiLevelType w:val="hybridMultilevel"/>
    <w:tmpl w:val="B400E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B05E14"/>
    <w:multiLevelType w:val="hybridMultilevel"/>
    <w:tmpl w:val="F4C4B7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81106B"/>
    <w:multiLevelType w:val="hybridMultilevel"/>
    <w:tmpl w:val="E08053A4"/>
    <w:lvl w:ilvl="0" w:tplc="6D2822D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1817C5D"/>
    <w:multiLevelType w:val="hybridMultilevel"/>
    <w:tmpl w:val="8AF8F12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226A0216"/>
    <w:multiLevelType w:val="hybridMultilevel"/>
    <w:tmpl w:val="814494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1"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313AD4"/>
    <w:multiLevelType w:val="hybridMultilevel"/>
    <w:tmpl w:val="496AD52C"/>
    <w:lvl w:ilvl="0" w:tplc="64E896E8">
      <w:start w:val="1"/>
      <w:numFmt w:val="bullet"/>
      <w:lvlText w:val=""/>
      <w:lvlJc w:val="left"/>
      <w:pPr>
        <w:tabs>
          <w:tab w:val="num" w:pos="397"/>
        </w:tabs>
        <w:ind w:left="397" w:hanging="397"/>
      </w:pPr>
      <w:rPr>
        <w:rFonts w:ascii="Symbol" w:hAnsi="Symbol" w:hint="default"/>
        <w:b w:val="0"/>
        <w:i w:val="0"/>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2851E9"/>
    <w:multiLevelType w:val="hybridMultilevel"/>
    <w:tmpl w:val="2AD458BA"/>
    <w:lvl w:ilvl="0" w:tplc="64E896E8">
      <w:start w:val="1"/>
      <w:numFmt w:val="bullet"/>
      <w:lvlText w:val=""/>
      <w:lvlJc w:val="left"/>
      <w:pPr>
        <w:tabs>
          <w:tab w:val="num" w:pos="397"/>
        </w:tabs>
        <w:ind w:left="397" w:hanging="397"/>
      </w:pPr>
      <w:rPr>
        <w:rFonts w:ascii="Symbol" w:hAnsi="Symbol" w:hint="default"/>
        <w:b w:val="0"/>
        <w:i w:val="0"/>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96955319">
    <w:abstractNumId w:val="9"/>
  </w:num>
  <w:num w:numId="2" w16cid:durableId="966424505">
    <w:abstractNumId w:val="7"/>
  </w:num>
  <w:num w:numId="3" w16cid:durableId="1522040800">
    <w:abstractNumId w:val="6"/>
  </w:num>
  <w:num w:numId="4" w16cid:durableId="589317195">
    <w:abstractNumId w:val="5"/>
  </w:num>
  <w:num w:numId="5" w16cid:durableId="981039741">
    <w:abstractNumId w:val="4"/>
  </w:num>
  <w:num w:numId="6" w16cid:durableId="1811509317">
    <w:abstractNumId w:val="8"/>
  </w:num>
  <w:num w:numId="7" w16cid:durableId="1747411672">
    <w:abstractNumId w:val="3"/>
  </w:num>
  <w:num w:numId="8" w16cid:durableId="131288859">
    <w:abstractNumId w:val="2"/>
  </w:num>
  <w:num w:numId="9" w16cid:durableId="1750888250">
    <w:abstractNumId w:val="1"/>
  </w:num>
  <w:num w:numId="10" w16cid:durableId="780953786">
    <w:abstractNumId w:val="0"/>
  </w:num>
  <w:num w:numId="11" w16cid:durableId="1793937417">
    <w:abstractNumId w:val="12"/>
  </w:num>
  <w:num w:numId="12" w16cid:durableId="864321527">
    <w:abstractNumId w:val="27"/>
  </w:num>
  <w:num w:numId="13" w16cid:durableId="1670281386">
    <w:abstractNumId w:val="27"/>
  </w:num>
  <w:num w:numId="14" w16cid:durableId="2115636809">
    <w:abstractNumId w:val="16"/>
  </w:num>
  <w:num w:numId="15" w16cid:durableId="218710065">
    <w:abstractNumId w:val="16"/>
  </w:num>
  <w:num w:numId="16" w16cid:durableId="2099712399">
    <w:abstractNumId w:val="16"/>
  </w:num>
  <w:num w:numId="17" w16cid:durableId="358631769">
    <w:abstractNumId w:val="16"/>
  </w:num>
  <w:num w:numId="18" w16cid:durableId="247426183">
    <w:abstractNumId w:val="16"/>
  </w:num>
  <w:num w:numId="19" w16cid:durableId="1841851325">
    <w:abstractNumId w:val="16"/>
  </w:num>
  <w:num w:numId="20" w16cid:durableId="841312246">
    <w:abstractNumId w:val="28"/>
  </w:num>
  <w:num w:numId="21" w16cid:durableId="880243608">
    <w:abstractNumId w:val="25"/>
  </w:num>
  <w:num w:numId="22" w16cid:durableId="2059083792">
    <w:abstractNumId w:val="21"/>
  </w:num>
  <w:num w:numId="23" w16cid:durableId="814372559">
    <w:abstractNumId w:val="22"/>
  </w:num>
  <w:num w:numId="24" w16cid:durableId="1614436418">
    <w:abstractNumId w:val="18"/>
  </w:num>
  <w:num w:numId="25" w16cid:durableId="651448022">
    <w:abstractNumId w:val="29"/>
  </w:num>
  <w:num w:numId="26" w16cid:durableId="497231908">
    <w:abstractNumId w:val="9"/>
  </w:num>
  <w:num w:numId="27" w16cid:durableId="1747453215">
    <w:abstractNumId w:val="26"/>
  </w:num>
  <w:num w:numId="28" w16cid:durableId="2097163661">
    <w:abstractNumId w:val="19"/>
  </w:num>
  <w:num w:numId="29" w16cid:durableId="1492864667">
    <w:abstractNumId w:val="17"/>
  </w:num>
  <w:num w:numId="30" w16cid:durableId="1616987953">
    <w:abstractNumId w:val="15"/>
  </w:num>
  <w:num w:numId="31" w16cid:durableId="1862816199">
    <w:abstractNumId w:val="9"/>
  </w:num>
  <w:num w:numId="32" w16cid:durableId="499929285">
    <w:abstractNumId w:val="20"/>
  </w:num>
  <w:num w:numId="33" w16cid:durableId="1025711771">
    <w:abstractNumId w:val="11"/>
  </w:num>
  <w:num w:numId="34" w16cid:durableId="831288536">
    <w:abstractNumId w:val="23"/>
  </w:num>
  <w:num w:numId="35" w16cid:durableId="1040133228">
    <w:abstractNumId w:val="24"/>
  </w:num>
  <w:num w:numId="36" w16cid:durableId="437876355">
    <w:abstractNumId w:val="10"/>
  </w:num>
  <w:num w:numId="37" w16cid:durableId="2076464906">
    <w:abstractNumId w:val="14"/>
  </w:num>
  <w:num w:numId="38" w16cid:durableId="1385178592">
    <w:abstractNumId w:val="13"/>
  </w:num>
  <w:num w:numId="39" w16cid:durableId="2095358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op7a7mFsH1AHJ5ZfVBSw83TG8nzRN2gSet8RaeLLr+YQDM41i5hA2NsF7aTPeCfk23h6AXIeWfjrLq483c5Q8w==" w:salt="s0OQIbw8FNZBleEIIFptP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3B7C"/>
    <w:rsid w:val="000044A0"/>
    <w:rsid w:val="00006660"/>
    <w:rsid w:val="00014206"/>
    <w:rsid w:val="00014E98"/>
    <w:rsid w:val="000151A9"/>
    <w:rsid w:val="00021A26"/>
    <w:rsid w:val="000227A8"/>
    <w:rsid w:val="0002436B"/>
    <w:rsid w:val="00025270"/>
    <w:rsid w:val="0002595E"/>
    <w:rsid w:val="0002637C"/>
    <w:rsid w:val="0003077E"/>
    <w:rsid w:val="00031E32"/>
    <w:rsid w:val="00033ACB"/>
    <w:rsid w:val="0003659D"/>
    <w:rsid w:val="00036912"/>
    <w:rsid w:val="0003748A"/>
    <w:rsid w:val="00042681"/>
    <w:rsid w:val="0004320D"/>
    <w:rsid w:val="00043B92"/>
    <w:rsid w:val="000440C3"/>
    <w:rsid w:val="00045975"/>
    <w:rsid w:val="000477E1"/>
    <w:rsid w:val="00047DCC"/>
    <w:rsid w:val="00050CD8"/>
    <w:rsid w:val="00051237"/>
    <w:rsid w:val="000564AF"/>
    <w:rsid w:val="000575F8"/>
    <w:rsid w:val="00057CB3"/>
    <w:rsid w:val="00057FCB"/>
    <w:rsid w:val="000618BB"/>
    <w:rsid w:val="0006207C"/>
    <w:rsid w:val="000626FD"/>
    <w:rsid w:val="00062859"/>
    <w:rsid w:val="0006316C"/>
    <w:rsid w:val="000673A1"/>
    <w:rsid w:val="00071200"/>
    <w:rsid w:val="000720B1"/>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5E9D"/>
    <w:rsid w:val="000A62B5"/>
    <w:rsid w:val="000A75A4"/>
    <w:rsid w:val="000B127E"/>
    <w:rsid w:val="000B1FDB"/>
    <w:rsid w:val="000B370C"/>
    <w:rsid w:val="000B6008"/>
    <w:rsid w:val="000C0BB3"/>
    <w:rsid w:val="000C2AB2"/>
    <w:rsid w:val="000C65EE"/>
    <w:rsid w:val="000D05E3"/>
    <w:rsid w:val="000D55C3"/>
    <w:rsid w:val="000E149C"/>
    <w:rsid w:val="000E264B"/>
    <w:rsid w:val="000E2D7E"/>
    <w:rsid w:val="000E41F7"/>
    <w:rsid w:val="000E4DC1"/>
    <w:rsid w:val="000E5C2B"/>
    <w:rsid w:val="000E5EE6"/>
    <w:rsid w:val="000F026E"/>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38BD"/>
    <w:rsid w:val="001423B0"/>
    <w:rsid w:val="00142BAB"/>
    <w:rsid w:val="0014452C"/>
    <w:rsid w:val="0015040C"/>
    <w:rsid w:val="00151D9C"/>
    <w:rsid w:val="001612BF"/>
    <w:rsid w:val="00162154"/>
    <w:rsid w:val="00162275"/>
    <w:rsid w:val="00164F51"/>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1F6E6E"/>
    <w:rsid w:val="00202CD4"/>
    <w:rsid w:val="00203E4E"/>
    <w:rsid w:val="00206F8D"/>
    <w:rsid w:val="00213ED7"/>
    <w:rsid w:val="0021606E"/>
    <w:rsid w:val="00222693"/>
    <w:rsid w:val="00222CC4"/>
    <w:rsid w:val="002256A0"/>
    <w:rsid w:val="002347AA"/>
    <w:rsid w:val="00237136"/>
    <w:rsid w:val="00237CFF"/>
    <w:rsid w:val="00243914"/>
    <w:rsid w:val="00244D56"/>
    <w:rsid w:val="00252BF9"/>
    <w:rsid w:val="00256747"/>
    <w:rsid w:val="002635A7"/>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6F79"/>
    <w:rsid w:val="002B7725"/>
    <w:rsid w:val="002C39EE"/>
    <w:rsid w:val="002C458A"/>
    <w:rsid w:val="002D0251"/>
    <w:rsid w:val="002D4902"/>
    <w:rsid w:val="002D4927"/>
    <w:rsid w:val="002D4DE0"/>
    <w:rsid w:val="002D6639"/>
    <w:rsid w:val="002E09D3"/>
    <w:rsid w:val="002E11BF"/>
    <w:rsid w:val="002E3146"/>
    <w:rsid w:val="002F07BE"/>
    <w:rsid w:val="002F093A"/>
    <w:rsid w:val="002F2D26"/>
    <w:rsid w:val="003000E8"/>
    <w:rsid w:val="00300340"/>
    <w:rsid w:val="003008BA"/>
    <w:rsid w:val="0030097A"/>
    <w:rsid w:val="00301B57"/>
    <w:rsid w:val="00302551"/>
    <w:rsid w:val="00310727"/>
    <w:rsid w:val="00313043"/>
    <w:rsid w:val="00321089"/>
    <w:rsid w:val="003212A3"/>
    <w:rsid w:val="00322B27"/>
    <w:rsid w:val="00324761"/>
    <w:rsid w:val="00324F2D"/>
    <w:rsid w:val="00326B2D"/>
    <w:rsid w:val="00327C35"/>
    <w:rsid w:val="00330331"/>
    <w:rsid w:val="00334ED9"/>
    <w:rsid w:val="0033590A"/>
    <w:rsid w:val="00335D96"/>
    <w:rsid w:val="0034373A"/>
    <w:rsid w:val="003452C0"/>
    <w:rsid w:val="0034580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1A1C"/>
    <w:rsid w:val="00394D28"/>
    <w:rsid w:val="003A342B"/>
    <w:rsid w:val="003A5831"/>
    <w:rsid w:val="003A7296"/>
    <w:rsid w:val="003C0BA4"/>
    <w:rsid w:val="003C410C"/>
    <w:rsid w:val="003C481F"/>
    <w:rsid w:val="003C5C8D"/>
    <w:rsid w:val="003C6579"/>
    <w:rsid w:val="003D0EA6"/>
    <w:rsid w:val="003D0ECA"/>
    <w:rsid w:val="003D10D6"/>
    <w:rsid w:val="003D11C3"/>
    <w:rsid w:val="003D1A0D"/>
    <w:rsid w:val="003D2DDC"/>
    <w:rsid w:val="003D37DB"/>
    <w:rsid w:val="003D44C2"/>
    <w:rsid w:val="003D77D3"/>
    <w:rsid w:val="003E1026"/>
    <w:rsid w:val="003E55F7"/>
    <w:rsid w:val="003E5AD6"/>
    <w:rsid w:val="003F0B30"/>
    <w:rsid w:val="003F1151"/>
    <w:rsid w:val="003F22BD"/>
    <w:rsid w:val="003F2E7D"/>
    <w:rsid w:val="003F58FA"/>
    <w:rsid w:val="003F6E2B"/>
    <w:rsid w:val="003F7C59"/>
    <w:rsid w:val="00402E6D"/>
    <w:rsid w:val="00403610"/>
    <w:rsid w:val="0041221E"/>
    <w:rsid w:val="0041232C"/>
    <w:rsid w:val="00420C6F"/>
    <w:rsid w:val="004219E2"/>
    <w:rsid w:val="0042535F"/>
    <w:rsid w:val="0042689D"/>
    <w:rsid w:val="0042783B"/>
    <w:rsid w:val="004344E3"/>
    <w:rsid w:val="00440BB1"/>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2A06"/>
    <w:rsid w:val="00524886"/>
    <w:rsid w:val="00526D8B"/>
    <w:rsid w:val="00530754"/>
    <w:rsid w:val="00531385"/>
    <w:rsid w:val="0053264A"/>
    <w:rsid w:val="00535EF2"/>
    <w:rsid w:val="005360FF"/>
    <w:rsid w:val="00540C8A"/>
    <w:rsid w:val="00542B6B"/>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3FE7"/>
    <w:rsid w:val="00594A6C"/>
    <w:rsid w:val="005A17C5"/>
    <w:rsid w:val="005A2572"/>
    <w:rsid w:val="005A28F1"/>
    <w:rsid w:val="005A2C7E"/>
    <w:rsid w:val="005B06A8"/>
    <w:rsid w:val="005B37B3"/>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05353"/>
    <w:rsid w:val="00611740"/>
    <w:rsid w:val="00611A2E"/>
    <w:rsid w:val="00620CA4"/>
    <w:rsid w:val="00624400"/>
    <w:rsid w:val="0063339E"/>
    <w:rsid w:val="0063412F"/>
    <w:rsid w:val="00634506"/>
    <w:rsid w:val="00635BBB"/>
    <w:rsid w:val="006367AD"/>
    <w:rsid w:val="00640B15"/>
    <w:rsid w:val="0064395B"/>
    <w:rsid w:val="00645B72"/>
    <w:rsid w:val="00651CEC"/>
    <w:rsid w:val="0065244C"/>
    <w:rsid w:val="006540AF"/>
    <w:rsid w:val="0065653A"/>
    <w:rsid w:val="00656EFD"/>
    <w:rsid w:val="00660D29"/>
    <w:rsid w:val="006632B2"/>
    <w:rsid w:val="006633EF"/>
    <w:rsid w:val="00664E16"/>
    <w:rsid w:val="00666D0F"/>
    <w:rsid w:val="00670228"/>
    <w:rsid w:val="006710B5"/>
    <w:rsid w:val="00671EDB"/>
    <w:rsid w:val="00673E9B"/>
    <w:rsid w:val="006740B0"/>
    <w:rsid w:val="00674F8F"/>
    <w:rsid w:val="00675CBA"/>
    <w:rsid w:val="006769BD"/>
    <w:rsid w:val="00681616"/>
    <w:rsid w:val="00682ACF"/>
    <w:rsid w:val="0068360A"/>
    <w:rsid w:val="00683BF1"/>
    <w:rsid w:val="00684141"/>
    <w:rsid w:val="00685FA7"/>
    <w:rsid w:val="00694BF2"/>
    <w:rsid w:val="00695C95"/>
    <w:rsid w:val="00696D00"/>
    <w:rsid w:val="00697DF2"/>
    <w:rsid w:val="00697E93"/>
    <w:rsid w:val="006A291C"/>
    <w:rsid w:val="006A38B2"/>
    <w:rsid w:val="006A6D25"/>
    <w:rsid w:val="006B0A64"/>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1D1B"/>
    <w:rsid w:val="00713D4E"/>
    <w:rsid w:val="0071562A"/>
    <w:rsid w:val="0071682A"/>
    <w:rsid w:val="00716FD1"/>
    <w:rsid w:val="00720A00"/>
    <w:rsid w:val="00720F93"/>
    <w:rsid w:val="00721496"/>
    <w:rsid w:val="00721689"/>
    <w:rsid w:val="0072189B"/>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76FDD"/>
    <w:rsid w:val="007771D5"/>
    <w:rsid w:val="00780769"/>
    <w:rsid w:val="007828C5"/>
    <w:rsid w:val="007830E1"/>
    <w:rsid w:val="007834FE"/>
    <w:rsid w:val="00783BBC"/>
    <w:rsid w:val="007845C3"/>
    <w:rsid w:val="00791F8E"/>
    <w:rsid w:val="007924CD"/>
    <w:rsid w:val="0079471C"/>
    <w:rsid w:val="00796201"/>
    <w:rsid w:val="0079771E"/>
    <w:rsid w:val="007A3E74"/>
    <w:rsid w:val="007B05B2"/>
    <w:rsid w:val="007B3114"/>
    <w:rsid w:val="007C1DA7"/>
    <w:rsid w:val="007C1E46"/>
    <w:rsid w:val="007C47A9"/>
    <w:rsid w:val="007C4FFE"/>
    <w:rsid w:val="007C5680"/>
    <w:rsid w:val="007C76D0"/>
    <w:rsid w:val="007C7AE1"/>
    <w:rsid w:val="007D0E9F"/>
    <w:rsid w:val="007D6D30"/>
    <w:rsid w:val="007E3E39"/>
    <w:rsid w:val="007F16BB"/>
    <w:rsid w:val="007F1AE2"/>
    <w:rsid w:val="007F1B83"/>
    <w:rsid w:val="007F366D"/>
    <w:rsid w:val="007F3905"/>
    <w:rsid w:val="007F5884"/>
    <w:rsid w:val="007F69A9"/>
    <w:rsid w:val="0080079A"/>
    <w:rsid w:val="00802CD3"/>
    <w:rsid w:val="00803E47"/>
    <w:rsid w:val="00803EEA"/>
    <w:rsid w:val="0080529D"/>
    <w:rsid w:val="0080584A"/>
    <w:rsid w:val="008151FF"/>
    <w:rsid w:val="0081582E"/>
    <w:rsid w:val="008209B6"/>
    <w:rsid w:val="00821C4C"/>
    <w:rsid w:val="00822DC8"/>
    <w:rsid w:val="008245C3"/>
    <w:rsid w:val="00824DB4"/>
    <w:rsid w:val="00825325"/>
    <w:rsid w:val="0082615A"/>
    <w:rsid w:val="008325D5"/>
    <w:rsid w:val="00832B9E"/>
    <w:rsid w:val="00833B64"/>
    <w:rsid w:val="00835D24"/>
    <w:rsid w:val="008365F5"/>
    <w:rsid w:val="00842FBF"/>
    <w:rsid w:val="00844228"/>
    <w:rsid w:val="008478DA"/>
    <w:rsid w:val="008526DE"/>
    <w:rsid w:val="0085463A"/>
    <w:rsid w:val="00854D0C"/>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5170"/>
    <w:rsid w:val="008A77FC"/>
    <w:rsid w:val="008B1D03"/>
    <w:rsid w:val="008B201D"/>
    <w:rsid w:val="008B243C"/>
    <w:rsid w:val="008B35C3"/>
    <w:rsid w:val="008B79A8"/>
    <w:rsid w:val="008C0A06"/>
    <w:rsid w:val="008C131B"/>
    <w:rsid w:val="008C78EF"/>
    <w:rsid w:val="008C7A7D"/>
    <w:rsid w:val="008D21B4"/>
    <w:rsid w:val="008D774C"/>
    <w:rsid w:val="008E0207"/>
    <w:rsid w:val="008E2FD9"/>
    <w:rsid w:val="008E525F"/>
    <w:rsid w:val="008E52B8"/>
    <w:rsid w:val="008E562C"/>
    <w:rsid w:val="008E65A3"/>
    <w:rsid w:val="008E6C44"/>
    <w:rsid w:val="008F12FD"/>
    <w:rsid w:val="008F52FC"/>
    <w:rsid w:val="00901B0A"/>
    <w:rsid w:val="00903694"/>
    <w:rsid w:val="00906EBB"/>
    <w:rsid w:val="00911600"/>
    <w:rsid w:val="0091160E"/>
    <w:rsid w:val="00913641"/>
    <w:rsid w:val="00913836"/>
    <w:rsid w:val="00913D72"/>
    <w:rsid w:val="00914D86"/>
    <w:rsid w:val="0092000E"/>
    <w:rsid w:val="00920A62"/>
    <w:rsid w:val="00927BEC"/>
    <w:rsid w:val="00930255"/>
    <w:rsid w:val="009302D1"/>
    <w:rsid w:val="009303B6"/>
    <w:rsid w:val="00930BFE"/>
    <w:rsid w:val="00931E80"/>
    <w:rsid w:val="0093429D"/>
    <w:rsid w:val="00935FF0"/>
    <w:rsid w:val="00945108"/>
    <w:rsid w:val="00945CBA"/>
    <w:rsid w:val="00946E8D"/>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39EA"/>
    <w:rsid w:val="0097549F"/>
    <w:rsid w:val="00975C70"/>
    <w:rsid w:val="009767D9"/>
    <w:rsid w:val="009847B4"/>
    <w:rsid w:val="00985931"/>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C79E4"/>
    <w:rsid w:val="009D2ECB"/>
    <w:rsid w:val="009D32A7"/>
    <w:rsid w:val="009D3EB2"/>
    <w:rsid w:val="009D7C79"/>
    <w:rsid w:val="009E39AD"/>
    <w:rsid w:val="009E3EA7"/>
    <w:rsid w:val="009E575C"/>
    <w:rsid w:val="009E597C"/>
    <w:rsid w:val="009E6312"/>
    <w:rsid w:val="009F0890"/>
    <w:rsid w:val="009F0E18"/>
    <w:rsid w:val="009F182E"/>
    <w:rsid w:val="009F40C8"/>
    <w:rsid w:val="009F7524"/>
    <w:rsid w:val="00A02297"/>
    <w:rsid w:val="00A03790"/>
    <w:rsid w:val="00A057BA"/>
    <w:rsid w:val="00A06383"/>
    <w:rsid w:val="00A063C8"/>
    <w:rsid w:val="00A0734A"/>
    <w:rsid w:val="00A11A93"/>
    <w:rsid w:val="00A120AB"/>
    <w:rsid w:val="00A12DED"/>
    <w:rsid w:val="00A14552"/>
    <w:rsid w:val="00A15CDB"/>
    <w:rsid w:val="00A21E67"/>
    <w:rsid w:val="00A23115"/>
    <w:rsid w:val="00A24571"/>
    <w:rsid w:val="00A266ED"/>
    <w:rsid w:val="00A34E17"/>
    <w:rsid w:val="00A35AA5"/>
    <w:rsid w:val="00A362D2"/>
    <w:rsid w:val="00A37C23"/>
    <w:rsid w:val="00A43CE0"/>
    <w:rsid w:val="00A43FE0"/>
    <w:rsid w:val="00A45F50"/>
    <w:rsid w:val="00A4780F"/>
    <w:rsid w:val="00A51871"/>
    <w:rsid w:val="00A51ECE"/>
    <w:rsid w:val="00A522D3"/>
    <w:rsid w:val="00A525E0"/>
    <w:rsid w:val="00A527FC"/>
    <w:rsid w:val="00A56138"/>
    <w:rsid w:val="00A56978"/>
    <w:rsid w:val="00A61D07"/>
    <w:rsid w:val="00A61EA7"/>
    <w:rsid w:val="00A64134"/>
    <w:rsid w:val="00A67BC8"/>
    <w:rsid w:val="00A70731"/>
    <w:rsid w:val="00A74949"/>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965F2"/>
    <w:rsid w:val="00AA00CD"/>
    <w:rsid w:val="00AA05B6"/>
    <w:rsid w:val="00AA08FA"/>
    <w:rsid w:val="00AA3A8F"/>
    <w:rsid w:val="00AA65F1"/>
    <w:rsid w:val="00AB096C"/>
    <w:rsid w:val="00AB0B56"/>
    <w:rsid w:val="00AB5DEE"/>
    <w:rsid w:val="00AB767C"/>
    <w:rsid w:val="00AC0CEF"/>
    <w:rsid w:val="00AC273D"/>
    <w:rsid w:val="00AC3EE2"/>
    <w:rsid w:val="00AC56BF"/>
    <w:rsid w:val="00AC7D9E"/>
    <w:rsid w:val="00AD1F62"/>
    <w:rsid w:val="00AD2745"/>
    <w:rsid w:val="00AD4152"/>
    <w:rsid w:val="00AD5945"/>
    <w:rsid w:val="00AE2222"/>
    <w:rsid w:val="00AE75EA"/>
    <w:rsid w:val="00AE7687"/>
    <w:rsid w:val="00AF0507"/>
    <w:rsid w:val="00AF6C3D"/>
    <w:rsid w:val="00AF6C63"/>
    <w:rsid w:val="00B0402F"/>
    <w:rsid w:val="00B04165"/>
    <w:rsid w:val="00B04B86"/>
    <w:rsid w:val="00B04E23"/>
    <w:rsid w:val="00B0703F"/>
    <w:rsid w:val="00B07555"/>
    <w:rsid w:val="00B2131F"/>
    <w:rsid w:val="00B223FE"/>
    <w:rsid w:val="00B229B3"/>
    <w:rsid w:val="00B233A3"/>
    <w:rsid w:val="00B24067"/>
    <w:rsid w:val="00B2603F"/>
    <w:rsid w:val="00B3444D"/>
    <w:rsid w:val="00B3664D"/>
    <w:rsid w:val="00B36ADB"/>
    <w:rsid w:val="00B37EC4"/>
    <w:rsid w:val="00B40DC6"/>
    <w:rsid w:val="00B40ED0"/>
    <w:rsid w:val="00B40F02"/>
    <w:rsid w:val="00B4222D"/>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83994"/>
    <w:rsid w:val="00B92BA2"/>
    <w:rsid w:val="00B92D96"/>
    <w:rsid w:val="00B93AF5"/>
    <w:rsid w:val="00BA04C3"/>
    <w:rsid w:val="00BA08B1"/>
    <w:rsid w:val="00BA2FCB"/>
    <w:rsid w:val="00BA36ED"/>
    <w:rsid w:val="00BA3815"/>
    <w:rsid w:val="00BA5174"/>
    <w:rsid w:val="00BA5FFF"/>
    <w:rsid w:val="00BB4A35"/>
    <w:rsid w:val="00BC3F78"/>
    <w:rsid w:val="00BC543C"/>
    <w:rsid w:val="00BC78A9"/>
    <w:rsid w:val="00BD1219"/>
    <w:rsid w:val="00BD1817"/>
    <w:rsid w:val="00BD4313"/>
    <w:rsid w:val="00BD67B0"/>
    <w:rsid w:val="00BD79F4"/>
    <w:rsid w:val="00BE57E8"/>
    <w:rsid w:val="00BE7306"/>
    <w:rsid w:val="00BF2A8D"/>
    <w:rsid w:val="00BF3DFD"/>
    <w:rsid w:val="00BF5AC8"/>
    <w:rsid w:val="00C002B4"/>
    <w:rsid w:val="00C01EFB"/>
    <w:rsid w:val="00C01FA7"/>
    <w:rsid w:val="00C026B0"/>
    <w:rsid w:val="00C041AA"/>
    <w:rsid w:val="00C0626A"/>
    <w:rsid w:val="00C07262"/>
    <w:rsid w:val="00C07EBD"/>
    <w:rsid w:val="00C138D1"/>
    <w:rsid w:val="00C13977"/>
    <w:rsid w:val="00C13A36"/>
    <w:rsid w:val="00C14928"/>
    <w:rsid w:val="00C15DAD"/>
    <w:rsid w:val="00C17097"/>
    <w:rsid w:val="00C223B9"/>
    <w:rsid w:val="00C22BDB"/>
    <w:rsid w:val="00C22FA8"/>
    <w:rsid w:val="00C23420"/>
    <w:rsid w:val="00C24A20"/>
    <w:rsid w:val="00C267D4"/>
    <w:rsid w:val="00C272EE"/>
    <w:rsid w:val="00C31C1C"/>
    <w:rsid w:val="00C362C0"/>
    <w:rsid w:val="00C438C0"/>
    <w:rsid w:val="00C443BB"/>
    <w:rsid w:val="00C45998"/>
    <w:rsid w:val="00C45AEA"/>
    <w:rsid w:val="00C47F9B"/>
    <w:rsid w:val="00C519F1"/>
    <w:rsid w:val="00C550B9"/>
    <w:rsid w:val="00C5547A"/>
    <w:rsid w:val="00C5778D"/>
    <w:rsid w:val="00C57959"/>
    <w:rsid w:val="00C61154"/>
    <w:rsid w:val="00C6168D"/>
    <w:rsid w:val="00C64392"/>
    <w:rsid w:val="00C64BAF"/>
    <w:rsid w:val="00C67638"/>
    <w:rsid w:val="00C677C0"/>
    <w:rsid w:val="00C74EE5"/>
    <w:rsid w:val="00C75830"/>
    <w:rsid w:val="00C76E4D"/>
    <w:rsid w:val="00C774D1"/>
    <w:rsid w:val="00C801E1"/>
    <w:rsid w:val="00C8387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CF6C5D"/>
    <w:rsid w:val="00CF6CA9"/>
    <w:rsid w:val="00D009F6"/>
    <w:rsid w:val="00D01DE9"/>
    <w:rsid w:val="00D03021"/>
    <w:rsid w:val="00D11358"/>
    <w:rsid w:val="00D145C0"/>
    <w:rsid w:val="00D201B3"/>
    <w:rsid w:val="00D24E35"/>
    <w:rsid w:val="00D2560A"/>
    <w:rsid w:val="00D25C96"/>
    <w:rsid w:val="00D2725D"/>
    <w:rsid w:val="00D30028"/>
    <w:rsid w:val="00D34DFE"/>
    <w:rsid w:val="00D35E99"/>
    <w:rsid w:val="00D409C9"/>
    <w:rsid w:val="00D4689C"/>
    <w:rsid w:val="00D46DFC"/>
    <w:rsid w:val="00D50088"/>
    <w:rsid w:val="00D57BD0"/>
    <w:rsid w:val="00D60597"/>
    <w:rsid w:val="00D6122E"/>
    <w:rsid w:val="00D6282F"/>
    <w:rsid w:val="00D6487B"/>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037E"/>
    <w:rsid w:val="00E22488"/>
    <w:rsid w:val="00E23F6C"/>
    <w:rsid w:val="00E2410D"/>
    <w:rsid w:val="00E24161"/>
    <w:rsid w:val="00E25BBE"/>
    <w:rsid w:val="00E2699A"/>
    <w:rsid w:val="00E30E47"/>
    <w:rsid w:val="00E30EAA"/>
    <w:rsid w:val="00E30F38"/>
    <w:rsid w:val="00E31B30"/>
    <w:rsid w:val="00E31CD3"/>
    <w:rsid w:val="00E334D8"/>
    <w:rsid w:val="00E36116"/>
    <w:rsid w:val="00E37F8A"/>
    <w:rsid w:val="00E42376"/>
    <w:rsid w:val="00E4329E"/>
    <w:rsid w:val="00E43C5B"/>
    <w:rsid w:val="00E47997"/>
    <w:rsid w:val="00E5003B"/>
    <w:rsid w:val="00E5168D"/>
    <w:rsid w:val="00E531A9"/>
    <w:rsid w:val="00E565D0"/>
    <w:rsid w:val="00E62C1F"/>
    <w:rsid w:val="00E62FC0"/>
    <w:rsid w:val="00E6495E"/>
    <w:rsid w:val="00E71EAD"/>
    <w:rsid w:val="00E720F5"/>
    <w:rsid w:val="00E74F63"/>
    <w:rsid w:val="00E752E9"/>
    <w:rsid w:val="00E804D9"/>
    <w:rsid w:val="00E80B45"/>
    <w:rsid w:val="00E827B0"/>
    <w:rsid w:val="00E832CB"/>
    <w:rsid w:val="00E86271"/>
    <w:rsid w:val="00E87403"/>
    <w:rsid w:val="00E877C1"/>
    <w:rsid w:val="00E87940"/>
    <w:rsid w:val="00E903AC"/>
    <w:rsid w:val="00E9290B"/>
    <w:rsid w:val="00EA0BC5"/>
    <w:rsid w:val="00EA2ACF"/>
    <w:rsid w:val="00EA2DF3"/>
    <w:rsid w:val="00EA36A0"/>
    <w:rsid w:val="00EA5D0F"/>
    <w:rsid w:val="00EA78BF"/>
    <w:rsid w:val="00EB0DFC"/>
    <w:rsid w:val="00EB277F"/>
    <w:rsid w:val="00EB431F"/>
    <w:rsid w:val="00EB5D73"/>
    <w:rsid w:val="00EB64B8"/>
    <w:rsid w:val="00EB65E5"/>
    <w:rsid w:val="00EB76CB"/>
    <w:rsid w:val="00EB7F9D"/>
    <w:rsid w:val="00EC20DC"/>
    <w:rsid w:val="00EC237B"/>
    <w:rsid w:val="00ED00C2"/>
    <w:rsid w:val="00ED118C"/>
    <w:rsid w:val="00ED368F"/>
    <w:rsid w:val="00ED4006"/>
    <w:rsid w:val="00ED472C"/>
    <w:rsid w:val="00ED649D"/>
    <w:rsid w:val="00EE35DA"/>
    <w:rsid w:val="00EE4220"/>
    <w:rsid w:val="00EE75EC"/>
    <w:rsid w:val="00EF0769"/>
    <w:rsid w:val="00EF0BF3"/>
    <w:rsid w:val="00EF4164"/>
    <w:rsid w:val="00EF4821"/>
    <w:rsid w:val="00EF5BA6"/>
    <w:rsid w:val="00EF6A76"/>
    <w:rsid w:val="00F01EE6"/>
    <w:rsid w:val="00F035CC"/>
    <w:rsid w:val="00F0671B"/>
    <w:rsid w:val="00F06811"/>
    <w:rsid w:val="00F06934"/>
    <w:rsid w:val="00F1031C"/>
    <w:rsid w:val="00F12900"/>
    <w:rsid w:val="00F12E9D"/>
    <w:rsid w:val="00F14555"/>
    <w:rsid w:val="00F1584F"/>
    <w:rsid w:val="00F15E5E"/>
    <w:rsid w:val="00F24792"/>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3975"/>
    <w:rsid w:val="00F749A4"/>
    <w:rsid w:val="00F74BFF"/>
    <w:rsid w:val="00F75EF9"/>
    <w:rsid w:val="00F76DE6"/>
    <w:rsid w:val="00F82237"/>
    <w:rsid w:val="00F83022"/>
    <w:rsid w:val="00F83A7A"/>
    <w:rsid w:val="00F84AE8"/>
    <w:rsid w:val="00F84D18"/>
    <w:rsid w:val="00F8592D"/>
    <w:rsid w:val="00F94FA4"/>
    <w:rsid w:val="00F96B3B"/>
    <w:rsid w:val="00F9774A"/>
    <w:rsid w:val="00FA1399"/>
    <w:rsid w:val="00FA3A77"/>
    <w:rsid w:val="00FA7304"/>
    <w:rsid w:val="00FB0070"/>
    <w:rsid w:val="00FB048D"/>
    <w:rsid w:val="00FB1347"/>
    <w:rsid w:val="00FC050C"/>
    <w:rsid w:val="00FC1BDC"/>
    <w:rsid w:val="00FC2FCD"/>
    <w:rsid w:val="00FC3181"/>
    <w:rsid w:val="00FC41C4"/>
    <w:rsid w:val="00FE051B"/>
    <w:rsid w:val="00FE270A"/>
    <w:rsid w:val="00FE274C"/>
    <w:rsid w:val="00FE45EC"/>
    <w:rsid w:val="00FE5C48"/>
    <w:rsid w:val="00FE6656"/>
    <w:rsid w:val="00FF0E9D"/>
    <w:rsid w:val="00FF191E"/>
    <w:rsid w:val="00FF1C52"/>
    <w:rsid w:val="00FF72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715643CE"/>
  <w15:docId w15:val="{22A88AC8-067F-4B6A-AE74-53618EEB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link w:val="Heading6Char"/>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63"/>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table" w:customStyle="1" w:styleId="5715">
    <w:name w:val="5715"/>
    <w:uiPriority w:val="99"/>
    <w:rsid w:val="00776FDD"/>
    <w:pPr>
      <w:widowControl w:val="0"/>
      <w:autoSpaceDE w:val="0"/>
      <w:autoSpaceDN w:val="0"/>
      <w:adjustRightInd w:val="0"/>
    </w:pPr>
    <w:rPr>
      <w:rFonts w:ascii="Times New Roman" w:eastAsia="Times New Roman" w:hAnsi="Times New Roman"/>
      <w:sz w:val="24"/>
      <w:szCs w:val="24"/>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C519F1"/>
    <w:rPr>
      <w:rFonts w:ascii="Georgia" w:hAnsi="Georgia" w:cs="Arial"/>
      <w:b/>
      <w:bCs/>
      <w:kern w:val="32"/>
      <w:sz w:val="26"/>
      <w:szCs w:val="32"/>
    </w:rPr>
  </w:style>
  <w:style w:type="character" w:customStyle="1" w:styleId="Heading6Char">
    <w:name w:val="Heading 6 Char"/>
    <w:basedOn w:val="DefaultParagraphFont"/>
    <w:link w:val="Heading6"/>
    <w:uiPriority w:val="1"/>
    <w:semiHidden/>
    <w:rsid w:val="00C519F1"/>
    <w:rPr>
      <w:rFonts w:asciiTheme="majorHAnsi" w:hAnsiTheme="majorHAnsi"/>
      <w:b/>
      <w:bCs/>
      <w:sz w:val="22"/>
    </w:rPr>
  </w:style>
  <w:style w:type="paragraph" w:styleId="Revision">
    <w:name w:val="Revision"/>
    <w:hidden/>
    <w:uiPriority w:val="99"/>
    <w:semiHidden/>
    <w:rsid w:val="00F76DE6"/>
    <w:rPr>
      <w:rFonts w:ascii="Georgia" w:hAnsi="Georgia"/>
      <w:sz w:val="22"/>
    </w:rPr>
  </w:style>
  <w:style w:type="paragraph" w:customStyle="1" w:styleId="paragraph">
    <w:name w:val="paragraph"/>
    <w:basedOn w:val="Normal"/>
    <w:rsid w:val="008C7A7D"/>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8C7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20347">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272661472">
      <w:bodyDiv w:val="1"/>
      <w:marLeft w:val="0"/>
      <w:marRight w:val="0"/>
      <w:marTop w:val="0"/>
      <w:marBottom w:val="0"/>
      <w:divBdr>
        <w:top w:val="none" w:sz="0" w:space="0" w:color="auto"/>
        <w:left w:val="none" w:sz="0" w:space="0" w:color="auto"/>
        <w:bottom w:val="none" w:sz="0" w:space="0" w:color="auto"/>
        <w:right w:val="none" w:sz="0" w:space="0" w:color="auto"/>
      </w:divBdr>
    </w:div>
    <w:div w:id="1276132217">
      <w:bodyDiv w:val="1"/>
      <w:marLeft w:val="0"/>
      <w:marRight w:val="0"/>
      <w:marTop w:val="0"/>
      <w:marBottom w:val="0"/>
      <w:divBdr>
        <w:top w:val="none" w:sz="0" w:space="0" w:color="auto"/>
        <w:left w:val="none" w:sz="0" w:space="0" w:color="auto"/>
        <w:bottom w:val="none" w:sz="0" w:space="0" w:color="auto"/>
        <w:right w:val="none" w:sz="0" w:space="0" w:color="auto"/>
      </w:divBdr>
    </w:div>
    <w:div w:id="1335303673">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057CD2"/>
    <w:rsid w:val="001030CE"/>
    <w:rsid w:val="002B7719"/>
    <w:rsid w:val="002E5D8C"/>
    <w:rsid w:val="003406DD"/>
    <w:rsid w:val="00397E22"/>
    <w:rsid w:val="004245EA"/>
    <w:rsid w:val="004A4EF2"/>
    <w:rsid w:val="0059691E"/>
    <w:rsid w:val="005A37C6"/>
    <w:rsid w:val="00681C26"/>
    <w:rsid w:val="00795281"/>
    <w:rsid w:val="007A0104"/>
    <w:rsid w:val="00881146"/>
    <w:rsid w:val="008B5FE0"/>
    <w:rsid w:val="008C097B"/>
    <w:rsid w:val="008D3C8B"/>
    <w:rsid w:val="009B660A"/>
    <w:rsid w:val="00A11993"/>
    <w:rsid w:val="00A32830"/>
    <w:rsid w:val="00CC43E2"/>
    <w:rsid w:val="00CC4620"/>
    <w:rsid w:val="00D562A7"/>
    <w:rsid w:val="00E25887"/>
    <w:rsid w:val="00E717AB"/>
    <w:rsid w:val="00E8448A"/>
    <w:rsid w:val="00EA3844"/>
    <w:rsid w:val="00EB2BC9"/>
    <w:rsid w:val="00F50DFE"/>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AAFFF-CE61-4829-85E1-D49669E0C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5</TotalTime>
  <Pages>8</Pages>
  <Words>2071</Words>
  <Characters>13063</Characters>
  <Application>Microsoft Office Word</Application>
  <DocSecurity>8</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Emma Sando</cp:lastModifiedBy>
  <cp:revision>3</cp:revision>
  <dcterms:created xsi:type="dcterms:W3CDTF">2024-02-06T01:05:00Z</dcterms:created>
  <dcterms:modified xsi:type="dcterms:W3CDTF">2024-02-06T01:05:00Z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