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BA7D60" w:rsidRPr="00E5790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50018686" w:rsidR="00BA7D60" w:rsidRPr="00E57905" w:rsidRDefault="00BA7D60" w:rsidP="00BA7D60">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432F9BA3" w:rsidR="00BA7D60" w:rsidRPr="00E57905" w:rsidRDefault="00BA7D60" w:rsidP="00BA7D60">
            <w:pPr>
              <w:pStyle w:val="TableTextWhite"/>
              <w:rPr>
                <w:rFonts w:ascii="Public Sans" w:hAnsi="Public Sans" w:cs="Arial"/>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BA7D60" w:rsidRPr="00E5790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0ADF49AB" w:rsidR="00BA7D60" w:rsidRPr="00E57905" w:rsidRDefault="00BA7D60" w:rsidP="00BA7D60">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0018E875" w:rsidR="00BA7D60" w:rsidRPr="00E57905" w:rsidRDefault="00BA7D60" w:rsidP="00BA7D60">
            <w:pPr>
              <w:pStyle w:val="TableTextWhite"/>
              <w:rPr>
                <w:rFonts w:ascii="Public Sans" w:hAnsi="Public Sans" w:cs="Arial"/>
                <w:color w:val="auto"/>
                <w:sz w:val="22"/>
                <w:szCs w:val="22"/>
              </w:rPr>
            </w:pPr>
            <w:r>
              <w:rPr>
                <w:rFonts w:ascii="Public Sans" w:hAnsi="Public Sans" w:cstheme="minorHAnsi"/>
                <w:color w:val="auto"/>
                <w:sz w:val="22"/>
                <w:szCs w:val="22"/>
              </w:rPr>
              <w:t>Corrective Services NSW (CSNSW)</w:t>
            </w:r>
          </w:p>
        </w:tc>
      </w:tr>
      <w:tr w:rsidR="00766964" w:rsidRPr="00E5790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E57905" w:rsidRDefault="00766964" w:rsidP="0042689D">
            <w:pPr>
              <w:pStyle w:val="TableTextWhite"/>
              <w:rPr>
                <w:rFonts w:ascii="Public Sans" w:hAnsi="Public Sans" w:cs="Arial"/>
                <w:b/>
                <w:color w:val="auto"/>
                <w:sz w:val="22"/>
                <w:szCs w:val="22"/>
              </w:rPr>
            </w:pPr>
            <w:r w:rsidRPr="00E5790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4A3DC2C" w:rsidR="00766964" w:rsidRPr="00E57905" w:rsidRDefault="001D2A0A" w:rsidP="0042689D">
            <w:pPr>
              <w:pStyle w:val="TableTextWhite"/>
              <w:rPr>
                <w:rFonts w:ascii="Public Sans" w:hAnsi="Public Sans" w:cs="Arial"/>
                <w:color w:val="auto"/>
                <w:sz w:val="22"/>
                <w:szCs w:val="22"/>
              </w:rPr>
            </w:pPr>
            <w:r w:rsidRPr="00E57905">
              <w:rPr>
                <w:rFonts w:ascii="Public Sans" w:hAnsi="Public Sans" w:cs="Arial"/>
                <w:color w:val="auto"/>
                <w:sz w:val="22"/>
                <w:szCs w:val="22"/>
              </w:rPr>
              <w:t>Custodial Corrections</w:t>
            </w:r>
          </w:p>
        </w:tc>
      </w:tr>
      <w:tr w:rsidR="00766964" w:rsidRPr="00E5790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E57905" w:rsidRDefault="00766964" w:rsidP="0042689D">
            <w:pPr>
              <w:pStyle w:val="TableTextWhite"/>
              <w:rPr>
                <w:rFonts w:ascii="Public Sans" w:hAnsi="Public Sans" w:cs="Arial"/>
                <w:b/>
                <w:color w:val="auto"/>
                <w:sz w:val="22"/>
                <w:szCs w:val="22"/>
              </w:rPr>
            </w:pPr>
            <w:r w:rsidRPr="00E5790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2B634BA6" w:rsidR="00766964" w:rsidRPr="00E57905" w:rsidRDefault="001D2A0A" w:rsidP="0042689D">
            <w:pPr>
              <w:pStyle w:val="TableTextWhite"/>
              <w:rPr>
                <w:rFonts w:ascii="Public Sans" w:hAnsi="Public Sans" w:cs="Arial"/>
                <w:color w:val="auto"/>
                <w:sz w:val="22"/>
                <w:szCs w:val="22"/>
              </w:rPr>
            </w:pPr>
            <w:r w:rsidRPr="00E57905">
              <w:rPr>
                <w:rFonts w:ascii="Public Sans" w:hAnsi="Public Sans" w:cs="Arial"/>
                <w:color w:val="auto"/>
                <w:sz w:val="22"/>
                <w:szCs w:val="22"/>
              </w:rPr>
              <w:t>Various</w:t>
            </w:r>
          </w:p>
        </w:tc>
      </w:tr>
      <w:tr w:rsidR="00766964" w:rsidRPr="00E5790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E57905" w:rsidRDefault="00766964" w:rsidP="0042689D">
            <w:pPr>
              <w:pStyle w:val="TableTextWhite"/>
              <w:rPr>
                <w:rFonts w:ascii="Public Sans" w:hAnsi="Public Sans" w:cs="Arial"/>
                <w:b/>
                <w:color w:val="auto"/>
                <w:sz w:val="22"/>
                <w:szCs w:val="22"/>
              </w:rPr>
            </w:pPr>
            <w:r w:rsidRPr="00E5790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2A562A05" w:rsidR="00766964" w:rsidRPr="00E57905" w:rsidRDefault="001D2A0A" w:rsidP="0042689D">
            <w:pPr>
              <w:pStyle w:val="TableTextWhite"/>
              <w:rPr>
                <w:rFonts w:ascii="Public Sans" w:hAnsi="Public Sans" w:cs="Arial"/>
                <w:color w:val="auto"/>
                <w:sz w:val="22"/>
                <w:szCs w:val="22"/>
              </w:rPr>
            </w:pPr>
            <w:r w:rsidRPr="00E57905">
              <w:rPr>
                <w:rFonts w:ascii="Public Sans" w:hAnsi="Public Sans" w:cs="Arial"/>
                <w:color w:val="auto"/>
                <w:sz w:val="22"/>
                <w:szCs w:val="22"/>
              </w:rPr>
              <w:t>Clerk Grade 7/8</w:t>
            </w:r>
          </w:p>
        </w:tc>
      </w:tr>
      <w:tr w:rsidR="00766964" w:rsidRPr="00E5790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E57905" w:rsidRDefault="00766964" w:rsidP="0042689D">
            <w:pPr>
              <w:pStyle w:val="TableTextWhite"/>
              <w:rPr>
                <w:rFonts w:ascii="Public Sans" w:hAnsi="Public Sans" w:cs="Arial"/>
                <w:b/>
                <w:color w:val="auto"/>
                <w:sz w:val="22"/>
                <w:szCs w:val="22"/>
              </w:rPr>
            </w:pPr>
            <w:r w:rsidRPr="00E5790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BCAF053" w:rsidR="00766964" w:rsidRPr="00E57905" w:rsidRDefault="001D2A0A" w:rsidP="0042689D">
            <w:pPr>
              <w:pStyle w:val="TableTextWhite"/>
              <w:rPr>
                <w:rFonts w:ascii="Public Sans" w:hAnsi="Public Sans" w:cs="Arial"/>
                <w:color w:val="auto"/>
                <w:sz w:val="22"/>
                <w:szCs w:val="22"/>
              </w:rPr>
            </w:pPr>
            <w:r w:rsidRPr="00E57905">
              <w:rPr>
                <w:rFonts w:ascii="Public Sans" w:hAnsi="Public Sans" w:cs="Arial"/>
                <w:color w:val="auto"/>
                <w:sz w:val="22"/>
                <w:szCs w:val="22"/>
              </w:rPr>
              <w:t>various</w:t>
            </w:r>
          </w:p>
        </w:tc>
      </w:tr>
      <w:tr w:rsidR="00766964" w:rsidRPr="00E5790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E57905" w:rsidRDefault="00766964" w:rsidP="0042689D">
            <w:pPr>
              <w:pStyle w:val="TableTextWhite"/>
              <w:rPr>
                <w:rFonts w:ascii="Public Sans" w:hAnsi="Public Sans" w:cs="Arial"/>
                <w:b/>
                <w:color w:val="auto"/>
                <w:sz w:val="22"/>
                <w:szCs w:val="22"/>
              </w:rPr>
            </w:pPr>
            <w:r w:rsidRPr="00E5790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15DFFE6" w:rsidR="00766964" w:rsidRPr="00E57905" w:rsidRDefault="001D2A0A" w:rsidP="0042689D">
            <w:pPr>
              <w:pStyle w:val="TableTextWhite"/>
              <w:rPr>
                <w:rFonts w:ascii="Public Sans" w:hAnsi="Public Sans" w:cs="Arial"/>
                <w:color w:val="auto"/>
                <w:sz w:val="22"/>
                <w:szCs w:val="22"/>
              </w:rPr>
            </w:pPr>
            <w:r w:rsidRPr="00E57905">
              <w:rPr>
                <w:rFonts w:ascii="Public Sans" w:hAnsi="Public Sans" w:cs="Arial"/>
                <w:color w:val="auto"/>
                <w:sz w:val="22"/>
                <w:szCs w:val="22"/>
              </w:rPr>
              <w:t>599999</w:t>
            </w:r>
          </w:p>
        </w:tc>
      </w:tr>
      <w:tr w:rsidR="00766964" w:rsidRPr="00E5790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E57905" w:rsidRDefault="00766964" w:rsidP="0042689D">
            <w:pPr>
              <w:pStyle w:val="TableTextWhite"/>
              <w:rPr>
                <w:rFonts w:ascii="Public Sans" w:hAnsi="Public Sans" w:cs="Arial"/>
                <w:b/>
                <w:color w:val="auto"/>
                <w:sz w:val="22"/>
                <w:szCs w:val="22"/>
              </w:rPr>
            </w:pPr>
            <w:r w:rsidRPr="00E5790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1A76CA4" w:rsidR="00766964" w:rsidRPr="00E57905" w:rsidRDefault="001D2A0A" w:rsidP="0042689D">
            <w:pPr>
              <w:pStyle w:val="TableTextWhite"/>
              <w:rPr>
                <w:rFonts w:ascii="Public Sans" w:hAnsi="Public Sans" w:cs="Arial"/>
                <w:color w:val="auto"/>
                <w:sz w:val="22"/>
                <w:szCs w:val="22"/>
              </w:rPr>
            </w:pPr>
            <w:r w:rsidRPr="00E57905">
              <w:rPr>
                <w:rFonts w:ascii="Public Sans" w:hAnsi="Public Sans" w:cs="Arial"/>
                <w:color w:val="auto"/>
                <w:sz w:val="22"/>
                <w:szCs w:val="22"/>
              </w:rPr>
              <w:t>1119192</w:t>
            </w:r>
          </w:p>
        </w:tc>
      </w:tr>
      <w:tr w:rsidR="001D2A0A" w:rsidRPr="00E5790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1D2A0A" w:rsidRPr="00E57905" w:rsidRDefault="001D2A0A" w:rsidP="001D2A0A">
            <w:pPr>
              <w:pStyle w:val="TableTextWhite"/>
              <w:rPr>
                <w:rFonts w:ascii="Public Sans" w:hAnsi="Public Sans" w:cs="Arial"/>
                <w:b/>
                <w:color w:val="auto"/>
                <w:sz w:val="22"/>
                <w:szCs w:val="22"/>
              </w:rPr>
            </w:pPr>
            <w:r w:rsidRPr="00E5790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12C052BF" w:rsidR="001D2A0A" w:rsidRPr="00E57905" w:rsidRDefault="001D2A0A" w:rsidP="001D2A0A">
            <w:pPr>
              <w:pStyle w:val="TableTextWhite"/>
              <w:rPr>
                <w:rFonts w:ascii="Public Sans" w:hAnsi="Public Sans" w:cs="Arial"/>
                <w:color w:val="auto"/>
                <w:sz w:val="22"/>
                <w:szCs w:val="22"/>
              </w:rPr>
            </w:pPr>
            <w:r w:rsidRPr="00E57905">
              <w:rPr>
                <w:rFonts w:ascii="Public Sans" w:hAnsi="Public Sans" w:cs="Arial"/>
                <w:color w:val="auto"/>
                <w:sz w:val="22"/>
                <w:szCs w:val="22"/>
              </w:rPr>
              <w:t>22 February 2017 (updated 10 May 2017)</w:t>
            </w:r>
          </w:p>
        </w:tc>
        <w:tc>
          <w:tcPr>
            <w:tcW w:w="2561" w:type="dxa"/>
            <w:tcBorders>
              <w:top w:val="single" w:sz="8" w:space="0" w:color="FFFFFF"/>
              <w:left w:val="nil"/>
              <w:bottom w:val="single" w:sz="8" w:space="0" w:color="FFFFFF"/>
              <w:right w:val="nil"/>
            </w:tcBorders>
            <w:shd w:val="clear" w:color="auto" w:fill="C6D9F1"/>
          </w:tcPr>
          <w:p w14:paraId="78AA595D" w14:textId="35E51EC3" w:rsidR="001D2A0A" w:rsidRPr="00E57905" w:rsidRDefault="001D2A0A" w:rsidP="001D2A0A">
            <w:pPr>
              <w:pStyle w:val="TableTextWhite"/>
              <w:rPr>
                <w:rFonts w:ascii="Public Sans" w:hAnsi="Public Sans" w:cs="Arial"/>
                <w:b/>
                <w:color w:val="auto"/>
                <w:sz w:val="22"/>
                <w:szCs w:val="22"/>
              </w:rPr>
            </w:pPr>
            <w:r w:rsidRPr="00E57905">
              <w:rPr>
                <w:rFonts w:ascii="Public Sans" w:hAnsi="Public Sans" w:cs="Arial"/>
                <w:b/>
                <w:color w:val="auto"/>
                <w:sz w:val="22"/>
                <w:szCs w:val="22"/>
              </w:rPr>
              <w:t>Ref:</w:t>
            </w:r>
            <w:r w:rsidRPr="00E57905">
              <w:rPr>
                <w:rFonts w:ascii="Public Sans" w:hAnsi="Public Sans" w:cs="Arial"/>
                <w:color w:val="auto"/>
                <w:sz w:val="22"/>
                <w:szCs w:val="22"/>
              </w:rPr>
              <w:t xml:space="preserve"> </w:t>
            </w:r>
            <w:r w:rsidRPr="00E57905">
              <w:rPr>
                <w:rFonts w:ascii="Public Sans" w:hAnsi="Public Sans" w:cs="Arial"/>
                <w:b/>
                <w:bCs/>
                <w:color w:val="auto"/>
                <w:sz w:val="22"/>
                <w:szCs w:val="22"/>
              </w:rPr>
              <w:t>CS0068</w:t>
            </w:r>
          </w:p>
        </w:tc>
      </w:tr>
      <w:tr w:rsidR="001D2A0A" w:rsidRPr="00E5790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1D2A0A" w:rsidRPr="00E57905" w:rsidRDefault="001D2A0A" w:rsidP="001D2A0A">
            <w:pPr>
              <w:pStyle w:val="TableTextWhite"/>
              <w:rPr>
                <w:rFonts w:ascii="Public Sans" w:hAnsi="Public Sans" w:cs="Arial"/>
                <w:b/>
                <w:color w:val="auto"/>
                <w:sz w:val="22"/>
                <w:szCs w:val="22"/>
              </w:rPr>
            </w:pPr>
            <w:r w:rsidRPr="00E5790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2EF47369" w:rsidR="001D2A0A" w:rsidRPr="00E57905" w:rsidRDefault="00BA7D60" w:rsidP="001D2A0A">
            <w:pPr>
              <w:pStyle w:val="TableTextWhite"/>
              <w:rPr>
                <w:rFonts w:ascii="Public Sans" w:hAnsi="Public Sans" w:cs="Arial"/>
                <w:color w:val="auto"/>
                <w:sz w:val="22"/>
                <w:szCs w:val="22"/>
              </w:rPr>
            </w:pPr>
            <w:r w:rsidRPr="005C1979">
              <w:rPr>
                <w:rFonts w:ascii="Public Sans" w:hAnsi="Public Sans" w:cstheme="minorHAnsi"/>
                <w:color w:val="auto"/>
                <w:sz w:val="22"/>
                <w:szCs w:val="22"/>
              </w:rPr>
              <w:t>www. correctiveservices.dcj.nsw.gov.au</w:t>
            </w:r>
          </w:p>
        </w:tc>
      </w:tr>
    </w:tbl>
    <w:p w14:paraId="4F6ECEB1" w14:textId="77777777" w:rsidR="00BA7D60" w:rsidRPr="000C1C0D" w:rsidRDefault="00BA7D60" w:rsidP="00BA7D60">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68FC4B7E" w14:textId="77777777" w:rsidR="00BA7D60" w:rsidRPr="000C1C0D" w:rsidRDefault="00BA7D60" w:rsidP="00BA7D60">
      <w:pPr>
        <w:pStyle w:val="Heading1"/>
        <w:spacing w:after="0" w:line="240" w:lineRule="auto"/>
        <w:rPr>
          <w:rFonts w:ascii="Public Sans" w:hAnsi="Public Sans" w:cstheme="minorHAnsi"/>
          <w:sz w:val="24"/>
          <w:szCs w:val="24"/>
        </w:rPr>
      </w:pPr>
    </w:p>
    <w:p w14:paraId="31E90FE5" w14:textId="77777777" w:rsidR="00BA7D60" w:rsidRPr="000C1C0D" w:rsidRDefault="00BA7D60" w:rsidP="00BA7D60">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551385FA" w14:textId="77777777" w:rsidR="00BA7D60" w:rsidRPr="000C1C0D" w:rsidRDefault="00BA7D60" w:rsidP="00BA7D60">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6907B417" w14:textId="77777777" w:rsidR="00BA7D60" w:rsidRPr="000C1C0D" w:rsidRDefault="00BA7D60" w:rsidP="00BA7D60">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7ED85F27" w14:textId="77777777" w:rsidR="00E57905" w:rsidRPr="00E57905" w:rsidRDefault="00E57905" w:rsidP="00E57905">
      <w:pPr>
        <w:spacing w:after="0" w:line="240" w:lineRule="auto"/>
        <w:jc w:val="both"/>
        <w:rPr>
          <w:rFonts w:ascii="Public Sans" w:hAnsi="Public Sans" w:cs="Arial"/>
        </w:rPr>
      </w:pPr>
    </w:p>
    <w:p w14:paraId="2B905CAF" w14:textId="77777777" w:rsidR="00A608FE" w:rsidRPr="00E57905" w:rsidRDefault="00A608FE" w:rsidP="00A608FE">
      <w:pPr>
        <w:pStyle w:val="Heading1"/>
        <w:spacing w:line="240" w:lineRule="auto"/>
        <w:rPr>
          <w:rFonts w:ascii="Public Sans" w:hAnsi="Public Sans"/>
          <w:sz w:val="24"/>
          <w:szCs w:val="24"/>
        </w:rPr>
      </w:pPr>
      <w:r w:rsidRPr="00E57905">
        <w:rPr>
          <w:rFonts w:ascii="Public Sans" w:hAnsi="Public Sans"/>
          <w:sz w:val="24"/>
          <w:szCs w:val="24"/>
        </w:rPr>
        <w:t>Primary purpose of the role</w:t>
      </w:r>
    </w:p>
    <w:p w14:paraId="5C406C4E" w14:textId="77777777" w:rsidR="00A608FE" w:rsidRPr="00E57905" w:rsidRDefault="00A608FE" w:rsidP="00A608FE">
      <w:pPr>
        <w:pStyle w:val="Heading1"/>
        <w:spacing w:before="120" w:line="240" w:lineRule="auto"/>
        <w:rPr>
          <w:rFonts w:ascii="Public Sans" w:hAnsi="Public Sans"/>
          <w:b w:val="0"/>
          <w:sz w:val="22"/>
          <w:szCs w:val="22"/>
          <w:lang w:eastAsia="en-AU"/>
        </w:rPr>
      </w:pPr>
      <w:bookmarkStart w:id="2" w:name="Purpose"/>
      <w:bookmarkEnd w:id="2"/>
      <w:r w:rsidRPr="00E57905">
        <w:rPr>
          <w:rFonts w:ascii="Public Sans" w:hAnsi="Public Sans"/>
          <w:b w:val="0"/>
          <w:sz w:val="22"/>
          <w:szCs w:val="22"/>
          <w:lang w:eastAsia="en-AU"/>
        </w:rPr>
        <w:t>Manage and supervise a Case Management Unit within a Correctional Centre or Cluster to maximise inmates’ opportunities for interventions to reduce reoffending.</w:t>
      </w:r>
    </w:p>
    <w:p w14:paraId="2E87D829" w14:textId="77777777" w:rsidR="00A608FE" w:rsidRPr="00E57905" w:rsidRDefault="00A608FE" w:rsidP="00A608FE">
      <w:pPr>
        <w:pStyle w:val="Heading1"/>
        <w:spacing w:before="40"/>
        <w:rPr>
          <w:rFonts w:ascii="Public Sans" w:hAnsi="Public Sans"/>
          <w:sz w:val="24"/>
          <w:szCs w:val="24"/>
        </w:rPr>
      </w:pPr>
      <w:r w:rsidRPr="00E57905">
        <w:rPr>
          <w:rFonts w:ascii="Public Sans" w:hAnsi="Public Sans"/>
          <w:sz w:val="24"/>
          <w:szCs w:val="24"/>
        </w:rPr>
        <w:t>Key accountabilities</w:t>
      </w:r>
    </w:p>
    <w:p w14:paraId="2C7C5EFC" w14:textId="77777777" w:rsidR="00A608FE" w:rsidRPr="00E57905" w:rsidRDefault="00A608FE"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Coordinate the operations of a Case Management Unit (CMU) in a custodial environment to achieve quality outcomes</w:t>
      </w:r>
    </w:p>
    <w:p w14:paraId="3A54A4F7" w14:textId="77777777" w:rsidR="00A608FE" w:rsidRPr="00E57905" w:rsidRDefault="00A608FE"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Coordinate tasks, provide supervision, guidance and administrative management to Case Management Officers within the Correctional Centre/Cluster</w:t>
      </w:r>
    </w:p>
    <w:p w14:paraId="5C497324" w14:textId="77777777" w:rsidR="00A608FE" w:rsidRPr="00E57905" w:rsidRDefault="00A608FE"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 xml:space="preserve">Allocate and periodically review caseloads of offenders to Case Management Officers and Case Officers in line with the Case Management Delivery Schedule </w:t>
      </w:r>
    </w:p>
    <w:p w14:paraId="08D31D00" w14:textId="77777777" w:rsidR="00A608FE" w:rsidRPr="00E57905" w:rsidRDefault="00A608FE"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 xml:space="preserve">Manage a caseload of more complex inmates when required </w:t>
      </w:r>
    </w:p>
    <w:p w14:paraId="260C3236" w14:textId="77777777" w:rsidR="00A608FE" w:rsidRPr="00E57905" w:rsidRDefault="00A608FE"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Organise and chair onsite Case Conferences for high risk/needs inmates for collaborative multi stakeholder involvement</w:t>
      </w:r>
    </w:p>
    <w:p w14:paraId="3CEF17B6" w14:textId="77777777" w:rsidR="00A608FE" w:rsidRPr="00E57905" w:rsidRDefault="00A608FE"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lastRenderedPageBreak/>
        <w:t>Coordinate with Classification &amp; Placement, Managers of Programs &amp; Services, Parole Units and relevant external service providers to maximise inmates’ opportunities for intervention to effect their seamless reintegration into the community</w:t>
      </w:r>
    </w:p>
    <w:p w14:paraId="3B6D6FA5" w14:textId="77777777" w:rsidR="00A608FE" w:rsidRPr="00E57905" w:rsidRDefault="00A608FE"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Contribute to the development and modification of systems and operational procedures for continual improvement of case management practices</w:t>
      </w:r>
    </w:p>
    <w:p w14:paraId="4CD382BF" w14:textId="77777777" w:rsidR="00A608FE" w:rsidRPr="00E57905" w:rsidRDefault="00A608FE" w:rsidP="00A608FE">
      <w:pPr>
        <w:pStyle w:val="Heading1"/>
        <w:rPr>
          <w:rFonts w:ascii="Public Sans" w:hAnsi="Public Sans"/>
          <w:sz w:val="24"/>
          <w:szCs w:val="24"/>
        </w:rPr>
      </w:pPr>
      <w:r w:rsidRPr="00E57905">
        <w:rPr>
          <w:rFonts w:ascii="Public Sans" w:hAnsi="Public Sans"/>
          <w:sz w:val="24"/>
          <w:szCs w:val="24"/>
        </w:rPr>
        <w:t>Key challenges</w:t>
      </w:r>
    </w:p>
    <w:p w14:paraId="694BBBEA" w14:textId="77777777" w:rsidR="00A608FE" w:rsidRPr="00E57905" w:rsidRDefault="00A608FE" w:rsidP="00E57905">
      <w:pPr>
        <w:numPr>
          <w:ilvl w:val="0"/>
          <w:numId w:val="29"/>
        </w:numPr>
        <w:spacing w:before="120" w:line="240" w:lineRule="auto"/>
        <w:jc w:val="both"/>
        <w:rPr>
          <w:rFonts w:ascii="Public Sans" w:hAnsi="Public Sans" w:cstheme="minorHAnsi"/>
          <w:bCs/>
        </w:rPr>
      </w:pPr>
      <w:bookmarkStart w:id="3" w:name="Challenges"/>
      <w:bookmarkEnd w:id="3"/>
      <w:r w:rsidRPr="00E57905">
        <w:rPr>
          <w:rFonts w:ascii="Public Sans" w:hAnsi="Public Sans" w:cstheme="minorHAnsi"/>
          <w:bCs/>
        </w:rPr>
        <w:t xml:space="preserve">Managing, motivating and encouraging a team of case management officers </w:t>
      </w:r>
    </w:p>
    <w:p w14:paraId="1974FABE" w14:textId="77777777" w:rsidR="00A608FE" w:rsidRPr="00E57905" w:rsidRDefault="00A608FE"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Managing a cluster of CMUs that spans across more than one area</w:t>
      </w:r>
    </w:p>
    <w:p w14:paraId="37C412BB" w14:textId="77777777" w:rsidR="00A608FE" w:rsidRPr="00E57905" w:rsidRDefault="00A608FE"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Operating within an environment that may be subject to internal and external structural change, public and ministerial scrutiny as well as judicial enquiry</w:t>
      </w:r>
    </w:p>
    <w:p w14:paraId="780F6340" w14:textId="77777777" w:rsidR="00A608FE" w:rsidRPr="00E57905" w:rsidRDefault="00A608FE" w:rsidP="00E57905">
      <w:pPr>
        <w:numPr>
          <w:ilvl w:val="0"/>
          <w:numId w:val="29"/>
        </w:numPr>
        <w:spacing w:before="120" w:line="240" w:lineRule="auto"/>
        <w:jc w:val="both"/>
        <w:rPr>
          <w:rFonts w:ascii="Public Sans" w:hAnsi="Public Sans" w:cs="Arial"/>
          <w:lang w:eastAsia="en-AU"/>
        </w:rPr>
      </w:pPr>
      <w:r w:rsidRPr="00E57905">
        <w:rPr>
          <w:rFonts w:ascii="Public Sans" w:hAnsi="Public Sans" w:cstheme="minorHAnsi"/>
          <w:bCs/>
        </w:rPr>
        <w:t>Achieving performance</w:t>
      </w:r>
      <w:r w:rsidRPr="00E57905">
        <w:rPr>
          <w:rFonts w:ascii="Public Sans" w:hAnsi="Public Sans" w:cs="Arial"/>
          <w:lang w:eastAsia="en-AU"/>
        </w:rPr>
        <w:t xml:space="preserve"> targets in an environment with competing priorities</w:t>
      </w:r>
    </w:p>
    <w:p w14:paraId="40BF78A3" w14:textId="77777777" w:rsidR="005C64B0" w:rsidRPr="00E57905" w:rsidRDefault="005C64B0" w:rsidP="005C64B0">
      <w:pPr>
        <w:pStyle w:val="Heading1"/>
        <w:spacing w:after="0" w:line="240" w:lineRule="auto"/>
        <w:rPr>
          <w:rFonts w:ascii="Public Sans" w:hAnsi="Public Sans"/>
          <w:sz w:val="24"/>
          <w:szCs w:val="24"/>
        </w:rPr>
      </w:pPr>
    </w:p>
    <w:p w14:paraId="015F8DDB" w14:textId="53A6CAD0" w:rsidR="00A608FE" w:rsidRPr="00E57905" w:rsidRDefault="00A608FE" w:rsidP="00A608FE">
      <w:pPr>
        <w:pStyle w:val="Heading1"/>
        <w:rPr>
          <w:rFonts w:ascii="Public Sans" w:hAnsi="Public Sans"/>
          <w:bCs w:val="0"/>
          <w:szCs w:val="22"/>
          <w:lang w:eastAsia="en-AU"/>
        </w:rPr>
      </w:pPr>
      <w:r w:rsidRPr="00E57905">
        <w:rPr>
          <w:rFonts w:ascii="Public Sans" w:hAnsi="Public Sans"/>
          <w:sz w:val="24"/>
          <w:szCs w:val="24"/>
        </w:rPr>
        <w:t>Key relationships</w:t>
      </w:r>
    </w:p>
    <w:tbl>
      <w:tblPr>
        <w:tblStyle w:val="PSCPurple"/>
        <w:tblW w:w="1054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01"/>
        <w:gridCol w:w="6946"/>
      </w:tblGrid>
      <w:tr w:rsidR="00A608FE" w:rsidRPr="00E57905" w14:paraId="31D59799" w14:textId="77777777" w:rsidTr="00C5146C">
        <w:trPr>
          <w:cnfStyle w:val="100000000000" w:firstRow="1" w:lastRow="0" w:firstColumn="0" w:lastColumn="0" w:oddVBand="0" w:evenVBand="0" w:oddHBand="0" w:evenHBand="0" w:firstRowFirstColumn="0" w:firstRowLastColumn="0" w:lastRowFirstColumn="0" w:lastRowLastColumn="0"/>
          <w:tblHeader/>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D1CAEC" w14:textId="77777777" w:rsidR="00A608FE" w:rsidRPr="00E57905" w:rsidRDefault="00A608FE" w:rsidP="00C5146C">
            <w:pPr>
              <w:pStyle w:val="TableTextWhite0"/>
              <w:rPr>
                <w:rFonts w:ascii="Public Sans" w:hAnsi="Public Sans" w:cs="Arial"/>
                <w:szCs w:val="22"/>
              </w:rPr>
            </w:pPr>
            <w:r w:rsidRPr="00E57905">
              <w:rPr>
                <w:rFonts w:ascii="Public Sans" w:hAnsi="Public Sans" w:cs="Arial"/>
                <w:szCs w:val="22"/>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629AB4" w14:textId="77777777" w:rsidR="00A608FE" w:rsidRPr="00E57905" w:rsidRDefault="00A608FE" w:rsidP="00C5146C">
            <w:pPr>
              <w:pStyle w:val="TableTextWhite0"/>
              <w:rPr>
                <w:rFonts w:ascii="Public Sans" w:hAnsi="Public Sans" w:cs="Arial"/>
                <w:szCs w:val="22"/>
              </w:rPr>
            </w:pPr>
            <w:r w:rsidRPr="00E57905">
              <w:rPr>
                <w:rFonts w:ascii="Public Sans" w:hAnsi="Public Sans" w:cs="Arial"/>
                <w:szCs w:val="22"/>
              </w:rPr>
              <w:t>Why</w:t>
            </w:r>
          </w:p>
        </w:tc>
      </w:tr>
      <w:tr w:rsidR="00A608FE" w:rsidRPr="00E57905" w14:paraId="41CC0FC9" w14:textId="77777777" w:rsidTr="00C5146C">
        <w:tc>
          <w:tcPr>
            <w:tcW w:w="10547" w:type="dxa"/>
            <w:gridSpan w:val="2"/>
            <w:shd w:val="clear" w:color="auto" w:fill="BCBEC0"/>
          </w:tcPr>
          <w:p w14:paraId="6A25A8DD" w14:textId="77777777" w:rsidR="00A608FE" w:rsidRPr="00E57905" w:rsidRDefault="00A608FE" w:rsidP="00C5146C">
            <w:pPr>
              <w:pStyle w:val="TableText"/>
              <w:keepNext/>
              <w:rPr>
                <w:rFonts w:ascii="Public Sans" w:hAnsi="Public Sans" w:cs="Arial"/>
                <w:b/>
                <w:sz w:val="22"/>
                <w:szCs w:val="22"/>
              </w:rPr>
            </w:pPr>
            <w:bookmarkStart w:id="4" w:name="InternalRelationships"/>
            <w:r w:rsidRPr="00E57905">
              <w:rPr>
                <w:rFonts w:ascii="Public Sans" w:hAnsi="Public Sans" w:cs="Arial"/>
                <w:b/>
                <w:sz w:val="22"/>
                <w:szCs w:val="22"/>
              </w:rPr>
              <w:t>Internal</w:t>
            </w:r>
          </w:p>
        </w:tc>
      </w:tr>
      <w:tr w:rsidR="00A608FE" w:rsidRPr="00E57905" w14:paraId="693D1CF1" w14:textId="77777777" w:rsidTr="00C5146C">
        <w:tc>
          <w:tcPr>
            <w:tcW w:w="3601" w:type="dxa"/>
            <w:shd w:val="clear" w:color="auto" w:fill="auto"/>
          </w:tcPr>
          <w:p w14:paraId="4C866244"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r w:rsidRPr="00E57905">
              <w:rPr>
                <w:rFonts w:ascii="Public Sans" w:hAnsi="Public Sans" w:cs="Arial"/>
                <w:szCs w:val="22"/>
              </w:rPr>
              <w:t>Functional Manager – Case Management</w:t>
            </w:r>
          </w:p>
          <w:p w14:paraId="5A74B925" w14:textId="77777777" w:rsidR="00A608FE" w:rsidRPr="00E57905" w:rsidRDefault="00A608FE" w:rsidP="00C5146C">
            <w:pPr>
              <w:pStyle w:val="ListParagraph"/>
              <w:keepNext/>
              <w:keepLines/>
              <w:autoSpaceDE w:val="0"/>
              <w:autoSpaceDN w:val="0"/>
              <w:adjustRightInd w:val="0"/>
              <w:spacing w:before="120" w:after="0" w:line="240" w:lineRule="auto"/>
              <w:ind w:left="284"/>
              <w:rPr>
                <w:rFonts w:ascii="Public Sans" w:hAnsi="Public Sans" w:cs="Arial"/>
                <w:szCs w:val="22"/>
              </w:rPr>
            </w:pPr>
          </w:p>
        </w:tc>
        <w:tc>
          <w:tcPr>
            <w:tcW w:w="6946" w:type="dxa"/>
            <w:shd w:val="clear" w:color="auto" w:fill="auto"/>
          </w:tcPr>
          <w:p w14:paraId="4AEFB69A" w14:textId="77777777" w:rsidR="00A608FE" w:rsidRPr="00E57905" w:rsidRDefault="00A608FE" w:rsidP="00A608FE">
            <w:pPr>
              <w:pStyle w:val="ListParagraph"/>
              <w:keepNext/>
              <w:keepLines/>
              <w:numPr>
                <w:ilvl w:val="0"/>
                <w:numId w:val="35"/>
              </w:numPr>
              <w:autoSpaceDE w:val="0"/>
              <w:autoSpaceDN w:val="0"/>
              <w:adjustRightInd w:val="0"/>
              <w:spacing w:before="120" w:after="0" w:line="240" w:lineRule="auto"/>
              <w:ind w:left="227" w:hanging="284"/>
              <w:rPr>
                <w:rFonts w:ascii="Public Sans" w:hAnsi="Public Sans" w:cs="Arial"/>
                <w:szCs w:val="22"/>
              </w:rPr>
            </w:pPr>
            <w:r w:rsidRPr="00E57905">
              <w:rPr>
                <w:rFonts w:ascii="Public Sans" w:hAnsi="Public Sans" w:cs="Arial"/>
                <w:szCs w:val="22"/>
              </w:rPr>
              <w:t>For leadership, guidance and to provide information and reports on compliance and performance</w:t>
            </w:r>
          </w:p>
        </w:tc>
      </w:tr>
      <w:tr w:rsidR="00A608FE" w:rsidRPr="00E57905" w14:paraId="3E69744C" w14:textId="77777777" w:rsidTr="00C5146C">
        <w:trPr>
          <w:trHeight w:val="746"/>
        </w:trPr>
        <w:tc>
          <w:tcPr>
            <w:tcW w:w="3601" w:type="dxa"/>
            <w:shd w:val="clear" w:color="auto" w:fill="auto"/>
          </w:tcPr>
          <w:p w14:paraId="688C3213"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r w:rsidRPr="00E57905">
              <w:rPr>
                <w:rFonts w:ascii="Public Sans" w:hAnsi="Public Sans" w:cs="Arial"/>
                <w:szCs w:val="22"/>
              </w:rPr>
              <w:t xml:space="preserve">Regional Coordinator Case Management </w:t>
            </w:r>
          </w:p>
          <w:p w14:paraId="6569EBA6" w14:textId="77777777" w:rsidR="00A608FE" w:rsidRPr="00E57905" w:rsidRDefault="00A608FE" w:rsidP="00C5146C">
            <w:pPr>
              <w:pStyle w:val="ListParagraph"/>
              <w:keepNext/>
              <w:keepLines/>
              <w:autoSpaceDE w:val="0"/>
              <w:autoSpaceDN w:val="0"/>
              <w:adjustRightInd w:val="0"/>
              <w:spacing w:before="120" w:after="0" w:line="240" w:lineRule="auto"/>
              <w:ind w:left="284"/>
              <w:rPr>
                <w:rFonts w:ascii="Public Sans" w:hAnsi="Public Sans" w:cs="Arial"/>
                <w:szCs w:val="22"/>
              </w:rPr>
            </w:pPr>
          </w:p>
        </w:tc>
        <w:tc>
          <w:tcPr>
            <w:tcW w:w="6946" w:type="dxa"/>
            <w:shd w:val="clear" w:color="auto" w:fill="auto"/>
          </w:tcPr>
          <w:p w14:paraId="2B823CF6" w14:textId="77777777" w:rsidR="00A608FE" w:rsidRPr="00E57905" w:rsidRDefault="00A608FE" w:rsidP="00A608FE">
            <w:pPr>
              <w:pStyle w:val="ListParagraph"/>
              <w:keepNext/>
              <w:keepLines/>
              <w:numPr>
                <w:ilvl w:val="0"/>
                <w:numId w:val="35"/>
              </w:numPr>
              <w:autoSpaceDE w:val="0"/>
              <w:autoSpaceDN w:val="0"/>
              <w:adjustRightInd w:val="0"/>
              <w:spacing w:before="120" w:after="0" w:line="240" w:lineRule="auto"/>
              <w:ind w:left="227" w:hanging="284"/>
              <w:rPr>
                <w:rFonts w:ascii="Public Sans" w:hAnsi="Public Sans" w:cs="Arial"/>
                <w:szCs w:val="22"/>
              </w:rPr>
            </w:pPr>
            <w:r w:rsidRPr="00E57905">
              <w:rPr>
                <w:rFonts w:ascii="Public Sans" w:hAnsi="Public Sans" w:cs="Arial"/>
                <w:szCs w:val="22"/>
              </w:rPr>
              <w:t>For leadership, guidance and to provide information and reports on compliance and performance. To consult regarding complex cases</w:t>
            </w:r>
          </w:p>
        </w:tc>
      </w:tr>
      <w:tr w:rsidR="00A608FE" w:rsidRPr="00E57905" w14:paraId="5A61155A" w14:textId="77777777" w:rsidTr="00C5146C">
        <w:trPr>
          <w:trHeight w:val="435"/>
        </w:trPr>
        <w:tc>
          <w:tcPr>
            <w:tcW w:w="3601" w:type="dxa"/>
            <w:shd w:val="clear" w:color="auto" w:fill="auto"/>
          </w:tcPr>
          <w:p w14:paraId="6E9F53A9"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r w:rsidRPr="00E57905">
              <w:rPr>
                <w:rFonts w:ascii="Public Sans" w:hAnsi="Public Sans" w:cs="Arial"/>
                <w:szCs w:val="22"/>
              </w:rPr>
              <w:t>Case Management Officer</w:t>
            </w:r>
          </w:p>
          <w:p w14:paraId="7159623E" w14:textId="77777777" w:rsidR="00A608FE" w:rsidRPr="00E57905" w:rsidRDefault="00A608FE" w:rsidP="00C5146C">
            <w:pPr>
              <w:pStyle w:val="ListParagraph"/>
              <w:keepNext/>
              <w:keepLines/>
              <w:autoSpaceDE w:val="0"/>
              <w:autoSpaceDN w:val="0"/>
              <w:adjustRightInd w:val="0"/>
              <w:spacing w:before="120" w:after="0" w:line="240" w:lineRule="auto"/>
              <w:ind w:left="284"/>
              <w:rPr>
                <w:rFonts w:ascii="Public Sans" w:hAnsi="Public Sans" w:cs="Arial"/>
                <w:szCs w:val="22"/>
              </w:rPr>
            </w:pPr>
          </w:p>
        </w:tc>
        <w:tc>
          <w:tcPr>
            <w:tcW w:w="6946" w:type="dxa"/>
            <w:shd w:val="clear" w:color="auto" w:fill="auto"/>
          </w:tcPr>
          <w:p w14:paraId="0D1ADB70" w14:textId="77777777" w:rsidR="00A608FE" w:rsidRPr="00E57905" w:rsidRDefault="00A608FE" w:rsidP="00A608FE">
            <w:pPr>
              <w:pStyle w:val="ListParagraph"/>
              <w:keepNext/>
              <w:keepLines/>
              <w:numPr>
                <w:ilvl w:val="0"/>
                <w:numId w:val="35"/>
              </w:numPr>
              <w:autoSpaceDE w:val="0"/>
              <w:autoSpaceDN w:val="0"/>
              <w:adjustRightInd w:val="0"/>
              <w:spacing w:before="120" w:after="0" w:line="240" w:lineRule="auto"/>
              <w:ind w:left="227" w:hanging="284"/>
              <w:rPr>
                <w:rFonts w:ascii="Public Sans" w:hAnsi="Public Sans" w:cs="Arial"/>
                <w:szCs w:val="22"/>
              </w:rPr>
            </w:pPr>
            <w:r w:rsidRPr="00E57905">
              <w:rPr>
                <w:rFonts w:ascii="Public Sans" w:hAnsi="Public Sans" w:cs="Arial"/>
                <w:szCs w:val="22"/>
              </w:rPr>
              <w:t>To provide guidance and training. Also to allocate caseloads, approve assessment results and case plans designed</w:t>
            </w:r>
          </w:p>
        </w:tc>
      </w:tr>
      <w:tr w:rsidR="00A608FE" w:rsidRPr="00E57905" w14:paraId="64BEBC2B" w14:textId="77777777" w:rsidTr="00C5146C">
        <w:tc>
          <w:tcPr>
            <w:tcW w:w="3601" w:type="dxa"/>
            <w:shd w:val="clear" w:color="auto" w:fill="auto"/>
          </w:tcPr>
          <w:p w14:paraId="597D0A57"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r w:rsidRPr="00E57905">
              <w:rPr>
                <w:rFonts w:ascii="Public Sans" w:hAnsi="Public Sans" w:cs="Arial"/>
                <w:szCs w:val="22"/>
              </w:rPr>
              <w:t>Custodial Officers</w:t>
            </w:r>
          </w:p>
          <w:p w14:paraId="2D0293FB"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p>
        </w:tc>
        <w:tc>
          <w:tcPr>
            <w:tcW w:w="6946" w:type="dxa"/>
            <w:shd w:val="clear" w:color="auto" w:fill="auto"/>
          </w:tcPr>
          <w:p w14:paraId="56F3DEFF" w14:textId="77777777" w:rsidR="00A608FE" w:rsidRPr="00E57905" w:rsidRDefault="00A608FE" w:rsidP="00A608FE">
            <w:pPr>
              <w:pStyle w:val="ListParagraph"/>
              <w:keepNext/>
              <w:keepLines/>
              <w:numPr>
                <w:ilvl w:val="0"/>
                <w:numId w:val="35"/>
              </w:numPr>
              <w:autoSpaceDE w:val="0"/>
              <w:autoSpaceDN w:val="0"/>
              <w:adjustRightInd w:val="0"/>
              <w:spacing w:before="120" w:after="0" w:line="240" w:lineRule="auto"/>
              <w:ind w:left="227" w:hanging="284"/>
              <w:rPr>
                <w:rFonts w:ascii="Public Sans" w:hAnsi="Public Sans" w:cs="Arial"/>
                <w:szCs w:val="22"/>
              </w:rPr>
            </w:pPr>
            <w:r w:rsidRPr="00E57905">
              <w:rPr>
                <w:rFonts w:ascii="Public Sans" w:hAnsi="Public Sans" w:cs="Arial"/>
                <w:szCs w:val="22"/>
              </w:rPr>
              <w:t>To allocate caseloads and provide guidance and training as may be needed</w:t>
            </w:r>
          </w:p>
        </w:tc>
      </w:tr>
      <w:tr w:rsidR="00A608FE" w:rsidRPr="00E57905" w14:paraId="0F724E59" w14:textId="77777777" w:rsidTr="00C5146C">
        <w:tc>
          <w:tcPr>
            <w:tcW w:w="3601" w:type="dxa"/>
            <w:shd w:val="clear" w:color="auto" w:fill="auto"/>
          </w:tcPr>
          <w:p w14:paraId="0445AE2B"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r w:rsidRPr="00E57905">
              <w:rPr>
                <w:rFonts w:ascii="Public Sans" w:hAnsi="Public Sans" w:cs="Arial"/>
                <w:szCs w:val="22"/>
              </w:rPr>
              <w:t>Centre Management/Governor</w:t>
            </w:r>
          </w:p>
          <w:p w14:paraId="0037545C"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p>
        </w:tc>
        <w:tc>
          <w:tcPr>
            <w:tcW w:w="6946" w:type="dxa"/>
            <w:shd w:val="clear" w:color="auto" w:fill="auto"/>
          </w:tcPr>
          <w:p w14:paraId="65ABEB64" w14:textId="77777777" w:rsidR="00A608FE" w:rsidRPr="00E57905" w:rsidRDefault="00A608FE" w:rsidP="00A608FE">
            <w:pPr>
              <w:pStyle w:val="ListParagraph"/>
              <w:keepNext/>
              <w:keepLines/>
              <w:numPr>
                <w:ilvl w:val="0"/>
                <w:numId w:val="35"/>
              </w:numPr>
              <w:autoSpaceDE w:val="0"/>
              <w:autoSpaceDN w:val="0"/>
              <w:adjustRightInd w:val="0"/>
              <w:spacing w:before="120" w:after="0" w:line="240" w:lineRule="auto"/>
              <w:ind w:left="227" w:hanging="284"/>
              <w:rPr>
                <w:rFonts w:ascii="Public Sans" w:hAnsi="Public Sans" w:cs="Arial"/>
                <w:szCs w:val="22"/>
              </w:rPr>
            </w:pPr>
            <w:r w:rsidRPr="00E57905">
              <w:rPr>
                <w:rFonts w:ascii="Public Sans" w:hAnsi="Public Sans" w:cs="Arial"/>
                <w:szCs w:val="22"/>
              </w:rPr>
              <w:t>Recognise as an important stakeholder and to gain access to resources, inmates, keys, security and other staff as required. Also to provide reports of performance and compliance as required</w:t>
            </w:r>
          </w:p>
        </w:tc>
      </w:tr>
      <w:tr w:rsidR="00A608FE" w:rsidRPr="00E57905" w14:paraId="3C5B8C94" w14:textId="77777777" w:rsidTr="00C5146C">
        <w:tc>
          <w:tcPr>
            <w:tcW w:w="3601" w:type="dxa"/>
            <w:shd w:val="clear" w:color="auto" w:fill="auto"/>
          </w:tcPr>
          <w:p w14:paraId="2F34673A"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r w:rsidRPr="00E57905">
              <w:rPr>
                <w:rFonts w:ascii="Public Sans" w:hAnsi="Public Sans" w:cs="Arial"/>
                <w:szCs w:val="22"/>
              </w:rPr>
              <w:t>EOMS</w:t>
            </w:r>
          </w:p>
        </w:tc>
        <w:tc>
          <w:tcPr>
            <w:tcW w:w="6946" w:type="dxa"/>
            <w:shd w:val="clear" w:color="auto" w:fill="auto"/>
          </w:tcPr>
          <w:p w14:paraId="0868ED12" w14:textId="77777777" w:rsidR="00A608FE" w:rsidRPr="00E57905" w:rsidRDefault="00A608FE" w:rsidP="00A608FE">
            <w:pPr>
              <w:pStyle w:val="ListParagraph"/>
              <w:keepNext/>
              <w:keepLines/>
              <w:numPr>
                <w:ilvl w:val="0"/>
                <w:numId w:val="35"/>
              </w:numPr>
              <w:autoSpaceDE w:val="0"/>
              <w:autoSpaceDN w:val="0"/>
              <w:adjustRightInd w:val="0"/>
              <w:spacing w:before="120" w:after="0" w:line="240" w:lineRule="auto"/>
              <w:ind w:left="227" w:hanging="284"/>
              <w:rPr>
                <w:rFonts w:ascii="Public Sans" w:hAnsi="Public Sans" w:cs="Arial"/>
                <w:szCs w:val="22"/>
              </w:rPr>
            </w:pPr>
            <w:r w:rsidRPr="00E57905">
              <w:rPr>
                <w:rFonts w:ascii="Public Sans" w:hAnsi="Public Sans" w:cs="Arial"/>
                <w:szCs w:val="22"/>
              </w:rPr>
              <w:t>Assist inmates in accessing programs and services post release and for reintegration</w:t>
            </w:r>
          </w:p>
        </w:tc>
      </w:tr>
      <w:tr w:rsidR="00A608FE" w:rsidRPr="00E57905" w14:paraId="34728B61" w14:textId="77777777" w:rsidTr="00C5146C">
        <w:tc>
          <w:tcPr>
            <w:tcW w:w="3601" w:type="dxa"/>
            <w:shd w:val="clear" w:color="auto" w:fill="auto"/>
          </w:tcPr>
          <w:p w14:paraId="1F2CD6B8"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r w:rsidRPr="00E57905">
              <w:rPr>
                <w:rFonts w:ascii="Public Sans" w:hAnsi="Public Sans" w:cs="Arial"/>
                <w:szCs w:val="22"/>
              </w:rPr>
              <w:t>Unit Leaders, Parole Units</w:t>
            </w:r>
          </w:p>
        </w:tc>
        <w:tc>
          <w:tcPr>
            <w:tcW w:w="6946" w:type="dxa"/>
            <w:shd w:val="clear" w:color="auto" w:fill="auto"/>
          </w:tcPr>
          <w:p w14:paraId="1636193A" w14:textId="77777777" w:rsidR="00A608FE" w:rsidRPr="00E57905" w:rsidRDefault="00A608FE" w:rsidP="00A608FE">
            <w:pPr>
              <w:pStyle w:val="ListParagraph"/>
              <w:keepNext/>
              <w:keepLines/>
              <w:numPr>
                <w:ilvl w:val="0"/>
                <w:numId w:val="35"/>
              </w:numPr>
              <w:autoSpaceDE w:val="0"/>
              <w:autoSpaceDN w:val="0"/>
              <w:adjustRightInd w:val="0"/>
              <w:spacing w:before="120" w:after="0" w:line="240" w:lineRule="auto"/>
              <w:ind w:left="227" w:hanging="284"/>
              <w:rPr>
                <w:rFonts w:ascii="Public Sans" w:hAnsi="Public Sans" w:cs="Arial"/>
                <w:szCs w:val="22"/>
              </w:rPr>
            </w:pPr>
            <w:r w:rsidRPr="00E57905">
              <w:rPr>
                <w:rFonts w:ascii="Public Sans" w:hAnsi="Public Sans" w:cs="Arial"/>
                <w:szCs w:val="22"/>
              </w:rPr>
              <w:t>To coordinate a seamless transition process for inmates’ case management and reintegration</w:t>
            </w:r>
          </w:p>
        </w:tc>
      </w:tr>
      <w:tr w:rsidR="00A608FE" w:rsidRPr="00E57905" w14:paraId="785CC9C5" w14:textId="77777777" w:rsidTr="00C5146C">
        <w:tc>
          <w:tcPr>
            <w:tcW w:w="10547" w:type="dxa"/>
            <w:gridSpan w:val="2"/>
            <w:shd w:val="clear" w:color="auto" w:fill="BCBEC0"/>
          </w:tcPr>
          <w:p w14:paraId="2959E2C1" w14:textId="77777777" w:rsidR="00A608FE" w:rsidRPr="00E57905" w:rsidRDefault="00A608FE" w:rsidP="00C5146C">
            <w:pPr>
              <w:pStyle w:val="TableText"/>
              <w:rPr>
                <w:rFonts w:ascii="Public Sans" w:hAnsi="Public Sans" w:cs="Arial"/>
                <w:b/>
                <w:sz w:val="22"/>
                <w:szCs w:val="22"/>
              </w:rPr>
            </w:pPr>
            <w:bookmarkStart w:id="5" w:name="Start"/>
            <w:bookmarkStart w:id="6" w:name="ExternalRelationships"/>
            <w:bookmarkEnd w:id="4"/>
            <w:bookmarkEnd w:id="5"/>
            <w:r w:rsidRPr="00E57905">
              <w:rPr>
                <w:rFonts w:ascii="Public Sans" w:hAnsi="Public Sans" w:cs="Arial"/>
                <w:b/>
                <w:sz w:val="22"/>
                <w:szCs w:val="22"/>
              </w:rPr>
              <w:t>External</w:t>
            </w:r>
          </w:p>
        </w:tc>
      </w:tr>
      <w:tr w:rsidR="00A608FE" w:rsidRPr="00E57905" w14:paraId="4D561F76" w14:textId="77777777" w:rsidTr="00C5146C">
        <w:tc>
          <w:tcPr>
            <w:tcW w:w="3601" w:type="dxa"/>
            <w:shd w:val="clear" w:color="auto" w:fill="auto"/>
          </w:tcPr>
          <w:p w14:paraId="1AB58B98"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r w:rsidRPr="00E57905">
              <w:rPr>
                <w:rFonts w:ascii="Public Sans" w:hAnsi="Public Sans" w:cs="Arial"/>
                <w:szCs w:val="22"/>
              </w:rPr>
              <w:t>Inmate families, associates</w:t>
            </w:r>
          </w:p>
          <w:p w14:paraId="41B917F7"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p>
        </w:tc>
        <w:tc>
          <w:tcPr>
            <w:tcW w:w="6946" w:type="dxa"/>
            <w:shd w:val="clear" w:color="auto" w:fill="auto"/>
          </w:tcPr>
          <w:p w14:paraId="74D93F16" w14:textId="77777777" w:rsidR="00A608FE" w:rsidRPr="00E57905" w:rsidRDefault="00A608FE" w:rsidP="00A608FE">
            <w:pPr>
              <w:pStyle w:val="ListParagraph"/>
              <w:keepNext/>
              <w:keepLines/>
              <w:numPr>
                <w:ilvl w:val="0"/>
                <w:numId w:val="35"/>
              </w:numPr>
              <w:autoSpaceDE w:val="0"/>
              <w:autoSpaceDN w:val="0"/>
              <w:adjustRightInd w:val="0"/>
              <w:spacing w:before="120" w:after="0" w:line="240" w:lineRule="auto"/>
              <w:ind w:left="227" w:hanging="227"/>
              <w:rPr>
                <w:rFonts w:ascii="Public Sans" w:hAnsi="Public Sans" w:cs="Arial"/>
                <w:b/>
                <w:szCs w:val="22"/>
              </w:rPr>
            </w:pPr>
            <w:r w:rsidRPr="00E57905">
              <w:rPr>
                <w:rFonts w:ascii="Public Sans" w:hAnsi="Public Sans" w:cs="Arial"/>
                <w:szCs w:val="22"/>
              </w:rPr>
              <w:t>To consult with and provide information to regarding an inmate’s case management while in custody</w:t>
            </w:r>
          </w:p>
        </w:tc>
      </w:tr>
      <w:tr w:rsidR="00A608FE" w:rsidRPr="00E57905" w14:paraId="3349993C" w14:textId="77777777" w:rsidTr="00C5146C">
        <w:tc>
          <w:tcPr>
            <w:tcW w:w="3601" w:type="dxa"/>
            <w:shd w:val="clear" w:color="auto" w:fill="auto"/>
          </w:tcPr>
          <w:p w14:paraId="7C01BE11" w14:textId="5D2462FF"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r w:rsidRPr="00E57905">
              <w:rPr>
                <w:rFonts w:ascii="Public Sans" w:hAnsi="Public Sans" w:cs="Arial"/>
                <w:szCs w:val="22"/>
              </w:rPr>
              <w:t>Service providers</w:t>
            </w:r>
          </w:p>
          <w:p w14:paraId="69E587F6" w14:textId="77777777"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p>
        </w:tc>
        <w:tc>
          <w:tcPr>
            <w:tcW w:w="6946" w:type="dxa"/>
            <w:shd w:val="clear" w:color="auto" w:fill="auto"/>
          </w:tcPr>
          <w:p w14:paraId="259DD6E3" w14:textId="77777777" w:rsidR="00A608FE" w:rsidRPr="00E57905" w:rsidRDefault="00A608FE" w:rsidP="00A608FE">
            <w:pPr>
              <w:pStyle w:val="ListParagraph"/>
              <w:keepNext/>
              <w:keepLines/>
              <w:numPr>
                <w:ilvl w:val="0"/>
                <w:numId w:val="35"/>
              </w:numPr>
              <w:autoSpaceDE w:val="0"/>
              <w:autoSpaceDN w:val="0"/>
              <w:adjustRightInd w:val="0"/>
              <w:spacing w:before="120" w:after="0" w:line="240" w:lineRule="auto"/>
              <w:ind w:left="227" w:hanging="227"/>
              <w:rPr>
                <w:rFonts w:ascii="Public Sans" w:hAnsi="Public Sans" w:cs="Arial"/>
                <w:szCs w:val="22"/>
                <w:lang w:eastAsia="en-AU"/>
              </w:rPr>
            </w:pPr>
            <w:r w:rsidRPr="00E57905">
              <w:rPr>
                <w:rFonts w:ascii="Public Sans" w:hAnsi="Public Sans" w:cs="Arial"/>
                <w:szCs w:val="22"/>
              </w:rPr>
              <w:t>To consult with and provide information to regarding an inmate’s case management while in custody</w:t>
            </w:r>
          </w:p>
        </w:tc>
      </w:tr>
    </w:tbl>
    <w:p w14:paraId="482BE280" w14:textId="77777777" w:rsidR="007E6A25" w:rsidRDefault="007E6A25">
      <w:r>
        <w:br w:type="page"/>
      </w:r>
    </w:p>
    <w:tbl>
      <w:tblPr>
        <w:tblStyle w:val="PSCPurple"/>
        <w:tblW w:w="1054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01"/>
        <w:gridCol w:w="6946"/>
      </w:tblGrid>
      <w:tr w:rsidR="00A608FE" w:rsidRPr="00E57905" w14:paraId="0E4DCE54" w14:textId="77777777" w:rsidTr="00C5146C">
        <w:trPr>
          <w:cnfStyle w:val="100000000000" w:firstRow="1" w:lastRow="0" w:firstColumn="0" w:lastColumn="0" w:oddVBand="0" w:evenVBand="0" w:oddHBand="0" w:evenHBand="0" w:firstRowFirstColumn="0" w:firstRowLastColumn="0" w:lastRowFirstColumn="0" w:lastRowLastColumn="0"/>
        </w:trPr>
        <w:tc>
          <w:tcPr>
            <w:tcW w:w="3601" w:type="dxa"/>
            <w:shd w:val="clear" w:color="auto" w:fill="auto"/>
          </w:tcPr>
          <w:p w14:paraId="29885350" w14:textId="2F721F6A" w:rsidR="00A608FE" w:rsidRPr="00E57905" w:rsidRDefault="00A608FE" w:rsidP="00C5146C">
            <w:pPr>
              <w:keepNext/>
              <w:keepLines/>
              <w:autoSpaceDE w:val="0"/>
              <w:autoSpaceDN w:val="0"/>
              <w:adjustRightInd w:val="0"/>
              <w:spacing w:before="120" w:after="0" w:line="240" w:lineRule="auto"/>
              <w:rPr>
                <w:rFonts w:ascii="Public Sans" w:hAnsi="Public Sans" w:cs="Arial"/>
                <w:szCs w:val="22"/>
              </w:rPr>
            </w:pPr>
            <w:r w:rsidRPr="00E57905">
              <w:rPr>
                <w:rFonts w:ascii="Public Sans" w:hAnsi="Public Sans" w:cs="Arial"/>
                <w:szCs w:val="22"/>
              </w:rPr>
              <w:lastRenderedPageBreak/>
              <w:t>Statutory authorities</w:t>
            </w:r>
          </w:p>
        </w:tc>
        <w:tc>
          <w:tcPr>
            <w:tcW w:w="6946" w:type="dxa"/>
            <w:shd w:val="clear" w:color="auto" w:fill="auto"/>
          </w:tcPr>
          <w:p w14:paraId="6DF0E699" w14:textId="77777777" w:rsidR="00A608FE" w:rsidRPr="00E57905" w:rsidRDefault="00A608FE" w:rsidP="00A608FE">
            <w:pPr>
              <w:pStyle w:val="ListParagraph"/>
              <w:keepNext/>
              <w:keepLines/>
              <w:numPr>
                <w:ilvl w:val="0"/>
                <w:numId w:val="35"/>
              </w:numPr>
              <w:autoSpaceDE w:val="0"/>
              <w:autoSpaceDN w:val="0"/>
              <w:adjustRightInd w:val="0"/>
              <w:spacing w:before="120" w:after="0" w:line="240" w:lineRule="auto"/>
              <w:ind w:left="227" w:hanging="227"/>
              <w:rPr>
                <w:rFonts w:ascii="Public Sans" w:hAnsi="Public Sans" w:cs="Arial"/>
                <w:szCs w:val="22"/>
                <w:lang w:eastAsia="en-AU"/>
              </w:rPr>
            </w:pPr>
            <w:r w:rsidRPr="00E57905">
              <w:rPr>
                <w:rFonts w:ascii="Public Sans" w:hAnsi="Public Sans" w:cs="Arial"/>
                <w:szCs w:val="22"/>
                <w:lang w:eastAsia="en-AU"/>
              </w:rPr>
              <w:t>To provide statutory information as may be stipulated at that time</w:t>
            </w:r>
          </w:p>
          <w:p w14:paraId="4DCB60CF" w14:textId="77777777" w:rsidR="00A608FE" w:rsidRPr="00E57905" w:rsidRDefault="00A608FE" w:rsidP="00C5146C">
            <w:pPr>
              <w:keepNext/>
              <w:keepLines/>
              <w:autoSpaceDE w:val="0"/>
              <w:autoSpaceDN w:val="0"/>
              <w:adjustRightInd w:val="0"/>
              <w:spacing w:before="120" w:after="0" w:line="240" w:lineRule="auto"/>
              <w:ind w:left="227" w:hanging="227"/>
              <w:rPr>
                <w:rFonts w:ascii="Public Sans" w:hAnsi="Public Sans" w:cs="Arial"/>
                <w:szCs w:val="22"/>
                <w:lang w:eastAsia="en-AU"/>
              </w:rPr>
            </w:pPr>
          </w:p>
        </w:tc>
      </w:tr>
    </w:tbl>
    <w:p w14:paraId="117C4F6D" w14:textId="77777777" w:rsidR="00A608FE" w:rsidRPr="00E57905" w:rsidRDefault="00A608FE" w:rsidP="00A608FE">
      <w:pPr>
        <w:pStyle w:val="Heading1"/>
        <w:rPr>
          <w:rFonts w:ascii="Public Sans" w:hAnsi="Public Sans"/>
          <w:sz w:val="24"/>
          <w:szCs w:val="24"/>
        </w:rPr>
      </w:pPr>
      <w:bookmarkStart w:id="7" w:name="Accountabilities"/>
      <w:bookmarkEnd w:id="6"/>
      <w:bookmarkEnd w:id="7"/>
      <w:r w:rsidRPr="00E57905">
        <w:rPr>
          <w:rFonts w:ascii="Public Sans" w:hAnsi="Public Sans"/>
          <w:sz w:val="24"/>
          <w:szCs w:val="24"/>
        </w:rPr>
        <w:t>Role dimensions</w:t>
      </w:r>
    </w:p>
    <w:p w14:paraId="68FFB028" w14:textId="77777777" w:rsidR="00A608FE" w:rsidRPr="00E57905" w:rsidRDefault="00A608FE" w:rsidP="00A608FE">
      <w:pPr>
        <w:pStyle w:val="Heading2"/>
        <w:rPr>
          <w:rFonts w:ascii="Public Sans" w:hAnsi="Public Sans"/>
          <w:u w:val="single"/>
        </w:rPr>
      </w:pPr>
      <w:r w:rsidRPr="00E57905">
        <w:rPr>
          <w:rFonts w:ascii="Public Sans" w:hAnsi="Public Sans"/>
          <w:u w:val="single"/>
        </w:rPr>
        <w:t>Decision making</w:t>
      </w:r>
    </w:p>
    <w:p w14:paraId="3415EB23" w14:textId="7594225A" w:rsidR="00A608FE" w:rsidRPr="00E57905" w:rsidRDefault="00A608FE" w:rsidP="00A608FE">
      <w:pPr>
        <w:pStyle w:val="ListParagraph"/>
        <w:keepNext/>
        <w:keepLines/>
        <w:numPr>
          <w:ilvl w:val="0"/>
          <w:numId w:val="34"/>
        </w:numPr>
        <w:autoSpaceDE w:val="0"/>
        <w:autoSpaceDN w:val="0"/>
        <w:adjustRightInd w:val="0"/>
        <w:spacing w:before="120" w:after="0" w:line="240" w:lineRule="auto"/>
        <w:rPr>
          <w:rFonts w:ascii="Public Sans" w:hAnsi="Public Sans" w:cs="Arial"/>
          <w:szCs w:val="22"/>
          <w:lang w:eastAsia="en-AU"/>
        </w:rPr>
      </w:pPr>
      <w:r w:rsidRPr="00E57905">
        <w:rPr>
          <w:rFonts w:ascii="Public Sans" w:hAnsi="Public Sans" w:cs="Arial"/>
          <w:bCs/>
          <w:iCs/>
          <w:szCs w:val="22"/>
          <w:lang w:eastAsia="en-AU"/>
        </w:rPr>
        <w:t>The role approves offender case plans and assessments in accordance with CSNSW policy, delegations and legislative requirements</w:t>
      </w:r>
    </w:p>
    <w:p w14:paraId="47EA7A2D" w14:textId="77777777" w:rsidR="00A608FE" w:rsidRPr="00E57905" w:rsidRDefault="00A608FE" w:rsidP="00A608FE">
      <w:pPr>
        <w:pStyle w:val="ListParagraph"/>
        <w:keepNext/>
        <w:keepLines/>
        <w:numPr>
          <w:ilvl w:val="0"/>
          <w:numId w:val="34"/>
        </w:numPr>
        <w:autoSpaceDE w:val="0"/>
        <w:autoSpaceDN w:val="0"/>
        <w:adjustRightInd w:val="0"/>
        <w:spacing w:before="120" w:after="0" w:line="240" w:lineRule="auto"/>
        <w:rPr>
          <w:rFonts w:ascii="Public Sans" w:hAnsi="Public Sans" w:cs="Arial"/>
          <w:szCs w:val="22"/>
          <w:lang w:eastAsia="en-AU"/>
        </w:rPr>
      </w:pPr>
      <w:r w:rsidRPr="00E57905">
        <w:rPr>
          <w:rFonts w:ascii="Public Sans" w:hAnsi="Public Sans" w:cs="Arial"/>
          <w:szCs w:val="22"/>
          <w:lang w:eastAsia="en-AU"/>
        </w:rPr>
        <w:t>The role is responsible for the allocation of caseloads within the team and decisions relating to staffing issues, including the management of staff within the provisions of CSNSW policy, Public Sector wide policies and relevant legislation</w:t>
      </w:r>
    </w:p>
    <w:p w14:paraId="095DEFBC" w14:textId="77777777" w:rsidR="00A608FE" w:rsidRPr="00E57905" w:rsidRDefault="00A608FE" w:rsidP="00A608FE">
      <w:pPr>
        <w:pStyle w:val="ListParagraph"/>
        <w:keepNext/>
        <w:keepLines/>
        <w:numPr>
          <w:ilvl w:val="0"/>
          <w:numId w:val="34"/>
        </w:numPr>
        <w:autoSpaceDE w:val="0"/>
        <w:autoSpaceDN w:val="0"/>
        <w:adjustRightInd w:val="0"/>
        <w:spacing w:before="120" w:after="0" w:line="240" w:lineRule="auto"/>
        <w:rPr>
          <w:rFonts w:ascii="Public Sans" w:hAnsi="Public Sans" w:cs="Arial"/>
          <w:szCs w:val="22"/>
          <w:lang w:eastAsia="en-AU"/>
        </w:rPr>
      </w:pPr>
      <w:r w:rsidRPr="00E57905">
        <w:rPr>
          <w:rFonts w:ascii="Public Sans" w:hAnsi="Public Sans" w:cs="Arial"/>
          <w:szCs w:val="22"/>
          <w:lang w:eastAsia="en-AU"/>
        </w:rPr>
        <w:t>The role operates autonomously in relation to its core business and will consult with the Regional Coordinator Case Management where higher level guidance is required about complex issues and processes</w:t>
      </w:r>
    </w:p>
    <w:p w14:paraId="73C2BB89" w14:textId="77777777" w:rsidR="00A608FE" w:rsidRPr="00E57905" w:rsidRDefault="00A608FE" w:rsidP="00A608FE">
      <w:pPr>
        <w:pStyle w:val="ListParagraph"/>
        <w:keepNext/>
        <w:keepLines/>
        <w:autoSpaceDE w:val="0"/>
        <w:autoSpaceDN w:val="0"/>
        <w:adjustRightInd w:val="0"/>
        <w:spacing w:before="120" w:after="0" w:line="240" w:lineRule="auto"/>
        <w:ind w:left="284"/>
        <w:rPr>
          <w:rFonts w:ascii="Public Sans" w:hAnsi="Public Sans" w:cs="Arial"/>
          <w:szCs w:val="22"/>
          <w:lang w:eastAsia="en-AU"/>
        </w:rPr>
      </w:pPr>
    </w:p>
    <w:p w14:paraId="10A17879" w14:textId="77777777" w:rsidR="00A608FE" w:rsidRPr="00E57905" w:rsidRDefault="00A608FE" w:rsidP="00A608FE">
      <w:pPr>
        <w:pStyle w:val="ListParagraph"/>
        <w:keepNext/>
        <w:keepLines/>
        <w:autoSpaceDE w:val="0"/>
        <w:autoSpaceDN w:val="0"/>
        <w:adjustRightInd w:val="0"/>
        <w:spacing w:before="120" w:after="0" w:line="240" w:lineRule="auto"/>
        <w:ind w:left="284"/>
        <w:rPr>
          <w:rFonts w:ascii="Public Sans" w:hAnsi="Public Sans" w:cs="Arial"/>
          <w:szCs w:val="22"/>
          <w:lang w:eastAsia="en-AU"/>
        </w:rPr>
      </w:pPr>
    </w:p>
    <w:p w14:paraId="1D977D9F" w14:textId="77777777" w:rsidR="00A608FE" w:rsidRPr="00E57905" w:rsidRDefault="00A608FE" w:rsidP="00A608FE">
      <w:pPr>
        <w:pStyle w:val="Heading2"/>
        <w:rPr>
          <w:rFonts w:ascii="Public Sans" w:hAnsi="Public Sans"/>
          <w:u w:val="single"/>
        </w:rPr>
      </w:pPr>
      <w:r w:rsidRPr="00E57905">
        <w:rPr>
          <w:rFonts w:ascii="Public Sans" w:hAnsi="Public Sans"/>
          <w:u w:val="single"/>
        </w:rPr>
        <w:t>Reporting line</w:t>
      </w:r>
    </w:p>
    <w:p w14:paraId="57BAF110" w14:textId="77777777" w:rsidR="00A608FE" w:rsidRPr="00E57905" w:rsidRDefault="00A608FE" w:rsidP="00A608FE">
      <w:pPr>
        <w:pStyle w:val="Heading2"/>
        <w:rPr>
          <w:rFonts w:ascii="Public Sans" w:hAnsi="Public Sans"/>
          <w:b w:val="0"/>
          <w:bCs w:val="0"/>
          <w:iCs w:val="0"/>
          <w:color w:val="auto"/>
          <w:sz w:val="22"/>
          <w:szCs w:val="22"/>
          <w:lang w:eastAsia="en-AU"/>
        </w:rPr>
      </w:pPr>
      <w:bookmarkStart w:id="8" w:name="ReportingLine"/>
      <w:bookmarkEnd w:id="8"/>
      <w:r w:rsidRPr="00E57905">
        <w:rPr>
          <w:rFonts w:ascii="Public Sans" w:hAnsi="Public Sans"/>
          <w:b w:val="0"/>
          <w:bCs w:val="0"/>
          <w:iCs w:val="0"/>
          <w:color w:val="auto"/>
          <w:sz w:val="22"/>
          <w:szCs w:val="22"/>
          <w:lang w:eastAsia="en-AU"/>
        </w:rPr>
        <w:t>This role reports administratively to the Senior Assistant Superintendent/Principal Correctional Officer – Case Management, and professionally to the Regional Coordinator Case Management.</w:t>
      </w:r>
    </w:p>
    <w:p w14:paraId="39BEC469" w14:textId="77777777" w:rsidR="00A608FE" w:rsidRPr="00E57905" w:rsidRDefault="00A608FE" w:rsidP="00A608FE">
      <w:pPr>
        <w:rPr>
          <w:rFonts w:ascii="Public Sans" w:hAnsi="Public Sans" w:cs="Arial"/>
          <w:lang w:eastAsia="en-AU"/>
        </w:rPr>
      </w:pPr>
    </w:p>
    <w:p w14:paraId="6681C290" w14:textId="77777777" w:rsidR="00A608FE" w:rsidRPr="00E57905" w:rsidRDefault="00A608FE" w:rsidP="00A608FE">
      <w:pPr>
        <w:pStyle w:val="Heading2"/>
        <w:rPr>
          <w:rFonts w:ascii="Public Sans" w:hAnsi="Public Sans"/>
          <w:u w:val="single"/>
        </w:rPr>
      </w:pPr>
      <w:r w:rsidRPr="00E57905">
        <w:rPr>
          <w:rFonts w:ascii="Public Sans" w:hAnsi="Public Sans"/>
          <w:u w:val="single"/>
        </w:rPr>
        <w:t>Direct reports</w:t>
      </w:r>
    </w:p>
    <w:p w14:paraId="1B120706" w14:textId="77777777" w:rsidR="00A608FE" w:rsidRPr="00E57905" w:rsidRDefault="00A608FE" w:rsidP="00A608FE">
      <w:pPr>
        <w:keepNext/>
        <w:keepLines/>
        <w:autoSpaceDE w:val="0"/>
        <w:autoSpaceDN w:val="0"/>
        <w:adjustRightInd w:val="0"/>
        <w:spacing w:before="120"/>
        <w:rPr>
          <w:rFonts w:ascii="Public Sans" w:hAnsi="Public Sans" w:cs="Arial"/>
          <w:szCs w:val="22"/>
          <w:lang w:eastAsia="en-AU"/>
        </w:rPr>
      </w:pPr>
      <w:r w:rsidRPr="00E57905">
        <w:rPr>
          <w:rFonts w:ascii="Public Sans" w:hAnsi="Public Sans" w:cs="Arial"/>
          <w:szCs w:val="22"/>
          <w:lang w:eastAsia="en-AU"/>
        </w:rPr>
        <w:t>Case Management Officers – professionally only</w:t>
      </w:r>
    </w:p>
    <w:p w14:paraId="1DA43C8F" w14:textId="77777777" w:rsidR="00A608FE" w:rsidRPr="00E57905" w:rsidRDefault="00A608FE" w:rsidP="00A608FE">
      <w:pPr>
        <w:keepNext/>
        <w:keepLines/>
        <w:autoSpaceDE w:val="0"/>
        <w:autoSpaceDN w:val="0"/>
        <w:adjustRightInd w:val="0"/>
        <w:spacing w:before="120"/>
        <w:rPr>
          <w:rFonts w:ascii="Public Sans" w:hAnsi="Public Sans" w:cs="Arial"/>
          <w:szCs w:val="22"/>
          <w:lang w:eastAsia="en-AU"/>
        </w:rPr>
      </w:pPr>
    </w:p>
    <w:p w14:paraId="40B40973" w14:textId="77777777" w:rsidR="00A608FE" w:rsidRPr="00E57905" w:rsidRDefault="00A608FE" w:rsidP="00A608FE">
      <w:pPr>
        <w:pStyle w:val="Heading2"/>
        <w:rPr>
          <w:rFonts w:ascii="Public Sans" w:hAnsi="Public Sans"/>
          <w:u w:val="single"/>
        </w:rPr>
      </w:pPr>
      <w:r w:rsidRPr="00E57905">
        <w:rPr>
          <w:rFonts w:ascii="Public Sans" w:hAnsi="Public Sans"/>
          <w:u w:val="single"/>
        </w:rPr>
        <w:t>Budget/Expenditure</w:t>
      </w:r>
    </w:p>
    <w:p w14:paraId="55DB4FE7" w14:textId="77777777" w:rsidR="00A608FE" w:rsidRPr="00E57905" w:rsidRDefault="00A608FE" w:rsidP="00A608FE">
      <w:pPr>
        <w:rPr>
          <w:rFonts w:ascii="Public Sans" w:hAnsi="Public Sans" w:cs="Arial"/>
        </w:rPr>
      </w:pPr>
      <w:r w:rsidRPr="00E57905">
        <w:rPr>
          <w:rFonts w:ascii="Public Sans" w:hAnsi="Public Sans" w:cs="Arial"/>
        </w:rPr>
        <w:t>Nil</w:t>
      </w:r>
    </w:p>
    <w:p w14:paraId="6EC7314C" w14:textId="6ABB27E5" w:rsidR="005C64B0" w:rsidRPr="00E57905" w:rsidRDefault="005C64B0">
      <w:pPr>
        <w:spacing w:after="0" w:line="240" w:lineRule="auto"/>
        <w:rPr>
          <w:rFonts w:ascii="Public Sans" w:hAnsi="Public Sans" w:cs="Arial"/>
          <w:sz w:val="24"/>
          <w:szCs w:val="24"/>
        </w:rPr>
      </w:pPr>
      <w:bookmarkStart w:id="9" w:name="Budget"/>
      <w:bookmarkEnd w:id="9"/>
    </w:p>
    <w:p w14:paraId="0E4C3733" w14:textId="77777777" w:rsidR="005C64B0" w:rsidRPr="00E57905" w:rsidRDefault="005C64B0" w:rsidP="005C64B0">
      <w:pPr>
        <w:pStyle w:val="Heading1"/>
        <w:rPr>
          <w:rFonts w:ascii="Public Sans" w:hAnsi="Public Sans" w:cstheme="minorHAnsi"/>
          <w:sz w:val="24"/>
          <w:szCs w:val="24"/>
        </w:rPr>
      </w:pPr>
      <w:r w:rsidRPr="00E57905">
        <w:rPr>
          <w:rFonts w:ascii="Public Sans" w:hAnsi="Public Sans" w:cstheme="minorHAnsi"/>
          <w:sz w:val="24"/>
          <w:szCs w:val="24"/>
        </w:rPr>
        <w:t>Key knowledge and experience</w:t>
      </w:r>
    </w:p>
    <w:p w14:paraId="2FFBBAE5" w14:textId="77777777" w:rsidR="005C64B0" w:rsidRPr="00E57905" w:rsidRDefault="005C64B0"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Superior skills in offender supervision and case management of complex clients</w:t>
      </w:r>
    </w:p>
    <w:p w14:paraId="673DAE0B" w14:textId="77777777" w:rsidR="005C64B0" w:rsidRPr="00E57905" w:rsidRDefault="005C64B0"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Knowledge of, or experience in providing, services and programs to clients</w:t>
      </w:r>
    </w:p>
    <w:p w14:paraId="444AC771" w14:textId="77777777" w:rsidR="005C64B0" w:rsidRPr="00E57905" w:rsidRDefault="005C64B0"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Understanding of contemporary corrections issues and priorities</w:t>
      </w:r>
    </w:p>
    <w:p w14:paraId="03D22607" w14:textId="77777777" w:rsidR="005C64B0" w:rsidRPr="00E57905" w:rsidRDefault="005C64B0"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Demonstrated experience in sourcing and analysing complex information, the conduct of risk/needs assessments and the preparation of high quality case plans</w:t>
      </w:r>
    </w:p>
    <w:p w14:paraId="30098434" w14:textId="77777777" w:rsidR="005C64B0" w:rsidRPr="00E57905" w:rsidRDefault="005C64B0" w:rsidP="00E57905">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Ability to create and provide professional supervision and development to new Case Management Officers during work based training and a mandatory probation period</w:t>
      </w:r>
    </w:p>
    <w:p w14:paraId="1CEE6789" w14:textId="77777777" w:rsidR="005C64B0" w:rsidRPr="00E57905" w:rsidRDefault="005C64B0" w:rsidP="005C64B0">
      <w:pPr>
        <w:pStyle w:val="Heading1"/>
        <w:rPr>
          <w:rFonts w:ascii="Public Sans" w:hAnsi="Public Sans" w:cstheme="minorHAnsi"/>
          <w:sz w:val="24"/>
          <w:szCs w:val="24"/>
        </w:rPr>
      </w:pPr>
    </w:p>
    <w:p w14:paraId="0106BB9B" w14:textId="77777777" w:rsidR="005C64B0" w:rsidRPr="00E57905" w:rsidRDefault="005C64B0" w:rsidP="005C64B0">
      <w:pPr>
        <w:pStyle w:val="Heading1"/>
        <w:rPr>
          <w:rFonts w:ascii="Public Sans" w:hAnsi="Public Sans" w:cstheme="minorHAnsi"/>
          <w:sz w:val="24"/>
          <w:szCs w:val="24"/>
        </w:rPr>
      </w:pPr>
      <w:r w:rsidRPr="00E57905">
        <w:rPr>
          <w:rFonts w:ascii="Public Sans" w:hAnsi="Public Sans" w:cstheme="minorHAnsi"/>
          <w:sz w:val="24"/>
          <w:szCs w:val="24"/>
        </w:rPr>
        <w:t>Essential requirements</w:t>
      </w:r>
    </w:p>
    <w:p w14:paraId="314890A1" w14:textId="77777777" w:rsidR="005C64B0" w:rsidRPr="00E57905" w:rsidRDefault="005C64B0" w:rsidP="005C64B0">
      <w:pPr>
        <w:autoSpaceDE w:val="0"/>
        <w:autoSpaceDN w:val="0"/>
        <w:adjustRightInd w:val="0"/>
        <w:spacing w:before="40" w:after="0" w:line="240" w:lineRule="auto"/>
        <w:jc w:val="both"/>
        <w:rPr>
          <w:rFonts w:ascii="Public Sans" w:hAnsi="Public Sans" w:cs="Arial"/>
          <w:b/>
          <w:bCs/>
          <w:kern w:val="32"/>
          <w:sz w:val="24"/>
          <w:szCs w:val="24"/>
        </w:rPr>
      </w:pPr>
      <w:r w:rsidRPr="00E57905">
        <w:rPr>
          <w:rFonts w:ascii="Public Sans" w:hAnsi="Public Sans" w:cs="Arial"/>
          <w:color w:val="000000"/>
        </w:rPr>
        <w:t xml:space="preserve">Current and valid driving licence and willingness to travel within NSW </w:t>
      </w:r>
    </w:p>
    <w:p w14:paraId="7A57CBB3" w14:textId="77777777" w:rsidR="005C64B0" w:rsidRPr="00E57905" w:rsidRDefault="005C64B0" w:rsidP="005C64B0">
      <w:pPr>
        <w:rPr>
          <w:rFonts w:ascii="Public Sans" w:hAnsi="Public Sans" w:cstheme="minorHAnsi"/>
        </w:rPr>
      </w:pPr>
    </w:p>
    <w:p w14:paraId="33120829" w14:textId="77777777" w:rsidR="005C64B0" w:rsidRPr="00E57905" w:rsidRDefault="005C64B0" w:rsidP="005C64B0">
      <w:pPr>
        <w:jc w:val="both"/>
        <w:rPr>
          <w:rFonts w:ascii="Public Sans" w:hAnsi="Public Sans" w:cstheme="minorHAnsi"/>
        </w:rPr>
      </w:pPr>
      <w:r w:rsidRPr="00E57905">
        <w:rPr>
          <w:rFonts w:ascii="Public Sans" w:hAnsi="Public Sans" w:cstheme="minorHAnsi"/>
        </w:rPr>
        <w:t>Appointments are subject to reference checks. Some roles may also require the following checks/ clearances:</w:t>
      </w:r>
    </w:p>
    <w:p w14:paraId="55CFD161" w14:textId="77777777" w:rsidR="005C64B0" w:rsidRPr="00E57905" w:rsidRDefault="005C64B0" w:rsidP="005C64B0">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lastRenderedPageBreak/>
        <w:t>National Criminal History Record Check in accordance with the Disability Inclusion Act 2014</w:t>
      </w:r>
    </w:p>
    <w:p w14:paraId="20A050D4" w14:textId="77777777" w:rsidR="005C64B0" w:rsidRPr="00E57905" w:rsidRDefault="005C64B0" w:rsidP="005C64B0">
      <w:pPr>
        <w:numPr>
          <w:ilvl w:val="0"/>
          <w:numId w:val="29"/>
        </w:numPr>
        <w:spacing w:before="120" w:line="240" w:lineRule="auto"/>
        <w:jc w:val="both"/>
        <w:rPr>
          <w:rFonts w:ascii="Public Sans" w:hAnsi="Public Sans" w:cstheme="minorHAnsi"/>
          <w:bCs/>
        </w:rPr>
      </w:pPr>
      <w:r w:rsidRPr="00E57905">
        <w:rPr>
          <w:rFonts w:ascii="Public Sans" w:hAnsi="Public Sans" w:cstheme="minorHAnsi"/>
          <w:bCs/>
        </w:rPr>
        <w:t>Working with Children Check clearance in accordance with the Child Protection (Working with Children) Act 2012</w:t>
      </w:r>
    </w:p>
    <w:p w14:paraId="28F65CA0" w14:textId="77777777" w:rsidR="005C64B0" w:rsidRPr="00E57905" w:rsidRDefault="005C64B0">
      <w:pPr>
        <w:spacing w:after="0" w:line="240" w:lineRule="auto"/>
        <w:rPr>
          <w:rFonts w:ascii="Public Sans" w:hAnsi="Public Sans" w:cs="Arial"/>
          <w:sz w:val="24"/>
          <w:szCs w:val="24"/>
        </w:rPr>
      </w:pPr>
    </w:p>
    <w:p w14:paraId="4EF4067A" w14:textId="77777777" w:rsidR="001D133A" w:rsidRPr="00E57905" w:rsidRDefault="001D133A" w:rsidP="001D133A">
      <w:pPr>
        <w:pStyle w:val="Heading1"/>
        <w:rPr>
          <w:rFonts w:ascii="Public Sans" w:hAnsi="Public Sans"/>
          <w:sz w:val="24"/>
          <w:szCs w:val="24"/>
        </w:rPr>
      </w:pPr>
      <w:r w:rsidRPr="00E57905">
        <w:rPr>
          <w:rFonts w:ascii="Public Sans" w:hAnsi="Public Sans"/>
          <w:sz w:val="24"/>
          <w:szCs w:val="24"/>
        </w:rPr>
        <w:t>Capabilities for the role</w:t>
      </w:r>
    </w:p>
    <w:p w14:paraId="02A9479F" w14:textId="77777777" w:rsidR="00197F8F" w:rsidRPr="00E57905" w:rsidRDefault="00513560" w:rsidP="00197F8F">
      <w:pPr>
        <w:rPr>
          <w:rFonts w:ascii="Public Sans" w:hAnsi="Public Sans" w:cs="Arial"/>
        </w:rPr>
      </w:pPr>
      <w:r w:rsidRPr="00E57905">
        <w:rPr>
          <w:rFonts w:ascii="Public Sans" w:hAnsi="Public Sans" w:cs="Arial"/>
        </w:rPr>
        <w:t>T</w:t>
      </w:r>
      <w:r w:rsidR="00197F8F" w:rsidRPr="00E57905">
        <w:rPr>
          <w:rFonts w:ascii="Public Sans" w:hAnsi="Public Sans" w:cs="Arial"/>
        </w:rPr>
        <w:t xml:space="preserve">he </w:t>
      </w:r>
      <w:hyperlink r:id="rId8" w:history="1">
        <w:r w:rsidR="00197F8F" w:rsidRPr="00E57905">
          <w:rPr>
            <w:rStyle w:val="Hyperlink"/>
            <w:rFonts w:ascii="Public Sans" w:hAnsi="Public Sans" w:cs="Arial"/>
          </w:rPr>
          <w:t>NSW public sector capability framework</w:t>
        </w:r>
      </w:hyperlink>
      <w:r w:rsidR="00197F8F" w:rsidRPr="00E57905">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E57905" w:rsidRDefault="00197F8F" w:rsidP="004714EE">
      <w:pPr>
        <w:rPr>
          <w:rFonts w:ascii="Public Sans" w:hAnsi="Public Sans" w:cs="Arial"/>
        </w:rPr>
      </w:pPr>
      <w:r w:rsidRPr="00E57905">
        <w:rPr>
          <w:rFonts w:ascii="Public Sans" w:hAnsi="Public Sans" w:cs="Arial"/>
        </w:rPr>
        <w:t xml:space="preserve">The capabilities are separated into </w:t>
      </w:r>
      <w:r w:rsidRPr="00E57905">
        <w:rPr>
          <w:rFonts w:ascii="Public Sans" w:hAnsi="Public Sans" w:cs="Arial"/>
          <w:b/>
        </w:rPr>
        <w:t>focus capabilities</w:t>
      </w:r>
      <w:r w:rsidRPr="00E57905">
        <w:rPr>
          <w:rFonts w:ascii="Public Sans" w:hAnsi="Public Sans" w:cs="Arial"/>
        </w:rPr>
        <w:t xml:space="preserve"> and </w:t>
      </w:r>
      <w:r w:rsidRPr="00E57905">
        <w:rPr>
          <w:rFonts w:ascii="Public Sans" w:hAnsi="Public Sans" w:cs="Arial"/>
          <w:b/>
        </w:rPr>
        <w:t>complementary capabilities</w:t>
      </w:r>
      <w:r w:rsidRPr="00E57905">
        <w:rPr>
          <w:rFonts w:ascii="Public Sans" w:hAnsi="Public Sans" w:cs="Arial"/>
        </w:rPr>
        <w:t xml:space="preserve">. </w:t>
      </w:r>
    </w:p>
    <w:p w14:paraId="6D2E9A88" w14:textId="77777777" w:rsidR="004714EE" w:rsidRPr="00E57905" w:rsidRDefault="004714EE" w:rsidP="004714EE">
      <w:pPr>
        <w:spacing w:after="0" w:line="240" w:lineRule="auto"/>
        <w:rPr>
          <w:rFonts w:ascii="Public Sans" w:hAnsi="Public Sans" w:cs="Arial"/>
        </w:rPr>
      </w:pPr>
    </w:p>
    <w:p w14:paraId="2FEB344A" w14:textId="77777777" w:rsidR="00197F8F" w:rsidRPr="00E57905" w:rsidRDefault="00197F8F" w:rsidP="004714EE">
      <w:pPr>
        <w:pStyle w:val="Heading2"/>
        <w:spacing w:after="0" w:line="240" w:lineRule="auto"/>
        <w:rPr>
          <w:rFonts w:ascii="Public Sans" w:hAnsi="Public Sans"/>
        </w:rPr>
      </w:pPr>
      <w:r w:rsidRPr="00E57905">
        <w:rPr>
          <w:rFonts w:ascii="Public Sans" w:hAnsi="Public Sans"/>
        </w:rPr>
        <w:t>Focus capabilities</w:t>
      </w:r>
    </w:p>
    <w:p w14:paraId="6D41CF79" w14:textId="77777777" w:rsidR="00197F8F" w:rsidRPr="00E57905" w:rsidRDefault="00197F8F" w:rsidP="00197F8F">
      <w:pPr>
        <w:pStyle w:val="PlainText"/>
        <w:spacing w:before="62" w:line="276" w:lineRule="auto"/>
        <w:rPr>
          <w:rFonts w:ascii="Public Sans" w:eastAsiaTheme="minorEastAsia" w:hAnsi="Public Sans" w:cs="Arial"/>
          <w:szCs w:val="22"/>
          <w:lang w:val="en-US"/>
        </w:rPr>
      </w:pPr>
      <w:r w:rsidRPr="00E57905">
        <w:rPr>
          <w:rFonts w:ascii="Public Sans" w:eastAsiaTheme="minorEastAsia" w:hAnsi="Public Sans" w:cs="Arial"/>
          <w:i/>
          <w:szCs w:val="22"/>
          <w:lang w:val="en-US"/>
        </w:rPr>
        <w:t>Focus capabilities</w:t>
      </w:r>
      <w:r w:rsidRPr="00E57905">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E57905" w:rsidRDefault="00197F8F" w:rsidP="00513560">
      <w:pPr>
        <w:pStyle w:val="PlainText"/>
        <w:spacing w:before="62" w:line="276" w:lineRule="auto"/>
        <w:rPr>
          <w:rFonts w:ascii="Public Sans" w:eastAsiaTheme="minorEastAsia" w:hAnsi="Public Sans" w:cs="Arial"/>
          <w:szCs w:val="22"/>
          <w:lang w:val="en-US"/>
        </w:rPr>
      </w:pPr>
      <w:r w:rsidRPr="00E57905">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E57905">
        <w:rPr>
          <w:rFonts w:ascii="Public Sans" w:eastAsiaTheme="minorEastAsia" w:hAnsi="Public Sans" w:cs="Arial"/>
          <w:szCs w:val="22"/>
          <w:lang w:val="en-US"/>
        </w:rPr>
        <w:t>aviours expected at each level.</w:t>
      </w:r>
    </w:p>
    <w:p w14:paraId="3109615C" w14:textId="77777777" w:rsidR="008D1ED1" w:rsidRPr="00E57905"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E57905" w14:paraId="0043FD06" w14:textId="77777777" w:rsidTr="00A608FE">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7E6A25" w:rsidRDefault="00513560" w:rsidP="000A561C">
            <w:pPr>
              <w:pStyle w:val="TableTextWhite0"/>
              <w:keepNext/>
              <w:jc w:val="both"/>
              <w:rPr>
                <w:rFonts w:ascii="Public Sans" w:hAnsi="Public Sans" w:cs="Arial"/>
                <w:szCs w:val="22"/>
              </w:rPr>
            </w:pPr>
            <w:r w:rsidRPr="007E6A25">
              <w:rPr>
                <w:rFonts w:ascii="Public Sans" w:hAnsi="Public Sans" w:cs="Arial"/>
                <w:szCs w:val="22"/>
              </w:rPr>
              <w:t>FOCUS CAPABILITIES</w:t>
            </w:r>
          </w:p>
        </w:tc>
      </w:tr>
      <w:tr w:rsidR="00513560" w:rsidRPr="00E57905" w14:paraId="286648A9" w14:textId="77777777" w:rsidTr="00A608FE">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7E6A25" w:rsidRDefault="00513560" w:rsidP="000A561C">
            <w:pPr>
              <w:pStyle w:val="TableText"/>
              <w:keepNext/>
              <w:rPr>
                <w:rFonts w:ascii="Public Sans" w:hAnsi="Public Sans" w:cs="Arial"/>
                <w:b/>
                <w:sz w:val="22"/>
                <w:szCs w:val="22"/>
              </w:rPr>
            </w:pPr>
            <w:r w:rsidRPr="007E6A25">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7E6A25" w:rsidRDefault="00513560" w:rsidP="000A561C">
            <w:pPr>
              <w:pStyle w:val="TableText"/>
              <w:keepNext/>
              <w:rPr>
                <w:rFonts w:ascii="Public Sans" w:hAnsi="Public Sans" w:cs="Arial"/>
                <w:b/>
                <w:sz w:val="22"/>
                <w:szCs w:val="22"/>
              </w:rPr>
            </w:pPr>
            <w:r w:rsidRPr="007E6A2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7E6A2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7E6A25" w:rsidRDefault="00513560" w:rsidP="000A561C">
            <w:pPr>
              <w:pStyle w:val="TableText"/>
              <w:keepNext/>
              <w:rPr>
                <w:rFonts w:ascii="Public Sans" w:hAnsi="Public Sans" w:cs="Arial"/>
                <w:b/>
                <w:sz w:val="22"/>
                <w:szCs w:val="22"/>
              </w:rPr>
            </w:pPr>
            <w:r w:rsidRPr="007E6A2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7E6A25" w:rsidRDefault="00513560" w:rsidP="000A561C">
            <w:pPr>
              <w:pStyle w:val="TableText"/>
              <w:keepNext/>
              <w:jc w:val="both"/>
              <w:rPr>
                <w:rFonts w:ascii="Public Sans" w:hAnsi="Public Sans" w:cs="Arial"/>
                <w:b/>
                <w:sz w:val="22"/>
                <w:szCs w:val="22"/>
              </w:rPr>
            </w:pPr>
            <w:r w:rsidRPr="007E6A25">
              <w:rPr>
                <w:rFonts w:ascii="Public Sans" w:hAnsi="Public Sans" w:cs="Arial"/>
                <w:b/>
                <w:sz w:val="22"/>
                <w:szCs w:val="22"/>
              </w:rPr>
              <w:t>Level</w:t>
            </w:r>
          </w:p>
        </w:tc>
      </w:tr>
      <w:tr w:rsidR="00A608FE" w:rsidRPr="007E6A25" w14:paraId="50F5FE55" w14:textId="77777777" w:rsidTr="00A608F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42E0CA4" w14:textId="77777777" w:rsidR="00A608FE" w:rsidRPr="007E6A25" w:rsidRDefault="00A608FE" w:rsidP="00C5146C">
            <w:pPr>
              <w:keepNext/>
              <w:spacing w:after="0" w:line="240" w:lineRule="auto"/>
              <w:rPr>
                <w:rFonts w:ascii="Public Sans" w:hAnsi="Public Sans" w:cs="Arial"/>
                <w:noProof/>
                <w:szCs w:val="22"/>
                <w:lang w:eastAsia="en-AU"/>
              </w:rPr>
            </w:pPr>
            <w:r w:rsidRPr="007E6A25">
              <w:rPr>
                <w:rFonts w:ascii="Public Sans" w:hAnsi="Public Sans" w:cs="Arial"/>
                <w:noProof/>
                <w:szCs w:val="22"/>
                <w:lang w:eastAsia="en-AU"/>
              </w:rPr>
              <w:drawing>
                <wp:inline distT="0" distB="0" distL="0" distR="0" wp14:anchorId="082ADBD3" wp14:editId="344B5F7F">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5A7E212" w14:textId="77777777" w:rsidR="00A608FE" w:rsidRPr="007E6A25" w:rsidRDefault="00A608FE" w:rsidP="00C5146C">
            <w:pPr>
              <w:pStyle w:val="TableText"/>
              <w:keepNext/>
              <w:spacing w:before="0" w:after="0" w:line="240" w:lineRule="auto"/>
              <w:rPr>
                <w:rFonts w:ascii="Public Sans" w:hAnsi="Public Sans" w:cs="Arial"/>
                <w:b/>
                <w:sz w:val="22"/>
                <w:szCs w:val="22"/>
              </w:rPr>
            </w:pPr>
            <w:r w:rsidRPr="007E6A25">
              <w:rPr>
                <w:rFonts w:ascii="Public Sans" w:hAnsi="Public Sans" w:cs="Arial"/>
                <w:b/>
                <w:sz w:val="22"/>
                <w:szCs w:val="22"/>
              </w:rPr>
              <w:t>Manage Self</w:t>
            </w:r>
          </w:p>
          <w:p w14:paraId="349894FF" w14:textId="77777777" w:rsidR="00A608FE" w:rsidRPr="007E6A25" w:rsidRDefault="00A608FE" w:rsidP="00C5146C">
            <w:pPr>
              <w:pStyle w:val="TableText"/>
              <w:keepNext/>
              <w:spacing w:before="0" w:after="0" w:line="240" w:lineRule="auto"/>
              <w:rPr>
                <w:rFonts w:ascii="Public Sans" w:hAnsi="Public Sans" w:cs="Arial"/>
                <w:sz w:val="22"/>
                <w:szCs w:val="22"/>
              </w:rPr>
            </w:pPr>
            <w:r w:rsidRPr="007E6A25">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C98C6EA"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Keep up to date with relevant contemporary   knowledge and practices</w:t>
            </w:r>
          </w:p>
          <w:p w14:paraId="6C13D566"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Look for and take advantage of opportunities to learn new skills and develop strengths</w:t>
            </w:r>
          </w:p>
          <w:p w14:paraId="4FEE9474"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Show commitment to achieving challenging goals</w:t>
            </w:r>
          </w:p>
          <w:p w14:paraId="0EC1FD49"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Examine and reflect on own performance</w:t>
            </w:r>
          </w:p>
          <w:p w14:paraId="431E9683"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Seek and respond positively to constructive feedback and guidance</w:t>
            </w:r>
          </w:p>
          <w:p w14:paraId="0780F3E3"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79190C33" w14:textId="77777777" w:rsidR="00A608FE" w:rsidRPr="007E6A25" w:rsidRDefault="00A608FE" w:rsidP="00C5146C">
            <w:pPr>
              <w:pStyle w:val="TableText"/>
              <w:keepNext/>
              <w:spacing w:before="0" w:after="0" w:line="240" w:lineRule="auto"/>
              <w:rPr>
                <w:rFonts w:ascii="Public Sans" w:hAnsi="Public Sans" w:cs="Arial"/>
                <w:sz w:val="22"/>
                <w:szCs w:val="22"/>
              </w:rPr>
            </w:pPr>
            <w:r w:rsidRPr="007E6A25">
              <w:rPr>
                <w:rFonts w:ascii="Public Sans" w:hAnsi="Public Sans" w:cs="Arial"/>
                <w:sz w:val="22"/>
                <w:szCs w:val="22"/>
              </w:rPr>
              <w:t>Adept</w:t>
            </w:r>
          </w:p>
        </w:tc>
      </w:tr>
      <w:tr w:rsidR="00A608FE" w:rsidRPr="007E6A25" w14:paraId="3F0CFE6F" w14:textId="77777777" w:rsidTr="00A608F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D0118F" w14:textId="77777777" w:rsidR="00A608FE" w:rsidRPr="007E6A25" w:rsidRDefault="00A608FE" w:rsidP="00C5146C">
            <w:pPr>
              <w:keepNext/>
              <w:spacing w:after="0" w:line="240" w:lineRule="auto"/>
              <w:rPr>
                <w:rFonts w:ascii="Public Sans" w:hAnsi="Public Sans" w:cs="Arial"/>
                <w:noProof/>
                <w:szCs w:val="22"/>
                <w:lang w:eastAsia="en-AU"/>
              </w:rPr>
            </w:pPr>
            <w:r w:rsidRPr="007E6A25">
              <w:rPr>
                <w:rFonts w:ascii="Public Sans" w:hAnsi="Public Sans" w:cs="Arial"/>
                <w:noProof/>
                <w:szCs w:val="22"/>
                <w:lang w:eastAsia="en-AU"/>
              </w:rPr>
              <w:drawing>
                <wp:inline distT="0" distB="0" distL="0" distR="0" wp14:anchorId="7089B1AD" wp14:editId="6D723361">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03E40DC" w14:textId="77777777" w:rsidR="00A608FE" w:rsidRPr="007E6A25" w:rsidRDefault="00A608FE" w:rsidP="00C5146C">
            <w:pPr>
              <w:pStyle w:val="TableText"/>
              <w:keepNext/>
              <w:spacing w:before="0" w:after="0" w:line="240" w:lineRule="auto"/>
              <w:rPr>
                <w:rFonts w:ascii="Public Sans" w:hAnsi="Public Sans" w:cs="Arial"/>
                <w:b/>
                <w:sz w:val="22"/>
                <w:szCs w:val="22"/>
              </w:rPr>
            </w:pPr>
            <w:r w:rsidRPr="007E6A25">
              <w:rPr>
                <w:rFonts w:ascii="Public Sans" w:hAnsi="Public Sans" w:cs="Arial"/>
                <w:b/>
                <w:sz w:val="22"/>
                <w:szCs w:val="22"/>
              </w:rPr>
              <w:t>Commit to Customer Service</w:t>
            </w:r>
          </w:p>
          <w:p w14:paraId="4F4B34AD" w14:textId="77777777" w:rsidR="00A608FE" w:rsidRPr="007E6A25" w:rsidRDefault="00A608FE" w:rsidP="00C5146C">
            <w:pPr>
              <w:pStyle w:val="TableText"/>
              <w:keepNext/>
              <w:spacing w:before="0" w:after="0" w:line="240" w:lineRule="auto"/>
              <w:rPr>
                <w:rFonts w:ascii="Public Sans" w:hAnsi="Public Sans" w:cs="Arial"/>
                <w:sz w:val="22"/>
                <w:szCs w:val="22"/>
              </w:rPr>
            </w:pPr>
            <w:r w:rsidRPr="007E6A25">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330BB40"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Take responsibility for delivering high-quality customer-focused services</w:t>
            </w:r>
          </w:p>
          <w:p w14:paraId="4F8C3707" w14:textId="77777777" w:rsidR="00A608FE" w:rsidRPr="007E6A25" w:rsidRDefault="00A608FE" w:rsidP="00A608FE">
            <w:pPr>
              <w:pStyle w:val="BodyText"/>
              <w:numPr>
                <w:ilvl w:val="0"/>
                <w:numId w:val="32"/>
              </w:numPr>
              <w:spacing w:before="0" w:after="0" w:line="240" w:lineRule="auto"/>
              <w:ind w:left="360" w:right="702"/>
              <w:jc w:val="both"/>
              <w:rPr>
                <w:rFonts w:ascii="Public Sans" w:hAnsi="Public Sans" w:cs="Arial"/>
                <w:color w:val="auto"/>
                <w:szCs w:val="22"/>
              </w:rPr>
            </w:pPr>
            <w:r w:rsidRPr="007E6A25">
              <w:rPr>
                <w:rFonts w:ascii="Public Sans" w:hAnsi="Public Sans" w:cs="Arial"/>
                <w:color w:val="auto"/>
                <w:szCs w:val="22"/>
              </w:rPr>
              <w:t>Design processes and policies based on the customer’s point of view and needs</w:t>
            </w:r>
          </w:p>
          <w:p w14:paraId="5127EAE6"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Understand and measure what is important to customers</w:t>
            </w:r>
          </w:p>
          <w:p w14:paraId="036B4DDA"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lastRenderedPageBreak/>
              <w:t>Use data and information to monitor and improve customer service delivery</w:t>
            </w:r>
          </w:p>
          <w:p w14:paraId="469664EF"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Find opportunities to cooperate with internal and external stakeholders to improve outcomes for customers</w:t>
            </w:r>
          </w:p>
          <w:p w14:paraId="12AAFC45"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Maintain relationships with key customers in area of expertise</w:t>
            </w:r>
          </w:p>
          <w:p w14:paraId="449C9591" w14:textId="77777777" w:rsidR="00A608FE" w:rsidRPr="007E6A25" w:rsidRDefault="00A608FE" w:rsidP="00A608FE">
            <w:pPr>
              <w:pStyle w:val="BodyText"/>
              <w:numPr>
                <w:ilvl w:val="0"/>
                <w:numId w:val="32"/>
              </w:numPr>
              <w:spacing w:before="0" w:after="0" w:line="240" w:lineRule="auto"/>
              <w:ind w:left="360" w:right="702"/>
              <w:jc w:val="both"/>
              <w:rPr>
                <w:rFonts w:ascii="Public Sans" w:hAnsi="Public Sans" w:cs="Arial"/>
                <w:color w:val="auto"/>
                <w:szCs w:val="22"/>
              </w:rPr>
            </w:pPr>
            <w:r w:rsidRPr="007E6A25">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4622C5D9" w14:textId="77777777" w:rsidR="00A608FE" w:rsidRPr="007E6A25" w:rsidRDefault="00A608FE" w:rsidP="00C5146C">
            <w:pPr>
              <w:pStyle w:val="TableText"/>
              <w:keepNext/>
              <w:spacing w:before="0" w:after="0" w:line="240" w:lineRule="auto"/>
              <w:rPr>
                <w:rFonts w:ascii="Public Sans" w:hAnsi="Public Sans" w:cs="Arial"/>
                <w:sz w:val="22"/>
                <w:szCs w:val="22"/>
              </w:rPr>
            </w:pPr>
            <w:r w:rsidRPr="007E6A25">
              <w:rPr>
                <w:rFonts w:ascii="Public Sans" w:hAnsi="Public Sans" w:cs="Arial"/>
                <w:sz w:val="22"/>
                <w:szCs w:val="22"/>
              </w:rPr>
              <w:lastRenderedPageBreak/>
              <w:t>Adept</w:t>
            </w:r>
          </w:p>
        </w:tc>
      </w:tr>
      <w:tr w:rsidR="00A608FE" w:rsidRPr="007E6A25" w14:paraId="1F35310F" w14:textId="77777777" w:rsidTr="00A608F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5006FE6" w14:textId="77777777" w:rsidR="00A608FE" w:rsidRPr="007E6A25" w:rsidRDefault="00A608FE" w:rsidP="00C5146C">
            <w:pPr>
              <w:keepNext/>
              <w:spacing w:after="0" w:line="240" w:lineRule="auto"/>
              <w:rPr>
                <w:rFonts w:ascii="Public Sans" w:hAnsi="Public Sans" w:cs="Arial"/>
                <w:noProof/>
                <w:szCs w:val="22"/>
                <w:lang w:eastAsia="en-AU"/>
              </w:rPr>
            </w:pPr>
            <w:r w:rsidRPr="007E6A25">
              <w:rPr>
                <w:rFonts w:ascii="Public Sans" w:hAnsi="Public Sans" w:cs="Arial"/>
                <w:noProof/>
                <w:szCs w:val="22"/>
                <w:lang w:eastAsia="en-AU"/>
              </w:rPr>
              <w:drawing>
                <wp:inline distT="0" distB="0" distL="0" distR="0" wp14:anchorId="56A7C731" wp14:editId="7D918C39">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CD1A717" w14:textId="77777777" w:rsidR="00A608FE" w:rsidRPr="007E6A25" w:rsidRDefault="00A608FE" w:rsidP="00C5146C">
            <w:pPr>
              <w:pStyle w:val="TableText"/>
              <w:keepNext/>
              <w:spacing w:before="0" w:after="0" w:line="240" w:lineRule="auto"/>
              <w:rPr>
                <w:rFonts w:ascii="Public Sans" w:hAnsi="Public Sans" w:cs="Arial"/>
                <w:b/>
                <w:sz w:val="22"/>
                <w:szCs w:val="22"/>
              </w:rPr>
            </w:pPr>
            <w:r w:rsidRPr="007E6A25">
              <w:rPr>
                <w:rFonts w:ascii="Public Sans" w:hAnsi="Public Sans" w:cs="Arial"/>
                <w:b/>
                <w:sz w:val="22"/>
                <w:szCs w:val="22"/>
              </w:rPr>
              <w:t>Influence and Negotiate</w:t>
            </w:r>
          </w:p>
          <w:p w14:paraId="520403B5" w14:textId="77777777" w:rsidR="00A608FE" w:rsidRPr="007E6A25" w:rsidRDefault="00A608FE" w:rsidP="00C5146C">
            <w:pPr>
              <w:pStyle w:val="TableText"/>
              <w:keepNext/>
              <w:spacing w:before="0" w:after="0" w:line="240" w:lineRule="auto"/>
              <w:rPr>
                <w:rFonts w:ascii="Public Sans" w:hAnsi="Public Sans" w:cs="Arial"/>
                <w:sz w:val="22"/>
                <w:szCs w:val="22"/>
              </w:rPr>
            </w:pPr>
            <w:r w:rsidRPr="007E6A25">
              <w:rPr>
                <w:rFonts w:ascii="Public Sans" w:hAnsi="Public Sans" w:cs="Arial"/>
                <w:sz w:val="22"/>
                <w:szCs w:val="22"/>
              </w:rPr>
              <w:t>Gain consensus and commitment from others, and resolve issues and conflicts</w:t>
            </w:r>
          </w:p>
        </w:tc>
        <w:tc>
          <w:tcPr>
            <w:tcW w:w="4611" w:type="dxa"/>
            <w:gridSpan w:val="3"/>
            <w:tcBorders>
              <w:top w:val="single" w:sz="8" w:space="0" w:color="BCBEC0"/>
              <w:left w:val="nil"/>
              <w:bottom w:val="single" w:sz="8" w:space="0" w:color="BCBEC0"/>
              <w:right w:val="nil"/>
            </w:tcBorders>
            <w:shd w:val="clear" w:color="auto" w:fill="FFFFFF" w:themeFill="background1"/>
          </w:tcPr>
          <w:p w14:paraId="7F0F153C"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Negotiate from an informed and credible position</w:t>
            </w:r>
          </w:p>
          <w:p w14:paraId="00AEA0E0"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Lead and facilitate productive discussions with staff and stakeholders</w:t>
            </w:r>
          </w:p>
          <w:p w14:paraId="465E7170"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Encourage others to talk, share and  debate  ideas to achieve a consensus</w:t>
            </w:r>
          </w:p>
          <w:p w14:paraId="3032BB25"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Recognise diverse perspectives and the need for compromise in negotiating  mutually agreed outcomes</w:t>
            </w:r>
          </w:p>
          <w:p w14:paraId="25423723"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Influence others with a fair and considered approach and sound arguments</w:t>
            </w:r>
          </w:p>
          <w:p w14:paraId="7849F222"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Show sensitivity and understanding in resolving conflicts and differences</w:t>
            </w:r>
          </w:p>
          <w:p w14:paraId="47DAF9F0"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Manage challenging relationships with internal and external stakeholders</w:t>
            </w:r>
          </w:p>
          <w:p w14:paraId="36B34222"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15FCD2F1" w14:textId="77777777" w:rsidR="00A608FE" w:rsidRPr="007E6A25" w:rsidRDefault="00A608FE" w:rsidP="00C5146C">
            <w:pPr>
              <w:pStyle w:val="TableText"/>
              <w:keepNext/>
              <w:spacing w:before="0" w:after="0" w:line="240" w:lineRule="auto"/>
              <w:rPr>
                <w:rFonts w:ascii="Public Sans" w:hAnsi="Public Sans" w:cs="Arial"/>
                <w:sz w:val="22"/>
                <w:szCs w:val="22"/>
              </w:rPr>
            </w:pPr>
            <w:r w:rsidRPr="007E6A25">
              <w:rPr>
                <w:rFonts w:ascii="Public Sans" w:hAnsi="Public Sans" w:cs="Arial"/>
                <w:sz w:val="22"/>
                <w:szCs w:val="22"/>
              </w:rPr>
              <w:t>Adept</w:t>
            </w:r>
          </w:p>
        </w:tc>
      </w:tr>
      <w:tr w:rsidR="00A608FE" w:rsidRPr="007E6A25" w14:paraId="20B73CBD" w14:textId="77777777" w:rsidTr="00A608F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D8C8156" w14:textId="77777777" w:rsidR="00A608FE" w:rsidRPr="007E6A25" w:rsidRDefault="00A608FE" w:rsidP="00C5146C">
            <w:pPr>
              <w:keepNext/>
              <w:spacing w:after="0" w:line="240" w:lineRule="auto"/>
              <w:rPr>
                <w:rFonts w:ascii="Public Sans" w:hAnsi="Public Sans" w:cs="Arial"/>
                <w:noProof/>
                <w:szCs w:val="22"/>
                <w:lang w:eastAsia="en-AU"/>
              </w:rPr>
            </w:pPr>
            <w:r w:rsidRPr="007E6A25">
              <w:rPr>
                <w:rFonts w:ascii="Public Sans" w:hAnsi="Public Sans" w:cs="Arial"/>
                <w:noProof/>
                <w:szCs w:val="22"/>
                <w:lang w:eastAsia="en-AU"/>
              </w:rPr>
              <w:drawing>
                <wp:inline distT="0" distB="0" distL="0" distR="0" wp14:anchorId="30A1EE29" wp14:editId="4F3A6A05">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24A889F" w14:textId="77777777" w:rsidR="00A608FE" w:rsidRPr="007E6A25" w:rsidRDefault="00A608FE" w:rsidP="00C5146C">
            <w:pPr>
              <w:pStyle w:val="TableText"/>
              <w:keepNext/>
              <w:spacing w:before="0" w:after="0" w:line="240" w:lineRule="auto"/>
              <w:rPr>
                <w:rFonts w:ascii="Public Sans" w:hAnsi="Public Sans" w:cs="Arial"/>
                <w:b/>
                <w:sz w:val="22"/>
                <w:szCs w:val="22"/>
              </w:rPr>
            </w:pPr>
            <w:r w:rsidRPr="007E6A25">
              <w:rPr>
                <w:rFonts w:ascii="Public Sans" w:hAnsi="Public Sans" w:cs="Arial"/>
                <w:b/>
                <w:sz w:val="22"/>
                <w:szCs w:val="22"/>
              </w:rPr>
              <w:t>Plan and Prioritise</w:t>
            </w:r>
          </w:p>
          <w:p w14:paraId="6068276F" w14:textId="77777777" w:rsidR="00A608FE" w:rsidRPr="007E6A25" w:rsidRDefault="00A608FE" w:rsidP="00C5146C">
            <w:pPr>
              <w:pStyle w:val="TableText"/>
              <w:keepNext/>
              <w:spacing w:before="0" w:after="0" w:line="240" w:lineRule="auto"/>
              <w:rPr>
                <w:rFonts w:ascii="Public Sans" w:hAnsi="Public Sans" w:cs="Arial"/>
                <w:sz w:val="22"/>
                <w:szCs w:val="22"/>
              </w:rPr>
            </w:pPr>
            <w:r w:rsidRPr="007E6A25">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16BDA7D7"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Consider the future aims and goals of the team, unit and organisation when prioritising own and others’ work</w:t>
            </w:r>
          </w:p>
          <w:p w14:paraId="04DCA6C5"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Initiate, prioritise,  consult  on and develop team and unit goals, strategies and plans</w:t>
            </w:r>
          </w:p>
          <w:p w14:paraId="1FF687DE"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Anticipate and assess the impact of changes, including government policy and economic conditions, on team and unit objectives and initiate appropriate responses</w:t>
            </w:r>
          </w:p>
          <w:p w14:paraId="4FC7213F"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 xml:space="preserve">Ensure current  work  plans and activities support and are </w:t>
            </w:r>
            <w:r w:rsidRPr="007E6A25">
              <w:rPr>
                <w:rFonts w:ascii="Public Sans" w:hAnsi="Public Sans" w:cs="Arial"/>
                <w:color w:val="auto"/>
                <w:szCs w:val="22"/>
              </w:rPr>
              <w:lastRenderedPageBreak/>
              <w:t>consistent with organisational change initiatives</w:t>
            </w:r>
          </w:p>
          <w:p w14:paraId="2553404F"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Evaluate outcomes and adjust future plans accordingly</w:t>
            </w:r>
          </w:p>
        </w:tc>
        <w:tc>
          <w:tcPr>
            <w:tcW w:w="1701" w:type="dxa"/>
            <w:gridSpan w:val="2"/>
            <w:tcBorders>
              <w:top w:val="single" w:sz="8" w:space="0" w:color="BCBEC0"/>
              <w:left w:val="nil"/>
              <w:bottom w:val="single" w:sz="8" w:space="0" w:color="BCBEC0"/>
              <w:right w:val="nil"/>
            </w:tcBorders>
            <w:shd w:val="clear" w:color="auto" w:fill="FFFFFF" w:themeFill="background1"/>
          </w:tcPr>
          <w:p w14:paraId="05D6E90D" w14:textId="77777777" w:rsidR="00A608FE" w:rsidRPr="007E6A25" w:rsidRDefault="00A608FE" w:rsidP="00C5146C">
            <w:pPr>
              <w:pStyle w:val="TableText"/>
              <w:keepNext/>
              <w:spacing w:before="0" w:after="0" w:line="240" w:lineRule="auto"/>
              <w:rPr>
                <w:rFonts w:ascii="Public Sans" w:hAnsi="Public Sans" w:cs="Arial"/>
                <w:sz w:val="22"/>
                <w:szCs w:val="22"/>
              </w:rPr>
            </w:pPr>
            <w:r w:rsidRPr="007E6A25">
              <w:rPr>
                <w:rFonts w:ascii="Public Sans" w:hAnsi="Public Sans" w:cs="Arial"/>
                <w:sz w:val="22"/>
                <w:szCs w:val="22"/>
              </w:rPr>
              <w:lastRenderedPageBreak/>
              <w:t>Adept</w:t>
            </w:r>
          </w:p>
        </w:tc>
      </w:tr>
      <w:tr w:rsidR="00A608FE" w:rsidRPr="007E6A25" w14:paraId="2C7EA25C" w14:textId="77777777" w:rsidTr="00A608F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4D86CAE" w14:textId="77777777" w:rsidR="00A608FE" w:rsidRPr="007E6A25" w:rsidRDefault="00A608FE" w:rsidP="00C5146C">
            <w:pPr>
              <w:keepNext/>
              <w:spacing w:after="0" w:line="240" w:lineRule="auto"/>
              <w:rPr>
                <w:rFonts w:ascii="Public Sans" w:hAnsi="Public Sans" w:cs="Arial"/>
                <w:noProof/>
                <w:szCs w:val="22"/>
                <w:lang w:eastAsia="en-AU"/>
              </w:rPr>
            </w:pPr>
            <w:r w:rsidRPr="007E6A25">
              <w:rPr>
                <w:rFonts w:ascii="Public Sans" w:hAnsi="Public Sans" w:cs="Arial"/>
                <w:noProof/>
                <w:szCs w:val="22"/>
                <w:lang w:eastAsia="en-AU"/>
              </w:rPr>
              <w:drawing>
                <wp:inline distT="0" distB="0" distL="0" distR="0" wp14:anchorId="11275FD1" wp14:editId="498FFF8B">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DCE3378" w14:textId="77777777" w:rsidR="00A608FE" w:rsidRPr="007E6A25" w:rsidRDefault="00A608FE" w:rsidP="00C5146C">
            <w:pPr>
              <w:pStyle w:val="TableText"/>
              <w:keepNext/>
              <w:spacing w:before="0" w:after="0" w:line="240" w:lineRule="auto"/>
              <w:rPr>
                <w:rFonts w:ascii="Public Sans" w:hAnsi="Public Sans" w:cs="Arial"/>
                <w:b/>
                <w:sz w:val="22"/>
                <w:szCs w:val="22"/>
              </w:rPr>
            </w:pPr>
            <w:r w:rsidRPr="007E6A25">
              <w:rPr>
                <w:rFonts w:ascii="Public Sans" w:hAnsi="Public Sans" w:cs="Arial"/>
                <w:b/>
                <w:sz w:val="22"/>
                <w:szCs w:val="22"/>
              </w:rPr>
              <w:t>Technology</w:t>
            </w:r>
          </w:p>
          <w:p w14:paraId="5A994E7F" w14:textId="77777777" w:rsidR="00A608FE" w:rsidRPr="007E6A25" w:rsidRDefault="00A608FE" w:rsidP="00C5146C">
            <w:pPr>
              <w:pStyle w:val="TableText"/>
              <w:keepNext/>
              <w:spacing w:before="0" w:after="0" w:line="240" w:lineRule="auto"/>
              <w:rPr>
                <w:rFonts w:ascii="Public Sans" w:hAnsi="Public Sans" w:cs="Arial"/>
                <w:b/>
                <w:sz w:val="22"/>
                <w:szCs w:val="22"/>
              </w:rPr>
            </w:pPr>
            <w:r w:rsidRPr="007E6A25">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4665380D"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Demonstrate a sound understanding of technology relevant to the work unit, and identify and select the most appropriate technology for assigned tasks</w:t>
            </w:r>
          </w:p>
          <w:p w14:paraId="3424235D"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Use available technology to improve individual performance and effectiveness</w:t>
            </w:r>
          </w:p>
          <w:p w14:paraId="696D7C0D"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Make effective use of records, information and knowledge management functions and systems</w:t>
            </w:r>
          </w:p>
          <w:p w14:paraId="283CF3B0" w14:textId="77777777" w:rsidR="00A608FE" w:rsidRPr="007E6A25" w:rsidRDefault="00A608FE" w:rsidP="00A608FE">
            <w:pPr>
              <w:pStyle w:val="BodyText"/>
              <w:numPr>
                <w:ilvl w:val="0"/>
                <w:numId w:val="32"/>
              </w:numPr>
              <w:spacing w:before="0" w:after="0" w:line="240" w:lineRule="auto"/>
              <w:ind w:left="360" w:right="702"/>
              <w:rPr>
                <w:rFonts w:ascii="Public Sans" w:hAnsi="Public Sans" w:cs="Arial"/>
                <w:color w:val="auto"/>
                <w:szCs w:val="22"/>
              </w:rPr>
            </w:pPr>
            <w:r w:rsidRPr="007E6A25">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455D6F2B" w14:textId="77777777" w:rsidR="00A608FE" w:rsidRPr="007E6A25" w:rsidRDefault="00A608FE" w:rsidP="00C5146C">
            <w:pPr>
              <w:pStyle w:val="TableText"/>
              <w:keepNext/>
              <w:spacing w:before="0" w:after="0" w:line="240" w:lineRule="auto"/>
              <w:rPr>
                <w:rFonts w:ascii="Public Sans" w:hAnsi="Public Sans" w:cs="Arial"/>
                <w:sz w:val="22"/>
                <w:szCs w:val="22"/>
              </w:rPr>
            </w:pPr>
            <w:r w:rsidRPr="007E6A25">
              <w:rPr>
                <w:rFonts w:ascii="Public Sans" w:hAnsi="Public Sans" w:cs="Arial"/>
                <w:sz w:val="22"/>
                <w:szCs w:val="22"/>
              </w:rPr>
              <w:t>Intermediate</w:t>
            </w:r>
          </w:p>
        </w:tc>
      </w:tr>
    </w:tbl>
    <w:p w14:paraId="1D88AD4D" w14:textId="3DA70F87" w:rsidR="00C74EE5" w:rsidRPr="00E57905" w:rsidRDefault="00C74EE5">
      <w:pPr>
        <w:spacing w:after="0" w:line="240" w:lineRule="auto"/>
        <w:rPr>
          <w:rFonts w:ascii="Public Sans" w:hAnsi="Public Sans" w:cs="Arial"/>
        </w:rPr>
      </w:pPr>
    </w:p>
    <w:p w14:paraId="1F6D2237" w14:textId="4D51E751" w:rsidR="00BD1817" w:rsidRPr="00E57905" w:rsidRDefault="00BD1817">
      <w:pPr>
        <w:spacing w:after="0" w:line="240" w:lineRule="auto"/>
        <w:rPr>
          <w:rFonts w:ascii="Public Sans" w:hAnsi="Public Sans" w:cs="Arial"/>
        </w:rPr>
      </w:pPr>
    </w:p>
    <w:p w14:paraId="2C0A0501" w14:textId="77777777" w:rsidR="006C5A71" w:rsidRPr="00E57905" w:rsidRDefault="006C5A71" w:rsidP="006C5A71">
      <w:pPr>
        <w:pStyle w:val="Heading1"/>
        <w:rPr>
          <w:rFonts w:ascii="Public Sans" w:hAnsi="Public Sans"/>
        </w:rPr>
      </w:pPr>
      <w:r w:rsidRPr="00E57905">
        <w:rPr>
          <w:rFonts w:ascii="Public Sans" w:hAnsi="Public Sans"/>
        </w:rPr>
        <w:t>Complementary capabilities</w:t>
      </w:r>
    </w:p>
    <w:p w14:paraId="176EB3AF" w14:textId="77777777" w:rsidR="006C5A71" w:rsidRPr="007E6A25" w:rsidRDefault="006C5A71" w:rsidP="006C5A71">
      <w:pPr>
        <w:pStyle w:val="PlainText"/>
        <w:spacing w:before="62" w:line="276" w:lineRule="auto"/>
        <w:rPr>
          <w:rFonts w:ascii="Public Sans" w:eastAsiaTheme="minorEastAsia" w:hAnsi="Public Sans" w:cs="Arial"/>
          <w:sz w:val="22"/>
          <w:szCs w:val="22"/>
          <w:lang w:val="en-US"/>
        </w:rPr>
      </w:pPr>
      <w:r w:rsidRPr="007E6A25">
        <w:rPr>
          <w:rFonts w:ascii="Public Sans" w:eastAsiaTheme="minorEastAsia" w:hAnsi="Public Sans" w:cs="Arial"/>
          <w:i/>
          <w:sz w:val="22"/>
          <w:szCs w:val="22"/>
          <w:lang w:val="en-US"/>
        </w:rPr>
        <w:t>Complementary capabilities</w:t>
      </w:r>
      <w:r w:rsidRPr="007E6A2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7E6A25" w:rsidRDefault="006C5A71" w:rsidP="006C5A71">
      <w:pPr>
        <w:pStyle w:val="PlainText"/>
        <w:spacing w:before="62" w:line="276" w:lineRule="auto"/>
        <w:rPr>
          <w:rFonts w:ascii="Public Sans" w:eastAsiaTheme="minorEastAsia" w:hAnsi="Public Sans" w:cs="Arial"/>
          <w:sz w:val="22"/>
          <w:szCs w:val="22"/>
          <w:lang w:val="en-US"/>
        </w:rPr>
      </w:pPr>
      <w:r w:rsidRPr="007E6A25">
        <w:rPr>
          <w:rFonts w:ascii="Public Sans" w:eastAsiaTheme="minorEastAsia" w:hAnsi="Public Sans" w:cs="Arial"/>
          <w:sz w:val="22"/>
          <w:szCs w:val="22"/>
          <w:lang w:val="en-US"/>
        </w:rPr>
        <w:t xml:space="preserve">Note: capabilities listed as ‘not essential’ for </w:t>
      </w:r>
      <w:r w:rsidR="00DD685B" w:rsidRPr="007E6A25">
        <w:rPr>
          <w:rFonts w:ascii="Public Sans" w:eastAsiaTheme="minorEastAsia" w:hAnsi="Public Sans" w:cs="Arial"/>
          <w:sz w:val="22"/>
          <w:szCs w:val="22"/>
          <w:lang w:val="en-US"/>
        </w:rPr>
        <w:t>this role is</w:t>
      </w:r>
      <w:r w:rsidRPr="007E6A2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7E6A2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7E6A25" w:rsidRDefault="006C5A71" w:rsidP="006C5A71">
            <w:pPr>
              <w:pStyle w:val="TableTextWhite0"/>
              <w:keepNext/>
              <w:jc w:val="both"/>
              <w:rPr>
                <w:rFonts w:ascii="Public Sans" w:hAnsi="Public Sans" w:cs="Arial"/>
                <w:szCs w:val="22"/>
              </w:rPr>
            </w:pPr>
            <w:r w:rsidRPr="007E6A25">
              <w:rPr>
                <w:rFonts w:ascii="Public Sans" w:hAnsi="Public Sans" w:cs="Arial"/>
                <w:szCs w:val="22"/>
              </w:rPr>
              <w:t>COMPLEMENTARY CAPABILITIES</w:t>
            </w:r>
          </w:p>
        </w:tc>
      </w:tr>
      <w:tr w:rsidR="006C5A71" w:rsidRPr="007E6A2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7E6A25" w:rsidRDefault="006C5A71" w:rsidP="006C5A71">
            <w:pPr>
              <w:pStyle w:val="TableText"/>
              <w:keepNext/>
              <w:rPr>
                <w:rFonts w:ascii="Public Sans" w:hAnsi="Public Sans" w:cs="Arial"/>
                <w:b/>
                <w:sz w:val="22"/>
                <w:szCs w:val="22"/>
              </w:rPr>
            </w:pPr>
            <w:r w:rsidRPr="007E6A2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7E6A25" w:rsidRDefault="006C5A71" w:rsidP="006C5A71">
            <w:pPr>
              <w:pStyle w:val="TableText"/>
              <w:keepNext/>
              <w:rPr>
                <w:rFonts w:ascii="Public Sans" w:hAnsi="Public Sans" w:cs="Arial"/>
                <w:b/>
                <w:sz w:val="22"/>
                <w:szCs w:val="22"/>
              </w:rPr>
            </w:pPr>
            <w:r w:rsidRPr="007E6A2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7E6A25" w:rsidRDefault="006C5A71" w:rsidP="006C5A71">
            <w:pPr>
              <w:pStyle w:val="TableText"/>
              <w:keepNext/>
              <w:rPr>
                <w:rFonts w:ascii="Public Sans" w:hAnsi="Public Sans" w:cs="Arial"/>
                <w:b/>
                <w:sz w:val="22"/>
                <w:szCs w:val="22"/>
              </w:rPr>
            </w:pPr>
            <w:r w:rsidRPr="007E6A2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7E6A25" w:rsidRDefault="006C5A71" w:rsidP="006C5A71">
            <w:pPr>
              <w:pStyle w:val="TableText"/>
              <w:keepNext/>
              <w:jc w:val="both"/>
              <w:rPr>
                <w:rFonts w:ascii="Public Sans" w:hAnsi="Public Sans" w:cs="Arial"/>
                <w:b/>
                <w:sz w:val="22"/>
                <w:szCs w:val="22"/>
              </w:rPr>
            </w:pPr>
            <w:r w:rsidRPr="007E6A25">
              <w:rPr>
                <w:rFonts w:ascii="Public Sans" w:hAnsi="Public Sans" w:cs="Arial"/>
                <w:b/>
                <w:sz w:val="22"/>
                <w:szCs w:val="22"/>
              </w:rPr>
              <w:t xml:space="preserve">Level </w:t>
            </w:r>
          </w:p>
        </w:tc>
      </w:tr>
      <w:tr w:rsidR="00EA36A0" w:rsidRPr="007E6A2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7E6A25" w:rsidRDefault="00EA36A0" w:rsidP="006C5A71">
            <w:pPr>
              <w:keepNext/>
              <w:rPr>
                <w:rFonts w:ascii="Public Sans" w:hAnsi="Public Sans" w:cs="Arial"/>
                <w:szCs w:val="22"/>
              </w:rPr>
            </w:pPr>
            <w:r w:rsidRPr="007E6A25">
              <w:rPr>
                <w:rFonts w:ascii="Public Sans" w:hAnsi="Public Sans" w:cs="Arial"/>
                <w:noProof/>
                <w:szCs w:val="22"/>
                <w:lang w:eastAsia="en-AU"/>
              </w:rPr>
              <w:drawing>
                <wp:inline distT="0" distB="0" distL="0" distR="0" wp14:anchorId="02E49444" wp14:editId="2915EF7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7E6A2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7E6A2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7E6A25" w:rsidRDefault="00EA36A0" w:rsidP="006C5A71">
            <w:pPr>
              <w:pStyle w:val="TableText"/>
              <w:keepNext/>
              <w:rPr>
                <w:rFonts w:ascii="Public Sans" w:hAnsi="Public Sans" w:cs="Arial"/>
                <w:sz w:val="22"/>
                <w:szCs w:val="22"/>
              </w:rPr>
            </w:pPr>
          </w:p>
        </w:tc>
      </w:tr>
      <w:tr w:rsidR="00EA36A0" w:rsidRPr="007E6A25" w14:paraId="1F9AC14F" w14:textId="77777777" w:rsidTr="00322B27">
        <w:tc>
          <w:tcPr>
            <w:tcW w:w="1470" w:type="dxa"/>
            <w:vMerge/>
          </w:tcPr>
          <w:p w14:paraId="3524E24A" w14:textId="77777777" w:rsidR="00EA36A0" w:rsidRPr="007E6A2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7E6A25" w:rsidRDefault="00EA36A0" w:rsidP="006C5A71">
            <w:pPr>
              <w:pStyle w:val="TableText"/>
              <w:keepNext/>
              <w:rPr>
                <w:rFonts w:ascii="Public Sans" w:hAnsi="Public Sans" w:cs="Arial"/>
                <w:sz w:val="22"/>
                <w:szCs w:val="22"/>
              </w:rPr>
            </w:pPr>
            <w:r w:rsidRPr="007E6A25">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7E6A25" w:rsidRDefault="00EA36A0" w:rsidP="006C5A71">
            <w:pPr>
              <w:rPr>
                <w:rFonts w:ascii="Public Sans" w:hAnsi="Public Sans" w:cs="Arial"/>
                <w:szCs w:val="22"/>
              </w:rPr>
            </w:pPr>
            <w:r w:rsidRPr="007E6A25">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03F2D0C3" w:rsidR="00EA36A0" w:rsidRPr="007E6A25" w:rsidRDefault="0088001C" w:rsidP="006C5A71">
                <w:pPr>
                  <w:pStyle w:val="TableText"/>
                  <w:keepNext/>
                  <w:rPr>
                    <w:rFonts w:ascii="Public Sans" w:hAnsi="Public Sans" w:cs="Arial"/>
                    <w:sz w:val="22"/>
                    <w:szCs w:val="22"/>
                  </w:rPr>
                </w:pPr>
                <w:r w:rsidRPr="007E6A25">
                  <w:rPr>
                    <w:rFonts w:ascii="Public Sans" w:hAnsi="Public Sans" w:cs="Arial"/>
                    <w:sz w:val="22"/>
                    <w:szCs w:val="22"/>
                  </w:rPr>
                  <w:t>Intermediate</w:t>
                </w:r>
              </w:p>
            </w:tc>
          </w:sdtContent>
        </w:sdt>
      </w:tr>
      <w:tr w:rsidR="00EA36A0" w:rsidRPr="007E6A25" w14:paraId="1B9198A9" w14:textId="77777777" w:rsidTr="00322B27">
        <w:tc>
          <w:tcPr>
            <w:tcW w:w="1470" w:type="dxa"/>
            <w:vMerge/>
          </w:tcPr>
          <w:p w14:paraId="0EF6AF58" w14:textId="77777777" w:rsidR="00EA36A0" w:rsidRPr="007E6A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7E6A25" w:rsidRDefault="00EA36A0" w:rsidP="006C5A71">
            <w:pPr>
              <w:pStyle w:val="TableText"/>
              <w:keepNext/>
              <w:rPr>
                <w:rFonts w:ascii="Public Sans" w:hAnsi="Public Sans" w:cs="Arial"/>
                <w:sz w:val="22"/>
                <w:szCs w:val="22"/>
              </w:rPr>
            </w:pPr>
            <w:r w:rsidRPr="007E6A25">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7E6A25" w:rsidRDefault="00EA36A0" w:rsidP="006C5A71">
            <w:pPr>
              <w:rPr>
                <w:rFonts w:ascii="Public Sans" w:hAnsi="Public Sans" w:cs="Arial"/>
                <w:szCs w:val="22"/>
              </w:rPr>
            </w:pPr>
            <w:r w:rsidRPr="007E6A25">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2DB42ABB" w:rsidR="00EA36A0" w:rsidRPr="007E6A25" w:rsidRDefault="0088001C" w:rsidP="006C5A71">
                <w:pPr>
                  <w:pStyle w:val="TableText"/>
                  <w:keepNext/>
                  <w:rPr>
                    <w:rFonts w:ascii="Public Sans" w:hAnsi="Public Sans" w:cs="Arial"/>
                    <w:sz w:val="22"/>
                    <w:szCs w:val="22"/>
                  </w:rPr>
                </w:pPr>
                <w:r w:rsidRPr="007E6A25">
                  <w:rPr>
                    <w:rFonts w:ascii="Public Sans" w:hAnsi="Public Sans" w:cs="Arial"/>
                    <w:sz w:val="22"/>
                    <w:szCs w:val="22"/>
                  </w:rPr>
                  <w:t>Intermediate</w:t>
                </w:r>
              </w:p>
            </w:tc>
          </w:sdtContent>
        </w:sdt>
      </w:tr>
      <w:tr w:rsidR="00EA36A0" w:rsidRPr="007E6A25" w14:paraId="18CEC663" w14:textId="77777777" w:rsidTr="00322B27">
        <w:tc>
          <w:tcPr>
            <w:tcW w:w="1470" w:type="dxa"/>
            <w:vMerge/>
            <w:tcBorders>
              <w:bottom w:val="single" w:sz="4" w:space="0" w:color="auto"/>
            </w:tcBorders>
          </w:tcPr>
          <w:p w14:paraId="3F1278F7" w14:textId="77777777" w:rsidR="00EA36A0" w:rsidRPr="007E6A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7E6A25" w:rsidRDefault="00EA36A0" w:rsidP="006C5A71">
            <w:pPr>
              <w:pStyle w:val="TableText"/>
              <w:rPr>
                <w:rFonts w:ascii="Public Sans" w:hAnsi="Public Sans" w:cs="Arial"/>
                <w:sz w:val="22"/>
                <w:szCs w:val="22"/>
              </w:rPr>
            </w:pPr>
            <w:r w:rsidRPr="007E6A2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7E6A25" w:rsidRDefault="00EA36A0" w:rsidP="006C5A71">
            <w:pPr>
              <w:rPr>
                <w:rFonts w:ascii="Public Sans" w:hAnsi="Public Sans" w:cs="Arial"/>
                <w:szCs w:val="22"/>
              </w:rPr>
            </w:pPr>
            <w:r w:rsidRPr="007E6A2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41C372C0" w:rsidR="00EA36A0" w:rsidRPr="007E6A25" w:rsidRDefault="0088001C" w:rsidP="006C5A71">
                <w:pPr>
                  <w:pStyle w:val="TableText"/>
                  <w:keepNext/>
                  <w:rPr>
                    <w:rFonts w:ascii="Public Sans" w:hAnsi="Public Sans" w:cs="Arial"/>
                    <w:sz w:val="22"/>
                    <w:szCs w:val="22"/>
                  </w:rPr>
                </w:pPr>
                <w:r w:rsidRPr="007E6A25">
                  <w:rPr>
                    <w:rFonts w:ascii="Public Sans" w:hAnsi="Public Sans" w:cs="Arial"/>
                    <w:sz w:val="22"/>
                    <w:szCs w:val="22"/>
                  </w:rPr>
                  <w:t>Intermediate</w:t>
                </w:r>
              </w:p>
            </w:tc>
          </w:sdtContent>
        </w:sdt>
      </w:tr>
    </w:tbl>
    <w:p w14:paraId="683612EE" w14:textId="77777777" w:rsidR="007E6A25" w:rsidRDefault="007E6A25">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7E6A25" w14:paraId="41D158E9"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F9D71BF" w14:textId="0560A8BD" w:rsidR="00EA36A0" w:rsidRPr="007E6A25" w:rsidRDefault="00EA36A0" w:rsidP="006C5A71">
            <w:pPr>
              <w:keepNext/>
              <w:rPr>
                <w:rFonts w:ascii="Public Sans" w:hAnsi="Public Sans" w:cs="Arial"/>
                <w:noProof/>
                <w:szCs w:val="22"/>
                <w:lang w:eastAsia="en-AU"/>
              </w:rPr>
            </w:pPr>
            <w:r w:rsidRPr="007E6A25">
              <w:rPr>
                <w:rFonts w:ascii="Public Sans" w:hAnsi="Public Sans" w:cs="Arial"/>
                <w:noProof/>
                <w:szCs w:val="22"/>
                <w:lang w:eastAsia="en-AU"/>
              </w:rPr>
              <w:lastRenderedPageBreak/>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7E6A2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7E6A2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7E6A25" w:rsidRDefault="00EA36A0" w:rsidP="00513560">
            <w:pPr>
              <w:pStyle w:val="TableText"/>
              <w:keepNext/>
              <w:rPr>
                <w:rFonts w:ascii="Public Sans" w:hAnsi="Public Sans" w:cs="Arial"/>
                <w:sz w:val="22"/>
                <w:szCs w:val="22"/>
              </w:rPr>
            </w:pPr>
          </w:p>
        </w:tc>
      </w:tr>
      <w:tr w:rsidR="00EA36A0" w:rsidRPr="007E6A25" w14:paraId="47470AB9" w14:textId="77777777" w:rsidTr="00322B27">
        <w:tc>
          <w:tcPr>
            <w:tcW w:w="1470" w:type="dxa"/>
            <w:vMerge/>
          </w:tcPr>
          <w:p w14:paraId="174CA7BB" w14:textId="77777777" w:rsidR="00EA36A0" w:rsidRPr="007E6A2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7E6A25" w:rsidRDefault="00EA36A0" w:rsidP="006C5A71">
            <w:pPr>
              <w:pStyle w:val="TableText"/>
              <w:keepNext/>
              <w:rPr>
                <w:rFonts w:ascii="Public Sans" w:hAnsi="Public Sans" w:cs="Arial"/>
                <w:sz w:val="22"/>
                <w:szCs w:val="22"/>
              </w:rPr>
            </w:pPr>
            <w:r w:rsidRPr="007E6A2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7E6A25" w:rsidRDefault="00EA36A0" w:rsidP="00513560">
            <w:pPr>
              <w:rPr>
                <w:rFonts w:ascii="Public Sans" w:hAnsi="Public Sans" w:cs="Arial"/>
                <w:szCs w:val="22"/>
              </w:rPr>
            </w:pPr>
            <w:r w:rsidRPr="007E6A2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0625DA38" w:rsidR="00EA36A0" w:rsidRPr="007E6A25" w:rsidRDefault="0088001C" w:rsidP="00513560">
                <w:pPr>
                  <w:pStyle w:val="TableText"/>
                  <w:keepNext/>
                  <w:rPr>
                    <w:rFonts w:ascii="Public Sans" w:hAnsi="Public Sans" w:cs="Arial"/>
                    <w:sz w:val="22"/>
                    <w:szCs w:val="22"/>
                  </w:rPr>
                </w:pPr>
                <w:r w:rsidRPr="007E6A25">
                  <w:rPr>
                    <w:rFonts w:ascii="Public Sans" w:hAnsi="Public Sans" w:cs="Arial"/>
                    <w:sz w:val="22"/>
                    <w:szCs w:val="22"/>
                  </w:rPr>
                  <w:t>Adept</w:t>
                </w:r>
              </w:p>
            </w:tc>
          </w:sdtContent>
        </w:sdt>
      </w:tr>
      <w:tr w:rsidR="00EA36A0" w:rsidRPr="007E6A25" w14:paraId="2C1C8BD1" w14:textId="77777777" w:rsidTr="00322B27">
        <w:tc>
          <w:tcPr>
            <w:tcW w:w="1470" w:type="dxa"/>
            <w:vMerge/>
          </w:tcPr>
          <w:p w14:paraId="37B93B46" w14:textId="77777777" w:rsidR="00EA36A0" w:rsidRPr="007E6A25"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7E6A25" w:rsidRDefault="00EA36A0" w:rsidP="006C5A71">
            <w:pPr>
              <w:pStyle w:val="TableText"/>
              <w:keepNext/>
              <w:rPr>
                <w:rFonts w:ascii="Public Sans" w:hAnsi="Public Sans" w:cs="Arial"/>
                <w:sz w:val="22"/>
                <w:szCs w:val="22"/>
              </w:rPr>
            </w:pPr>
            <w:r w:rsidRPr="007E6A25">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7E6A25" w:rsidRDefault="00EA36A0" w:rsidP="00513560">
            <w:pPr>
              <w:rPr>
                <w:rFonts w:ascii="Public Sans" w:hAnsi="Public Sans" w:cs="Arial"/>
                <w:szCs w:val="22"/>
              </w:rPr>
            </w:pPr>
            <w:r w:rsidRPr="007E6A25">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2EDA948E" w:rsidR="00EA36A0" w:rsidRPr="007E6A25" w:rsidRDefault="0088001C" w:rsidP="00513560">
                <w:pPr>
                  <w:pStyle w:val="TableText"/>
                  <w:keepNext/>
                  <w:rPr>
                    <w:rFonts w:ascii="Public Sans" w:hAnsi="Public Sans" w:cs="Arial"/>
                    <w:sz w:val="22"/>
                    <w:szCs w:val="22"/>
                  </w:rPr>
                </w:pPr>
                <w:r w:rsidRPr="007E6A25">
                  <w:rPr>
                    <w:rFonts w:ascii="Public Sans" w:hAnsi="Public Sans" w:cs="Arial"/>
                    <w:sz w:val="22"/>
                    <w:szCs w:val="22"/>
                  </w:rPr>
                  <w:t>Adept</w:t>
                </w:r>
              </w:p>
            </w:tc>
          </w:sdtContent>
        </w:sdt>
      </w:tr>
      <w:tr w:rsidR="00322B27" w:rsidRPr="007E6A25" w14:paraId="1E96C484" w14:textId="77777777" w:rsidTr="00322B27">
        <w:tc>
          <w:tcPr>
            <w:tcW w:w="1470" w:type="dxa"/>
            <w:vMerge w:val="restart"/>
            <w:tcBorders>
              <w:top w:val="single" w:sz="4" w:space="0" w:color="auto"/>
            </w:tcBorders>
            <w:shd w:val="clear" w:color="auto" w:fill="F2F2F2" w:themeFill="background1" w:themeFillShade="F2"/>
          </w:tcPr>
          <w:p w14:paraId="0250F49E" w14:textId="77777777" w:rsidR="00322B27" w:rsidRPr="007E6A25" w:rsidRDefault="00322B27" w:rsidP="006C5A71">
            <w:pPr>
              <w:keepNext/>
              <w:rPr>
                <w:rFonts w:ascii="Public Sans" w:hAnsi="Public Sans" w:cs="Arial"/>
                <w:noProof/>
                <w:szCs w:val="22"/>
                <w:lang w:eastAsia="en-AU"/>
              </w:rPr>
            </w:pPr>
            <w:r w:rsidRPr="007E6A25">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7E6A2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7E6A2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7E6A25" w:rsidRDefault="00322B27" w:rsidP="00513560">
            <w:pPr>
              <w:pStyle w:val="TableText"/>
              <w:keepNext/>
              <w:rPr>
                <w:rFonts w:ascii="Public Sans" w:hAnsi="Public Sans" w:cs="Arial"/>
                <w:sz w:val="22"/>
                <w:szCs w:val="22"/>
              </w:rPr>
            </w:pPr>
          </w:p>
        </w:tc>
      </w:tr>
      <w:tr w:rsidR="00322B27" w:rsidRPr="007E6A25" w14:paraId="6D832B75" w14:textId="77777777" w:rsidTr="00322B27">
        <w:tc>
          <w:tcPr>
            <w:tcW w:w="1470" w:type="dxa"/>
            <w:vMerge/>
          </w:tcPr>
          <w:p w14:paraId="18FDB7C0" w14:textId="77777777" w:rsidR="00322B27" w:rsidRPr="007E6A2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7E6A25" w:rsidRDefault="00322B27" w:rsidP="006C5A71">
            <w:pPr>
              <w:pStyle w:val="TableText"/>
              <w:keepNext/>
              <w:rPr>
                <w:rFonts w:ascii="Public Sans" w:hAnsi="Public Sans" w:cs="Arial"/>
                <w:sz w:val="22"/>
                <w:szCs w:val="22"/>
              </w:rPr>
            </w:pPr>
            <w:r w:rsidRPr="007E6A2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7E6A25" w:rsidRDefault="00322B27" w:rsidP="00513560">
            <w:pPr>
              <w:rPr>
                <w:rFonts w:ascii="Public Sans" w:hAnsi="Public Sans" w:cs="Arial"/>
                <w:szCs w:val="22"/>
              </w:rPr>
            </w:pPr>
            <w:r w:rsidRPr="007E6A2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62C1D888" w:rsidR="00322B27" w:rsidRPr="007E6A25" w:rsidRDefault="0088001C" w:rsidP="00513560">
                <w:pPr>
                  <w:pStyle w:val="TableText"/>
                  <w:keepNext/>
                  <w:rPr>
                    <w:rFonts w:ascii="Public Sans" w:hAnsi="Public Sans" w:cs="Arial"/>
                    <w:sz w:val="22"/>
                    <w:szCs w:val="22"/>
                  </w:rPr>
                </w:pPr>
                <w:r w:rsidRPr="007E6A25">
                  <w:rPr>
                    <w:rFonts w:ascii="Public Sans" w:hAnsi="Public Sans" w:cs="Arial"/>
                    <w:sz w:val="22"/>
                    <w:szCs w:val="22"/>
                  </w:rPr>
                  <w:t>Intermediate</w:t>
                </w:r>
              </w:p>
            </w:tc>
          </w:sdtContent>
        </w:sdt>
      </w:tr>
      <w:tr w:rsidR="00322B27" w:rsidRPr="007E6A25" w14:paraId="428EA137" w14:textId="77777777" w:rsidTr="00322B27">
        <w:tc>
          <w:tcPr>
            <w:tcW w:w="1470" w:type="dxa"/>
            <w:vMerge/>
          </w:tcPr>
          <w:p w14:paraId="3B6A1828" w14:textId="77777777" w:rsidR="00322B27" w:rsidRPr="007E6A2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7E6A25" w:rsidRDefault="00322B27" w:rsidP="006C5A71">
            <w:pPr>
              <w:pStyle w:val="TableText"/>
              <w:keepNext/>
              <w:rPr>
                <w:rFonts w:ascii="Public Sans" w:hAnsi="Public Sans" w:cs="Arial"/>
                <w:sz w:val="22"/>
                <w:szCs w:val="22"/>
              </w:rPr>
            </w:pPr>
            <w:r w:rsidRPr="007E6A25">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7E6A25" w:rsidRDefault="00322B27" w:rsidP="00513560">
            <w:pPr>
              <w:rPr>
                <w:rFonts w:ascii="Public Sans" w:hAnsi="Public Sans" w:cs="Arial"/>
                <w:szCs w:val="22"/>
              </w:rPr>
            </w:pPr>
            <w:r w:rsidRPr="007E6A25">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51544E06" w:rsidR="00322B27" w:rsidRPr="007E6A25" w:rsidRDefault="0088001C" w:rsidP="00513560">
                <w:pPr>
                  <w:pStyle w:val="TableText"/>
                  <w:keepNext/>
                  <w:rPr>
                    <w:rFonts w:ascii="Public Sans" w:hAnsi="Public Sans" w:cs="Arial"/>
                    <w:sz w:val="22"/>
                    <w:szCs w:val="22"/>
                  </w:rPr>
                </w:pPr>
                <w:r w:rsidRPr="007E6A25">
                  <w:rPr>
                    <w:rFonts w:ascii="Public Sans" w:hAnsi="Public Sans" w:cs="Arial"/>
                    <w:sz w:val="22"/>
                    <w:szCs w:val="22"/>
                  </w:rPr>
                  <w:t>Adept</w:t>
                </w:r>
              </w:p>
            </w:tc>
          </w:sdtContent>
        </w:sdt>
      </w:tr>
      <w:tr w:rsidR="00322B27" w:rsidRPr="007E6A25" w14:paraId="00E89A12" w14:textId="77777777" w:rsidTr="00322B27">
        <w:tc>
          <w:tcPr>
            <w:tcW w:w="1470" w:type="dxa"/>
            <w:vMerge/>
            <w:tcBorders>
              <w:bottom w:val="single" w:sz="4" w:space="0" w:color="auto"/>
            </w:tcBorders>
          </w:tcPr>
          <w:p w14:paraId="74CB9950" w14:textId="77777777" w:rsidR="00322B27" w:rsidRPr="007E6A2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7E6A25" w:rsidRDefault="00322B27" w:rsidP="006C5A71">
            <w:pPr>
              <w:pStyle w:val="TableText"/>
              <w:rPr>
                <w:rFonts w:ascii="Public Sans" w:hAnsi="Public Sans" w:cs="Arial"/>
                <w:sz w:val="22"/>
                <w:szCs w:val="22"/>
              </w:rPr>
            </w:pPr>
            <w:r w:rsidRPr="007E6A2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7E6A25" w:rsidRDefault="00322B27" w:rsidP="00513560">
            <w:pPr>
              <w:rPr>
                <w:rFonts w:ascii="Public Sans" w:hAnsi="Public Sans" w:cs="Arial"/>
                <w:szCs w:val="22"/>
              </w:rPr>
            </w:pPr>
            <w:r w:rsidRPr="007E6A2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4AFB711D" w:rsidR="00322B27" w:rsidRPr="007E6A25" w:rsidRDefault="0088001C" w:rsidP="00513560">
                <w:pPr>
                  <w:pStyle w:val="TableText"/>
                  <w:keepNext/>
                  <w:rPr>
                    <w:rFonts w:ascii="Public Sans" w:hAnsi="Public Sans" w:cs="Arial"/>
                    <w:sz w:val="22"/>
                    <w:szCs w:val="22"/>
                  </w:rPr>
                </w:pPr>
                <w:r w:rsidRPr="007E6A25">
                  <w:rPr>
                    <w:rFonts w:ascii="Public Sans" w:hAnsi="Public Sans" w:cs="Arial"/>
                    <w:sz w:val="22"/>
                    <w:szCs w:val="22"/>
                  </w:rPr>
                  <w:t>Intermediate</w:t>
                </w:r>
              </w:p>
            </w:tc>
          </w:sdtContent>
        </w:sdt>
      </w:tr>
      <w:tr w:rsidR="00322B27" w:rsidRPr="007E6A25" w14:paraId="3508801E" w14:textId="77777777" w:rsidTr="00322B27">
        <w:tc>
          <w:tcPr>
            <w:tcW w:w="1470" w:type="dxa"/>
            <w:vMerge w:val="restart"/>
            <w:tcBorders>
              <w:top w:val="single" w:sz="4" w:space="0" w:color="auto"/>
            </w:tcBorders>
            <w:shd w:val="clear" w:color="auto" w:fill="F2F2F2" w:themeFill="background1" w:themeFillShade="F2"/>
          </w:tcPr>
          <w:p w14:paraId="766B4248" w14:textId="77777777" w:rsidR="00322B27" w:rsidRPr="007E6A25" w:rsidRDefault="00322B27" w:rsidP="006C5A71">
            <w:pPr>
              <w:keepNext/>
              <w:rPr>
                <w:rFonts w:ascii="Public Sans" w:hAnsi="Public Sans" w:cs="Arial"/>
                <w:szCs w:val="22"/>
              </w:rPr>
            </w:pPr>
            <w:r w:rsidRPr="007E6A25">
              <w:rPr>
                <w:rFonts w:ascii="Public Sans" w:hAnsi="Public Sans" w:cs="Arial"/>
                <w:noProof/>
                <w:szCs w:val="22"/>
                <w:lang w:eastAsia="en-AU"/>
              </w:rPr>
              <w:drawing>
                <wp:inline distT="0" distB="0" distL="0" distR="0" wp14:anchorId="2B2826F8" wp14:editId="5972EDB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7E6A2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7E6A2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7E6A25" w:rsidRDefault="00322B27" w:rsidP="00BD1817">
            <w:pPr>
              <w:pStyle w:val="TableText"/>
              <w:keepNext/>
              <w:rPr>
                <w:rFonts w:ascii="Public Sans" w:hAnsi="Public Sans" w:cs="Arial"/>
                <w:sz w:val="22"/>
                <w:szCs w:val="22"/>
              </w:rPr>
            </w:pPr>
          </w:p>
        </w:tc>
      </w:tr>
      <w:tr w:rsidR="00322B27" w:rsidRPr="007E6A25" w14:paraId="746712EA" w14:textId="77777777" w:rsidTr="00322B27">
        <w:tc>
          <w:tcPr>
            <w:tcW w:w="1470" w:type="dxa"/>
            <w:vMerge/>
          </w:tcPr>
          <w:p w14:paraId="2227D511" w14:textId="77777777" w:rsidR="00322B27" w:rsidRPr="007E6A2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7E6A25" w:rsidRDefault="00322B27" w:rsidP="006C5A71">
            <w:pPr>
              <w:pStyle w:val="TableText"/>
              <w:keepNext/>
              <w:rPr>
                <w:rFonts w:ascii="Public Sans" w:hAnsi="Public Sans" w:cs="Arial"/>
                <w:sz w:val="22"/>
                <w:szCs w:val="22"/>
              </w:rPr>
            </w:pPr>
            <w:r w:rsidRPr="007E6A2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7E6A25" w:rsidRDefault="00322B27" w:rsidP="00513560">
            <w:pPr>
              <w:rPr>
                <w:rFonts w:ascii="Public Sans" w:hAnsi="Public Sans" w:cs="Arial"/>
                <w:szCs w:val="22"/>
              </w:rPr>
            </w:pPr>
            <w:r w:rsidRPr="007E6A2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52FF1F1" w:rsidR="00322B27" w:rsidRPr="007E6A25" w:rsidRDefault="0088001C" w:rsidP="00BD1817">
                <w:pPr>
                  <w:pStyle w:val="TableText"/>
                  <w:keepNext/>
                  <w:rPr>
                    <w:rFonts w:ascii="Public Sans" w:hAnsi="Public Sans" w:cs="Arial"/>
                    <w:sz w:val="22"/>
                    <w:szCs w:val="22"/>
                  </w:rPr>
                </w:pPr>
                <w:r w:rsidRPr="007E6A25">
                  <w:rPr>
                    <w:rFonts w:ascii="Public Sans" w:hAnsi="Public Sans" w:cs="Arial"/>
                    <w:sz w:val="22"/>
                    <w:szCs w:val="22"/>
                  </w:rPr>
                  <w:t>Foundational</w:t>
                </w:r>
              </w:p>
            </w:tc>
          </w:sdtContent>
        </w:sdt>
      </w:tr>
      <w:tr w:rsidR="00322B27" w:rsidRPr="007E6A25" w14:paraId="76E871E5" w14:textId="77777777" w:rsidTr="00322B27">
        <w:tc>
          <w:tcPr>
            <w:tcW w:w="1470" w:type="dxa"/>
            <w:vMerge/>
          </w:tcPr>
          <w:p w14:paraId="7F7CF43F" w14:textId="77777777" w:rsidR="00322B27" w:rsidRPr="007E6A2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7E6A25" w:rsidRDefault="00322B27" w:rsidP="006C5A71">
            <w:pPr>
              <w:pStyle w:val="TableText"/>
              <w:keepNext/>
              <w:rPr>
                <w:rFonts w:ascii="Public Sans" w:hAnsi="Public Sans" w:cs="Arial"/>
                <w:sz w:val="22"/>
                <w:szCs w:val="22"/>
              </w:rPr>
            </w:pPr>
            <w:r w:rsidRPr="007E6A2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7E6A25" w:rsidRDefault="00322B27" w:rsidP="00513560">
            <w:pPr>
              <w:rPr>
                <w:rFonts w:ascii="Public Sans" w:hAnsi="Public Sans" w:cs="Arial"/>
                <w:szCs w:val="22"/>
              </w:rPr>
            </w:pPr>
            <w:r w:rsidRPr="007E6A2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019B93AD" w:rsidR="00322B27" w:rsidRPr="007E6A25" w:rsidRDefault="0088001C" w:rsidP="00BD1817">
                <w:pPr>
                  <w:pStyle w:val="TableText"/>
                  <w:keepNext/>
                  <w:rPr>
                    <w:rFonts w:ascii="Public Sans" w:hAnsi="Public Sans" w:cs="Arial"/>
                    <w:sz w:val="22"/>
                    <w:szCs w:val="22"/>
                  </w:rPr>
                </w:pPr>
                <w:r w:rsidRPr="007E6A25">
                  <w:rPr>
                    <w:rFonts w:ascii="Public Sans" w:hAnsi="Public Sans" w:cs="Arial"/>
                    <w:sz w:val="22"/>
                    <w:szCs w:val="22"/>
                  </w:rPr>
                  <w:t>Foundational</w:t>
                </w:r>
              </w:p>
            </w:tc>
          </w:sdtContent>
        </w:sdt>
      </w:tr>
      <w:tr w:rsidR="00322B27" w:rsidRPr="007E6A25" w14:paraId="0F7852DB" w14:textId="77777777" w:rsidTr="00322B27">
        <w:tc>
          <w:tcPr>
            <w:tcW w:w="1470" w:type="dxa"/>
            <w:vMerge/>
            <w:tcBorders>
              <w:bottom w:val="single" w:sz="4" w:space="0" w:color="auto"/>
            </w:tcBorders>
          </w:tcPr>
          <w:p w14:paraId="4E6667D6" w14:textId="77777777" w:rsidR="00322B27" w:rsidRPr="007E6A2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7E6A25" w:rsidRDefault="00322B27" w:rsidP="006C5A71">
            <w:pPr>
              <w:pStyle w:val="TableText"/>
              <w:rPr>
                <w:rFonts w:ascii="Public Sans" w:hAnsi="Public Sans" w:cs="Arial"/>
                <w:sz w:val="22"/>
                <w:szCs w:val="22"/>
              </w:rPr>
            </w:pPr>
            <w:r w:rsidRPr="007E6A2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7E6A25" w:rsidRDefault="00322B27" w:rsidP="00513560">
            <w:pPr>
              <w:rPr>
                <w:rFonts w:ascii="Public Sans" w:hAnsi="Public Sans" w:cs="Arial"/>
                <w:szCs w:val="22"/>
              </w:rPr>
            </w:pPr>
            <w:r w:rsidRPr="007E6A2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6C99929F" w:rsidR="00322B27" w:rsidRPr="007E6A25" w:rsidRDefault="0088001C" w:rsidP="00BD1817">
                <w:pPr>
                  <w:pStyle w:val="TableText"/>
                  <w:keepNext/>
                  <w:rPr>
                    <w:rFonts w:ascii="Public Sans" w:hAnsi="Public Sans" w:cs="Arial"/>
                    <w:sz w:val="22"/>
                    <w:szCs w:val="22"/>
                  </w:rPr>
                </w:pPr>
                <w:r w:rsidRPr="007E6A25">
                  <w:rPr>
                    <w:rFonts w:ascii="Public Sans" w:hAnsi="Public Sans" w:cs="Arial"/>
                    <w:sz w:val="22"/>
                    <w:szCs w:val="22"/>
                  </w:rPr>
                  <w:t>Intermediate</w:t>
                </w:r>
              </w:p>
            </w:tc>
          </w:sdtContent>
        </w:sdt>
      </w:tr>
      <w:tr w:rsidR="00322B27" w:rsidRPr="007E6A25" w14:paraId="610A9C6E" w14:textId="77777777" w:rsidTr="00322B27">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7E6A25" w:rsidRDefault="00322B27" w:rsidP="006C5A71">
            <w:pPr>
              <w:keepNext/>
              <w:rPr>
                <w:rFonts w:ascii="Public Sans" w:hAnsi="Public Sans" w:cs="Arial"/>
                <w:noProof/>
                <w:szCs w:val="22"/>
                <w:lang w:eastAsia="en-AU"/>
              </w:rPr>
            </w:pPr>
            <w:r w:rsidRPr="007E6A25">
              <w:rPr>
                <w:rFonts w:ascii="Public Sans" w:hAnsi="Public Sans" w:cs="Arial"/>
                <w:noProof/>
                <w:szCs w:val="22"/>
                <w:lang w:eastAsia="en-AU"/>
              </w:rPr>
              <w:drawing>
                <wp:inline distT="0" distB="0" distL="0" distR="0" wp14:anchorId="473F6811" wp14:editId="53FAD966">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7E6A2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7E6A2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7E6A25" w:rsidRDefault="00322B27" w:rsidP="00513560">
            <w:pPr>
              <w:pStyle w:val="TableText"/>
              <w:keepNext/>
              <w:rPr>
                <w:rFonts w:ascii="Public Sans" w:hAnsi="Public Sans" w:cs="Arial"/>
                <w:sz w:val="22"/>
                <w:szCs w:val="22"/>
              </w:rPr>
            </w:pPr>
          </w:p>
        </w:tc>
      </w:tr>
      <w:tr w:rsidR="00322B27" w:rsidRPr="007E6A25" w14:paraId="23E2D0CC" w14:textId="77777777" w:rsidTr="00322B27">
        <w:trPr>
          <w:cantSplit/>
        </w:trPr>
        <w:tc>
          <w:tcPr>
            <w:tcW w:w="1470" w:type="dxa"/>
            <w:vMerge/>
          </w:tcPr>
          <w:p w14:paraId="6F200266" w14:textId="77777777" w:rsidR="00322B27" w:rsidRPr="007E6A2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3A08E61C" w14:textId="77777777" w:rsidR="00322B27" w:rsidRPr="007E6A25" w:rsidRDefault="00322B27" w:rsidP="006C5A71">
            <w:pPr>
              <w:pStyle w:val="TableText"/>
              <w:keepNext/>
              <w:rPr>
                <w:rFonts w:ascii="Public Sans" w:hAnsi="Public Sans" w:cs="Arial"/>
                <w:sz w:val="22"/>
                <w:szCs w:val="22"/>
              </w:rPr>
            </w:pPr>
            <w:r w:rsidRPr="007E6A25">
              <w:rPr>
                <w:rFonts w:ascii="Public Sans" w:hAnsi="Public Sans" w:cs="Arial"/>
                <w:sz w:val="22"/>
                <w:szCs w:val="22"/>
              </w:rPr>
              <w:t>Manage and Develop People</w:t>
            </w:r>
          </w:p>
        </w:tc>
        <w:tc>
          <w:tcPr>
            <w:tcW w:w="4967" w:type="dxa"/>
            <w:tcBorders>
              <w:top w:val="nil"/>
              <w:bottom w:val="single" w:sz="4" w:space="0" w:color="D9D9D9" w:themeColor="background1" w:themeShade="D9"/>
            </w:tcBorders>
          </w:tcPr>
          <w:p w14:paraId="02709F1C" w14:textId="77777777" w:rsidR="00322B27" w:rsidRPr="007E6A25" w:rsidRDefault="00322B27" w:rsidP="00513560">
            <w:pPr>
              <w:rPr>
                <w:rFonts w:ascii="Public Sans" w:hAnsi="Public Sans" w:cs="Arial"/>
                <w:szCs w:val="22"/>
              </w:rPr>
            </w:pPr>
            <w:r w:rsidRPr="007E6A25">
              <w:rPr>
                <w:rFonts w:ascii="Public Sans" w:hAnsi="Public Sans" w:cs="Arial"/>
                <w:szCs w:val="22"/>
              </w:rPr>
              <w:t>Engage and motivate staff, and develop capability and potential in others</w:t>
            </w:r>
          </w:p>
        </w:tc>
        <w:sdt>
          <w:sdtPr>
            <w:rPr>
              <w:rFonts w:ascii="Public Sans" w:hAnsi="Public Sans" w:cs="Arial"/>
              <w:sz w:val="22"/>
              <w:szCs w:val="22"/>
            </w:rPr>
            <w:id w:val="-1401907429"/>
            <w:placeholder>
              <w:docPart w:val="04ADB60C638F4059B51D7247532593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bottom w:val="single" w:sz="4" w:space="0" w:color="D9D9D9" w:themeColor="background1" w:themeShade="D9"/>
                </w:tcBorders>
              </w:tcPr>
              <w:p w14:paraId="3594ADF8" w14:textId="665B9DE3" w:rsidR="00322B27" w:rsidRPr="007E6A25" w:rsidRDefault="0088001C" w:rsidP="00513560">
                <w:pPr>
                  <w:pStyle w:val="TableText"/>
                  <w:keepNext/>
                  <w:rPr>
                    <w:rFonts w:ascii="Public Sans" w:hAnsi="Public Sans" w:cs="Arial"/>
                    <w:sz w:val="22"/>
                    <w:szCs w:val="22"/>
                  </w:rPr>
                </w:pPr>
                <w:r w:rsidRPr="007E6A25">
                  <w:rPr>
                    <w:rFonts w:ascii="Public Sans" w:hAnsi="Public Sans" w:cs="Arial"/>
                    <w:sz w:val="22"/>
                    <w:szCs w:val="22"/>
                  </w:rPr>
                  <w:t>Intermediate</w:t>
                </w:r>
              </w:p>
            </w:tc>
          </w:sdtContent>
        </w:sdt>
      </w:tr>
      <w:tr w:rsidR="00322B27" w:rsidRPr="007E6A25" w14:paraId="2C3FF1B5" w14:textId="77777777" w:rsidTr="00322B27">
        <w:trPr>
          <w:cantSplit/>
        </w:trPr>
        <w:tc>
          <w:tcPr>
            <w:tcW w:w="1470" w:type="dxa"/>
            <w:vMerge/>
          </w:tcPr>
          <w:p w14:paraId="4F70FA73" w14:textId="77777777" w:rsidR="00322B27" w:rsidRPr="007E6A2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7E6A25" w:rsidRDefault="00322B27" w:rsidP="006C5A71">
            <w:pPr>
              <w:pStyle w:val="TableText"/>
              <w:keepNext/>
              <w:rPr>
                <w:rFonts w:ascii="Public Sans" w:hAnsi="Public Sans" w:cs="Arial"/>
                <w:sz w:val="22"/>
                <w:szCs w:val="22"/>
              </w:rPr>
            </w:pPr>
            <w:r w:rsidRPr="007E6A25">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7E6A25" w:rsidRDefault="00322B27" w:rsidP="00513560">
            <w:pPr>
              <w:rPr>
                <w:rFonts w:ascii="Public Sans" w:hAnsi="Public Sans" w:cs="Arial"/>
                <w:szCs w:val="22"/>
              </w:rPr>
            </w:pPr>
            <w:r w:rsidRPr="007E6A25">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6D1F260C" w:rsidR="00322B27" w:rsidRPr="007E6A25" w:rsidRDefault="0088001C" w:rsidP="00513560">
                <w:pPr>
                  <w:pStyle w:val="TableText"/>
                  <w:keepNext/>
                  <w:rPr>
                    <w:rFonts w:ascii="Public Sans" w:hAnsi="Public Sans" w:cs="Arial"/>
                    <w:sz w:val="22"/>
                    <w:szCs w:val="22"/>
                  </w:rPr>
                </w:pPr>
                <w:r w:rsidRPr="007E6A25">
                  <w:rPr>
                    <w:rFonts w:ascii="Public Sans" w:hAnsi="Public Sans" w:cs="Arial"/>
                    <w:sz w:val="22"/>
                    <w:szCs w:val="22"/>
                  </w:rPr>
                  <w:t>Intermediate</w:t>
                </w:r>
              </w:p>
            </w:tc>
          </w:sdtContent>
        </w:sdt>
      </w:tr>
      <w:tr w:rsidR="00322B27" w:rsidRPr="007E6A25" w14:paraId="2C078031" w14:textId="77777777" w:rsidTr="00322B27">
        <w:trPr>
          <w:cantSplit/>
        </w:trPr>
        <w:tc>
          <w:tcPr>
            <w:tcW w:w="1470" w:type="dxa"/>
            <w:vMerge/>
          </w:tcPr>
          <w:p w14:paraId="2C286EEB" w14:textId="77777777" w:rsidR="00322B27" w:rsidRPr="007E6A2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7E6A25" w:rsidRDefault="00322B27" w:rsidP="006C5A71">
            <w:pPr>
              <w:pStyle w:val="TableText"/>
              <w:keepNext/>
              <w:rPr>
                <w:rFonts w:ascii="Public Sans" w:hAnsi="Public Sans" w:cs="Arial"/>
                <w:sz w:val="22"/>
                <w:szCs w:val="22"/>
              </w:rPr>
            </w:pPr>
            <w:r w:rsidRPr="007E6A25">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7E6A25" w:rsidRDefault="00322B27" w:rsidP="00513560">
            <w:pPr>
              <w:rPr>
                <w:rFonts w:ascii="Public Sans" w:hAnsi="Public Sans" w:cs="Arial"/>
                <w:szCs w:val="22"/>
              </w:rPr>
            </w:pPr>
            <w:r w:rsidRPr="007E6A25">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31766B2E" w:rsidR="00322B27" w:rsidRPr="007E6A25" w:rsidRDefault="0088001C" w:rsidP="00513560">
                <w:pPr>
                  <w:pStyle w:val="TableText"/>
                  <w:keepNext/>
                  <w:rPr>
                    <w:rFonts w:ascii="Public Sans" w:hAnsi="Public Sans" w:cs="Arial"/>
                    <w:sz w:val="22"/>
                    <w:szCs w:val="22"/>
                  </w:rPr>
                </w:pPr>
                <w:r w:rsidRPr="007E6A25">
                  <w:rPr>
                    <w:rFonts w:ascii="Public Sans" w:hAnsi="Public Sans" w:cs="Arial"/>
                    <w:sz w:val="22"/>
                    <w:szCs w:val="22"/>
                  </w:rPr>
                  <w:t>Intermediate</w:t>
                </w:r>
              </w:p>
            </w:tc>
          </w:sdtContent>
        </w:sdt>
      </w:tr>
      <w:tr w:rsidR="00322B27" w:rsidRPr="007E6A25" w14:paraId="1D09E6BE" w14:textId="77777777" w:rsidTr="00322B27">
        <w:trPr>
          <w:cantSplit/>
        </w:trPr>
        <w:tc>
          <w:tcPr>
            <w:tcW w:w="1470" w:type="dxa"/>
            <w:vMerge/>
            <w:tcBorders>
              <w:bottom w:val="single" w:sz="4" w:space="0" w:color="auto"/>
            </w:tcBorders>
          </w:tcPr>
          <w:p w14:paraId="36CD994A" w14:textId="77777777" w:rsidR="00322B27" w:rsidRPr="007E6A2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7E6A25" w:rsidRDefault="00322B27" w:rsidP="006C5A71">
            <w:pPr>
              <w:pStyle w:val="TableText"/>
              <w:rPr>
                <w:rFonts w:ascii="Public Sans" w:hAnsi="Public Sans" w:cs="Arial"/>
                <w:sz w:val="22"/>
                <w:szCs w:val="22"/>
              </w:rPr>
            </w:pPr>
            <w:r w:rsidRPr="007E6A25">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7E6A25" w:rsidRDefault="00322B27" w:rsidP="00513560">
            <w:pPr>
              <w:rPr>
                <w:rFonts w:ascii="Public Sans" w:hAnsi="Public Sans" w:cs="Arial"/>
                <w:szCs w:val="22"/>
              </w:rPr>
            </w:pPr>
            <w:r w:rsidRPr="007E6A25">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3EA5A959" w:rsidR="00322B27" w:rsidRPr="007E6A25" w:rsidRDefault="0088001C" w:rsidP="00513560">
                <w:pPr>
                  <w:pStyle w:val="TableText"/>
                  <w:keepNext/>
                  <w:rPr>
                    <w:rFonts w:ascii="Public Sans" w:hAnsi="Public Sans" w:cs="Arial"/>
                    <w:sz w:val="22"/>
                    <w:szCs w:val="22"/>
                  </w:rPr>
                </w:pPr>
                <w:r w:rsidRPr="007E6A25">
                  <w:rPr>
                    <w:rFonts w:ascii="Public Sans" w:hAnsi="Public Sans" w:cs="Arial"/>
                    <w:sz w:val="22"/>
                    <w:szCs w:val="22"/>
                  </w:rPr>
                  <w:t>Intermediate</w:t>
                </w:r>
              </w:p>
            </w:tc>
          </w:sdtContent>
        </w:sdt>
      </w:tr>
    </w:tbl>
    <w:p w14:paraId="1FE5C91D" w14:textId="77777777" w:rsidR="00197F8F" w:rsidRPr="00E57905" w:rsidRDefault="00197F8F" w:rsidP="00CB121B">
      <w:pPr>
        <w:rPr>
          <w:rFonts w:ascii="Public Sans" w:hAnsi="Public Sans" w:cs="Arial"/>
        </w:rPr>
      </w:pPr>
    </w:p>
    <w:sectPr w:rsidR="00197F8F" w:rsidRPr="00E57905" w:rsidSect="003A342B">
      <w:headerReference w:type="even" r:id="rId14"/>
      <w:headerReference w:type="default" r:id="rId15"/>
      <w:footerReference w:type="even" r:id="rId16"/>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A968" w14:textId="77777777" w:rsidR="008351C9" w:rsidRDefault="00835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300806D"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8001C">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76294E58"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608FE">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E3FD" w14:textId="77777777" w:rsidR="008351C9" w:rsidRDefault="00835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62E6" w14:textId="77777777" w:rsidR="008351C9" w:rsidRDefault="00835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0D65E8F9" w:rsidR="008C131B" w:rsidRDefault="00E57905"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0C3DDE8" wp14:editId="6955ECB5">
          <wp:simplePos x="0" y="0"/>
          <wp:positionH relativeFrom="page">
            <wp:posOffset>6192248</wp:posOffset>
          </wp:positionH>
          <wp:positionV relativeFrom="topMargin">
            <wp:posOffset>455748</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2066C86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5C9ACF16"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33864163" w14:textId="56A45B0C" w:rsidR="008C131B" w:rsidRPr="00BC23E6" w:rsidRDefault="001D2A0A" w:rsidP="001D2A0A">
          <w:pPr>
            <w:pStyle w:val="TitleSub"/>
            <w:spacing w:after="0" w:line="240" w:lineRule="auto"/>
            <w:rPr>
              <w:b/>
              <w:bCs/>
              <w:sz w:val="22"/>
              <w:szCs w:val="22"/>
            </w:rPr>
          </w:pPr>
          <w:r w:rsidRPr="00BC23E6">
            <w:rPr>
              <w:rFonts w:asciiTheme="majorHAnsi" w:hAnsiTheme="majorHAnsi" w:cstheme="majorHAnsi"/>
              <w:b/>
              <w:bCs/>
              <w:sz w:val="32"/>
              <w:szCs w:val="32"/>
            </w:rPr>
            <w:t>Senior Case Management Officer (Custod</w:t>
          </w:r>
          <w:r w:rsidR="00BC23E6" w:rsidRPr="00BC23E6">
            <w:rPr>
              <w:rFonts w:asciiTheme="majorHAnsi" w:hAnsiTheme="majorHAnsi" w:cstheme="majorHAnsi"/>
              <w:b/>
              <w:bCs/>
              <w:sz w:val="32"/>
              <w:szCs w:val="32"/>
            </w:rPr>
            <w:t xml:space="preserve">y)                                                            </w:t>
          </w:r>
          <w:permStart w:id="1641881600" w:edGrp="everyone"/>
          <w:r w:rsidR="008C131B" w:rsidRPr="00BC23E6">
            <w:rPr>
              <w:b/>
              <w:bCs/>
              <w:vanish/>
              <w:sz w:val="22"/>
              <w:szCs w:val="22"/>
            </w:rPr>
            <w:fldChar w:fldCharType="begin"/>
          </w:r>
          <w:r w:rsidR="008C131B" w:rsidRPr="00BC23E6">
            <w:rPr>
              <w:b/>
              <w:bCs/>
              <w:vanish/>
              <w:sz w:val="22"/>
              <w:szCs w:val="22"/>
            </w:rPr>
            <w:instrText xml:space="preserve"> MACROBUTTON  InsertPicture Double click here to insert logo.</w:instrText>
          </w:r>
          <w:r w:rsidR="008C131B" w:rsidRPr="00BC23E6">
            <w:rPr>
              <w:b/>
              <w:bCs/>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5pt;height:24.6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DB6FA0"/>
    <w:multiLevelType w:val="hybridMultilevel"/>
    <w:tmpl w:val="47D0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07480"/>
    <w:multiLevelType w:val="hybridMultilevel"/>
    <w:tmpl w:val="DBCA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1117A2C"/>
    <w:multiLevelType w:val="hybridMultilevel"/>
    <w:tmpl w:val="89FC1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950708">
    <w:abstractNumId w:val="9"/>
  </w:num>
  <w:num w:numId="2" w16cid:durableId="1423339403">
    <w:abstractNumId w:val="7"/>
  </w:num>
  <w:num w:numId="3" w16cid:durableId="1423573531">
    <w:abstractNumId w:val="6"/>
  </w:num>
  <w:num w:numId="4" w16cid:durableId="652413671">
    <w:abstractNumId w:val="5"/>
  </w:num>
  <w:num w:numId="5" w16cid:durableId="270161260">
    <w:abstractNumId w:val="4"/>
  </w:num>
  <w:num w:numId="6" w16cid:durableId="238177849">
    <w:abstractNumId w:val="8"/>
  </w:num>
  <w:num w:numId="7" w16cid:durableId="46535312">
    <w:abstractNumId w:val="3"/>
  </w:num>
  <w:num w:numId="8" w16cid:durableId="1387684661">
    <w:abstractNumId w:val="2"/>
  </w:num>
  <w:num w:numId="9" w16cid:durableId="992104401">
    <w:abstractNumId w:val="1"/>
  </w:num>
  <w:num w:numId="10" w16cid:durableId="195123870">
    <w:abstractNumId w:val="0"/>
  </w:num>
  <w:num w:numId="11" w16cid:durableId="1599363466">
    <w:abstractNumId w:val="11"/>
  </w:num>
  <w:num w:numId="12" w16cid:durableId="1527984694">
    <w:abstractNumId w:val="24"/>
  </w:num>
  <w:num w:numId="13" w16cid:durableId="2075621146">
    <w:abstractNumId w:val="24"/>
  </w:num>
  <w:num w:numId="14" w16cid:durableId="2003006782">
    <w:abstractNumId w:val="13"/>
  </w:num>
  <w:num w:numId="15" w16cid:durableId="1994290177">
    <w:abstractNumId w:val="13"/>
  </w:num>
  <w:num w:numId="16" w16cid:durableId="1533574317">
    <w:abstractNumId w:val="13"/>
  </w:num>
  <w:num w:numId="17" w16cid:durableId="975334899">
    <w:abstractNumId w:val="13"/>
  </w:num>
  <w:num w:numId="18" w16cid:durableId="1017972483">
    <w:abstractNumId w:val="13"/>
  </w:num>
  <w:num w:numId="19" w16cid:durableId="303700123">
    <w:abstractNumId w:val="13"/>
  </w:num>
  <w:num w:numId="20" w16cid:durableId="981274106">
    <w:abstractNumId w:val="25"/>
  </w:num>
  <w:num w:numId="21" w16cid:durableId="1400128250">
    <w:abstractNumId w:val="22"/>
  </w:num>
  <w:num w:numId="22" w16cid:durableId="993531839">
    <w:abstractNumId w:val="19"/>
  </w:num>
  <w:num w:numId="23" w16cid:durableId="1155994639">
    <w:abstractNumId w:val="21"/>
  </w:num>
  <w:num w:numId="24" w16cid:durableId="667098790">
    <w:abstractNumId w:val="16"/>
  </w:num>
  <w:num w:numId="25" w16cid:durableId="585454271">
    <w:abstractNumId w:val="26"/>
  </w:num>
  <w:num w:numId="26" w16cid:durableId="1500387975">
    <w:abstractNumId w:val="9"/>
  </w:num>
  <w:num w:numId="27" w16cid:durableId="2012482305">
    <w:abstractNumId w:val="23"/>
  </w:num>
  <w:num w:numId="28" w16cid:durableId="1353527696">
    <w:abstractNumId w:val="17"/>
  </w:num>
  <w:num w:numId="29" w16cid:durableId="361520630">
    <w:abstractNumId w:val="14"/>
  </w:num>
  <w:num w:numId="30" w16cid:durableId="138156171">
    <w:abstractNumId w:val="12"/>
  </w:num>
  <w:num w:numId="31" w16cid:durableId="533229305">
    <w:abstractNumId w:val="9"/>
  </w:num>
  <w:num w:numId="32" w16cid:durableId="327946369">
    <w:abstractNumId w:val="18"/>
  </w:num>
  <w:num w:numId="33" w16cid:durableId="1463691721">
    <w:abstractNumId w:val="10"/>
  </w:num>
  <w:num w:numId="34" w16cid:durableId="1704596571">
    <w:abstractNumId w:val="20"/>
  </w:num>
  <w:num w:numId="35" w16cid:durableId="716006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NOaRGYGOrschLrqbKjXUi1i83neeipGPGIvlhyMxLQSgTbapdS9kkjbHtxFOAin9CVklUex3le9j2uOGclljOg==" w:salt="FLhl1vXARdHMAsJY/oEmu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2A0A"/>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49F"/>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05DF"/>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C64B0"/>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97BB5"/>
    <w:rsid w:val="007A3E74"/>
    <w:rsid w:val="007B05B2"/>
    <w:rsid w:val="007B3114"/>
    <w:rsid w:val="007C1E46"/>
    <w:rsid w:val="007C47A9"/>
    <w:rsid w:val="007C5680"/>
    <w:rsid w:val="007C76D0"/>
    <w:rsid w:val="007C7AE1"/>
    <w:rsid w:val="007D0E9F"/>
    <w:rsid w:val="007D6D30"/>
    <w:rsid w:val="007E3E39"/>
    <w:rsid w:val="007E6A25"/>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1C9"/>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001C"/>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08FE"/>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4B95"/>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A7D60"/>
    <w:rsid w:val="00BB4A35"/>
    <w:rsid w:val="00BC23E6"/>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C56AC"/>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57905"/>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1585"/>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04ADB60C638F4059B51D72475325934C"/>
        <w:category>
          <w:name w:val="General"/>
          <w:gallery w:val="placeholder"/>
        </w:category>
        <w:types>
          <w:type w:val="bbPlcHdr"/>
        </w:types>
        <w:behaviors>
          <w:behavior w:val="content"/>
        </w:behaviors>
        <w:guid w:val="{7CEDF5F9-9291-4ADE-B66B-FB0B6A29531D}"/>
      </w:docPartPr>
      <w:docPartBody>
        <w:p w:rsidR="002E5D8C" w:rsidRDefault="0059691E" w:rsidP="0059691E">
          <w:pPr>
            <w:pStyle w:val="04ADB60C638F4059B51D72475325934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8649F"/>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A3B2-3FFA-4403-ACD3-F8A3F9D8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7</Pages>
  <Words>1862</Words>
  <Characters>10614</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Mayur Kaushik</cp:lastModifiedBy>
  <cp:revision>2</cp:revision>
  <dcterms:created xsi:type="dcterms:W3CDTF">2025-03-25T03:07:00Z</dcterms:created>
  <dcterms:modified xsi:type="dcterms:W3CDTF">2025-03-25T03:07:00Z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