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4D66FC"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4A151A99" w:rsidR="004D66FC" w:rsidRPr="00C942B9" w:rsidRDefault="004D66FC" w:rsidP="004D66FC">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69AF09D2" w:rsidR="004D66FC" w:rsidRPr="00C942B9" w:rsidRDefault="004D66FC" w:rsidP="004D66FC">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4D66FC"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C787B7B" w:rsidR="004D66FC" w:rsidRPr="00C942B9" w:rsidRDefault="004D66FC" w:rsidP="004D66FC">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1107EE37" w:rsidR="004D66FC" w:rsidRPr="00C942B9" w:rsidRDefault="004D66FC" w:rsidP="004D66FC">
            <w:pPr>
              <w:pStyle w:val="TableTextWhite"/>
              <w:rPr>
                <w:rFonts w:ascii="Public Sans" w:hAnsi="Public Sans" w:cstheme="minorHAnsi"/>
                <w:color w:val="auto"/>
                <w:sz w:val="22"/>
                <w:szCs w:val="22"/>
              </w:rPr>
            </w:pPr>
            <w:r>
              <w:rPr>
                <w:rFonts w:ascii="Public Sans" w:hAnsi="Public Sans" w:cstheme="minorHAnsi"/>
                <w:color w:val="auto"/>
                <w:sz w:val="22"/>
                <w:szCs w:val="22"/>
              </w:rPr>
              <w:t>Corrective Services NSW (CSNSW)</w:t>
            </w:r>
          </w:p>
        </w:tc>
      </w:tr>
      <w:tr w:rsidR="006E16E9"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6E16E9" w:rsidRPr="00C942B9" w:rsidRDefault="006E16E9" w:rsidP="006E16E9">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784A7FA8" w:rsidR="006E16E9" w:rsidRPr="00C942B9" w:rsidRDefault="006E16E9" w:rsidP="006E16E9">
            <w:pPr>
              <w:pStyle w:val="TableTextWhite"/>
              <w:rPr>
                <w:rFonts w:ascii="Public Sans" w:hAnsi="Public Sans" w:cstheme="minorHAnsi"/>
                <w:color w:val="auto"/>
                <w:sz w:val="22"/>
                <w:szCs w:val="22"/>
              </w:rPr>
            </w:pPr>
            <w:r w:rsidRPr="00DE4E02">
              <w:rPr>
                <w:rFonts w:ascii="Public Sans" w:hAnsi="Public Sans" w:cstheme="minorHAnsi"/>
                <w:color w:val="auto"/>
                <w:sz w:val="22"/>
                <w:szCs w:val="22"/>
              </w:rPr>
              <w:t>Community Industry and Capacity</w:t>
            </w:r>
            <w:r>
              <w:rPr>
                <w:rFonts w:ascii="Public Sans" w:hAnsi="Public Sans" w:cstheme="minorHAnsi"/>
                <w:color w:val="auto"/>
                <w:sz w:val="22"/>
                <w:szCs w:val="22"/>
              </w:rPr>
              <w:t>/Work Readiness</w:t>
            </w:r>
          </w:p>
        </w:tc>
      </w:tr>
      <w:tr w:rsidR="006E16E9"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6E16E9" w:rsidRPr="00C942B9" w:rsidRDefault="006E16E9" w:rsidP="006E16E9">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1E8B07C4" w:rsidR="006E16E9" w:rsidRPr="00C942B9" w:rsidRDefault="006E16E9" w:rsidP="006E16E9">
            <w:pPr>
              <w:pStyle w:val="TableTextWhite"/>
              <w:rPr>
                <w:rFonts w:ascii="Public Sans" w:hAnsi="Public Sans" w:cstheme="minorHAnsi"/>
                <w:color w:val="auto"/>
                <w:sz w:val="22"/>
                <w:szCs w:val="22"/>
              </w:rPr>
            </w:pPr>
            <w:r w:rsidRPr="00DE4E02">
              <w:rPr>
                <w:rFonts w:ascii="Public Sans" w:hAnsi="Public Sans" w:cstheme="minorHAnsi"/>
                <w:color w:val="auto"/>
                <w:sz w:val="22"/>
                <w:szCs w:val="22"/>
              </w:rPr>
              <w:t>6</w:t>
            </w:r>
            <w:r>
              <w:rPr>
                <w:rFonts w:ascii="Public Sans" w:hAnsi="Public Sans" w:cstheme="minorHAnsi"/>
                <w:color w:val="auto"/>
                <w:sz w:val="22"/>
                <w:szCs w:val="22"/>
              </w:rPr>
              <w:t xml:space="preserve"> Parramatta Square </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4382019B" w:rsidR="00766964" w:rsidRPr="00C942B9" w:rsidRDefault="00AD3AC1"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7/8</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3655F6F8" w:rsidR="00766964" w:rsidRPr="00C942B9" w:rsidRDefault="00AD3AC1"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Various</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68A438D4" w:rsidR="00766964" w:rsidRPr="00C942B9" w:rsidRDefault="00AD3AC1"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223311</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00A1A830" w:rsidR="00766964" w:rsidRPr="00C942B9" w:rsidRDefault="00AD3AC1"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1228292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0BF0953C" w:rsidR="00766964" w:rsidRPr="00C942B9" w:rsidRDefault="004D66FC"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19 March 2025</w:t>
            </w:r>
          </w:p>
        </w:tc>
        <w:tc>
          <w:tcPr>
            <w:tcW w:w="2561" w:type="dxa"/>
            <w:tcBorders>
              <w:top w:val="single" w:sz="8" w:space="0" w:color="FFFFFF"/>
              <w:left w:val="nil"/>
              <w:bottom w:val="single" w:sz="8" w:space="0" w:color="FFFFFF"/>
              <w:right w:val="nil"/>
            </w:tcBorders>
            <w:shd w:val="clear" w:color="auto" w:fill="C6D9F1"/>
          </w:tcPr>
          <w:p w14:paraId="607B8CB3" w14:textId="0EAC92BB"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D01E91">
              <w:rPr>
                <w:rFonts w:ascii="Public Sans" w:hAnsi="Public Sans" w:cstheme="minorHAnsi"/>
                <w:b/>
                <w:color w:val="auto"/>
                <w:sz w:val="22"/>
                <w:szCs w:val="22"/>
              </w:rPr>
              <w:t xml:space="preserve"> </w:t>
            </w:r>
            <w:r w:rsidR="00AD3AC1" w:rsidRPr="00AD3AC1">
              <w:rPr>
                <w:rFonts w:ascii="Public Sans" w:hAnsi="Public Sans" w:cstheme="minorHAnsi"/>
                <w:b/>
                <w:bCs/>
                <w:color w:val="auto"/>
                <w:sz w:val="22"/>
                <w:szCs w:val="22"/>
              </w:rPr>
              <w:t>CS0498</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3B2FBA40" w:rsidR="00766964" w:rsidRPr="00C942B9" w:rsidRDefault="004D66FC" w:rsidP="0042689D">
            <w:pPr>
              <w:pStyle w:val="TableTextWhite"/>
              <w:rPr>
                <w:rFonts w:ascii="Public Sans" w:hAnsi="Public Sans" w:cstheme="minorHAnsi"/>
                <w:color w:val="auto"/>
                <w:sz w:val="22"/>
                <w:szCs w:val="22"/>
              </w:rPr>
            </w:pPr>
            <w:r w:rsidRPr="005C1979">
              <w:rPr>
                <w:rFonts w:ascii="Public Sans" w:hAnsi="Public Sans" w:cstheme="minorHAnsi"/>
                <w:color w:val="auto"/>
                <w:sz w:val="22"/>
                <w:szCs w:val="22"/>
              </w:rPr>
              <w:t>www. correctiveservices.dcj.nsw.gov.au</w:t>
            </w:r>
          </w:p>
        </w:tc>
      </w:tr>
    </w:tbl>
    <w:p w14:paraId="3250CBC7" w14:textId="77777777" w:rsidR="004D66FC" w:rsidRPr="000C1C0D" w:rsidRDefault="004D66FC" w:rsidP="004D66FC">
      <w:pPr>
        <w:jc w:val="both"/>
        <w:rPr>
          <w:rFonts w:ascii="Public Sans" w:hAnsi="Public Sans" w:cstheme="minorHAnsi"/>
          <w:b/>
          <w:i/>
          <w:color w:val="FF0000"/>
        </w:rPr>
      </w:pPr>
      <w:bookmarkStart w:id="0" w:name="_Hlk183605728"/>
      <w:r w:rsidRPr="000C1C0D">
        <w:rPr>
          <w:rFonts w:ascii="Public Sans" w:hAnsi="Public Sans" w:cstheme="minorHAnsi"/>
          <w:b/>
          <w:i/>
        </w:rPr>
        <w:t xml:space="preserve">Please see job notes and/or advertisement for more information on specific role qualification requirements and relevant experience. </w:t>
      </w:r>
    </w:p>
    <w:p w14:paraId="60A65986" w14:textId="77777777" w:rsidR="004D66FC" w:rsidRPr="000C1C0D" w:rsidRDefault="004D66FC" w:rsidP="004D66FC">
      <w:pPr>
        <w:pStyle w:val="Heading1"/>
        <w:spacing w:after="0" w:line="240" w:lineRule="auto"/>
        <w:rPr>
          <w:rFonts w:ascii="Public Sans" w:hAnsi="Public Sans" w:cstheme="minorHAnsi"/>
          <w:sz w:val="24"/>
          <w:szCs w:val="24"/>
        </w:rPr>
      </w:pPr>
    </w:p>
    <w:p w14:paraId="68C5476A" w14:textId="77777777" w:rsidR="004D66FC" w:rsidRPr="000C1C0D" w:rsidRDefault="004D66FC" w:rsidP="004D66FC">
      <w:pPr>
        <w:pStyle w:val="Heading1"/>
        <w:spacing w:after="0" w:line="240" w:lineRule="auto"/>
        <w:rPr>
          <w:rFonts w:ascii="Public Sans" w:hAnsi="Public Sans" w:cstheme="minorHAnsi"/>
          <w:sz w:val="24"/>
          <w:szCs w:val="24"/>
        </w:rPr>
      </w:pPr>
      <w:bookmarkStart w:id="1" w:name="_Hlk181270641"/>
      <w:r w:rsidRPr="000C1C0D">
        <w:rPr>
          <w:rFonts w:ascii="Public Sans" w:hAnsi="Public Sans" w:cstheme="minorHAnsi"/>
          <w:sz w:val="24"/>
          <w:szCs w:val="24"/>
        </w:rPr>
        <w:t>Agency overview</w:t>
      </w:r>
    </w:p>
    <w:p w14:paraId="73519043" w14:textId="77777777" w:rsidR="004D66FC" w:rsidRPr="000C1C0D" w:rsidRDefault="004D66FC" w:rsidP="004D66FC">
      <w:pPr>
        <w:jc w:val="both"/>
        <w:rPr>
          <w:rFonts w:ascii="Public Sans" w:hAnsi="Public Sans" w:cs="Arial"/>
          <w:szCs w:val="22"/>
        </w:rPr>
      </w:pPr>
      <w:r w:rsidRPr="000C1C0D">
        <w:rPr>
          <w:rFonts w:ascii="Public Sans" w:hAnsi="Public Sans"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1B18439E" w14:textId="77777777" w:rsidR="004D66FC" w:rsidRPr="000C1C0D" w:rsidRDefault="004D66FC" w:rsidP="004D66FC">
      <w:pPr>
        <w:jc w:val="both"/>
        <w:rPr>
          <w:rFonts w:ascii="Public Sans" w:hAnsi="Public Sans" w:cs="Arial"/>
          <w:szCs w:val="22"/>
        </w:rPr>
      </w:pPr>
      <w:r w:rsidRPr="000C1C0D">
        <w:rPr>
          <w:rFonts w:ascii="Public Sans" w:hAnsi="Public Sans"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030C1780" w14:textId="77777777" w:rsidR="00CE5E8A" w:rsidRPr="00CE5E8A" w:rsidRDefault="005F1CC4" w:rsidP="00CE5E8A">
      <w:pPr>
        <w:tabs>
          <w:tab w:val="left" w:pos="6281"/>
        </w:tabs>
        <w:rPr>
          <w:rFonts w:ascii="Public Sans" w:hAnsi="Public Sans" w:cstheme="minorHAnsi"/>
          <w:szCs w:val="22"/>
        </w:rPr>
      </w:pPr>
      <w:r>
        <w:rPr>
          <w:rFonts w:ascii="Public Sans" w:hAnsi="Public Sans" w:cstheme="minorHAnsi"/>
          <w:szCs w:val="22"/>
        </w:rPr>
        <w:t xml:space="preserve">The Offender Employment Officer </w:t>
      </w:r>
      <w:r w:rsidR="00CE5E8A" w:rsidRPr="00CE5E8A">
        <w:rPr>
          <w:rFonts w:ascii="Public Sans" w:hAnsi="Public Sans" w:cstheme="minorHAnsi"/>
          <w:szCs w:val="22"/>
        </w:rPr>
        <w:t xml:space="preserve">is responsible for identifying eligible offenders for participation in employment programs. The role researches and monitors current employment and vocational training trends and best practice approaches to ensure alignment of education and training programs in custody with in-demand vocational skills. </w:t>
      </w:r>
    </w:p>
    <w:p w14:paraId="0694F6AB" w14:textId="01EE2A9F" w:rsidR="006F390F" w:rsidRPr="00C942B9" w:rsidRDefault="00CE5E8A" w:rsidP="00CE5E8A">
      <w:pPr>
        <w:tabs>
          <w:tab w:val="left" w:pos="6281"/>
        </w:tabs>
        <w:rPr>
          <w:rFonts w:ascii="Public Sans" w:hAnsi="Public Sans" w:cstheme="minorHAnsi"/>
          <w:szCs w:val="22"/>
        </w:rPr>
      </w:pPr>
      <w:r w:rsidRPr="00CE5E8A">
        <w:rPr>
          <w:rFonts w:ascii="Public Sans" w:hAnsi="Public Sans" w:cstheme="minorHAnsi"/>
          <w:szCs w:val="22"/>
        </w:rPr>
        <w:t>This includes the development and management of partnerships with group training organisations, employers and employment service providers to facilitate pathways for inmates to obtain and maintain post release employment.</w:t>
      </w:r>
      <w:r w:rsidR="00332F24" w:rsidRPr="00C942B9">
        <w:rPr>
          <w:rFonts w:ascii="Public Sans" w:hAnsi="Public Sans" w:cstheme="minorHAnsi"/>
          <w:szCs w:val="22"/>
        </w:rPr>
        <w:tab/>
      </w:r>
    </w:p>
    <w:p w14:paraId="1BC7BB6A" w14:textId="77777777" w:rsidR="00057CB3" w:rsidRPr="00C942B9" w:rsidRDefault="00057CB3" w:rsidP="002C39EE">
      <w:pPr>
        <w:pStyle w:val="Heading1"/>
        <w:spacing w:before="40"/>
        <w:rPr>
          <w:rFonts w:ascii="Public Sans" w:hAnsi="Public Sans" w:cstheme="minorHAnsi"/>
          <w:sz w:val="24"/>
          <w:szCs w:val="24"/>
        </w:rPr>
      </w:pPr>
      <w:bookmarkStart w:id="2" w:name="Purpose"/>
      <w:bookmarkEnd w:id="2"/>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0F2902EC" w14:textId="77777777" w:rsidR="00891B72" w:rsidRPr="00891B72" w:rsidRDefault="00891B72" w:rsidP="00C121FF">
      <w:pPr>
        <w:pStyle w:val="ListParagraph"/>
        <w:numPr>
          <w:ilvl w:val="0"/>
          <w:numId w:val="30"/>
        </w:numPr>
        <w:ind w:left="357" w:hanging="357"/>
        <w:contextualSpacing w:val="0"/>
        <w:rPr>
          <w:rFonts w:ascii="Public Sans" w:hAnsi="Public Sans" w:cstheme="minorHAnsi"/>
          <w:szCs w:val="22"/>
        </w:rPr>
      </w:pPr>
      <w:r w:rsidRPr="00891B72">
        <w:rPr>
          <w:rFonts w:ascii="Public Sans" w:hAnsi="Public Sans" w:cstheme="minorHAnsi"/>
          <w:szCs w:val="22"/>
        </w:rPr>
        <w:t>Provide ongoing support to offenders to ensure vocational plans are implemented in accordance with case plan and policy requirements.</w:t>
      </w:r>
    </w:p>
    <w:p w14:paraId="3361DAF2" w14:textId="77777777" w:rsidR="00891B72" w:rsidRPr="00891B72" w:rsidRDefault="00891B72" w:rsidP="00C121FF">
      <w:pPr>
        <w:pStyle w:val="ListParagraph"/>
        <w:numPr>
          <w:ilvl w:val="0"/>
          <w:numId w:val="30"/>
        </w:numPr>
        <w:ind w:left="357" w:hanging="357"/>
        <w:contextualSpacing w:val="0"/>
        <w:rPr>
          <w:rFonts w:ascii="Public Sans" w:hAnsi="Public Sans" w:cstheme="minorHAnsi"/>
          <w:szCs w:val="22"/>
        </w:rPr>
      </w:pPr>
      <w:r w:rsidRPr="00891B72">
        <w:rPr>
          <w:rFonts w:ascii="Public Sans" w:hAnsi="Public Sans" w:cstheme="minorHAnsi"/>
          <w:szCs w:val="22"/>
        </w:rPr>
        <w:t xml:space="preserve">Liaise with internal stakeholders including Case Management Officers, Classification and Placement, Education and custodial staff to ensure all parties are consulted, supportive and contributing to reintegration activities. </w:t>
      </w:r>
    </w:p>
    <w:p w14:paraId="4C194D21" w14:textId="77777777" w:rsidR="00891B72" w:rsidRPr="00891B72" w:rsidRDefault="00891B72" w:rsidP="00C121FF">
      <w:pPr>
        <w:pStyle w:val="ListParagraph"/>
        <w:numPr>
          <w:ilvl w:val="0"/>
          <w:numId w:val="30"/>
        </w:numPr>
        <w:ind w:left="357" w:hanging="357"/>
        <w:contextualSpacing w:val="0"/>
        <w:rPr>
          <w:rFonts w:ascii="Public Sans" w:hAnsi="Public Sans" w:cstheme="minorHAnsi"/>
          <w:szCs w:val="22"/>
        </w:rPr>
      </w:pPr>
      <w:r w:rsidRPr="00891B72">
        <w:rPr>
          <w:rFonts w:ascii="Public Sans" w:hAnsi="Public Sans" w:cstheme="minorHAnsi"/>
          <w:szCs w:val="22"/>
        </w:rPr>
        <w:t>Develop and manage partnerships with group training organisations, employers and employment service providers to provide post release training and employment opportunities for inmates.</w:t>
      </w:r>
    </w:p>
    <w:p w14:paraId="591A7848" w14:textId="77777777" w:rsidR="00C121FF" w:rsidRPr="00C121FF" w:rsidRDefault="00C121FF" w:rsidP="00C121FF">
      <w:pPr>
        <w:pStyle w:val="ListParagraph"/>
        <w:numPr>
          <w:ilvl w:val="0"/>
          <w:numId w:val="30"/>
        </w:numPr>
        <w:ind w:left="357" w:hanging="357"/>
        <w:contextualSpacing w:val="0"/>
        <w:rPr>
          <w:rFonts w:ascii="Public Sans" w:hAnsi="Public Sans" w:cstheme="minorHAnsi"/>
          <w:szCs w:val="22"/>
        </w:rPr>
      </w:pPr>
      <w:r w:rsidRPr="00C121FF">
        <w:rPr>
          <w:rFonts w:ascii="Public Sans" w:hAnsi="Public Sans" w:cstheme="minorHAnsi"/>
          <w:szCs w:val="22"/>
        </w:rPr>
        <w:lastRenderedPageBreak/>
        <w:t>Conduct research, develop and present reports on current employment trends and aligned vocational training to develop inmate training and employment pathways.</w:t>
      </w:r>
    </w:p>
    <w:p w14:paraId="67854A3B" w14:textId="77777777" w:rsidR="00C121FF" w:rsidRPr="00C121FF" w:rsidRDefault="00C121FF" w:rsidP="00C121FF">
      <w:pPr>
        <w:pStyle w:val="ListParagraph"/>
        <w:numPr>
          <w:ilvl w:val="0"/>
          <w:numId w:val="30"/>
        </w:numPr>
        <w:ind w:left="357" w:hanging="357"/>
        <w:contextualSpacing w:val="0"/>
        <w:rPr>
          <w:rFonts w:ascii="Public Sans" w:hAnsi="Public Sans" w:cstheme="minorHAnsi"/>
          <w:szCs w:val="22"/>
        </w:rPr>
      </w:pPr>
      <w:r w:rsidRPr="00C121FF">
        <w:rPr>
          <w:rFonts w:ascii="Public Sans" w:hAnsi="Public Sans" w:cstheme="minorHAnsi"/>
          <w:szCs w:val="22"/>
        </w:rPr>
        <w:t xml:space="preserve">Develop and maintain policy and procedure in relation to vocational pathways and their links to post release employment. </w:t>
      </w:r>
    </w:p>
    <w:p w14:paraId="7F7D9EBC" w14:textId="77777777" w:rsidR="00C121FF" w:rsidRPr="00C121FF" w:rsidRDefault="00C121FF" w:rsidP="00C121FF">
      <w:pPr>
        <w:pStyle w:val="ListParagraph"/>
        <w:numPr>
          <w:ilvl w:val="0"/>
          <w:numId w:val="30"/>
        </w:numPr>
        <w:ind w:left="357" w:hanging="357"/>
        <w:contextualSpacing w:val="0"/>
        <w:rPr>
          <w:rFonts w:ascii="Public Sans" w:hAnsi="Public Sans" w:cstheme="minorHAnsi"/>
          <w:szCs w:val="22"/>
        </w:rPr>
      </w:pPr>
      <w:r w:rsidRPr="00C121FF">
        <w:rPr>
          <w:rFonts w:ascii="Public Sans" w:hAnsi="Public Sans" w:cstheme="minorHAnsi"/>
          <w:szCs w:val="22"/>
        </w:rPr>
        <w:t>Provide end to end administrative support of employers, employment service providers and group training organisation accounts.</w:t>
      </w:r>
    </w:p>
    <w:p w14:paraId="113F8251" w14:textId="77777777" w:rsidR="00C121FF" w:rsidRPr="00C121FF" w:rsidRDefault="00C121FF" w:rsidP="00C121FF">
      <w:pPr>
        <w:pStyle w:val="ListParagraph"/>
        <w:numPr>
          <w:ilvl w:val="0"/>
          <w:numId w:val="30"/>
        </w:numPr>
        <w:ind w:left="357" w:hanging="357"/>
        <w:contextualSpacing w:val="0"/>
        <w:rPr>
          <w:rFonts w:ascii="Public Sans" w:hAnsi="Public Sans" w:cstheme="minorHAnsi"/>
          <w:szCs w:val="22"/>
        </w:rPr>
      </w:pPr>
      <w:r w:rsidRPr="00C121FF">
        <w:rPr>
          <w:rFonts w:ascii="Public Sans" w:hAnsi="Public Sans" w:cstheme="minorHAnsi"/>
          <w:szCs w:val="22"/>
        </w:rPr>
        <w:t>Provide a range of management and support services, including preparation of reports and briefs, coordinating resources, maintaining documentation and implementing and monitoring plans, to ensure outcomes are achieved on time, on budget, to quality standards and within agreed scope, in line with established agency project management methodology.</w:t>
      </w:r>
    </w:p>
    <w:p w14:paraId="586D9B50" w14:textId="4ED879A2" w:rsidR="006F390F" w:rsidRPr="00C121FF" w:rsidRDefault="00C121FF" w:rsidP="00C121FF">
      <w:pPr>
        <w:pStyle w:val="ListParagraph"/>
        <w:numPr>
          <w:ilvl w:val="0"/>
          <w:numId w:val="30"/>
        </w:numPr>
        <w:ind w:left="357" w:hanging="357"/>
        <w:contextualSpacing w:val="0"/>
        <w:rPr>
          <w:rFonts w:ascii="Public Sans" w:hAnsi="Public Sans" w:cstheme="minorHAnsi"/>
          <w:szCs w:val="22"/>
        </w:rPr>
      </w:pPr>
      <w:r w:rsidRPr="00C121FF">
        <w:rPr>
          <w:rFonts w:ascii="Public Sans" w:hAnsi="Public Sans" w:cstheme="minorHAnsi"/>
          <w:szCs w:val="22"/>
        </w:rPr>
        <w:t>Provide timely advice and communication to relevant stakeholders regarding workplan status and issues.</w:t>
      </w:r>
    </w:p>
    <w:p w14:paraId="7FEC22AD" w14:textId="77777777" w:rsidR="00057CB3" w:rsidRPr="00C942B9" w:rsidRDefault="00057CB3" w:rsidP="00057CB3">
      <w:pPr>
        <w:pStyle w:val="Heading1"/>
        <w:rPr>
          <w:rFonts w:ascii="Public Sans" w:hAnsi="Public Sans" w:cstheme="minorHAnsi"/>
          <w:sz w:val="24"/>
          <w:szCs w:val="24"/>
        </w:rPr>
      </w:pPr>
      <w:bookmarkStart w:id="3" w:name="Accountabilities"/>
      <w:bookmarkEnd w:id="3"/>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7C1FE52C" w14:textId="77777777" w:rsidR="008F4EBF" w:rsidRPr="008F4EBF" w:rsidRDefault="008F4EBF" w:rsidP="008F4EBF">
      <w:pPr>
        <w:pStyle w:val="ListParagraph"/>
        <w:numPr>
          <w:ilvl w:val="0"/>
          <w:numId w:val="30"/>
        </w:numPr>
        <w:ind w:left="357" w:hanging="357"/>
        <w:contextualSpacing w:val="0"/>
        <w:rPr>
          <w:rFonts w:ascii="Public Sans" w:hAnsi="Public Sans" w:cstheme="minorHAnsi"/>
          <w:szCs w:val="22"/>
        </w:rPr>
      </w:pPr>
      <w:bookmarkStart w:id="4" w:name="Challenges"/>
      <w:bookmarkEnd w:id="4"/>
      <w:r w:rsidRPr="008F4EBF">
        <w:rPr>
          <w:rFonts w:ascii="Public Sans" w:hAnsi="Public Sans" w:cstheme="minorHAnsi"/>
          <w:szCs w:val="22"/>
        </w:rPr>
        <w:t>Working with inmates both pre and post release, including within the custodial environment.</w:t>
      </w:r>
    </w:p>
    <w:p w14:paraId="6EA7CEA7" w14:textId="310B3256" w:rsidR="008F4EBF" w:rsidRPr="008F4EBF" w:rsidRDefault="008F4EBF" w:rsidP="008F4EBF">
      <w:pPr>
        <w:pStyle w:val="ListParagraph"/>
        <w:numPr>
          <w:ilvl w:val="0"/>
          <w:numId w:val="30"/>
        </w:numPr>
        <w:ind w:left="357" w:hanging="357"/>
        <w:contextualSpacing w:val="0"/>
        <w:rPr>
          <w:rFonts w:ascii="Public Sans" w:hAnsi="Public Sans" w:cstheme="minorHAnsi"/>
          <w:szCs w:val="22"/>
        </w:rPr>
      </w:pPr>
      <w:r w:rsidRPr="008F4EBF">
        <w:rPr>
          <w:rFonts w:ascii="Public Sans" w:hAnsi="Public Sans" w:cstheme="minorHAnsi"/>
          <w:szCs w:val="22"/>
        </w:rPr>
        <w:t xml:space="preserve">Keeping abreast with the changing environment and policy and ensuring that changes are disseminated and implemented. </w:t>
      </w:r>
    </w:p>
    <w:p w14:paraId="36AFDEAB" w14:textId="77777777" w:rsidR="008F4EBF" w:rsidRPr="008F4EBF" w:rsidRDefault="008F4EBF" w:rsidP="008F4EBF">
      <w:pPr>
        <w:pStyle w:val="ListParagraph"/>
        <w:numPr>
          <w:ilvl w:val="0"/>
          <w:numId w:val="30"/>
        </w:numPr>
        <w:ind w:left="357" w:hanging="357"/>
        <w:contextualSpacing w:val="0"/>
        <w:rPr>
          <w:rFonts w:ascii="Public Sans" w:hAnsi="Public Sans" w:cstheme="minorHAnsi"/>
          <w:szCs w:val="22"/>
        </w:rPr>
      </w:pPr>
      <w:r w:rsidRPr="008F4EBF">
        <w:rPr>
          <w:rFonts w:ascii="Public Sans" w:hAnsi="Public Sans" w:cstheme="minorHAnsi"/>
          <w:szCs w:val="22"/>
        </w:rPr>
        <w:t xml:space="preserve">Building commitment and engaging with diverse stakeholders to ensure programs and initiatives include widespread consultation and encourage a cooperative approach. </w:t>
      </w: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F4A2D"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Who</w:t>
            </w:r>
          </w:p>
        </w:tc>
        <w:tc>
          <w:tcPr>
            <w:tcW w:w="6946" w:type="dxa"/>
          </w:tcPr>
          <w:p w14:paraId="3D016E50"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Why</w:t>
            </w:r>
          </w:p>
        </w:tc>
      </w:tr>
      <w:tr w:rsidR="00142BAB" w:rsidRPr="001F4A2D"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1F4A2D" w:rsidRDefault="00142BAB" w:rsidP="00E832CB">
            <w:pPr>
              <w:pStyle w:val="TableText"/>
              <w:keepNext/>
              <w:rPr>
                <w:rFonts w:ascii="Public Sans" w:hAnsi="Public Sans" w:cstheme="minorHAnsi"/>
                <w:b/>
                <w:sz w:val="22"/>
                <w:szCs w:val="22"/>
              </w:rPr>
            </w:pPr>
            <w:bookmarkStart w:id="5" w:name="InternalRelationships"/>
            <w:r w:rsidRPr="001F4A2D">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1F4A2D" w:rsidRDefault="00142BAB" w:rsidP="00E832CB">
            <w:pPr>
              <w:pStyle w:val="TableText"/>
              <w:keepNext/>
              <w:rPr>
                <w:rFonts w:ascii="Public Sans" w:hAnsi="Public Sans" w:cstheme="minorHAnsi"/>
                <w:b/>
                <w:sz w:val="22"/>
                <w:szCs w:val="22"/>
              </w:rPr>
            </w:pPr>
          </w:p>
        </w:tc>
      </w:tr>
      <w:tr w:rsidR="00142BAB" w:rsidRPr="001F4A2D"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260BA2CC" w:rsidR="00142BAB" w:rsidRPr="00715E14" w:rsidRDefault="001258B2" w:rsidP="001875A4">
            <w:pPr>
              <w:keepNext/>
              <w:keepLines/>
              <w:autoSpaceDE w:val="0"/>
              <w:autoSpaceDN w:val="0"/>
              <w:adjustRightInd w:val="0"/>
              <w:spacing w:before="120" w:after="0" w:line="240" w:lineRule="auto"/>
              <w:rPr>
                <w:rFonts w:ascii="Public Sans" w:hAnsi="Public Sans" w:cstheme="minorHAnsi"/>
                <w:szCs w:val="22"/>
              </w:rPr>
            </w:pPr>
            <w:r>
              <w:rPr>
                <w:rFonts w:ascii="Public Sans" w:hAnsi="Public Sans" w:cstheme="minorHAnsi"/>
                <w:szCs w:val="22"/>
              </w:rPr>
              <w:t xml:space="preserve"> Senior Offender Employment Officer</w:t>
            </w:r>
          </w:p>
        </w:tc>
        <w:tc>
          <w:tcPr>
            <w:tcW w:w="6946" w:type="dxa"/>
            <w:tcBorders>
              <w:top w:val="single" w:sz="8" w:space="0" w:color="auto"/>
              <w:bottom w:val="single" w:sz="8" w:space="0" w:color="auto"/>
            </w:tcBorders>
            <w:shd w:val="clear" w:color="auto" w:fill="auto"/>
          </w:tcPr>
          <w:p w14:paraId="24AA5E52" w14:textId="432A1405" w:rsidR="001875A4" w:rsidRPr="00715E14" w:rsidRDefault="00715E14" w:rsidP="001875A4">
            <w:pPr>
              <w:keepNext/>
              <w:keepLines/>
              <w:autoSpaceDE w:val="0"/>
              <w:autoSpaceDN w:val="0"/>
              <w:adjustRightInd w:val="0"/>
              <w:spacing w:before="120" w:after="0" w:line="240" w:lineRule="auto"/>
              <w:rPr>
                <w:rFonts w:ascii="Public Sans" w:hAnsi="Public Sans" w:cstheme="minorHAnsi"/>
                <w:bCs/>
                <w:szCs w:val="22"/>
              </w:rPr>
            </w:pPr>
            <w:r w:rsidRPr="00715E14">
              <w:rPr>
                <w:rFonts w:ascii="Public Sans" w:hAnsi="Public Sans" w:cstheme="minorHAnsi"/>
                <w:bCs/>
                <w:szCs w:val="22"/>
              </w:rPr>
              <w:t>For reporting, leadership, guidance and advice</w:t>
            </w:r>
          </w:p>
        </w:tc>
      </w:tr>
      <w:tr w:rsidR="00142BAB" w:rsidRPr="001F4A2D"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29EFEE1E" w:rsidR="00142BAB" w:rsidRPr="00715E14" w:rsidRDefault="00715E14" w:rsidP="00E832CB">
            <w:pPr>
              <w:pStyle w:val="TableText"/>
              <w:keepNext/>
              <w:rPr>
                <w:rFonts w:ascii="Public Sans" w:hAnsi="Public Sans" w:cstheme="minorHAnsi"/>
                <w:sz w:val="22"/>
                <w:szCs w:val="22"/>
              </w:rPr>
            </w:pPr>
            <w:r w:rsidRPr="00715E14">
              <w:rPr>
                <w:rFonts w:ascii="Public Sans" w:hAnsi="Public Sans" w:cstheme="minorHAnsi"/>
                <w:sz w:val="22"/>
                <w:szCs w:val="22"/>
              </w:rPr>
              <w:t>Other CSNSW Staff</w:t>
            </w:r>
          </w:p>
        </w:tc>
        <w:tc>
          <w:tcPr>
            <w:tcW w:w="6946" w:type="dxa"/>
            <w:tcBorders>
              <w:top w:val="single" w:sz="8" w:space="0" w:color="auto"/>
              <w:bottom w:val="single" w:sz="8" w:space="0" w:color="auto"/>
            </w:tcBorders>
            <w:shd w:val="clear" w:color="auto" w:fill="auto"/>
          </w:tcPr>
          <w:p w14:paraId="7DD9B256" w14:textId="3ACDA3F2" w:rsidR="00142BAB" w:rsidRPr="00715E14" w:rsidRDefault="00715E14" w:rsidP="001875A4">
            <w:pPr>
              <w:keepNext/>
              <w:keepLines/>
              <w:autoSpaceDE w:val="0"/>
              <w:autoSpaceDN w:val="0"/>
              <w:adjustRightInd w:val="0"/>
              <w:spacing w:before="120" w:after="0" w:line="240" w:lineRule="auto"/>
              <w:rPr>
                <w:rFonts w:ascii="Public Sans" w:hAnsi="Public Sans" w:cstheme="minorHAnsi"/>
                <w:bCs/>
                <w:szCs w:val="22"/>
              </w:rPr>
            </w:pPr>
            <w:r w:rsidRPr="00715E14">
              <w:rPr>
                <w:rFonts w:ascii="Public Sans" w:hAnsi="Public Sans" w:cstheme="minorHAnsi"/>
                <w:bCs/>
                <w:szCs w:val="22"/>
              </w:rPr>
              <w:t>Work collaboratively to develop strategies to meet business objectives</w:t>
            </w:r>
          </w:p>
        </w:tc>
      </w:tr>
      <w:tr w:rsidR="00142BAB" w:rsidRPr="001F4A2D"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3798C1B7" w:rsidR="00142BAB" w:rsidRPr="00715E14" w:rsidRDefault="00715E14" w:rsidP="00E832CB">
            <w:pPr>
              <w:pStyle w:val="TableText"/>
              <w:keepNext/>
              <w:rPr>
                <w:rFonts w:ascii="Public Sans" w:hAnsi="Public Sans" w:cstheme="minorHAnsi"/>
                <w:sz w:val="22"/>
                <w:szCs w:val="22"/>
              </w:rPr>
            </w:pPr>
            <w:r w:rsidRPr="00715E14">
              <w:rPr>
                <w:rFonts w:ascii="Public Sans" w:hAnsi="Public Sans" w:cstheme="minorHAnsi"/>
                <w:sz w:val="22"/>
                <w:szCs w:val="22"/>
              </w:rPr>
              <w:t>Stakeholders</w:t>
            </w:r>
          </w:p>
        </w:tc>
        <w:tc>
          <w:tcPr>
            <w:tcW w:w="6946" w:type="dxa"/>
            <w:tcBorders>
              <w:top w:val="single" w:sz="8" w:space="0" w:color="auto"/>
              <w:bottom w:val="single" w:sz="8" w:space="0" w:color="auto"/>
            </w:tcBorders>
            <w:shd w:val="clear" w:color="auto" w:fill="auto"/>
          </w:tcPr>
          <w:p w14:paraId="3AEC95A7" w14:textId="787F38DB" w:rsidR="00142BAB" w:rsidRPr="00715E14" w:rsidRDefault="00715E14" w:rsidP="001875A4">
            <w:pPr>
              <w:pStyle w:val="TableText"/>
              <w:keepNext/>
              <w:spacing w:before="120" w:after="0" w:line="240" w:lineRule="auto"/>
              <w:rPr>
                <w:rFonts w:ascii="Public Sans" w:hAnsi="Public Sans" w:cstheme="minorHAnsi"/>
                <w:bCs/>
                <w:sz w:val="22"/>
                <w:szCs w:val="22"/>
              </w:rPr>
            </w:pPr>
            <w:r w:rsidRPr="00715E14">
              <w:rPr>
                <w:rFonts w:ascii="Public Sans" w:hAnsi="Public Sans" w:cstheme="minorHAnsi"/>
                <w:bCs/>
                <w:sz w:val="22"/>
                <w:szCs w:val="22"/>
              </w:rPr>
              <w:t>Develop and maintain effective relationships and open channels of communication</w:t>
            </w:r>
          </w:p>
        </w:tc>
      </w:tr>
      <w:tr w:rsidR="00142BAB" w:rsidRPr="001F4A2D"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142BAB" w:rsidRPr="001F4A2D" w:rsidRDefault="00142BAB" w:rsidP="00E832CB">
            <w:pPr>
              <w:pStyle w:val="TableText"/>
              <w:rPr>
                <w:rFonts w:ascii="Public Sans" w:hAnsi="Public Sans" w:cstheme="minorHAnsi"/>
                <w:b/>
                <w:sz w:val="22"/>
                <w:szCs w:val="22"/>
              </w:rPr>
            </w:pPr>
            <w:bookmarkStart w:id="6" w:name="Start"/>
            <w:bookmarkStart w:id="7" w:name="ExternalRelationships"/>
            <w:bookmarkEnd w:id="5"/>
            <w:bookmarkEnd w:id="6"/>
            <w:r w:rsidRPr="001F4A2D">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142BAB" w:rsidRPr="001F4A2D" w:rsidRDefault="00142BAB" w:rsidP="00E832CB">
            <w:pPr>
              <w:pStyle w:val="TableText"/>
              <w:rPr>
                <w:rFonts w:ascii="Public Sans" w:hAnsi="Public Sans" w:cstheme="minorHAnsi"/>
                <w:b/>
                <w:sz w:val="22"/>
                <w:szCs w:val="22"/>
              </w:rPr>
            </w:pPr>
          </w:p>
        </w:tc>
      </w:tr>
      <w:tr w:rsidR="00142BAB" w:rsidRPr="001F4A2D" w14:paraId="6FDE2BA6" w14:textId="77777777" w:rsidTr="001875A4">
        <w:tc>
          <w:tcPr>
            <w:tcW w:w="3601" w:type="dxa"/>
            <w:tcBorders>
              <w:top w:val="single" w:sz="8" w:space="0" w:color="BCBEC0"/>
              <w:bottom w:val="single" w:sz="4" w:space="0" w:color="auto"/>
            </w:tcBorders>
            <w:shd w:val="clear" w:color="auto" w:fill="auto"/>
          </w:tcPr>
          <w:p w14:paraId="59CC13EA" w14:textId="1271B98B" w:rsidR="00142BAB" w:rsidRPr="00715E14" w:rsidRDefault="00715E14" w:rsidP="00E832CB">
            <w:pPr>
              <w:pStyle w:val="TableText"/>
              <w:rPr>
                <w:rFonts w:ascii="Public Sans" w:hAnsi="Public Sans" w:cstheme="minorHAnsi"/>
                <w:bCs/>
                <w:sz w:val="22"/>
                <w:szCs w:val="22"/>
              </w:rPr>
            </w:pPr>
            <w:r w:rsidRPr="00715E14">
              <w:rPr>
                <w:rFonts w:ascii="Public Sans" w:hAnsi="Public Sans" w:cstheme="minorHAnsi"/>
                <w:bCs/>
                <w:sz w:val="22"/>
                <w:szCs w:val="22"/>
              </w:rPr>
              <w:t>Employers and Training Organisations</w:t>
            </w:r>
          </w:p>
        </w:tc>
        <w:tc>
          <w:tcPr>
            <w:tcW w:w="6946" w:type="dxa"/>
            <w:tcBorders>
              <w:top w:val="single" w:sz="8" w:space="0" w:color="BCBEC0"/>
              <w:bottom w:val="single" w:sz="4" w:space="0" w:color="auto"/>
            </w:tcBorders>
            <w:shd w:val="clear" w:color="auto" w:fill="auto"/>
          </w:tcPr>
          <w:p w14:paraId="0524CD21" w14:textId="1A8C5510" w:rsidR="00142BAB" w:rsidRPr="00715E14" w:rsidRDefault="00715E14" w:rsidP="001875A4">
            <w:pPr>
              <w:keepNext/>
              <w:keepLines/>
              <w:autoSpaceDE w:val="0"/>
              <w:autoSpaceDN w:val="0"/>
              <w:adjustRightInd w:val="0"/>
              <w:spacing w:before="120" w:after="0" w:line="240" w:lineRule="auto"/>
              <w:rPr>
                <w:rFonts w:ascii="Public Sans" w:hAnsi="Public Sans" w:cstheme="minorHAnsi"/>
                <w:bCs/>
                <w:szCs w:val="22"/>
              </w:rPr>
            </w:pPr>
            <w:r w:rsidRPr="00715E14">
              <w:rPr>
                <w:rFonts w:ascii="Public Sans" w:hAnsi="Public Sans" w:cstheme="minorHAnsi"/>
                <w:bCs/>
                <w:szCs w:val="22"/>
              </w:rPr>
              <w:t>Develop and maintain effective working relationships</w:t>
            </w:r>
          </w:p>
        </w:tc>
      </w:tr>
    </w:tbl>
    <w:bookmarkEnd w:id="7"/>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lastRenderedPageBreak/>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0D797828" w14:textId="77777777" w:rsidR="00AE46BC" w:rsidRPr="00AE46BC" w:rsidRDefault="00AE46BC" w:rsidP="00AE46BC">
      <w:pPr>
        <w:pStyle w:val="Heading2"/>
        <w:rPr>
          <w:rFonts w:ascii="Public Sans" w:hAnsi="Public Sans" w:cstheme="minorHAnsi"/>
          <w:b w:val="0"/>
          <w:bCs w:val="0"/>
          <w:iCs w:val="0"/>
          <w:color w:val="auto"/>
          <w:sz w:val="22"/>
          <w:szCs w:val="22"/>
        </w:rPr>
      </w:pPr>
      <w:r w:rsidRPr="00AE46BC">
        <w:rPr>
          <w:rFonts w:ascii="Public Sans" w:hAnsi="Public Sans" w:cstheme="minorHAnsi"/>
          <w:b w:val="0"/>
          <w:bCs w:val="0"/>
          <w:iCs w:val="0"/>
          <w:color w:val="auto"/>
          <w:sz w:val="22"/>
          <w:szCs w:val="22"/>
        </w:rPr>
        <w:t>The role has autonomy in coordinating and managing their work and makes decisions on matters under their direct control. The Offender Employment Officer will need to negotiate tasks and deadlines with senior managers.</w:t>
      </w:r>
    </w:p>
    <w:p w14:paraId="01E2AF5B" w14:textId="08033D7F" w:rsidR="006F390F" w:rsidRPr="00C942B9" w:rsidRDefault="00AE46BC" w:rsidP="00AE46BC">
      <w:pPr>
        <w:pStyle w:val="Heading2"/>
        <w:rPr>
          <w:rFonts w:ascii="Public Sans" w:hAnsi="Public Sans" w:cstheme="minorHAnsi"/>
          <w:b w:val="0"/>
          <w:bCs w:val="0"/>
          <w:iCs w:val="0"/>
          <w:color w:val="auto"/>
          <w:sz w:val="22"/>
          <w:szCs w:val="22"/>
        </w:rPr>
      </w:pPr>
      <w:r w:rsidRPr="00AE46BC">
        <w:rPr>
          <w:rFonts w:ascii="Public Sans" w:hAnsi="Public Sans" w:cstheme="minorHAnsi"/>
          <w:b w:val="0"/>
          <w:bCs w:val="0"/>
          <w:iCs w:val="0"/>
          <w:color w:val="auto"/>
          <w:sz w:val="22"/>
          <w:szCs w:val="22"/>
        </w:rPr>
        <w:t>The role has discretion in deciding how a task will be conducted, including decisions on who to consult, both within and outside the organisation. The occupant of the role may consult with senior managers on more complex matters.</w:t>
      </w:r>
    </w:p>
    <w:p w14:paraId="706DF392" w14:textId="77777777" w:rsidR="00C31C1C" w:rsidRPr="00C942B9" w:rsidRDefault="00C31C1C" w:rsidP="008209B6">
      <w:pPr>
        <w:pStyle w:val="Heading2"/>
        <w:rPr>
          <w:rFonts w:ascii="Public Sans" w:hAnsi="Public Sans" w:cstheme="minorHAnsi"/>
          <w:u w:val="single"/>
        </w:rPr>
      </w:pPr>
    </w:p>
    <w:p w14:paraId="45262D1D"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0C18269E" w14:textId="644420F0" w:rsidR="00C31C1C" w:rsidRPr="00C942B9" w:rsidRDefault="00DC7BA6" w:rsidP="0003748A">
      <w:pPr>
        <w:pStyle w:val="Heading2"/>
        <w:rPr>
          <w:rFonts w:ascii="Public Sans" w:hAnsi="Public Sans" w:cstheme="minorHAnsi"/>
          <w:u w:val="single"/>
        </w:rPr>
      </w:pPr>
      <w:bookmarkStart w:id="8" w:name="ReportingLine"/>
      <w:bookmarkEnd w:id="8"/>
      <w:r w:rsidRPr="00DC7BA6">
        <w:rPr>
          <w:rFonts w:ascii="Public Sans" w:hAnsi="Public Sans" w:cstheme="minorHAnsi"/>
          <w:b w:val="0"/>
          <w:bCs w:val="0"/>
          <w:iCs w:val="0"/>
          <w:color w:val="auto"/>
          <w:sz w:val="22"/>
          <w:szCs w:val="22"/>
        </w:rPr>
        <w:t xml:space="preserve">The role reports to the </w:t>
      </w:r>
      <w:r w:rsidR="008D3D36">
        <w:rPr>
          <w:rFonts w:ascii="Public Sans" w:hAnsi="Public Sans" w:cstheme="minorHAnsi"/>
          <w:b w:val="0"/>
          <w:bCs w:val="0"/>
          <w:iCs w:val="0"/>
          <w:color w:val="auto"/>
          <w:sz w:val="22"/>
          <w:szCs w:val="22"/>
        </w:rPr>
        <w:t>Senior Offender Employment Officer</w:t>
      </w:r>
      <w:r w:rsidRPr="00DC7BA6">
        <w:rPr>
          <w:rFonts w:ascii="Public Sans" w:hAnsi="Public Sans" w:cstheme="minorHAnsi"/>
          <w:b w:val="0"/>
          <w:bCs w:val="0"/>
          <w:iCs w:val="0"/>
          <w:color w:val="auto"/>
          <w:sz w:val="22"/>
          <w:szCs w:val="22"/>
        </w:rPr>
        <w:t>.</w:t>
      </w:r>
    </w:p>
    <w:p w14:paraId="2645E340" w14:textId="77777777" w:rsidR="00DC7BA6" w:rsidRDefault="00DC7BA6" w:rsidP="0003748A">
      <w:pPr>
        <w:pStyle w:val="Heading2"/>
        <w:rPr>
          <w:rFonts w:ascii="Public Sans" w:hAnsi="Public Sans" w:cstheme="minorHAnsi"/>
          <w:u w:val="single"/>
        </w:rPr>
      </w:pPr>
    </w:p>
    <w:p w14:paraId="158E3851" w14:textId="023AD68F"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2060C257" w:rsidR="00513560" w:rsidRPr="00C942B9" w:rsidRDefault="00425B3C" w:rsidP="00513560">
      <w:pPr>
        <w:rPr>
          <w:rFonts w:ascii="Public Sans" w:hAnsi="Public Sans" w:cstheme="minorHAnsi"/>
          <w:szCs w:val="26"/>
        </w:rPr>
      </w:pPr>
      <w:r>
        <w:rPr>
          <w:rFonts w:ascii="Public Sans" w:hAnsi="Public Sans" w:cstheme="minorHAnsi"/>
        </w:rPr>
        <w:t>Nil</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3F2A93BB" w:rsidR="00513560" w:rsidRPr="00C942B9" w:rsidRDefault="00513560" w:rsidP="00513560">
      <w:pPr>
        <w:rPr>
          <w:rFonts w:ascii="Public Sans" w:hAnsi="Public Sans" w:cstheme="minorHAnsi"/>
          <w:szCs w:val="26"/>
        </w:rPr>
      </w:pPr>
      <w:bookmarkStart w:id="9" w:name="Budget"/>
      <w:bookmarkEnd w:id="9"/>
      <w:r w:rsidRPr="00C942B9">
        <w:rPr>
          <w:rFonts w:ascii="Public Sans" w:hAnsi="Public Sans" w:cstheme="minorHAnsi"/>
        </w:rPr>
        <w:t>Nil</w:t>
      </w:r>
    </w:p>
    <w:p w14:paraId="3B622F95" w14:textId="77777777"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7170C827" w14:textId="44E21700" w:rsidR="001764E8" w:rsidRPr="001764E8" w:rsidRDefault="001764E8" w:rsidP="001764E8">
      <w:pPr>
        <w:pStyle w:val="ListParagraph"/>
        <w:numPr>
          <w:ilvl w:val="0"/>
          <w:numId w:val="30"/>
        </w:numPr>
        <w:ind w:left="357" w:hanging="357"/>
        <w:contextualSpacing w:val="0"/>
        <w:rPr>
          <w:rFonts w:ascii="Public Sans" w:hAnsi="Public Sans" w:cstheme="minorHAnsi"/>
          <w:szCs w:val="22"/>
        </w:rPr>
      </w:pPr>
      <w:r w:rsidRPr="001764E8">
        <w:rPr>
          <w:rFonts w:ascii="Public Sans" w:hAnsi="Public Sans" w:cstheme="minorHAnsi"/>
          <w:szCs w:val="22"/>
        </w:rPr>
        <w:t>Understanding of the nature of offending and the challenges this cohort presents.</w:t>
      </w:r>
    </w:p>
    <w:p w14:paraId="0EBB7D60" w14:textId="0244B9FF" w:rsidR="001764E8" w:rsidRPr="001764E8" w:rsidRDefault="001764E8" w:rsidP="001764E8">
      <w:pPr>
        <w:pStyle w:val="ListParagraph"/>
        <w:numPr>
          <w:ilvl w:val="0"/>
          <w:numId w:val="30"/>
        </w:numPr>
        <w:ind w:left="357" w:hanging="357"/>
        <w:contextualSpacing w:val="0"/>
        <w:rPr>
          <w:rFonts w:ascii="Public Sans" w:hAnsi="Public Sans" w:cstheme="minorHAnsi"/>
          <w:szCs w:val="22"/>
        </w:rPr>
      </w:pPr>
      <w:r w:rsidRPr="001764E8">
        <w:rPr>
          <w:rFonts w:ascii="Public Sans" w:hAnsi="Public Sans" w:cstheme="minorHAnsi"/>
          <w:szCs w:val="22"/>
        </w:rPr>
        <w:t xml:space="preserve">Demonstrated experience in research and analysis. </w:t>
      </w:r>
    </w:p>
    <w:p w14:paraId="49C5936E" w14:textId="14442AD4" w:rsidR="001764E8" w:rsidRPr="001764E8" w:rsidRDefault="001764E8" w:rsidP="001764E8">
      <w:pPr>
        <w:pStyle w:val="ListParagraph"/>
        <w:numPr>
          <w:ilvl w:val="0"/>
          <w:numId w:val="30"/>
        </w:numPr>
        <w:ind w:left="357" w:hanging="357"/>
        <w:contextualSpacing w:val="0"/>
        <w:rPr>
          <w:rFonts w:ascii="Public Sans" w:hAnsi="Public Sans" w:cstheme="minorHAnsi"/>
          <w:szCs w:val="22"/>
        </w:rPr>
      </w:pPr>
      <w:r w:rsidRPr="001764E8">
        <w:rPr>
          <w:rFonts w:ascii="Public Sans" w:hAnsi="Public Sans" w:cstheme="minorHAnsi"/>
          <w:szCs w:val="22"/>
        </w:rPr>
        <w:t xml:space="preserve">Demonstrated experience in building effective relationships. </w:t>
      </w:r>
    </w:p>
    <w:p w14:paraId="40C84218" w14:textId="27B23908" w:rsidR="00A0734A" w:rsidRPr="001764E8" w:rsidRDefault="001764E8" w:rsidP="001764E8">
      <w:pPr>
        <w:pStyle w:val="ListParagraph"/>
        <w:numPr>
          <w:ilvl w:val="0"/>
          <w:numId w:val="30"/>
        </w:numPr>
        <w:ind w:left="357" w:hanging="357"/>
        <w:contextualSpacing w:val="0"/>
        <w:rPr>
          <w:rFonts w:ascii="Public Sans" w:hAnsi="Public Sans" w:cstheme="minorHAnsi"/>
          <w:szCs w:val="22"/>
        </w:rPr>
      </w:pPr>
      <w:r w:rsidRPr="001764E8">
        <w:rPr>
          <w:rFonts w:ascii="Public Sans" w:hAnsi="Public Sans" w:cstheme="minorHAnsi"/>
          <w:szCs w:val="22"/>
        </w:rPr>
        <w:t>Understanding of employer networks.</w:t>
      </w:r>
    </w:p>
    <w:p w14:paraId="5D9C59D3" w14:textId="77777777"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6AB8F37C" w14:textId="535FDBD4" w:rsidR="003F1151" w:rsidRPr="00C942B9" w:rsidRDefault="00990754" w:rsidP="003F1151">
      <w:pPr>
        <w:rPr>
          <w:rFonts w:ascii="Public Sans" w:hAnsi="Public Sans" w:cstheme="minorHAnsi"/>
        </w:rPr>
      </w:pPr>
      <w:r w:rsidRPr="00990754">
        <w:rPr>
          <w:rFonts w:ascii="Public Sans" w:hAnsi="Public Sans" w:cstheme="minorHAnsi"/>
        </w:rPr>
        <w:t xml:space="preserve">Current </w:t>
      </w:r>
      <w:r w:rsidR="004D66FC">
        <w:rPr>
          <w:rFonts w:ascii="Public Sans" w:hAnsi="Public Sans" w:cstheme="minorHAnsi"/>
        </w:rPr>
        <w:t xml:space="preserve">NSW </w:t>
      </w:r>
      <w:r w:rsidRPr="00990754">
        <w:rPr>
          <w:rFonts w:ascii="Public Sans" w:hAnsi="Public Sans" w:cstheme="minorHAnsi"/>
        </w:rPr>
        <w:t>drivers’ licence and preparedness to drive a vehicle in the course of performing the role.</w:t>
      </w:r>
    </w:p>
    <w:p w14:paraId="1E55ECA9" w14:textId="77777777" w:rsidR="006E16E9" w:rsidRDefault="006E16E9" w:rsidP="003F1151">
      <w:pPr>
        <w:jc w:val="both"/>
        <w:rPr>
          <w:rFonts w:ascii="Public Sans" w:hAnsi="Public Sans" w:cstheme="minorHAnsi"/>
        </w:rPr>
      </w:pPr>
      <w:bookmarkStart w:id="10" w:name="EssentialReqs"/>
      <w:bookmarkEnd w:id="10"/>
    </w:p>
    <w:p w14:paraId="4B3A22C8" w14:textId="7A1F503B" w:rsidR="003F1151" w:rsidRPr="00C942B9" w:rsidRDefault="003F1151" w:rsidP="003F1151">
      <w:pPr>
        <w:jc w:val="both"/>
        <w:rPr>
          <w:rFonts w:ascii="Public Sans" w:hAnsi="Public Sans" w:cstheme="minorHAnsi"/>
        </w:rPr>
      </w:pPr>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18EDDCF1"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w:t>
      </w:r>
      <w:r w:rsidR="00556E8A">
        <w:rPr>
          <w:rFonts w:ascii="Public Sans" w:hAnsi="Public Sans" w:cstheme="minorHAnsi"/>
        </w:rPr>
        <w:t xml:space="preserve"> </w:t>
      </w:r>
      <w:r w:rsidR="00197F8F" w:rsidRPr="00C942B9">
        <w:rPr>
          <w:rFonts w:ascii="Public Sans" w:hAnsi="Public Sans" w:cstheme="minorHAnsi"/>
        </w:rPr>
        <w:t>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C942B9" w:rsidRDefault="00197F8F" w:rsidP="004714EE">
      <w:pPr>
        <w:pStyle w:val="Heading2"/>
        <w:spacing w:after="0" w:line="240" w:lineRule="auto"/>
        <w:rPr>
          <w:rFonts w:ascii="Public Sans" w:hAnsi="Public Sans" w:cstheme="minorHAnsi"/>
        </w:rPr>
      </w:pPr>
      <w:r w:rsidRPr="00C942B9">
        <w:rPr>
          <w:rFonts w:ascii="Public Sans" w:hAnsi="Public Sans" w:cstheme="minorHAnsi"/>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B0794E" w14:paraId="0B3AEEE7"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46CEEBDA" w14:textId="77777777" w:rsidR="00513560" w:rsidRPr="00B0794E" w:rsidRDefault="00513560" w:rsidP="000A561C">
            <w:pPr>
              <w:pStyle w:val="TableTextWhite0"/>
              <w:keepNext/>
              <w:jc w:val="both"/>
              <w:rPr>
                <w:rFonts w:ascii="Public Sans" w:hAnsi="Public Sans"/>
                <w:szCs w:val="22"/>
              </w:rPr>
            </w:pPr>
            <w:bookmarkStart w:id="11" w:name="_Hlk76455047"/>
            <w:r w:rsidRPr="00B0794E">
              <w:rPr>
                <w:rFonts w:ascii="Public Sans" w:hAnsi="Public Sans"/>
                <w:szCs w:val="22"/>
              </w:rPr>
              <w:t>FOCUS CAPABILITIES</w:t>
            </w:r>
          </w:p>
        </w:tc>
      </w:tr>
      <w:tr w:rsidR="00513560" w:rsidRPr="00B0794E" w14:paraId="7FE113EC"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EEBCC30"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67053716"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B0794E"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1BE7D54B"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7EE668E" w14:textId="77777777" w:rsidR="00513560" w:rsidRPr="00B0794E" w:rsidRDefault="00513560" w:rsidP="000A561C">
            <w:pPr>
              <w:pStyle w:val="TableText"/>
              <w:keepNext/>
              <w:jc w:val="both"/>
              <w:rPr>
                <w:rFonts w:ascii="Public Sans" w:hAnsi="Public Sans"/>
                <w:b/>
                <w:sz w:val="22"/>
                <w:szCs w:val="22"/>
              </w:rPr>
            </w:pPr>
            <w:r w:rsidRPr="00B0794E">
              <w:rPr>
                <w:rFonts w:ascii="Public Sans" w:hAnsi="Public Sans"/>
                <w:b/>
                <w:sz w:val="22"/>
                <w:szCs w:val="22"/>
              </w:rPr>
              <w:t>Level</w:t>
            </w:r>
          </w:p>
        </w:tc>
      </w:tr>
      <w:tr w:rsidR="00C74EE5" w:rsidRPr="00B0794E" w14:paraId="1E849371" w14:textId="77777777" w:rsidTr="00752E19">
        <w:trPr>
          <w:gridAfter w:val="1"/>
          <w:wAfter w:w="25" w:type="dxa"/>
        </w:trPr>
        <w:tc>
          <w:tcPr>
            <w:tcW w:w="1475" w:type="dxa"/>
            <w:tcBorders>
              <w:top w:val="single" w:sz="8" w:space="0" w:color="BCBEC0"/>
              <w:left w:val="nil"/>
              <w:bottom w:val="single" w:sz="8" w:space="0" w:color="BCBEC0"/>
              <w:right w:val="nil"/>
            </w:tcBorders>
          </w:tcPr>
          <w:p w14:paraId="695A96D8" w14:textId="35D6E0D9" w:rsidR="00C74EE5" w:rsidRPr="00B0794E" w:rsidRDefault="00B67C17" w:rsidP="00C74EE5">
            <w:pPr>
              <w:keepNext/>
              <w:spacing w:after="0" w:line="240" w:lineRule="auto"/>
              <w:rPr>
                <w:rFonts w:ascii="Public Sans" w:hAnsi="Public Sans"/>
                <w:noProof/>
                <w:szCs w:val="22"/>
                <w:lang w:eastAsia="en-AU"/>
              </w:rPr>
            </w:pPr>
            <w:r w:rsidRPr="009928B9">
              <w:rPr>
                <w:rFonts w:ascii="Arial" w:hAnsi="Arial" w:cs="Arial"/>
                <w:noProof/>
                <w:szCs w:val="22"/>
                <w:lang w:eastAsia="en-AU"/>
              </w:rPr>
              <w:drawing>
                <wp:inline distT="0" distB="0" distL="0" distR="0" wp14:anchorId="0F7CC32C" wp14:editId="1654EEB9">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6EC3148" w14:textId="77777777" w:rsidR="009963A3" w:rsidRPr="009963A3" w:rsidRDefault="009963A3" w:rsidP="009963A3">
            <w:pPr>
              <w:pStyle w:val="TableText"/>
              <w:keepNext/>
              <w:rPr>
                <w:rFonts w:ascii="Public Sans" w:hAnsi="Public Sans"/>
                <w:b/>
                <w:sz w:val="22"/>
                <w:szCs w:val="22"/>
              </w:rPr>
            </w:pPr>
            <w:r w:rsidRPr="009963A3">
              <w:rPr>
                <w:rFonts w:ascii="Public Sans" w:hAnsi="Public Sans"/>
                <w:b/>
                <w:sz w:val="22"/>
                <w:szCs w:val="22"/>
              </w:rPr>
              <w:t>Act with Integrity</w:t>
            </w:r>
          </w:p>
          <w:p w14:paraId="5359D3FB" w14:textId="3E2B71D2" w:rsidR="00C74EE5" w:rsidRPr="009963A3" w:rsidRDefault="009963A3" w:rsidP="009963A3">
            <w:pPr>
              <w:pStyle w:val="TableText"/>
              <w:keepNext/>
              <w:rPr>
                <w:rFonts w:ascii="Public Sans" w:hAnsi="Public Sans"/>
                <w:bCs/>
                <w:sz w:val="22"/>
                <w:szCs w:val="22"/>
              </w:rPr>
            </w:pPr>
            <w:r w:rsidRPr="009963A3">
              <w:rPr>
                <w:rFonts w:ascii="Public Sans" w:hAnsi="Public Sans"/>
                <w:bCs/>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0FD430EB" w14:textId="77777777" w:rsidR="00964500" w:rsidRPr="00964500" w:rsidRDefault="00964500" w:rsidP="00964500">
            <w:pPr>
              <w:pStyle w:val="TableBullet"/>
              <w:rPr>
                <w:rFonts w:ascii="Public Sans" w:hAnsi="Public Sans"/>
                <w:sz w:val="22"/>
                <w:szCs w:val="22"/>
              </w:rPr>
            </w:pPr>
            <w:r w:rsidRPr="00964500">
              <w:rPr>
                <w:rFonts w:ascii="Public Sans" w:hAnsi="Public Sans"/>
                <w:sz w:val="22"/>
                <w:szCs w:val="22"/>
              </w:rPr>
              <w:t>Represent the organisation in an honest, ethical and professional way</w:t>
            </w:r>
          </w:p>
          <w:p w14:paraId="5A657405" w14:textId="77777777" w:rsidR="00964500" w:rsidRPr="00964500" w:rsidRDefault="00964500" w:rsidP="00964500">
            <w:pPr>
              <w:pStyle w:val="TableBullet"/>
              <w:rPr>
                <w:rFonts w:ascii="Public Sans" w:hAnsi="Public Sans"/>
                <w:sz w:val="22"/>
                <w:szCs w:val="22"/>
              </w:rPr>
            </w:pPr>
            <w:r w:rsidRPr="00964500">
              <w:rPr>
                <w:rFonts w:ascii="Public Sans" w:hAnsi="Public Sans"/>
                <w:sz w:val="22"/>
                <w:szCs w:val="22"/>
              </w:rPr>
              <w:t>Support a culture of integrity and professionalism</w:t>
            </w:r>
          </w:p>
          <w:p w14:paraId="0120DD0E" w14:textId="77777777" w:rsidR="00964500" w:rsidRPr="00964500" w:rsidRDefault="00964500" w:rsidP="00964500">
            <w:pPr>
              <w:pStyle w:val="TableBullet"/>
              <w:rPr>
                <w:rFonts w:ascii="Public Sans" w:hAnsi="Public Sans"/>
                <w:sz w:val="22"/>
                <w:szCs w:val="22"/>
              </w:rPr>
            </w:pPr>
            <w:r w:rsidRPr="00964500">
              <w:rPr>
                <w:rFonts w:ascii="Public Sans" w:hAnsi="Public Sans"/>
                <w:sz w:val="22"/>
                <w:szCs w:val="22"/>
              </w:rPr>
              <w:t>Understand and help others to recognise their obligations to comply with legislation, policies, guidelines and codes of conduct</w:t>
            </w:r>
          </w:p>
          <w:p w14:paraId="64CD1183" w14:textId="77777777" w:rsidR="00964500" w:rsidRPr="00964500" w:rsidRDefault="00964500" w:rsidP="00045AC7">
            <w:pPr>
              <w:pStyle w:val="TableBullet"/>
              <w:ind w:right="204"/>
              <w:rPr>
                <w:rFonts w:ascii="Public Sans" w:hAnsi="Public Sans"/>
                <w:sz w:val="22"/>
                <w:szCs w:val="22"/>
              </w:rPr>
            </w:pPr>
            <w:r w:rsidRPr="00964500">
              <w:rPr>
                <w:rFonts w:ascii="Public Sans" w:hAnsi="Public Sans"/>
                <w:sz w:val="22"/>
                <w:szCs w:val="22"/>
              </w:rPr>
              <w:t>Recognise and report misconduct and illegal and inappropriate behaviour</w:t>
            </w:r>
          </w:p>
          <w:p w14:paraId="38261329" w14:textId="2A25CDF9" w:rsidR="00C74EE5" w:rsidRPr="00B0794E" w:rsidRDefault="00964500" w:rsidP="00964500">
            <w:pPr>
              <w:pStyle w:val="TableBullet"/>
              <w:rPr>
                <w:rFonts w:ascii="Public Sans" w:hAnsi="Public Sans"/>
                <w:sz w:val="22"/>
                <w:szCs w:val="22"/>
              </w:rPr>
            </w:pPr>
            <w:r w:rsidRPr="00964500">
              <w:rPr>
                <w:rFonts w:ascii="Public Sans" w:hAnsi="Public Sans"/>
                <w:sz w:val="22"/>
                <w:szCs w:val="22"/>
              </w:rPr>
              <w:t>Report and manage apparent conflicts of interest and encourage others to do so</w:t>
            </w:r>
          </w:p>
        </w:tc>
        <w:tc>
          <w:tcPr>
            <w:tcW w:w="1560" w:type="dxa"/>
            <w:tcBorders>
              <w:top w:val="single" w:sz="8" w:space="0" w:color="BCBEC0"/>
              <w:left w:val="nil"/>
              <w:bottom w:val="single" w:sz="8" w:space="0" w:color="BCBEC0"/>
              <w:right w:val="nil"/>
            </w:tcBorders>
          </w:tcPr>
          <w:p w14:paraId="27B9D09B" w14:textId="512F6E68" w:rsidR="00C74EE5" w:rsidRPr="00B0794E" w:rsidRDefault="00964500" w:rsidP="00C74EE5">
            <w:pPr>
              <w:pStyle w:val="TableText"/>
              <w:keepNext/>
              <w:rPr>
                <w:rFonts w:ascii="Public Sans" w:hAnsi="Public Sans" w:cstheme="minorHAnsi"/>
                <w:sz w:val="22"/>
                <w:szCs w:val="22"/>
              </w:rPr>
            </w:pPr>
            <w:r>
              <w:rPr>
                <w:rFonts w:ascii="Public Sans" w:hAnsi="Public Sans" w:cstheme="minorHAnsi"/>
                <w:sz w:val="22"/>
                <w:szCs w:val="22"/>
              </w:rPr>
              <w:t>Intermediate</w:t>
            </w:r>
          </w:p>
        </w:tc>
      </w:tr>
      <w:tr w:rsidR="00752E19" w:rsidRPr="00B0794E" w14:paraId="2D738C0D" w14:textId="77777777" w:rsidTr="00FD4909">
        <w:trPr>
          <w:gridAfter w:val="1"/>
          <w:wAfter w:w="25" w:type="dxa"/>
        </w:trPr>
        <w:tc>
          <w:tcPr>
            <w:tcW w:w="1475" w:type="dxa"/>
            <w:tcBorders>
              <w:top w:val="single" w:sz="8" w:space="0" w:color="BCBEC0"/>
              <w:left w:val="nil"/>
              <w:bottom w:val="single" w:sz="8" w:space="0" w:color="BCBEC0"/>
              <w:right w:val="nil"/>
            </w:tcBorders>
          </w:tcPr>
          <w:p w14:paraId="5F191451" w14:textId="35FFA404" w:rsidR="00752E19" w:rsidRPr="00B0794E" w:rsidRDefault="00750973" w:rsidP="00C74EE5">
            <w:pPr>
              <w:keepNext/>
              <w:spacing w:after="0" w:line="240" w:lineRule="auto"/>
              <w:rPr>
                <w:rFonts w:ascii="Public Sans" w:hAnsi="Public Sans"/>
                <w:noProof/>
                <w:szCs w:val="22"/>
                <w:lang w:eastAsia="en-AU"/>
              </w:rPr>
            </w:pPr>
            <w:r w:rsidRPr="009928B9">
              <w:rPr>
                <w:rFonts w:ascii="Arial" w:hAnsi="Arial" w:cs="Arial"/>
                <w:noProof/>
                <w:szCs w:val="22"/>
                <w:lang w:eastAsia="en-AU"/>
              </w:rPr>
              <w:drawing>
                <wp:inline distT="0" distB="0" distL="0" distR="0" wp14:anchorId="2B441083" wp14:editId="05332667">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2BACD5A" w14:textId="77777777" w:rsidR="008173B9" w:rsidRPr="008173B9" w:rsidRDefault="008173B9" w:rsidP="008173B9">
            <w:pPr>
              <w:pStyle w:val="TableText"/>
              <w:keepNext/>
              <w:rPr>
                <w:rFonts w:ascii="Public Sans" w:hAnsi="Public Sans"/>
                <w:b/>
                <w:sz w:val="22"/>
                <w:szCs w:val="22"/>
              </w:rPr>
            </w:pPr>
            <w:r w:rsidRPr="008173B9">
              <w:rPr>
                <w:rFonts w:ascii="Public Sans" w:hAnsi="Public Sans"/>
                <w:b/>
                <w:sz w:val="22"/>
                <w:szCs w:val="22"/>
              </w:rPr>
              <w:t>Manage Self</w:t>
            </w:r>
          </w:p>
          <w:p w14:paraId="602D3F17" w14:textId="5364B8C1" w:rsidR="00752E19" w:rsidRPr="00B0794E" w:rsidRDefault="008173B9" w:rsidP="008173B9">
            <w:pPr>
              <w:pStyle w:val="TableText"/>
              <w:keepNext/>
              <w:rPr>
                <w:rFonts w:ascii="Public Sans" w:hAnsi="Public Sans"/>
                <w:b/>
                <w:sz w:val="22"/>
                <w:szCs w:val="22"/>
              </w:rPr>
            </w:pPr>
            <w:r w:rsidRPr="00045AC7">
              <w:rPr>
                <w:rFonts w:ascii="Public Sans" w:hAnsi="Public Sans"/>
                <w:bCs/>
                <w:sz w:val="22"/>
                <w:szCs w:val="22"/>
              </w:rPr>
              <w:t>Show drive and motivation, an ability to self-reflect and a commitment to learning</w:t>
            </w:r>
          </w:p>
        </w:tc>
        <w:tc>
          <w:tcPr>
            <w:tcW w:w="4735" w:type="dxa"/>
            <w:gridSpan w:val="3"/>
            <w:tcBorders>
              <w:top w:val="single" w:sz="8" w:space="0" w:color="BCBEC0"/>
              <w:left w:val="nil"/>
              <w:bottom w:val="single" w:sz="8" w:space="0" w:color="BCBEC0"/>
              <w:right w:val="nil"/>
            </w:tcBorders>
          </w:tcPr>
          <w:p w14:paraId="63442875" w14:textId="77777777" w:rsidR="00045AC7" w:rsidRPr="00045AC7" w:rsidRDefault="00045AC7" w:rsidP="00045AC7">
            <w:pPr>
              <w:pStyle w:val="TableBullet"/>
              <w:rPr>
                <w:rFonts w:ascii="Public Sans" w:hAnsi="Public Sans"/>
                <w:sz w:val="22"/>
                <w:szCs w:val="22"/>
              </w:rPr>
            </w:pPr>
            <w:r w:rsidRPr="00045AC7">
              <w:rPr>
                <w:rFonts w:ascii="Public Sans" w:hAnsi="Public Sans"/>
                <w:sz w:val="22"/>
                <w:szCs w:val="22"/>
              </w:rPr>
              <w:t>Adapt existing skills to new situations</w:t>
            </w:r>
          </w:p>
          <w:p w14:paraId="48D0ED91" w14:textId="77777777" w:rsidR="00045AC7" w:rsidRPr="00045AC7" w:rsidRDefault="00045AC7" w:rsidP="00045AC7">
            <w:pPr>
              <w:pStyle w:val="TableBullet"/>
              <w:rPr>
                <w:rFonts w:ascii="Public Sans" w:hAnsi="Public Sans"/>
                <w:sz w:val="22"/>
                <w:szCs w:val="22"/>
              </w:rPr>
            </w:pPr>
            <w:r w:rsidRPr="00045AC7">
              <w:rPr>
                <w:rFonts w:ascii="Public Sans" w:hAnsi="Public Sans"/>
                <w:sz w:val="22"/>
                <w:szCs w:val="22"/>
              </w:rPr>
              <w:t>Show commitment to achieving work goals</w:t>
            </w:r>
          </w:p>
          <w:p w14:paraId="12369E15" w14:textId="77777777" w:rsidR="00045AC7" w:rsidRPr="00045AC7" w:rsidRDefault="00045AC7" w:rsidP="00045AC7">
            <w:pPr>
              <w:pStyle w:val="TableBullet"/>
              <w:ind w:right="204"/>
              <w:rPr>
                <w:rFonts w:ascii="Public Sans" w:hAnsi="Public Sans"/>
                <w:sz w:val="22"/>
                <w:szCs w:val="22"/>
              </w:rPr>
            </w:pPr>
            <w:r w:rsidRPr="00045AC7">
              <w:rPr>
                <w:rFonts w:ascii="Public Sans" w:hAnsi="Public Sans"/>
                <w:sz w:val="22"/>
                <w:szCs w:val="22"/>
              </w:rPr>
              <w:t>Show awareness of own strengths and areas for growth, and develop and apply new skills</w:t>
            </w:r>
          </w:p>
          <w:p w14:paraId="545B4D44" w14:textId="77777777" w:rsidR="00045AC7" w:rsidRPr="00045AC7" w:rsidRDefault="00045AC7" w:rsidP="00045AC7">
            <w:pPr>
              <w:pStyle w:val="TableBullet"/>
              <w:rPr>
                <w:rFonts w:ascii="Public Sans" w:hAnsi="Public Sans"/>
                <w:sz w:val="22"/>
                <w:szCs w:val="22"/>
              </w:rPr>
            </w:pPr>
            <w:r w:rsidRPr="00045AC7">
              <w:rPr>
                <w:rFonts w:ascii="Public Sans" w:hAnsi="Public Sans"/>
                <w:sz w:val="22"/>
                <w:szCs w:val="22"/>
              </w:rPr>
              <w:t>Seek feedback from colleagues and stakeholders</w:t>
            </w:r>
          </w:p>
          <w:p w14:paraId="42DA4320" w14:textId="4DB0080A" w:rsidR="00752E19" w:rsidRPr="00B0794E" w:rsidRDefault="00045AC7" w:rsidP="00045AC7">
            <w:pPr>
              <w:pStyle w:val="TableBullet"/>
              <w:rPr>
                <w:rFonts w:ascii="Public Sans" w:hAnsi="Public Sans"/>
                <w:sz w:val="22"/>
                <w:szCs w:val="22"/>
              </w:rPr>
            </w:pPr>
            <w:r w:rsidRPr="00045AC7">
              <w:rPr>
                <w:rFonts w:ascii="Public Sans" w:hAnsi="Public Sans"/>
                <w:sz w:val="22"/>
                <w:szCs w:val="22"/>
              </w:rPr>
              <w:t>Stay motivated when tasks become difficult</w:t>
            </w:r>
          </w:p>
        </w:tc>
        <w:tc>
          <w:tcPr>
            <w:tcW w:w="1560" w:type="dxa"/>
            <w:tcBorders>
              <w:top w:val="single" w:sz="8" w:space="0" w:color="BCBEC0"/>
              <w:left w:val="nil"/>
              <w:bottom w:val="single" w:sz="8" w:space="0" w:color="BCBEC0"/>
              <w:right w:val="nil"/>
            </w:tcBorders>
          </w:tcPr>
          <w:p w14:paraId="4A4E006F" w14:textId="3A868AEC" w:rsidR="00752E19" w:rsidRPr="00B0794E" w:rsidRDefault="00045AC7" w:rsidP="00C74EE5">
            <w:pPr>
              <w:pStyle w:val="TableText"/>
              <w:keepNext/>
              <w:rPr>
                <w:rFonts w:ascii="Public Sans" w:hAnsi="Public Sans" w:cstheme="minorHAnsi"/>
                <w:sz w:val="22"/>
                <w:szCs w:val="22"/>
              </w:rPr>
            </w:pPr>
            <w:r>
              <w:rPr>
                <w:rFonts w:ascii="Public Sans" w:hAnsi="Public Sans" w:cstheme="minorHAnsi"/>
                <w:sz w:val="22"/>
                <w:szCs w:val="22"/>
              </w:rPr>
              <w:t>Intermediate</w:t>
            </w:r>
          </w:p>
        </w:tc>
      </w:tr>
      <w:tr w:rsidR="00FD4909" w:rsidRPr="00B0794E" w14:paraId="2D3BA6C9" w14:textId="77777777" w:rsidTr="00FD4909">
        <w:trPr>
          <w:gridAfter w:val="1"/>
          <w:wAfter w:w="25" w:type="dxa"/>
        </w:trPr>
        <w:tc>
          <w:tcPr>
            <w:tcW w:w="1475" w:type="dxa"/>
            <w:tcBorders>
              <w:top w:val="single" w:sz="8" w:space="0" w:color="BCBEC0"/>
              <w:left w:val="nil"/>
              <w:bottom w:val="single" w:sz="8" w:space="0" w:color="BCBEC0"/>
              <w:right w:val="nil"/>
            </w:tcBorders>
          </w:tcPr>
          <w:p w14:paraId="30C413DC" w14:textId="00ACBCA2" w:rsidR="00FD4909" w:rsidRPr="00B0794E" w:rsidRDefault="006A56FD" w:rsidP="00C74EE5">
            <w:pPr>
              <w:keepNext/>
              <w:spacing w:after="0" w:line="240" w:lineRule="auto"/>
              <w:rPr>
                <w:rFonts w:ascii="Public Sans" w:hAnsi="Public Sans"/>
                <w:noProof/>
                <w:szCs w:val="22"/>
                <w:lang w:eastAsia="en-AU"/>
              </w:rPr>
            </w:pPr>
            <w:r w:rsidRPr="009928B9">
              <w:rPr>
                <w:rFonts w:ascii="Arial" w:hAnsi="Arial" w:cs="Arial"/>
                <w:noProof/>
                <w:szCs w:val="22"/>
                <w:lang w:eastAsia="en-AU"/>
              </w:rPr>
              <w:drawing>
                <wp:inline distT="0" distB="0" distL="0" distR="0" wp14:anchorId="7DCD3132" wp14:editId="43E53AA9">
                  <wp:extent cx="855980" cy="855980"/>
                  <wp:effectExtent l="0" t="0" r="1270" b="1270"/>
                  <wp:docPr id="1" name="Picture 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467A578" w14:textId="77777777" w:rsidR="001E0CA3" w:rsidRPr="001E0CA3" w:rsidRDefault="001E0CA3" w:rsidP="001E0CA3">
            <w:pPr>
              <w:pStyle w:val="TableText"/>
              <w:keepNext/>
              <w:rPr>
                <w:rFonts w:ascii="Public Sans" w:hAnsi="Public Sans"/>
                <w:b/>
                <w:sz w:val="22"/>
                <w:szCs w:val="22"/>
              </w:rPr>
            </w:pPr>
            <w:r w:rsidRPr="001E0CA3">
              <w:rPr>
                <w:rFonts w:ascii="Public Sans" w:hAnsi="Public Sans"/>
                <w:b/>
                <w:sz w:val="22"/>
                <w:szCs w:val="22"/>
              </w:rPr>
              <w:t>Work Collaboratively</w:t>
            </w:r>
          </w:p>
          <w:p w14:paraId="6D3AA3DA" w14:textId="67439DF8" w:rsidR="00FD4909" w:rsidRPr="001E0CA3" w:rsidRDefault="001E0CA3" w:rsidP="001E0CA3">
            <w:pPr>
              <w:pStyle w:val="TableText"/>
              <w:keepNext/>
              <w:rPr>
                <w:rFonts w:ascii="Public Sans" w:hAnsi="Public Sans"/>
                <w:bCs/>
                <w:sz w:val="22"/>
                <w:szCs w:val="22"/>
              </w:rPr>
            </w:pPr>
            <w:r w:rsidRPr="001E0CA3">
              <w:rPr>
                <w:rFonts w:ascii="Public Sans" w:hAnsi="Public Sans"/>
                <w:bCs/>
                <w:sz w:val="22"/>
                <w:szCs w:val="22"/>
              </w:rPr>
              <w:t>Collaborate with others and value their contribution</w:t>
            </w:r>
          </w:p>
        </w:tc>
        <w:tc>
          <w:tcPr>
            <w:tcW w:w="4735" w:type="dxa"/>
            <w:gridSpan w:val="3"/>
            <w:tcBorders>
              <w:top w:val="single" w:sz="8" w:space="0" w:color="BCBEC0"/>
              <w:left w:val="nil"/>
              <w:bottom w:val="single" w:sz="8" w:space="0" w:color="BCBEC0"/>
              <w:right w:val="nil"/>
            </w:tcBorders>
          </w:tcPr>
          <w:p w14:paraId="568992D7" w14:textId="77777777" w:rsidR="00742CB7" w:rsidRPr="00742CB7" w:rsidRDefault="00742CB7" w:rsidP="00742CB7">
            <w:pPr>
              <w:pStyle w:val="TableBullet"/>
              <w:rPr>
                <w:rFonts w:ascii="Public Sans" w:hAnsi="Public Sans"/>
                <w:sz w:val="22"/>
                <w:szCs w:val="22"/>
              </w:rPr>
            </w:pPr>
            <w:r w:rsidRPr="00742CB7">
              <w:rPr>
                <w:rFonts w:ascii="Public Sans" w:hAnsi="Public Sans"/>
                <w:sz w:val="22"/>
                <w:szCs w:val="22"/>
              </w:rPr>
              <w:t>Encourage a culture that recognises the value of collaboration</w:t>
            </w:r>
          </w:p>
          <w:p w14:paraId="76D331F8" w14:textId="77777777" w:rsidR="00742CB7" w:rsidRPr="00742CB7" w:rsidRDefault="00742CB7" w:rsidP="00742CB7">
            <w:pPr>
              <w:pStyle w:val="TableBullet"/>
              <w:rPr>
                <w:rFonts w:ascii="Public Sans" w:hAnsi="Public Sans"/>
                <w:sz w:val="22"/>
                <w:szCs w:val="22"/>
              </w:rPr>
            </w:pPr>
            <w:r w:rsidRPr="00742CB7">
              <w:rPr>
                <w:rFonts w:ascii="Public Sans" w:hAnsi="Public Sans"/>
                <w:sz w:val="22"/>
                <w:szCs w:val="22"/>
              </w:rPr>
              <w:t>Build cooperation and overcome barriers to information sharing and communication across teams and units</w:t>
            </w:r>
          </w:p>
          <w:p w14:paraId="1F30FE91" w14:textId="77777777" w:rsidR="00742CB7" w:rsidRPr="00742CB7" w:rsidRDefault="00742CB7" w:rsidP="00742CB7">
            <w:pPr>
              <w:pStyle w:val="TableBullet"/>
              <w:rPr>
                <w:rFonts w:ascii="Public Sans" w:hAnsi="Public Sans"/>
                <w:sz w:val="22"/>
                <w:szCs w:val="22"/>
              </w:rPr>
            </w:pPr>
            <w:r w:rsidRPr="00742CB7">
              <w:rPr>
                <w:rFonts w:ascii="Public Sans" w:hAnsi="Public Sans"/>
                <w:sz w:val="22"/>
                <w:szCs w:val="22"/>
              </w:rPr>
              <w:t>Share lessons learned across teams and units</w:t>
            </w:r>
          </w:p>
          <w:p w14:paraId="35A2C3BD" w14:textId="77777777" w:rsidR="00742CB7" w:rsidRPr="00742CB7" w:rsidRDefault="00742CB7" w:rsidP="00742CB7">
            <w:pPr>
              <w:pStyle w:val="TableBullet"/>
              <w:rPr>
                <w:rFonts w:ascii="Public Sans" w:hAnsi="Public Sans"/>
                <w:sz w:val="22"/>
                <w:szCs w:val="22"/>
              </w:rPr>
            </w:pPr>
            <w:r w:rsidRPr="00742CB7">
              <w:rPr>
                <w:rFonts w:ascii="Public Sans" w:hAnsi="Public Sans"/>
                <w:sz w:val="22"/>
                <w:szCs w:val="22"/>
              </w:rPr>
              <w:t>Identify opportunities to leverage the strengths of others to solve issues and develop better processes and approaches to work</w:t>
            </w:r>
          </w:p>
          <w:p w14:paraId="7DACE697" w14:textId="403BF2F1" w:rsidR="00FD4909" w:rsidRPr="00B0794E" w:rsidRDefault="00742CB7" w:rsidP="00742CB7">
            <w:pPr>
              <w:pStyle w:val="TableBullet"/>
              <w:rPr>
                <w:rFonts w:ascii="Public Sans" w:hAnsi="Public Sans"/>
                <w:sz w:val="22"/>
                <w:szCs w:val="22"/>
              </w:rPr>
            </w:pPr>
            <w:r w:rsidRPr="00742CB7">
              <w:rPr>
                <w:rFonts w:ascii="Public Sans" w:hAnsi="Public Sans"/>
                <w:sz w:val="22"/>
                <w:szCs w:val="22"/>
              </w:rPr>
              <w:t>Actively use collaboration tools, including digital technologies, to engage diverse audiences in solving problems and improving services</w:t>
            </w:r>
          </w:p>
        </w:tc>
        <w:tc>
          <w:tcPr>
            <w:tcW w:w="1560" w:type="dxa"/>
            <w:tcBorders>
              <w:top w:val="single" w:sz="8" w:space="0" w:color="BCBEC0"/>
              <w:left w:val="nil"/>
              <w:bottom w:val="single" w:sz="8" w:space="0" w:color="BCBEC0"/>
              <w:right w:val="nil"/>
            </w:tcBorders>
          </w:tcPr>
          <w:p w14:paraId="6D172D8F" w14:textId="7A612465" w:rsidR="00FD4909" w:rsidRPr="00B0794E" w:rsidRDefault="00742CB7" w:rsidP="00C74EE5">
            <w:pPr>
              <w:pStyle w:val="TableText"/>
              <w:keepNext/>
              <w:rPr>
                <w:rFonts w:ascii="Public Sans" w:hAnsi="Public Sans" w:cstheme="minorHAnsi"/>
                <w:sz w:val="22"/>
                <w:szCs w:val="22"/>
              </w:rPr>
            </w:pPr>
            <w:r>
              <w:rPr>
                <w:rFonts w:ascii="Public Sans" w:hAnsi="Public Sans" w:cstheme="minorHAnsi"/>
                <w:sz w:val="22"/>
                <w:szCs w:val="22"/>
              </w:rPr>
              <w:t>Adept</w:t>
            </w:r>
          </w:p>
        </w:tc>
      </w:tr>
      <w:tr w:rsidR="00FD4909" w:rsidRPr="00B0794E" w14:paraId="72EE9323" w14:textId="77777777" w:rsidTr="00FD4909">
        <w:trPr>
          <w:gridAfter w:val="1"/>
          <w:wAfter w:w="25" w:type="dxa"/>
        </w:trPr>
        <w:tc>
          <w:tcPr>
            <w:tcW w:w="1475" w:type="dxa"/>
            <w:tcBorders>
              <w:top w:val="single" w:sz="8" w:space="0" w:color="BCBEC0"/>
              <w:left w:val="nil"/>
              <w:bottom w:val="single" w:sz="8" w:space="0" w:color="BCBEC0"/>
              <w:right w:val="nil"/>
            </w:tcBorders>
          </w:tcPr>
          <w:p w14:paraId="4185E7E6" w14:textId="0105A4A4" w:rsidR="00FD4909" w:rsidRPr="00B0794E" w:rsidRDefault="00D5681C" w:rsidP="00C74EE5">
            <w:pPr>
              <w:keepNext/>
              <w:spacing w:after="0" w:line="240" w:lineRule="auto"/>
              <w:rPr>
                <w:rFonts w:ascii="Public Sans" w:hAnsi="Public Sans"/>
                <w:noProof/>
                <w:szCs w:val="22"/>
                <w:lang w:eastAsia="en-AU"/>
              </w:rPr>
            </w:pPr>
            <w:r w:rsidRPr="009928B9">
              <w:rPr>
                <w:rFonts w:ascii="Arial" w:hAnsi="Arial" w:cs="Arial"/>
                <w:noProof/>
                <w:szCs w:val="22"/>
                <w:lang w:eastAsia="en-AU"/>
              </w:rPr>
              <w:drawing>
                <wp:inline distT="0" distB="0" distL="0" distR="0" wp14:anchorId="5089C553" wp14:editId="5063DF43">
                  <wp:extent cx="855980" cy="855980"/>
                  <wp:effectExtent l="0" t="0" r="1270" b="1270"/>
                  <wp:docPr id="43" name="Picture 4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D27D108" w14:textId="77777777" w:rsidR="00795656" w:rsidRPr="00795656" w:rsidRDefault="00795656" w:rsidP="00795656">
            <w:pPr>
              <w:pStyle w:val="TableText"/>
              <w:keepNext/>
              <w:rPr>
                <w:rFonts w:ascii="Public Sans" w:hAnsi="Public Sans"/>
                <w:b/>
                <w:sz w:val="22"/>
                <w:szCs w:val="22"/>
              </w:rPr>
            </w:pPr>
            <w:r w:rsidRPr="00795656">
              <w:rPr>
                <w:rFonts w:ascii="Public Sans" w:hAnsi="Public Sans"/>
                <w:b/>
                <w:sz w:val="22"/>
                <w:szCs w:val="22"/>
              </w:rPr>
              <w:t>Influence and Negotiate</w:t>
            </w:r>
          </w:p>
          <w:p w14:paraId="491E2B3C" w14:textId="3B8AEB96" w:rsidR="00FD4909" w:rsidRPr="00795656" w:rsidRDefault="00795656" w:rsidP="00795656">
            <w:pPr>
              <w:pStyle w:val="TableText"/>
              <w:keepNext/>
              <w:rPr>
                <w:rFonts w:ascii="Public Sans" w:hAnsi="Public Sans"/>
                <w:bCs/>
                <w:sz w:val="22"/>
                <w:szCs w:val="22"/>
              </w:rPr>
            </w:pPr>
            <w:r w:rsidRPr="00795656">
              <w:rPr>
                <w:rFonts w:ascii="Public Sans" w:hAnsi="Public Sans"/>
                <w:bCs/>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07E0EB12" w14:textId="77777777" w:rsidR="00621E78" w:rsidRPr="00621E78" w:rsidRDefault="00621E78" w:rsidP="00621E78">
            <w:pPr>
              <w:pStyle w:val="TableBullet"/>
              <w:rPr>
                <w:rFonts w:ascii="Public Sans" w:hAnsi="Public Sans"/>
                <w:sz w:val="22"/>
                <w:szCs w:val="22"/>
              </w:rPr>
            </w:pPr>
            <w:r w:rsidRPr="00621E78">
              <w:rPr>
                <w:rFonts w:ascii="Public Sans" w:hAnsi="Public Sans"/>
                <w:sz w:val="22"/>
                <w:szCs w:val="22"/>
              </w:rPr>
              <w:t>Negotiate from an informed and credible position</w:t>
            </w:r>
          </w:p>
          <w:p w14:paraId="5AA6C790" w14:textId="77777777" w:rsidR="00621E78" w:rsidRPr="00621E78" w:rsidRDefault="00621E78" w:rsidP="00621E78">
            <w:pPr>
              <w:pStyle w:val="TableBullet"/>
              <w:rPr>
                <w:rFonts w:ascii="Public Sans" w:hAnsi="Public Sans"/>
                <w:sz w:val="22"/>
                <w:szCs w:val="22"/>
              </w:rPr>
            </w:pPr>
            <w:r w:rsidRPr="00621E78">
              <w:rPr>
                <w:rFonts w:ascii="Public Sans" w:hAnsi="Public Sans"/>
                <w:sz w:val="22"/>
                <w:szCs w:val="22"/>
              </w:rPr>
              <w:t>Lead and facilitate productive discussions with staff and stakeholders</w:t>
            </w:r>
          </w:p>
          <w:p w14:paraId="6CF13C78" w14:textId="3CC218F5" w:rsidR="00E65582" w:rsidRPr="00E65582" w:rsidRDefault="00E65582" w:rsidP="00E65582">
            <w:pPr>
              <w:pStyle w:val="TableBullet"/>
              <w:rPr>
                <w:rFonts w:ascii="Public Sans" w:hAnsi="Public Sans"/>
                <w:sz w:val="22"/>
                <w:szCs w:val="22"/>
              </w:rPr>
            </w:pPr>
            <w:r w:rsidRPr="00E65582">
              <w:rPr>
                <w:rFonts w:ascii="Public Sans" w:hAnsi="Public Sans"/>
                <w:sz w:val="22"/>
                <w:szCs w:val="22"/>
              </w:rPr>
              <w:t>Encourage others to talk, share and debate ideas to achieve a consensus</w:t>
            </w:r>
          </w:p>
          <w:p w14:paraId="7DA9AF97" w14:textId="3F5DBBA2" w:rsidR="00E65582" w:rsidRPr="00E65582" w:rsidRDefault="00E65582" w:rsidP="00E65582">
            <w:pPr>
              <w:pStyle w:val="TableBullet"/>
              <w:rPr>
                <w:rFonts w:ascii="Public Sans" w:hAnsi="Public Sans"/>
                <w:sz w:val="22"/>
                <w:szCs w:val="22"/>
              </w:rPr>
            </w:pPr>
            <w:r w:rsidRPr="00E65582">
              <w:rPr>
                <w:rFonts w:ascii="Public Sans" w:hAnsi="Public Sans"/>
                <w:sz w:val="22"/>
                <w:szCs w:val="22"/>
              </w:rPr>
              <w:t>Recognise diverse perspectives and the need for compromise in negotiating mutually agreed outcomes</w:t>
            </w:r>
          </w:p>
          <w:p w14:paraId="71C2388D" w14:textId="7269D236" w:rsidR="00E65582" w:rsidRPr="00E65582" w:rsidRDefault="00E65582" w:rsidP="00E65582">
            <w:pPr>
              <w:pStyle w:val="TableBullet"/>
              <w:rPr>
                <w:rFonts w:ascii="Public Sans" w:hAnsi="Public Sans"/>
                <w:sz w:val="22"/>
                <w:szCs w:val="22"/>
              </w:rPr>
            </w:pPr>
            <w:r w:rsidRPr="00E65582">
              <w:rPr>
                <w:rFonts w:ascii="Public Sans" w:hAnsi="Public Sans"/>
                <w:sz w:val="22"/>
                <w:szCs w:val="22"/>
              </w:rPr>
              <w:t>Influence others with a fair and considered approach and sound arguments</w:t>
            </w:r>
          </w:p>
          <w:p w14:paraId="43006D70" w14:textId="366546C7" w:rsidR="00E65582" w:rsidRPr="00E65582" w:rsidRDefault="00E65582" w:rsidP="00E65582">
            <w:pPr>
              <w:pStyle w:val="TableBullet"/>
              <w:rPr>
                <w:rFonts w:ascii="Public Sans" w:hAnsi="Public Sans"/>
                <w:sz w:val="22"/>
                <w:szCs w:val="22"/>
              </w:rPr>
            </w:pPr>
            <w:r w:rsidRPr="00E65582">
              <w:rPr>
                <w:rFonts w:ascii="Public Sans" w:hAnsi="Public Sans"/>
                <w:sz w:val="22"/>
                <w:szCs w:val="22"/>
              </w:rPr>
              <w:t>Show sensitivity and understanding in resolving conflicts and differences</w:t>
            </w:r>
          </w:p>
          <w:p w14:paraId="46D8D0C5" w14:textId="77777777" w:rsidR="00E65582" w:rsidRDefault="00E65582" w:rsidP="00E65582">
            <w:pPr>
              <w:pStyle w:val="TableBullet"/>
              <w:rPr>
                <w:rFonts w:ascii="Public Sans" w:hAnsi="Public Sans"/>
                <w:sz w:val="22"/>
                <w:szCs w:val="22"/>
              </w:rPr>
            </w:pPr>
            <w:r w:rsidRPr="00E65582">
              <w:rPr>
                <w:rFonts w:ascii="Public Sans" w:hAnsi="Public Sans"/>
                <w:sz w:val="22"/>
                <w:szCs w:val="22"/>
              </w:rPr>
              <w:t>Manage challenging relationships with internal and external stakeholders</w:t>
            </w:r>
          </w:p>
          <w:p w14:paraId="256D7DFB" w14:textId="22E5040B" w:rsidR="00FD4909" w:rsidRPr="00E65582" w:rsidRDefault="00E65582" w:rsidP="00E65582">
            <w:pPr>
              <w:pStyle w:val="TableBullet"/>
              <w:rPr>
                <w:rFonts w:ascii="Public Sans" w:hAnsi="Public Sans"/>
                <w:sz w:val="22"/>
                <w:szCs w:val="22"/>
              </w:rPr>
            </w:pPr>
            <w:r w:rsidRPr="00E65582">
              <w:rPr>
                <w:rFonts w:ascii="Public Sans" w:hAnsi="Public Sans"/>
                <w:sz w:val="22"/>
                <w:szCs w:val="22"/>
              </w:rPr>
              <w:t>Anticipate and minimise conflict</w:t>
            </w:r>
          </w:p>
        </w:tc>
        <w:tc>
          <w:tcPr>
            <w:tcW w:w="1560" w:type="dxa"/>
            <w:tcBorders>
              <w:top w:val="single" w:sz="8" w:space="0" w:color="BCBEC0"/>
              <w:left w:val="nil"/>
              <w:bottom w:val="single" w:sz="8" w:space="0" w:color="BCBEC0"/>
              <w:right w:val="nil"/>
            </w:tcBorders>
          </w:tcPr>
          <w:p w14:paraId="7486D036" w14:textId="63F39A4F" w:rsidR="00FD4909" w:rsidRPr="00B0794E" w:rsidRDefault="004338B4" w:rsidP="00C74EE5">
            <w:pPr>
              <w:pStyle w:val="TableText"/>
              <w:keepNext/>
              <w:rPr>
                <w:rFonts w:ascii="Public Sans" w:hAnsi="Public Sans" w:cstheme="minorHAnsi"/>
                <w:sz w:val="22"/>
                <w:szCs w:val="22"/>
              </w:rPr>
            </w:pPr>
            <w:r>
              <w:rPr>
                <w:rFonts w:ascii="Public Sans" w:hAnsi="Public Sans" w:cstheme="minorHAnsi"/>
                <w:sz w:val="22"/>
                <w:szCs w:val="22"/>
              </w:rPr>
              <w:t>Adept</w:t>
            </w:r>
          </w:p>
        </w:tc>
      </w:tr>
      <w:tr w:rsidR="00FD4909" w:rsidRPr="00B0794E" w14:paraId="104AD578" w14:textId="77777777" w:rsidTr="00FD4909">
        <w:trPr>
          <w:gridAfter w:val="1"/>
          <w:wAfter w:w="25" w:type="dxa"/>
        </w:trPr>
        <w:tc>
          <w:tcPr>
            <w:tcW w:w="1475" w:type="dxa"/>
            <w:tcBorders>
              <w:top w:val="single" w:sz="8" w:space="0" w:color="BCBEC0"/>
              <w:left w:val="nil"/>
              <w:bottom w:val="single" w:sz="8" w:space="0" w:color="BCBEC0"/>
              <w:right w:val="nil"/>
            </w:tcBorders>
          </w:tcPr>
          <w:p w14:paraId="65F48FD0" w14:textId="57534447" w:rsidR="00FD4909" w:rsidRPr="00B0794E" w:rsidRDefault="002548F6" w:rsidP="00C74EE5">
            <w:pPr>
              <w:keepNext/>
              <w:spacing w:after="0" w:line="240" w:lineRule="auto"/>
              <w:rPr>
                <w:rFonts w:ascii="Public Sans" w:hAnsi="Public Sans"/>
                <w:noProof/>
                <w:szCs w:val="22"/>
                <w:lang w:eastAsia="en-AU"/>
              </w:rPr>
            </w:pPr>
            <w:r w:rsidRPr="009928B9">
              <w:rPr>
                <w:rFonts w:ascii="Arial" w:hAnsi="Arial" w:cs="Arial"/>
                <w:noProof/>
                <w:szCs w:val="22"/>
                <w:lang w:eastAsia="en-AU"/>
              </w:rPr>
              <w:drawing>
                <wp:inline distT="0" distB="0" distL="0" distR="0" wp14:anchorId="306F2FFC" wp14:editId="3490A85F">
                  <wp:extent cx="855980" cy="855980"/>
                  <wp:effectExtent l="0" t="0" r="1270" b="1270"/>
                  <wp:docPr id="3" name="Picture 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91CA304" w14:textId="77777777" w:rsidR="00F96953" w:rsidRPr="00F96953" w:rsidRDefault="00F96953" w:rsidP="00F96953">
            <w:pPr>
              <w:pStyle w:val="TableText"/>
              <w:keepNext/>
              <w:rPr>
                <w:rFonts w:ascii="Public Sans" w:hAnsi="Public Sans"/>
                <w:b/>
                <w:sz w:val="22"/>
                <w:szCs w:val="22"/>
              </w:rPr>
            </w:pPr>
            <w:r w:rsidRPr="00F96953">
              <w:rPr>
                <w:rFonts w:ascii="Public Sans" w:hAnsi="Public Sans"/>
                <w:b/>
                <w:sz w:val="22"/>
                <w:szCs w:val="22"/>
              </w:rPr>
              <w:t>Plan and Prioritise</w:t>
            </w:r>
          </w:p>
          <w:p w14:paraId="723DFB65" w14:textId="7AA68FD7" w:rsidR="00FD4909" w:rsidRPr="00F96953" w:rsidRDefault="00F96953" w:rsidP="00F96953">
            <w:pPr>
              <w:pStyle w:val="TableText"/>
              <w:keepNext/>
              <w:rPr>
                <w:rFonts w:ascii="Public Sans" w:hAnsi="Public Sans"/>
                <w:bCs/>
                <w:sz w:val="22"/>
                <w:szCs w:val="22"/>
              </w:rPr>
            </w:pPr>
            <w:r w:rsidRPr="00F96953">
              <w:rPr>
                <w:rFonts w:ascii="Public Sans" w:hAnsi="Public Sans"/>
                <w:bCs/>
                <w:sz w:val="22"/>
                <w:szCs w:val="22"/>
              </w:rPr>
              <w:t>Plan to achieve priority outcomes and respond flexibly to changing circumstances</w:t>
            </w:r>
          </w:p>
        </w:tc>
        <w:tc>
          <w:tcPr>
            <w:tcW w:w="4735" w:type="dxa"/>
            <w:gridSpan w:val="3"/>
            <w:tcBorders>
              <w:top w:val="single" w:sz="8" w:space="0" w:color="BCBEC0"/>
              <w:left w:val="nil"/>
              <w:bottom w:val="single" w:sz="8" w:space="0" w:color="BCBEC0"/>
              <w:right w:val="nil"/>
            </w:tcBorders>
          </w:tcPr>
          <w:p w14:paraId="6386162B" w14:textId="77777777" w:rsidR="00783AB0" w:rsidRPr="00783AB0" w:rsidRDefault="00783AB0" w:rsidP="00783AB0">
            <w:pPr>
              <w:pStyle w:val="TableBullet"/>
              <w:rPr>
                <w:rFonts w:ascii="Public Sans" w:hAnsi="Public Sans"/>
                <w:sz w:val="22"/>
                <w:szCs w:val="22"/>
              </w:rPr>
            </w:pPr>
            <w:r w:rsidRPr="00783AB0">
              <w:rPr>
                <w:rFonts w:ascii="Public Sans" w:hAnsi="Public Sans"/>
                <w:sz w:val="22"/>
                <w:szCs w:val="22"/>
              </w:rPr>
              <w:t>Understand the team and unit objectives and align operational activities accordingly</w:t>
            </w:r>
          </w:p>
          <w:p w14:paraId="2A0D5C32" w14:textId="77777777" w:rsidR="00783AB0" w:rsidRPr="00783AB0" w:rsidRDefault="00783AB0" w:rsidP="00783AB0">
            <w:pPr>
              <w:pStyle w:val="TableBullet"/>
              <w:rPr>
                <w:rFonts w:ascii="Public Sans" w:hAnsi="Public Sans"/>
                <w:sz w:val="22"/>
                <w:szCs w:val="22"/>
              </w:rPr>
            </w:pPr>
            <w:r w:rsidRPr="00783AB0">
              <w:rPr>
                <w:rFonts w:ascii="Public Sans" w:hAnsi="Public Sans"/>
                <w:sz w:val="22"/>
                <w:szCs w:val="22"/>
              </w:rPr>
              <w:t>Initiate and develop team goals and plans, and use feedback to inform future planning</w:t>
            </w:r>
          </w:p>
          <w:p w14:paraId="5D96A535" w14:textId="77777777" w:rsidR="00783AB0" w:rsidRPr="00783AB0" w:rsidRDefault="00783AB0" w:rsidP="00783AB0">
            <w:pPr>
              <w:pStyle w:val="TableBullet"/>
              <w:rPr>
                <w:rFonts w:ascii="Public Sans" w:hAnsi="Public Sans"/>
                <w:sz w:val="22"/>
                <w:szCs w:val="22"/>
              </w:rPr>
            </w:pPr>
            <w:r w:rsidRPr="00783AB0">
              <w:rPr>
                <w:rFonts w:ascii="Public Sans" w:hAnsi="Public Sans"/>
                <w:sz w:val="22"/>
                <w:szCs w:val="22"/>
              </w:rPr>
              <w:t>Respond proactively to changing circumstances and adjust plans and schedules when necessary</w:t>
            </w:r>
          </w:p>
          <w:p w14:paraId="774CC12F" w14:textId="77777777" w:rsidR="00783AB0" w:rsidRPr="00783AB0" w:rsidRDefault="00783AB0" w:rsidP="00783AB0">
            <w:pPr>
              <w:pStyle w:val="TableBullet"/>
              <w:rPr>
                <w:rFonts w:ascii="Public Sans" w:hAnsi="Public Sans"/>
                <w:sz w:val="22"/>
                <w:szCs w:val="22"/>
              </w:rPr>
            </w:pPr>
            <w:r w:rsidRPr="00783AB0">
              <w:rPr>
                <w:rFonts w:ascii="Public Sans" w:hAnsi="Public Sans"/>
                <w:sz w:val="22"/>
                <w:szCs w:val="22"/>
              </w:rPr>
              <w:t>Consider the implications of immediate and longer-term organisational issues and how these might affect the achievement of team and unit goals</w:t>
            </w:r>
          </w:p>
          <w:p w14:paraId="4EE253EB" w14:textId="569C2D98" w:rsidR="00FD4909" w:rsidRPr="00B0794E" w:rsidRDefault="00783AB0" w:rsidP="00783AB0">
            <w:pPr>
              <w:pStyle w:val="TableBullet"/>
              <w:rPr>
                <w:rFonts w:ascii="Public Sans" w:hAnsi="Public Sans"/>
                <w:sz w:val="22"/>
                <w:szCs w:val="22"/>
              </w:rPr>
            </w:pPr>
            <w:r w:rsidRPr="00783AB0">
              <w:rPr>
                <w:rFonts w:ascii="Public Sans" w:hAnsi="Public Sans"/>
                <w:sz w:val="22"/>
                <w:szCs w:val="22"/>
              </w:rPr>
              <w:t>Accommodate and respond with initiative to changing priorities and operating environments</w:t>
            </w:r>
          </w:p>
        </w:tc>
        <w:tc>
          <w:tcPr>
            <w:tcW w:w="1560" w:type="dxa"/>
            <w:tcBorders>
              <w:top w:val="single" w:sz="8" w:space="0" w:color="BCBEC0"/>
              <w:left w:val="nil"/>
              <w:bottom w:val="single" w:sz="8" w:space="0" w:color="BCBEC0"/>
              <w:right w:val="nil"/>
            </w:tcBorders>
          </w:tcPr>
          <w:p w14:paraId="5BBA2C85" w14:textId="7A9E1243" w:rsidR="00FD4909" w:rsidRPr="00B0794E" w:rsidRDefault="00783AB0" w:rsidP="00C74EE5">
            <w:pPr>
              <w:pStyle w:val="TableText"/>
              <w:keepNext/>
              <w:rPr>
                <w:rFonts w:ascii="Public Sans" w:hAnsi="Public Sans" w:cstheme="minorHAnsi"/>
                <w:sz w:val="22"/>
                <w:szCs w:val="22"/>
              </w:rPr>
            </w:pPr>
            <w:r>
              <w:rPr>
                <w:rFonts w:ascii="Public Sans" w:hAnsi="Public Sans" w:cstheme="minorHAnsi"/>
                <w:sz w:val="22"/>
                <w:szCs w:val="22"/>
              </w:rPr>
              <w:t>Intermediate</w:t>
            </w:r>
          </w:p>
        </w:tc>
      </w:tr>
      <w:tr w:rsidR="00FD4909" w:rsidRPr="00B0794E" w14:paraId="1E8BA103" w14:textId="77777777" w:rsidTr="00FD4909">
        <w:trPr>
          <w:gridAfter w:val="1"/>
          <w:wAfter w:w="25" w:type="dxa"/>
        </w:trPr>
        <w:tc>
          <w:tcPr>
            <w:tcW w:w="1475" w:type="dxa"/>
            <w:tcBorders>
              <w:top w:val="single" w:sz="8" w:space="0" w:color="BCBEC0"/>
              <w:left w:val="nil"/>
              <w:bottom w:val="single" w:sz="8" w:space="0" w:color="BCBEC0"/>
              <w:right w:val="nil"/>
            </w:tcBorders>
          </w:tcPr>
          <w:p w14:paraId="2A1A2D4C" w14:textId="4E130A27" w:rsidR="00FD4909" w:rsidRPr="00B0794E" w:rsidRDefault="001E70C4" w:rsidP="00C74EE5">
            <w:pPr>
              <w:keepNext/>
              <w:spacing w:after="0" w:line="240" w:lineRule="auto"/>
              <w:rPr>
                <w:rFonts w:ascii="Public Sans" w:hAnsi="Public Sans"/>
                <w:noProof/>
                <w:szCs w:val="22"/>
                <w:lang w:eastAsia="en-AU"/>
              </w:rPr>
            </w:pPr>
            <w:r w:rsidRPr="009928B9">
              <w:rPr>
                <w:rFonts w:ascii="Arial" w:hAnsi="Arial" w:cs="Arial"/>
                <w:noProof/>
                <w:szCs w:val="22"/>
                <w:lang w:eastAsia="en-AU"/>
              </w:rPr>
              <w:drawing>
                <wp:inline distT="0" distB="0" distL="0" distR="0" wp14:anchorId="4B796AEF" wp14:editId="0C083AD4">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736AE99" w14:textId="77777777" w:rsidR="00C70AAA" w:rsidRPr="00C70AAA" w:rsidRDefault="00C70AAA" w:rsidP="00C70AAA">
            <w:pPr>
              <w:pStyle w:val="TableText"/>
              <w:keepNext/>
              <w:rPr>
                <w:rFonts w:ascii="Public Sans" w:hAnsi="Public Sans"/>
                <w:b/>
                <w:sz w:val="22"/>
                <w:szCs w:val="22"/>
              </w:rPr>
            </w:pPr>
            <w:r w:rsidRPr="00C70AAA">
              <w:rPr>
                <w:rFonts w:ascii="Public Sans" w:hAnsi="Public Sans"/>
                <w:b/>
                <w:sz w:val="22"/>
                <w:szCs w:val="22"/>
              </w:rPr>
              <w:t>Think and Solve Problems</w:t>
            </w:r>
          </w:p>
          <w:p w14:paraId="49487DB9" w14:textId="47D506A3" w:rsidR="00FD4909" w:rsidRPr="00C70AAA" w:rsidRDefault="00C70AAA" w:rsidP="00C70AAA">
            <w:pPr>
              <w:pStyle w:val="TableText"/>
              <w:keepNext/>
              <w:rPr>
                <w:rFonts w:ascii="Public Sans" w:hAnsi="Public Sans"/>
                <w:bCs/>
                <w:sz w:val="22"/>
                <w:szCs w:val="22"/>
              </w:rPr>
            </w:pPr>
            <w:r w:rsidRPr="00C70AAA">
              <w:rPr>
                <w:rFonts w:ascii="Public Sans" w:hAnsi="Public Sans"/>
                <w:bCs/>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0327AE66" w14:textId="77777777" w:rsidR="00411028" w:rsidRPr="00411028" w:rsidRDefault="00411028" w:rsidP="00411028">
            <w:pPr>
              <w:pStyle w:val="TableBullet"/>
              <w:rPr>
                <w:rFonts w:ascii="Public Sans" w:hAnsi="Public Sans"/>
                <w:sz w:val="22"/>
                <w:szCs w:val="22"/>
              </w:rPr>
            </w:pPr>
            <w:r w:rsidRPr="00411028">
              <w:rPr>
                <w:rFonts w:ascii="Public Sans" w:hAnsi="Public Sans"/>
                <w:sz w:val="22"/>
                <w:szCs w:val="22"/>
              </w:rPr>
              <w:t>Identify the facts and type of data needed to understand a problem or explore an opportunity</w:t>
            </w:r>
          </w:p>
          <w:p w14:paraId="245A1FCD" w14:textId="77777777" w:rsidR="00411028" w:rsidRPr="00411028" w:rsidRDefault="00411028" w:rsidP="00411028">
            <w:pPr>
              <w:pStyle w:val="TableBullet"/>
              <w:rPr>
                <w:rFonts w:ascii="Public Sans" w:hAnsi="Public Sans"/>
                <w:sz w:val="22"/>
                <w:szCs w:val="22"/>
              </w:rPr>
            </w:pPr>
            <w:r w:rsidRPr="00411028">
              <w:rPr>
                <w:rFonts w:ascii="Public Sans" w:hAnsi="Public Sans"/>
                <w:sz w:val="22"/>
                <w:szCs w:val="22"/>
              </w:rPr>
              <w:t>Research and analyse information to make recommendations based on relevant evidence</w:t>
            </w:r>
          </w:p>
          <w:p w14:paraId="3082BD6A" w14:textId="77777777" w:rsidR="00411028" w:rsidRPr="00411028" w:rsidRDefault="00411028" w:rsidP="00411028">
            <w:pPr>
              <w:pStyle w:val="TableBullet"/>
              <w:rPr>
                <w:rFonts w:ascii="Public Sans" w:hAnsi="Public Sans"/>
                <w:sz w:val="22"/>
                <w:szCs w:val="22"/>
              </w:rPr>
            </w:pPr>
            <w:r w:rsidRPr="00411028">
              <w:rPr>
                <w:rFonts w:ascii="Public Sans" w:hAnsi="Public Sans"/>
                <w:sz w:val="22"/>
                <w:szCs w:val="22"/>
              </w:rPr>
              <w:t>Identify issues that may hinder the completion of tasks and find appropriate solutions</w:t>
            </w:r>
          </w:p>
          <w:p w14:paraId="22A94FFF" w14:textId="77777777" w:rsidR="00411028" w:rsidRPr="00411028" w:rsidRDefault="00411028" w:rsidP="00411028">
            <w:pPr>
              <w:pStyle w:val="TableBullet"/>
              <w:rPr>
                <w:rFonts w:ascii="Public Sans" w:hAnsi="Public Sans"/>
                <w:sz w:val="22"/>
                <w:szCs w:val="22"/>
              </w:rPr>
            </w:pPr>
            <w:r w:rsidRPr="00411028">
              <w:rPr>
                <w:rFonts w:ascii="Public Sans" w:hAnsi="Public Sans"/>
                <w:sz w:val="22"/>
                <w:szCs w:val="22"/>
              </w:rPr>
              <w:t>Be willing to seek input from others and share own ideas to achieve best outcomes</w:t>
            </w:r>
          </w:p>
          <w:p w14:paraId="7D0BF620" w14:textId="546E9DDC" w:rsidR="00FD4909" w:rsidRPr="00B0794E" w:rsidRDefault="00411028" w:rsidP="00411028">
            <w:pPr>
              <w:pStyle w:val="TableBullet"/>
              <w:rPr>
                <w:rFonts w:ascii="Public Sans" w:hAnsi="Public Sans"/>
                <w:sz w:val="22"/>
                <w:szCs w:val="22"/>
              </w:rPr>
            </w:pPr>
            <w:r w:rsidRPr="00411028">
              <w:rPr>
                <w:rFonts w:ascii="Public Sans" w:hAnsi="Public Sans"/>
                <w:sz w:val="22"/>
                <w:szCs w:val="22"/>
              </w:rPr>
              <w:t>Generate ideas and identify ways to improve systems and processes to meet user needs</w:t>
            </w:r>
          </w:p>
        </w:tc>
        <w:tc>
          <w:tcPr>
            <w:tcW w:w="1560" w:type="dxa"/>
            <w:tcBorders>
              <w:top w:val="single" w:sz="8" w:space="0" w:color="BCBEC0"/>
              <w:left w:val="nil"/>
              <w:bottom w:val="single" w:sz="8" w:space="0" w:color="BCBEC0"/>
              <w:right w:val="nil"/>
            </w:tcBorders>
          </w:tcPr>
          <w:p w14:paraId="4EEE143F" w14:textId="56A67793" w:rsidR="00FD4909" w:rsidRPr="00B0794E" w:rsidRDefault="00411028" w:rsidP="00C74EE5">
            <w:pPr>
              <w:pStyle w:val="TableText"/>
              <w:keepNext/>
              <w:rPr>
                <w:rFonts w:ascii="Public Sans" w:hAnsi="Public Sans" w:cstheme="minorHAnsi"/>
                <w:sz w:val="22"/>
                <w:szCs w:val="22"/>
              </w:rPr>
            </w:pPr>
            <w:r>
              <w:rPr>
                <w:rFonts w:ascii="Public Sans" w:hAnsi="Public Sans" w:cstheme="minorHAnsi"/>
                <w:sz w:val="22"/>
                <w:szCs w:val="22"/>
              </w:rPr>
              <w:t>Intermediate</w:t>
            </w:r>
          </w:p>
        </w:tc>
      </w:tr>
      <w:tr w:rsidR="00FD4909" w:rsidRPr="00B0794E" w14:paraId="351319A7" w14:textId="77777777" w:rsidTr="00FD4909">
        <w:trPr>
          <w:gridAfter w:val="1"/>
          <w:wAfter w:w="25" w:type="dxa"/>
        </w:trPr>
        <w:tc>
          <w:tcPr>
            <w:tcW w:w="1475" w:type="dxa"/>
            <w:tcBorders>
              <w:top w:val="single" w:sz="8" w:space="0" w:color="BCBEC0"/>
              <w:left w:val="nil"/>
              <w:bottom w:val="single" w:sz="8" w:space="0" w:color="BCBEC0"/>
              <w:right w:val="nil"/>
            </w:tcBorders>
          </w:tcPr>
          <w:p w14:paraId="4D89DE43" w14:textId="3F4340A0" w:rsidR="00FD4909" w:rsidRPr="00B0794E" w:rsidRDefault="009925A5" w:rsidP="00C74EE5">
            <w:pPr>
              <w:keepNext/>
              <w:spacing w:after="0" w:line="240" w:lineRule="auto"/>
              <w:rPr>
                <w:rFonts w:ascii="Public Sans" w:hAnsi="Public Sans"/>
                <w:noProof/>
                <w:szCs w:val="22"/>
                <w:lang w:eastAsia="en-AU"/>
              </w:rPr>
            </w:pPr>
            <w:r w:rsidRPr="009928B9">
              <w:rPr>
                <w:noProof/>
                <w:szCs w:val="22"/>
                <w:lang w:eastAsia="en-AU"/>
              </w:rPr>
              <w:drawing>
                <wp:inline distT="0" distB="0" distL="0" distR="0" wp14:anchorId="1212FD57" wp14:editId="4A890289">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DB6833C" w14:textId="77777777" w:rsidR="00637AAD" w:rsidRPr="00637AAD" w:rsidRDefault="00637AAD" w:rsidP="00637AAD">
            <w:pPr>
              <w:pStyle w:val="TableText"/>
              <w:keepNext/>
              <w:rPr>
                <w:rFonts w:ascii="Public Sans" w:hAnsi="Public Sans"/>
                <w:b/>
                <w:sz w:val="22"/>
                <w:szCs w:val="22"/>
              </w:rPr>
            </w:pPr>
            <w:r w:rsidRPr="00637AAD">
              <w:rPr>
                <w:rFonts w:ascii="Public Sans" w:hAnsi="Public Sans"/>
                <w:b/>
                <w:sz w:val="22"/>
                <w:szCs w:val="22"/>
              </w:rPr>
              <w:t>Project Management</w:t>
            </w:r>
          </w:p>
          <w:p w14:paraId="3D208E4D" w14:textId="2DD557B6" w:rsidR="00FD4909" w:rsidRPr="00637AAD" w:rsidRDefault="00637AAD" w:rsidP="00637AAD">
            <w:pPr>
              <w:pStyle w:val="TableText"/>
              <w:keepNext/>
              <w:rPr>
                <w:rFonts w:ascii="Public Sans" w:hAnsi="Public Sans"/>
                <w:bCs/>
                <w:sz w:val="22"/>
                <w:szCs w:val="22"/>
              </w:rPr>
            </w:pPr>
            <w:r w:rsidRPr="00637AAD">
              <w:rPr>
                <w:rFonts w:ascii="Public Sans" w:hAnsi="Public Sans"/>
                <w:bCs/>
                <w:sz w:val="22"/>
                <w:szCs w:val="22"/>
              </w:rPr>
              <w:t>Understand and apply effective planning, coordination and control methods</w:t>
            </w:r>
          </w:p>
        </w:tc>
        <w:tc>
          <w:tcPr>
            <w:tcW w:w="4735" w:type="dxa"/>
            <w:gridSpan w:val="3"/>
            <w:tcBorders>
              <w:top w:val="single" w:sz="8" w:space="0" w:color="BCBEC0"/>
              <w:left w:val="nil"/>
              <w:bottom w:val="single" w:sz="8" w:space="0" w:color="BCBEC0"/>
              <w:right w:val="nil"/>
            </w:tcBorders>
          </w:tcPr>
          <w:p w14:paraId="4DE0D494" w14:textId="77777777" w:rsidR="007556C4" w:rsidRPr="007556C4" w:rsidRDefault="007556C4" w:rsidP="007556C4">
            <w:pPr>
              <w:pStyle w:val="TableBullet"/>
              <w:rPr>
                <w:rFonts w:ascii="Public Sans" w:hAnsi="Public Sans"/>
                <w:sz w:val="22"/>
                <w:szCs w:val="22"/>
              </w:rPr>
            </w:pPr>
            <w:r w:rsidRPr="007556C4">
              <w:rPr>
                <w:rFonts w:ascii="Public Sans" w:hAnsi="Public Sans"/>
                <w:sz w:val="22"/>
                <w:szCs w:val="22"/>
              </w:rPr>
              <w:t>Perform basic research and analysis to inform and support the achievement of project deliverables</w:t>
            </w:r>
          </w:p>
          <w:p w14:paraId="4548096F" w14:textId="77777777" w:rsidR="007556C4" w:rsidRPr="007556C4" w:rsidRDefault="007556C4" w:rsidP="007556C4">
            <w:pPr>
              <w:pStyle w:val="TableBullet"/>
              <w:rPr>
                <w:rFonts w:ascii="Public Sans" w:hAnsi="Public Sans"/>
                <w:sz w:val="22"/>
                <w:szCs w:val="22"/>
              </w:rPr>
            </w:pPr>
            <w:r w:rsidRPr="007556C4">
              <w:rPr>
                <w:rFonts w:ascii="Public Sans" w:hAnsi="Public Sans"/>
                <w:sz w:val="22"/>
                <w:szCs w:val="22"/>
              </w:rPr>
              <w:t>Contribute to developing project documentation and resource estimates</w:t>
            </w:r>
          </w:p>
          <w:p w14:paraId="779EAEBA" w14:textId="77777777" w:rsidR="007556C4" w:rsidRPr="007556C4" w:rsidRDefault="007556C4" w:rsidP="007556C4">
            <w:pPr>
              <w:pStyle w:val="TableBullet"/>
              <w:rPr>
                <w:rFonts w:ascii="Public Sans" w:hAnsi="Public Sans"/>
                <w:sz w:val="22"/>
                <w:szCs w:val="22"/>
              </w:rPr>
            </w:pPr>
            <w:r w:rsidRPr="007556C4">
              <w:rPr>
                <w:rFonts w:ascii="Public Sans" w:hAnsi="Public Sans"/>
                <w:sz w:val="22"/>
                <w:szCs w:val="22"/>
              </w:rPr>
              <w:t>Contribute to reviews of progress, outcomes and future improvements</w:t>
            </w:r>
          </w:p>
          <w:p w14:paraId="24FFF146" w14:textId="1DA219BF" w:rsidR="00FD4909" w:rsidRPr="00B0794E" w:rsidRDefault="007556C4" w:rsidP="007556C4">
            <w:pPr>
              <w:pStyle w:val="TableBullet"/>
              <w:rPr>
                <w:rFonts w:ascii="Public Sans" w:hAnsi="Public Sans"/>
                <w:sz w:val="22"/>
                <w:szCs w:val="22"/>
              </w:rPr>
            </w:pPr>
            <w:r w:rsidRPr="007556C4">
              <w:rPr>
                <w:rFonts w:ascii="Public Sans" w:hAnsi="Public Sans"/>
                <w:sz w:val="22"/>
                <w:szCs w:val="22"/>
              </w:rPr>
              <w:t>Identify and escalate possible variances from project plans</w:t>
            </w:r>
          </w:p>
        </w:tc>
        <w:tc>
          <w:tcPr>
            <w:tcW w:w="1560" w:type="dxa"/>
            <w:tcBorders>
              <w:top w:val="single" w:sz="8" w:space="0" w:color="BCBEC0"/>
              <w:left w:val="nil"/>
              <w:bottom w:val="single" w:sz="8" w:space="0" w:color="BCBEC0"/>
              <w:right w:val="nil"/>
            </w:tcBorders>
          </w:tcPr>
          <w:p w14:paraId="09D7C0FB" w14:textId="440BEE27" w:rsidR="00FD4909" w:rsidRPr="00B0794E" w:rsidRDefault="007556C4" w:rsidP="00C74EE5">
            <w:pPr>
              <w:pStyle w:val="TableText"/>
              <w:keepNext/>
              <w:rPr>
                <w:rFonts w:ascii="Public Sans" w:hAnsi="Public Sans" w:cstheme="minorHAnsi"/>
                <w:sz w:val="22"/>
                <w:szCs w:val="22"/>
              </w:rPr>
            </w:pPr>
            <w:r>
              <w:rPr>
                <w:rFonts w:ascii="Public Sans" w:hAnsi="Public Sans" w:cstheme="minorHAnsi"/>
                <w:sz w:val="22"/>
                <w:szCs w:val="22"/>
              </w:rPr>
              <w:t>Intermediate</w:t>
            </w:r>
          </w:p>
        </w:tc>
      </w:tr>
      <w:bookmarkEnd w:id="11"/>
    </w:tbl>
    <w:p w14:paraId="44D08D83" w14:textId="77777777" w:rsidR="00D7553E" w:rsidRPr="00C942B9" w:rsidRDefault="00D7553E">
      <w:pPr>
        <w:spacing w:after="0" w:line="240" w:lineRule="auto"/>
        <w:rPr>
          <w:rFonts w:ascii="Public Sans" w:hAnsi="Public Sans" w:cstheme="minorHAnsi"/>
        </w:rPr>
      </w:pPr>
    </w:p>
    <w:p w14:paraId="0FD1BCAD" w14:textId="77777777" w:rsidR="00BD1817" w:rsidRDefault="00BD1817" w:rsidP="00BD1817">
      <w:pPr>
        <w:pStyle w:val="PlainText"/>
        <w:spacing w:before="62" w:line="276" w:lineRule="auto"/>
        <w:jc w:val="both"/>
        <w:rPr>
          <w:rFonts w:ascii="Public Sans" w:eastAsiaTheme="minorEastAsia" w:hAnsi="Public Sans" w:cs="Arial"/>
          <w:b/>
          <w:i/>
          <w:sz w:val="24"/>
          <w:szCs w:val="24"/>
          <w:lang w:val="en-US"/>
        </w:rPr>
      </w:pPr>
    </w:p>
    <w:p w14:paraId="105A9FBD" w14:textId="77777777" w:rsidR="004D66FC" w:rsidRDefault="004D66FC" w:rsidP="00BD1817">
      <w:pPr>
        <w:pStyle w:val="PlainText"/>
        <w:spacing w:before="62" w:line="276" w:lineRule="auto"/>
        <w:jc w:val="both"/>
        <w:rPr>
          <w:rFonts w:ascii="Public Sans" w:eastAsiaTheme="minorEastAsia" w:hAnsi="Public Sans" w:cs="Arial"/>
          <w:b/>
          <w:i/>
          <w:sz w:val="24"/>
          <w:szCs w:val="24"/>
          <w:lang w:val="en-US"/>
        </w:rPr>
      </w:pPr>
    </w:p>
    <w:p w14:paraId="6F4776CF" w14:textId="77777777" w:rsidR="004D66FC" w:rsidRDefault="004D66FC" w:rsidP="00BD1817">
      <w:pPr>
        <w:pStyle w:val="PlainText"/>
        <w:spacing w:before="62" w:line="276" w:lineRule="auto"/>
        <w:jc w:val="both"/>
        <w:rPr>
          <w:rFonts w:ascii="Public Sans" w:eastAsiaTheme="minorEastAsia" w:hAnsi="Public Sans" w:cs="Arial"/>
          <w:b/>
          <w:i/>
          <w:sz w:val="24"/>
          <w:szCs w:val="24"/>
          <w:lang w:val="en-US"/>
        </w:rPr>
      </w:pPr>
    </w:p>
    <w:p w14:paraId="6543E82E" w14:textId="77777777" w:rsidR="006C5A71" w:rsidRPr="00C942B9" w:rsidRDefault="006C5A71" w:rsidP="006C5A71">
      <w:pPr>
        <w:pStyle w:val="Heading1"/>
        <w:rPr>
          <w:rFonts w:ascii="Public Sans" w:hAnsi="Public Sans" w:cstheme="minorHAnsi"/>
        </w:rPr>
      </w:pPr>
      <w:r w:rsidRPr="00C942B9">
        <w:rPr>
          <w:rFonts w:ascii="Public Sans" w:hAnsi="Public Sans" w:cstheme="minorHAnsi"/>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42B9"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B0794E" w:rsidRDefault="006C5A71" w:rsidP="006C5A71">
            <w:pPr>
              <w:pStyle w:val="TableTextWhite0"/>
              <w:keepNext/>
              <w:jc w:val="both"/>
              <w:rPr>
                <w:rFonts w:ascii="Public Sans" w:hAnsi="Public Sans" w:cstheme="minorHAnsi"/>
                <w:szCs w:val="22"/>
              </w:rPr>
            </w:pPr>
            <w:r w:rsidRPr="00B0794E">
              <w:rPr>
                <w:rFonts w:ascii="Public Sans" w:hAnsi="Public Sans" w:cstheme="minorHAnsi"/>
                <w:szCs w:val="22"/>
              </w:rPr>
              <w:t>COMPLEMENTARY CAPABILITIES</w:t>
            </w:r>
          </w:p>
        </w:tc>
      </w:tr>
      <w:tr w:rsidR="006C5A71" w:rsidRPr="00C942B9"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B0794E" w:rsidRDefault="006C5A71" w:rsidP="006C5A71">
            <w:pPr>
              <w:pStyle w:val="TableText"/>
              <w:keepNext/>
              <w:jc w:val="both"/>
              <w:rPr>
                <w:rFonts w:ascii="Public Sans" w:hAnsi="Public Sans" w:cstheme="minorHAnsi"/>
                <w:b/>
                <w:sz w:val="22"/>
                <w:szCs w:val="22"/>
              </w:rPr>
            </w:pPr>
            <w:r w:rsidRPr="00B0794E">
              <w:rPr>
                <w:rFonts w:ascii="Public Sans" w:hAnsi="Public Sans" w:cstheme="minorHAnsi"/>
                <w:b/>
                <w:sz w:val="22"/>
                <w:szCs w:val="22"/>
              </w:rPr>
              <w:t xml:space="preserve">Level </w:t>
            </w:r>
          </w:p>
        </w:tc>
      </w:tr>
      <w:tr w:rsidR="00EA36A0" w:rsidRPr="00C942B9"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B0794E" w:rsidRDefault="00EA36A0" w:rsidP="006C5A71">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3484FF74" wp14:editId="5BD9B887">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B0794E"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B0794E"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B0794E" w:rsidRDefault="00EA36A0" w:rsidP="006C5A71">
            <w:pPr>
              <w:pStyle w:val="TableText"/>
              <w:keepNext/>
              <w:rPr>
                <w:rFonts w:ascii="Public Sans" w:hAnsi="Public Sans" w:cstheme="minorHAnsi"/>
                <w:sz w:val="22"/>
                <w:szCs w:val="22"/>
              </w:rPr>
            </w:pPr>
          </w:p>
        </w:tc>
      </w:tr>
      <w:tr w:rsidR="00EA36A0" w:rsidRPr="00C942B9" w14:paraId="2A0D1064" w14:textId="77777777" w:rsidTr="00322B27">
        <w:tc>
          <w:tcPr>
            <w:tcW w:w="1470" w:type="dxa"/>
            <w:vMerge/>
          </w:tcPr>
          <w:p w14:paraId="146B6365" w14:textId="77777777" w:rsidR="00EA36A0" w:rsidRPr="00B0794E"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A42ADB" w14:textId="761F18C1" w:rsidR="00EA36A0" w:rsidRPr="00B0794E" w:rsidRDefault="00C064C0" w:rsidP="006C5A71">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6C039134" w14:textId="77777777" w:rsidTr="00322B27">
        <w:tc>
          <w:tcPr>
            <w:tcW w:w="1470" w:type="dxa"/>
            <w:vMerge/>
            <w:tcBorders>
              <w:bottom w:val="single" w:sz="4" w:space="0" w:color="auto"/>
            </w:tcBorders>
          </w:tcPr>
          <w:p w14:paraId="28F06E8D" w14:textId="77777777" w:rsidR="00EA36A0" w:rsidRPr="00B0794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B0794E" w:rsidRDefault="00EA36A0" w:rsidP="006C5A71">
            <w:pPr>
              <w:pStyle w:val="TableText"/>
              <w:rPr>
                <w:rFonts w:ascii="Public Sans" w:hAnsi="Public Sans" w:cstheme="minorHAnsi"/>
                <w:sz w:val="22"/>
                <w:szCs w:val="22"/>
              </w:rPr>
            </w:pPr>
            <w:r w:rsidRPr="00B0794E">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2205ACA3" w:rsidR="00EA36A0" w:rsidRPr="00B0794E" w:rsidRDefault="004D3130"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bl>
    <w:p w14:paraId="69194C7D" w14:textId="77777777" w:rsidR="004D66FC" w:rsidRDefault="004D66FC">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EA36A0" w:rsidRPr="00C942B9" w14:paraId="73897F1D" w14:textId="77777777" w:rsidTr="00322B27">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5FE67698" w14:textId="0D49F3C4" w:rsidR="00EA36A0" w:rsidRPr="00B0794E" w:rsidRDefault="00EA36A0"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B0794E"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B0794E"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B0794E" w:rsidRDefault="00EA36A0" w:rsidP="00513560">
            <w:pPr>
              <w:pStyle w:val="TableText"/>
              <w:keepNext/>
              <w:rPr>
                <w:rFonts w:ascii="Public Sans" w:hAnsi="Public Sans" w:cstheme="minorHAnsi"/>
                <w:sz w:val="22"/>
                <w:szCs w:val="22"/>
              </w:rPr>
            </w:pPr>
          </w:p>
        </w:tc>
      </w:tr>
      <w:tr w:rsidR="00EA36A0" w:rsidRPr="00C942B9" w14:paraId="28C3BEA6" w14:textId="77777777" w:rsidTr="00322B27">
        <w:tc>
          <w:tcPr>
            <w:tcW w:w="1470" w:type="dxa"/>
            <w:vMerge/>
          </w:tcPr>
          <w:p w14:paraId="7CDE6076" w14:textId="77777777" w:rsidR="00EA36A0" w:rsidRPr="00B0794E"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27827A"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8C58D03" w14:textId="77777777" w:rsidR="00EA36A0" w:rsidRPr="00B0794E" w:rsidRDefault="00EA36A0" w:rsidP="00513560">
            <w:pPr>
              <w:rPr>
                <w:rFonts w:ascii="Public Sans" w:hAnsi="Public Sans" w:cstheme="minorHAnsi"/>
                <w:szCs w:val="22"/>
              </w:rPr>
            </w:pPr>
            <w:r w:rsidRPr="00B0794E">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DBF8E53" w14:textId="4EBC9AE4" w:rsidR="00EA36A0" w:rsidRPr="00B0794E" w:rsidRDefault="003F5A05"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56128DF0" w14:textId="77777777" w:rsidTr="00322B27">
        <w:tc>
          <w:tcPr>
            <w:tcW w:w="1470" w:type="dxa"/>
            <w:vMerge/>
          </w:tcPr>
          <w:p w14:paraId="7875BE7E" w14:textId="77777777" w:rsidR="00EA36A0" w:rsidRPr="00B0794E"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19DFF5"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3B1A154" w14:textId="77777777" w:rsidR="00EA36A0" w:rsidRPr="00B0794E" w:rsidRDefault="00EA36A0" w:rsidP="00513560">
            <w:pPr>
              <w:rPr>
                <w:rFonts w:ascii="Public Sans" w:hAnsi="Public Sans" w:cstheme="minorHAnsi"/>
                <w:szCs w:val="22"/>
              </w:rPr>
            </w:pPr>
            <w:r w:rsidRPr="00B0794E">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086FFDE" w14:textId="348F0714" w:rsidR="00EA36A0" w:rsidRPr="00B0794E" w:rsidRDefault="00845B64"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7DDBBBEF" w14:textId="77777777" w:rsidTr="00322B27">
        <w:tc>
          <w:tcPr>
            <w:tcW w:w="1470" w:type="dxa"/>
            <w:vMerge w:val="restart"/>
            <w:tcBorders>
              <w:top w:val="single" w:sz="4" w:space="0" w:color="auto"/>
            </w:tcBorders>
            <w:shd w:val="clear" w:color="auto" w:fill="F2F2F2" w:themeFill="background1" w:themeFillShade="F2"/>
          </w:tcPr>
          <w:p w14:paraId="6AFA12FB" w14:textId="77777777" w:rsidR="00322B27" w:rsidRPr="00B0794E" w:rsidRDefault="00322B27"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B0794E"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B0794E"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B0794E" w:rsidRDefault="00322B27" w:rsidP="00513560">
            <w:pPr>
              <w:pStyle w:val="TableText"/>
              <w:keepNext/>
              <w:rPr>
                <w:rFonts w:ascii="Public Sans" w:hAnsi="Public Sans" w:cstheme="minorHAnsi"/>
                <w:sz w:val="22"/>
                <w:szCs w:val="22"/>
              </w:rPr>
            </w:pPr>
          </w:p>
        </w:tc>
      </w:tr>
      <w:tr w:rsidR="00322B27" w:rsidRPr="00C942B9" w14:paraId="2687968B" w14:textId="77777777" w:rsidTr="00322B27">
        <w:tc>
          <w:tcPr>
            <w:tcW w:w="1470" w:type="dxa"/>
            <w:vMerge/>
          </w:tcPr>
          <w:p w14:paraId="71C5AFFD" w14:textId="77777777" w:rsidR="00322B27" w:rsidRPr="00B0794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7FD79F7"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23CD8B6"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352B21B" w14:textId="109139D2" w:rsidR="00322B27" w:rsidRPr="00B0794E" w:rsidRDefault="00056EF2"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7D97B4F0" w14:textId="77777777" w:rsidTr="00322B27">
        <w:tc>
          <w:tcPr>
            <w:tcW w:w="1470" w:type="dxa"/>
            <w:vMerge/>
            <w:tcBorders>
              <w:bottom w:val="single" w:sz="4" w:space="0" w:color="auto"/>
            </w:tcBorders>
          </w:tcPr>
          <w:p w14:paraId="0CCDC189" w14:textId="77777777" w:rsidR="00322B27" w:rsidRPr="00B0794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B0794E" w:rsidRDefault="00322B27" w:rsidP="006C5A71">
            <w:pPr>
              <w:pStyle w:val="TableText"/>
              <w:rPr>
                <w:rFonts w:ascii="Public Sans" w:hAnsi="Public Sans" w:cstheme="minorHAnsi"/>
                <w:sz w:val="22"/>
                <w:szCs w:val="22"/>
              </w:rPr>
            </w:pPr>
            <w:r w:rsidRPr="00B0794E">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6E0F5378" w:rsidR="00322B27" w:rsidRPr="00B0794E" w:rsidRDefault="00CD423D"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09B4A42A" w14:textId="77777777" w:rsidTr="00322B27">
        <w:tc>
          <w:tcPr>
            <w:tcW w:w="1470" w:type="dxa"/>
            <w:vMerge w:val="restart"/>
            <w:tcBorders>
              <w:top w:val="single" w:sz="4" w:space="0" w:color="auto"/>
            </w:tcBorders>
            <w:shd w:val="clear" w:color="auto" w:fill="F2F2F2" w:themeFill="background1" w:themeFillShade="F2"/>
          </w:tcPr>
          <w:p w14:paraId="400559E4" w14:textId="77777777" w:rsidR="00322B27" w:rsidRPr="00B0794E" w:rsidRDefault="00322B27" w:rsidP="006C5A71">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39541C37" wp14:editId="5433A1F9">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B0794E"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B0794E"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B0794E" w:rsidRDefault="00322B27" w:rsidP="00BD1817">
            <w:pPr>
              <w:pStyle w:val="TableText"/>
              <w:keepNext/>
              <w:rPr>
                <w:rFonts w:ascii="Public Sans" w:hAnsi="Public Sans" w:cstheme="minorHAnsi"/>
                <w:sz w:val="22"/>
                <w:szCs w:val="22"/>
              </w:rPr>
            </w:pPr>
          </w:p>
        </w:tc>
      </w:tr>
      <w:tr w:rsidR="00322B27" w:rsidRPr="00C942B9" w14:paraId="03091494" w14:textId="77777777" w:rsidTr="00322B27">
        <w:tc>
          <w:tcPr>
            <w:tcW w:w="1470" w:type="dxa"/>
            <w:vMerge/>
          </w:tcPr>
          <w:p w14:paraId="720A9DD2" w14:textId="77777777" w:rsidR="00322B27" w:rsidRPr="00B0794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1D1705" w14:textId="7540A171" w:rsidR="00322B27" w:rsidRPr="00B0794E" w:rsidRDefault="00056EF2"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71BEFE7B" w14:textId="77777777" w:rsidTr="00322B27">
        <w:tc>
          <w:tcPr>
            <w:tcW w:w="1470" w:type="dxa"/>
            <w:vMerge/>
          </w:tcPr>
          <w:p w14:paraId="0E672BB0"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78CF8B" w14:textId="4A28E116" w:rsidR="00322B27" w:rsidRPr="00B0794E" w:rsidRDefault="00056EF2"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5DB7743F" w14:textId="77777777" w:rsidTr="00322B27">
        <w:tc>
          <w:tcPr>
            <w:tcW w:w="1470" w:type="dxa"/>
            <w:vMerge/>
          </w:tcPr>
          <w:p w14:paraId="47359F9B"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0418C7D" w14:textId="1DFCE8B3" w:rsidR="00322B27" w:rsidRPr="00B0794E" w:rsidRDefault="00056EF2"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bl>
    <w:p w14:paraId="1D12225F" w14:textId="77777777" w:rsidR="00197F8F" w:rsidRPr="00C942B9" w:rsidRDefault="00197F8F" w:rsidP="00CB121B">
      <w:pPr>
        <w:rPr>
          <w:rFonts w:ascii="Public Sans" w:hAnsi="Public Sans" w:cstheme="minorHAnsi"/>
        </w:rPr>
      </w:pPr>
    </w:p>
    <w:sectPr w:rsidR="00197F8F" w:rsidRPr="00C942B9" w:rsidSect="003A342B">
      <w:headerReference w:type="even" r:id="rId13"/>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13CBA" w14:textId="77777777" w:rsidR="00E47E3F" w:rsidRDefault="00E47E3F" w:rsidP="00AC273D">
      <w:pPr>
        <w:spacing w:after="0" w:line="240" w:lineRule="auto"/>
      </w:pPr>
      <w:r>
        <w:separator/>
      </w:r>
    </w:p>
  </w:endnote>
  <w:endnote w:type="continuationSeparator" w:id="0">
    <w:p w14:paraId="0AC96677" w14:textId="77777777" w:rsidR="00E47E3F" w:rsidRDefault="00E47E3F"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2" w:name="Footer_Title"/>
          <w:bookmarkEnd w:id="1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3E254" w14:textId="77777777" w:rsidR="00E47E3F" w:rsidRDefault="00E47E3F" w:rsidP="00AC273D">
      <w:pPr>
        <w:spacing w:after="0" w:line="240" w:lineRule="auto"/>
      </w:pPr>
      <w:r>
        <w:separator/>
      </w:r>
    </w:p>
  </w:footnote>
  <w:footnote w:type="continuationSeparator" w:id="0">
    <w:p w14:paraId="60969AC1" w14:textId="77777777" w:rsidR="00E47E3F" w:rsidRDefault="00E47E3F"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FF7F3" w14:textId="3B7EFE32" w:rsidR="003875A6" w:rsidRDefault="00387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3F7D0D96"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6E4867E3" w14:textId="18E2E3C4" w:rsidR="008C131B" w:rsidRDefault="008C131B" w:rsidP="000C65EE">
          <w:pPr>
            <w:pStyle w:val="Title"/>
            <w:spacing w:line="240" w:lineRule="auto"/>
            <w:rPr>
              <w:sz w:val="12"/>
            </w:rPr>
          </w:pPr>
          <w:bookmarkStart w:id="13" w:name="Title"/>
          <w:bookmarkEnd w:id="13"/>
          <w:r w:rsidRPr="000C65EE">
            <w:rPr>
              <w:sz w:val="12"/>
            </w:rPr>
            <w:t xml:space="preserve"> </w:t>
          </w:r>
        </w:p>
        <w:p w14:paraId="6AC66733" w14:textId="63AC795B" w:rsidR="008C131B" w:rsidRPr="00D46DFC" w:rsidRDefault="00556E8A"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Offender Employment Officer</w:t>
          </w:r>
        </w:p>
        <w:p w14:paraId="5871F38E" w14:textId="7C772DED" w:rsidR="008C131B" w:rsidRPr="00753C8C" w:rsidRDefault="008C131B" w:rsidP="00E832CB">
          <w:pPr>
            <w:pStyle w:val="TitleSub"/>
            <w:spacing w:after="0" w:line="240" w:lineRule="auto"/>
            <w:jc w:val="right"/>
            <w:rPr>
              <w:sz w:val="22"/>
              <w:szCs w:val="22"/>
            </w:rPr>
          </w:pPr>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7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0"/>
  </w:num>
  <w:num w:numId="12" w16cid:durableId="1775395672">
    <w:abstractNumId w:val="21"/>
  </w:num>
  <w:num w:numId="13" w16cid:durableId="605623790">
    <w:abstractNumId w:val="21"/>
  </w:num>
  <w:num w:numId="14" w16cid:durableId="1844784048">
    <w:abstractNumId w:val="12"/>
  </w:num>
  <w:num w:numId="15" w16cid:durableId="1622035129">
    <w:abstractNumId w:val="12"/>
  </w:num>
  <w:num w:numId="16" w16cid:durableId="402489003">
    <w:abstractNumId w:val="12"/>
  </w:num>
  <w:num w:numId="17" w16cid:durableId="1384519335">
    <w:abstractNumId w:val="12"/>
  </w:num>
  <w:num w:numId="18" w16cid:durableId="1856263711">
    <w:abstractNumId w:val="12"/>
  </w:num>
  <w:num w:numId="19" w16cid:durableId="1306935716">
    <w:abstractNumId w:val="12"/>
  </w:num>
  <w:num w:numId="20" w16cid:durableId="190801194">
    <w:abstractNumId w:val="22"/>
  </w:num>
  <w:num w:numId="21" w16cid:durableId="1979719944">
    <w:abstractNumId w:val="19"/>
  </w:num>
  <w:num w:numId="22" w16cid:durableId="110324006">
    <w:abstractNumId w:val="17"/>
  </w:num>
  <w:num w:numId="23" w16cid:durableId="1922564338">
    <w:abstractNumId w:val="18"/>
  </w:num>
  <w:num w:numId="24" w16cid:durableId="993146383">
    <w:abstractNumId w:val="14"/>
  </w:num>
  <w:num w:numId="25" w16cid:durableId="334919566">
    <w:abstractNumId w:val="23"/>
  </w:num>
  <w:num w:numId="26" w16cid:durableId="1349211670">
    <w:abstractNumId w:val="9"/>
  </w:num>
  <w:num w:numId="27" w16cid:durableId="163739525">
    <w:abstractNumId w:val="20"/>
  </w:num>
  <w:num w:numId="28" w16cid:durableId="1786923219">
    <w:abstractNumId w:val="15"/>
  </w:num>
  <w:num w:numId="29" w16cid:durableId="614293669">
    <w:abstractNumId w:val="13"/>
  </w:num>
  <w:num w:numId="30" w16cid:durableId="1951546366">
    <w:abstractNumId w:val="11"/>
  </w:num>
  <w:num w:numId="31" w16cid:durableId="1666322202">
    <w:abstractNumId w:val="9"/>
  </w:num>
  <w:num w:numId="32" w16cid:durableId="10663366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tQfXXMYdQzegljZNkkd+LfNznoaD0wlYBcJa47PRNLrqFhzZ8MRRF7N1ZtT1EJKB3KCm9lZMnvk6/DIrMoslkg==" w:salt="4hRNfdnSy/DuLggQ6RXZZg=="/>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5AC7"/>
    <w:rsid w:val="000477E1"/>
    <w:rsid w:val="00050CD8"/>
    <w:rsid w:val="00051237"/>
    <w:rsid w:val="000564AF"/>
    <w:rsid w:val="00056EF2"/>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58B2"/>
    <w:rsid w:val="00126219"/>
    <w:rsid w:val="0012683A"/>
    <w:rsid w:val="00130BC5"/>
    <w:rsid w:val="00142BAB"/>
    <w:rsid w:val="0014452C"/>
    <w:rsid w:val="0015040C"/>
    <w:rsid w:val="001612BF"/>
    <w:rsid w:val="00162154"/>
    <w:rsid w:val="00162275"/>
    <w:rsid w:val="001708F4"/>
    <w:rsid w:val="0017252E"/>
    <w:rsid w:val="00172A22"/>
    <w:rsid w:val="00174755"/>
    <w:rsid w:val="001764E8"/>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CA3"/>
    <w:rsid w:val="001E0F3B"/>
    <w:rsid w:val="001E2B26"/>
    <w:rsid w:val="001E70C4"/>
    <w:rsid w:val="001E7CA4"/>
    <w:rsid w:val="001F0E79"/>
    <w:rsid w:val="001F3B8E"/>
    <w:rsid w:val="001F4A2D"/>
    <w:rsid w:val="001F57B6"/>
    <w:rsid w:val="001F5938"/>
    <w:rsid w:val="001F618B"/>
    <w:rsid w:val="00202CD4"/>
    <w:rsid w:val="00203E4E"/>
    <w:rsid w:val="00206F8D"/>
    <w:rsid w:val="0021134E"/>
    <w:rsid w:val="00213ED7"/>
    <w:rsid w:val="0021606E"/>
    <w:rsid w:val="00222CC4"/>
    <w:rsid w:val="002256A0"/>
    <w:rsid w:val="002347AA"/>
    <w:rsid w:val="00237136"/>
    <w:rsid w:val="00237CFF"/>
    <w:rsid w:val="00243914"/>
    <w:rsid w:val="00251845"/>
    <w:rsid w:val="00252BF9"/>
    <w:rsid w:val="002548F6"/>
    <w:rsid w:val="00265BEF"/>
    <w:rsid w:val="00271FAE"/>
    <w:rsid w:val="002735A9"/>
    <w:rsid w:val="0028049D"/>
    <w:rsid w:val="00280676"/>
    <w:rsid w:val="00284FE6"/>
    <w:rsid w:val="00285EA6"/>
    <w:rsid w:val="002863B5"/>
    <w:rsid w:val="00286B47"/>
    <w:rsid w:val="002872F7"/>
    <w:rsid w:val="002901B8"/>
    <w:rsid w:val="00293968"/>
    <w:rsid w:val="00294E56"/>
    <w:rsid w:val="00297CDF"/>
    <w:rsid w:val="002A18A8"/>
    <w:rsid w:val="002A4149"/>
    <w:rsid w:val="002A41AA"/>
    <w:rsid w:val="002A60C2"/>
    <w:rsid w:val="002B27D4"/>
    <w:rsid w:val="002B2C5E"/>
    <w:rsid w:val="002B5FC4"/>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875A6"/>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5A05"/>
    <w:rsid w:val="003F6E2B"/>
    <w:rsid w:val="003F7C59"/>
    <w:rsid w:val="00402E6D"/>
    <w:rsid w:val="004107E7"/>
    <w:rsid w:val="00411028"/>
    <w:rsid w:val="0041221E"/>
    <w:rsid w:val="0041232C"/>
    <w:rsid w:val="00420C6F"/>
    <w:rsid w:val="004219E2"/>
    <w:rsid w:val="0042535F"/>
    <w:rsid w:val="00425B3C"/>
    <w:rsid w:val="0042689D"/>
    <w:rsid w:val="0042783B"/>
    <w:rsid w:val="004338B4"/>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56B2B"/>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130"/>
    <w:rsid w:val="004D3800"/>
    <w:rsid w:val="004D66FC"/>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56E8A"/>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1CC4"/>
    <w:rsid w:val="005F2CA5"/>
    <w:rsid w:val="005F427B"/>
    <w:rsid w:val="005F4EC6"/>
    <w:rsid w:val="005F5991"/>
    <w:rsid w:val="005F7A3D"/>
    <w:rsid w:val="00601353"/>
    <w:rsid w:val="00602728"/>
    <w:rsid w:val="00604DCB"/>
    <w:rsid w:val="006060B3"/>
    <w:rsid w:val="00611740"/>
    <w:rsid w:val="00611A2E"/>
    <w:rsid w:val="006203FF"/>
    <w:rsid w:val="00620CA4"/>
    <w:rsid w:val="00621E78"/>
    <w:rsid w:val="00624400"/>
    <w:rsid w:val="0063412F"/>
    <w:rsid w:val="00634506"/>
    <w:rsid w:val="00635BBB"/>
    <w:rsid w:val="006367AD"/>
    <w:rsid w:val="00637A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56FD"/>
    <w:rsid w:val="006A6D25"/>
    <w:rsid w:val="006B4035"/>
    <w:rsid w:val="006B592A"/>
    <w:rsid w:val="006C1B5E"/>
    <w:rsid w:val="006C1FBD"/>
    <w:rsid w:val="006C3E53"/>
    <w:rsid w:val="006C5A71"/>
    <w:rsid w:val="006C6EB0"/>
    <w:rsid w:val="006E0883"/>
    <w:rsid w:val="006E16E9"/>
    <w:rsid w:val="006E41E5"/>
    <w:rsid w:val="006E6D2F"/>
    <w:rsid w:val="006F2A07"/>
    <w:rsid w:val="006F390F"/>
    <w:rsid w:val="006F481B"/>
    <w:rsid w:val="006F6540"/>
    <w:rsid w:val="006F7045"/>
    <w:rsid w:val="00700589"/>
    <w:rsid w:val="0070281C"/>
    <w:rsid w:val="00713D4E"/>
    <w:rsid w:val="0071562A"/>
    <w:rsid w:val="00715E14"/>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2CB7"/>
    <w:rsid w:val="00750973"/>
    <w:rsid w:val="00751C97"/>
    <w:rsid w:val="00752E19"/>
    <w:rsid w:val="00753279"/>
    <w:rsid w:val="00753C8C"/>
    <w:rsid w:val="00754862"/>
    <w:rsid w:val="007556C4"/>
    <w:rsid w:val="00755854"/>
    <w:rsid w:val="00760115"/>
    <w:rsid w:val="0076011C"/>
    <w:rsid w:val="0076331C"/>
    <w:rsid w:val="00766964"/>
    <w:rsid w:val="00766A1C"/>
    <w:rsid w:val="00766C18"/>
    <w:rsid w:val="00773F15"/>
    <w:rsid w:val="00780769"/>
    <w:rsid w:val="007830E1"/>
    <w:rsid w:val="00783AB0"/>
    <w:rsid w:val="00783BBC"/>
    <w:rsid w:val="007845C3"/>
    <w:rsid w:val="00785B0B"/>
    <w:rsid w:val="00791F8E"/>
    <w:rsid w:val="007924CD"/>
    <w:rsid w:val="0079471C"/>
    <w:rsid w:val="00795656"/>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173B9"/>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5B64"/>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1B72"/>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3D36"/>
    <w:rsid w:val="008D774C"/>
    <w:rsid w:val="008E0207"/>
    <w:rsid w:val="008E2FD9"/>
    <w:rsid w:val="008E525F"/>
    <w:rsid w:val="008E52B8"/>
    <w:rsid w:val="008E562C"/>
    <w:rsid w:val="008E65A3"/>
    <w:rsid w:val="008E6C44"/>
    <w:rsid w:val="008F12FD"/>
    <w:rsid w:val="008F4EBF"/>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47BD1"/>
    <w:rsid w:val="00951702"/>
    <w:rsid w:val="009565EF"/>
    <w:rsid w:val="0095776A"/>
    <w:rsid w:val="0095786C"/>
    <w:rsid w:val="00957887"/>
    <w:rsid w:val="00957A8E"/>
    <w:rsid w:val="00960981"/>
    <w:rsid w:val="009609A1"/>
    <w:rsid w:val="00961754"/>
    <w:rsid w:val="0096289B"/>
    <w:rsid w:val="00964500"/>
    <w:rsid w:val="00967090"/>
    <w:rsid w:val="00970F86"/>
    <w:rsid w:val="00972AE0"/>
    <w:rsid w:val="00972C0F"/>
    <w:rsid w:val="00972D2F"/>
    <w:rsid w:val="00973219"/>
    <w:rsid w:val="0097549F"/>
    <w:rsid w:val="00975C70"/>
    <w:rsid w:val="009767D9"/>
    <w:rsid w:val="009847B4"/>
    <w:rsid w:val="009868FD"/>
    <w:rsid w:val="00990754"/>
    <w:rsid w:val="00990974"/>
    <w:rsid w:val="009925A5"/>
    <w:rsid w:val="009933C0"/>
    <w:rsid w:val="00993AC0"/>
    <w:rsid w:val="00994854"/>
    <w:rsid w:val="009963A3"/>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1128"/>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3AC1"/>
    <w:rsid w:val="00AD4152"/>
    <w:rsid w:val="00AD5945"/>
    <w:rsid w:val="00AE2222"/>
    <w:rsid w:val="00AE46BC"/>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17"/>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64C0"/>
    <w:rsid w:val="00C07262"/>
    <w:rsid w:val="00C07EBD"/>
    <w:rsid w:val="00C121FF"/>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0AAA"/>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423D"/>
    <w:rsid w:val="00CD5CA8"/>
    <w:rsid w:val="00CD6BA6"/>
    <w:rsid w:val="00CE17D7"/>
    <w:rsid w:val="00CE5915"/>
    <w:rsid w:val="00CE5B1D"/>
    <w:rsid w:val="00CE5E8A"/>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681C"/>
    <w:rsid w:val="00D57BD0"/>
    <w:rsid w:val="00D60597"/>
    <w:rsid w:val="00D6122E"/>
    <w:rsid w:val="00D6282F"/>
    <w:rsid w:val="00D64C06"/>
    <w:rsid w:val="00D64DCD"/>
    <w:rsid w:val="00D66802"/>
    <w:rsid w:val="00D67A8B"/>
    <w:rsid w:val="00D72A9B"/>
    <w:rsid w:val="00D7553E"/>
    <w:rsid w:val="00D77339"/>
    <w:rsid w:val="00D77353"/>
    <w:rsid w:val="00D77D7D"/>
    <w:rsid w:val="00D81D8A"/>
    <w:rsid w:val="00D83555"/>
    <w:rsid w:val="00D87288"/>
    <w:rsid w:val="00D903AB"/>
    <w:rsid w:val="00D904C8"/>
    <w:rsid w:val="00D90845"/>
    <w:rsid w:val="00D9376A"/>
    <w:rsid w:val="00D94E11"/>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C7BA6"/>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47E3F"/>
    <w:rsid w:val="00E5168D"/>
    <w:rsid w:val="00E531A9"/>
    <w:rsid w:val="00E565D0"/>
    <w:rsid w:val="00E62C1F"/>
    <w:rsid w:val="00E62FC0"/>
    <w:rsid w:val="00E6495E"/>
    <w:rsid w:val="00E65582"/>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2AB6"/>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4A7"/>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6953"/>
    <w:rsid w:val="00F9774A"/>
    <w:rsid w:val="00FA1399"/>
    <w:rsid w:val="00FA3A77"/>
    <w:rsid w:val="00FA7304"/>
    <w:rsid w:val="00FB0070"/>
    <w:rsid w:val="00FB048D"/>
    <w:rsid w:val="00FB1347"/>
    <w:rsid w:val="00FC050C"/>
    <w:rsid w:val="00FC1BDC"/>
    <w:rsid w:val="00FC2FCD"/>
    <w:rsid w:val="00FC3181"/>
    <w:rsid w:val="00FC41C4"/>
    <w:rsid w:val="00FD0C13"/>
    <w:rsid w:val="00FD4909"/>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styleId="UnresolvedMention">
    <w:name w:val="Unresolved Mention"/>
    <w:basedOn w:val="DefaultParagraphFont"/>
    <w:uiPriority w:val="99"/>
    <w:semiHidden/>
    <w:unhideWhenUsed/>
    <w:rsid w:val="005F1CC4"/>
    <w:rPr>
      <w:color w:val="605E5C"/>
      <w:shd w:val="clear" w:color="auto" w:fill="E1DFDD"/>
    </w:rPr>
  </w:style>
  <w:style w:type="paragraph" w:styleId="Revision">
    <w:name w:val="Revision"/>
    <w:hidden/>
    <w:uiPriority w:val="99"/>
    <w:semiHidden/>
    <w:rsid w:val="008D3D36"/>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E5D8C"/>
    <w:rsid w:val="003406DD"/>
    <w:rsid w:val="004A4EF2"/>
    <w:rsid w:val="0059691E"/>
    <w:rsid w:val="005A37C6"/>
    <w:rsid w:val="00681C26"/>
    <w:rsid w:val="006B42BD"/>
    <w:rsid w:val="00A11993"/>
    <w:rsid w:val="00A32830"/>
    <w:rsid w:val="00B14C74"/>
    <w:rsid w:val="00CC43E2"/>
    <w:rsid w:val="00E8448A"/>
    <w:rsid w:val="00F124A7"/>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7E33605D5DF743D1BE4C4AAAFFB806B4">
    <w:name w:val="7E33605D5DF743D1BE4C4AAAFFB806B4"/>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24AAB6D01DED4C6F9427F7E0AE93A1BF">
    <w:name w:val="24AAB6D01DED4C6F9427F7E0AE93A1BF"/>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customXml/itemProps2.xml><?xml version="1.0" encoding="utf-8"?>
<ds:datastoreItem xmlns:ds="http://schemas.openxmlformats.org/officeDocument/2006/customXml" ds:itemID="{9E619CE2-A4EF-4A98-88E2-BC2BB195013D}"/>
</file>

<file path=customXml/itemProps3.xml><?xml version="1.0" encoding="utf-8"?>
<ds:datastoreItem xmlns:ds="http://schemas.openxmlformats.org/officeDocument/2006/customXml" ds:itemID="{B726566F-971D-416E-A09B-73280B80AFEA}"/>
</file>

<file path=customXml/itemProps4.xml><?xml version="1.0" encoding="utf-8"?>
<ds:datastoreItem xmlns:ds="http://schemas.openxmlformats.org/officeDocument/2006/customXml" ds:itemID="{6460691F-8935-49C3-9999-055980434E4C}"/>
</file>

<file path=docProps/app.xml><?xml version="1.0" encoding="utf-8"?>
<Properties xmlns="http://schemas.openxmlformats.org/officeDocument/2006/extended-properties" xmlns:vt="http://schemas.openxmlformats.org/officeDocument/2006/docPropsVTypes">
  <Template>Role Description template[1].dotm</Template>
  <TotalTime>7</TotalTime>
  <Pages>7</Pages>
  <Words>1566</Words>
  <Characters>10297</Characters>
  <Application>Microsoft Office Word</Application>
  <DocSecurity>8</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5</cp:revision>
  <dcterms:created xsi:type="dcterms:W3CDTF">2024-12-08T20:16:00Z</dcterms:created>
  <dcterms:modified xsi:type="dcterms:W3CDTF">2025-03-19T00:46:00Z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