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8E4B80" w:rsidRPr="00C942B9" w14:paraId="058CD0A0"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7AE3EFCC" w14:textId="67FF20AE" w:rsidR="008E4B80" w:rsidRPr="00C942B9" w:rsidRDefault="008E4B80" w:rsidP="008E4B80">
            <w:pPr>
              <w:pStyle w:val="TableTextWhite"/>
              <w:rPr>
                <w:rFonts w:ascii="Public Sans" w:hAnsi="Public Sans" w:cstheme="minorHAnsi"/>
                <w:b/>
                <w:color w:val="auto"/>
                <w:sz w:val="22"/>
                <w:szCs w:val="22"/>
              </w:rPr>
            </w:pPr>
            <w:r w:rsidRPr="00CE5FE8">
              <w:rPr>
                <w:rFonts w:ascii="Public Sans" w:hAnsi="Public Sans"/>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15735B93" w14:textId="247E78CC" w:rsidR="008E4B80" w:rsidRPr="00C942B9" w:rsidRDefault="008E4B80" w:rsidP="008E4B80">
            <w:pPr>
              <w:pStyle w:val="TableTextWhite"/>
              <w:rPr>
                <w:rFonts w:ascii="Public Sans" w:hAnsi="Public Sans" w:cstheme="minorHAnsi"/>
                <w:color w:val="auto"/>
                <w:sz w:val="22"/>
                <w:szCs w:val="22"/>
              </w:rPr>
            </w:pPr>
            <w:r w:rsidRPr="00CE5FE8">
              <w:rPr>
                <w:rFonts w:ascii="Public Sans" w:hAnsi="Public Sans"/>
                <w:color w:val="auto"/>
                <w:sz w:val="22"/>
                <w:szCs w:val="22"/>
              </w:rPr>
              <w:t>Communities and Justice</w:t>
            </w:r>
          </w:p>
        </w:tc>
      </w:tr>
      <w:tr w:rsidR="00766964" w:rsidRPr="00C942B9" w14:paraId="08EC273F" w14:textId="77777777" w:rsidTr="0042689D">
        <w:tc>
          <w:tcPr>
            <w:tcW w:w="3601" w:type="dxa"/>
            <w:tcBorders>
              <w:top w:val="single" w:sz="8" w:space="0" w:color="FFFFFF"/>
              <w:left w:val="nil"/>
              <w:bottom w:val="single" w:sz="8" w:space="0" w:color="FFFFFF"/>
              <w:right w:val="nil"/>
            </w:tcBorders>
            <w:shd w:val="clear" w:color="auto" w:fill="C6D9F1"/>
            <w:vAlign w:val="center"/>
          </w:tcPr>
          <w:p w14:paraId="062C42C6"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6B0A65B1" w14:textId="77777777" w:rsidR="00766964" w:rsidRPr="00C942B9" w:rsidRDefault="00766964" w:rsidP="0042689D">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Department of Communities and Justice</w:t>
            </w:r>
          </w:p>
        </w:tc>
      </w:tr>
      <w:tr w:rsidR="003E4FB6" w:rsidRPr="00C942B9" w14:paraId="6A56F0E6"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6AA5DBF" w14:textId="77777777" w:rsidR="003E4FB6" w:rsidRPr="006C233C" w:rsidRDefault="003E4FB6" w:rsidP="003E4FB6">
            <w:pPr>
              <w:pStyle w:val="TableTextWhite"/>
              <w:rPr>
                <w:rFonts w:ascii="Public Sans" w:hAnsi="Public Sans" w:cstheme="minorHAnsi"/>
                <w:color w:val="auto"/>
                <w:sz w:val="22"/>
                <w:szCs w:val="22"/>
              </w:rPr>
            </w:pPr>
            <w:r w:rsidRPr="006C233C">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30DB5BA1" w14:textId="47F979D7" w:rsidR="003E4FB6" w:rsidRPr="003E4FB6" w:rsidRDefault="003E4FB6" w:rsidP="003E4FB6">
            <w:pPr>
              <w:pStyle w:val="TableTextWhite"/>
              <w:rPr>
                <w:rFonts w:ascii="Public Sans" w:hAnsi="Public Sans" w:cstheme="minorHAnsi"/>
                <w:color w:val="auto"/>
                <w:sz w:val="22"/>
                <w:szCs w:val="22"/>
              </w:rPr>
            </w:pPr>
            <w:hyperlink r:id="rId8" w:tgtFrame="_blank" w:history="1">
              <w:r w:rsidRPr="003E4FB6">
                <w:rPr>
                  <w:rStyle w:val="Hyperlink"/>
                  <w:rFonts w:ascii="Public Sans" w:hAnsi="Public Sans"/>
                  <w:color w:val="auto"/>
                  <w:sz w:val="22"/>
                  <w:szCs w:val="22"/>
                  <w:u w:val="none"/>
                </w:rPr>
                <w:t xml:space="preserve">Child Protection &amp; Permanency, District &amp; Youth Justice Services( Northern)/ </w:t>
              </w:r>
            </w:hyperlink>
            <w:r w:rsidRPr="003E4FB6">
              <w:rPr>
                <w:rFonts w:ascii="Public Sans" w:hAnsi="Public Sans"/>
                <w:color w:val="auto"/>
                <w:sz w:val="22"/>
                <w:szCs w:val="22"/>
              </w:rPr>
              <w:t xml:space="preserve"> Mid North Coast, Northern NSW and New England</w:t>
            </w:r>
          </w:p>
        </w:tc>
      </w:tr>
      <w:tr w:rsidR="003E4FB6" w:rsidRPr="00C942B9" w14:paraId="5637E823" w14:textId="77777777" w:rsidTr="0042689D">
        <w:tc>
          <w:tcPr>
            <w:tcW w:w="3601" w:type="dxa"/>
            <w:tcBorders>
              <w:top w:val="single" w:sz="8" w:space="0" w:color="FFFFFF"/>
              <w:left w:val="nil"/>
              <w:bottom w:val="single" w:sz="8" w:space="0" w:color="FFFFFF"/>
              <w:right w:val="nil"/>
            </w:tcBorders>
            <w:shd w:val="clear" w:color="auto" w:fill="C6D9F1"/>
            <w:hideMark/>
          </w:tcPr>
          <w:p w14:paraId="2464975A" w14:textId="77777777" w:rsidR="003E4FB6" w:rsidRPr="00C942B9" w:rsidRDefault="003E4FB6" w:rsidP="003E4FB6">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20F0B79" w14:textId="252B4DFE" w:rsidR="003E4FB6" w:rsidRPr="003E4FB6" w:rsidRDefault="003E4FB6" w:rsidP="003E4FB6">
            <w:pPr>
              <w:pStyle w:val="TableTextWhite"/>
              <w:rPr>
                <w:rFonts w:ascii="Public Sans" w:hAnsi="Public Sans" w:cstheme="minorHAnsi"/>
                <w:color w:val="auto"/>
                <w:sz w:val="22"/>
                <w:szCs w:val="22"/>
              </w:rPr>
            </w:pPr>
            <w:r w:rsidRPr="003E4FB6">
              <w:rPr>
                <w:rFonts w:ascii="Public Sans" w:hAnsi="Public Sans" w:cs="Arial"/>
                <w:color w:val="auto"/>
                <w:sz w:val="22"/>
                <w:szCs w:val="22"/>
              </w:rPr>
              <w:t>Various</w:t>
            </w:r>
          </w:p>
        </w:tc>
      </w:tr>
      <w:tr w:rsidR="00766964" w:rsidRPr="00C942B9" w14:paraId="521E7F18"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9D175FC"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33A81446" w14:textId="63708CDB" w:rsidR="00766964" w:rsidRPr="00C942B9" w:rsidRDefault="009C6D2E"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Clerk Grade 3/4</w:t>
            </w:r>
          </w:p>
        </w:tc>
      </w:tr>
      <w:tr w:rsidR="00766964" w:rsidRPr="00C942B9" w14:paraId="37DD5FC9"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6FEA85D"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228DE02A" w14:textId="7242FF61" w:rsidR="00766964" w:rsidRPr="00C942B9" w:rsidRDefault="000276EE" w:rsidP="0042689D">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TBC</w:t>
            </w:r>
          </w:p>
        </w:tc>
      </w:tr>
      <w:tr w:rsidR="00766964" w:rsidRPr="00C942B9" w14:paraId="72A3581C"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B06229"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03B284F5" w14:textId="043EE5FD" w:rsidR="00766964" w:rsidRPr="00C942B9" w:rsidRDefault="00476236" w:rsidP="0042689D">
            <w:pPr>
              <w:pStyle w:val="TableTextWhite"/>
              <w:rPr>
                <w:rFonts w:ascii="Public Sans" w:hAnsi="Public Sans" w:cstheme="minorHAnsi"/>
                <w:color w:val="auto"/>
                <w:sz w:val="22"/>
                <w:szCs w:val="22"/>
              </w:rPr>
            </w:pPr>
            <w:r w:rsidRPr="00476236">
              <w:rPr>
                <w:rFonts w:ascii="Public Sans" w:hAnsi="Public Sans" w:cstheme="minorHAnsi"/>
                <w:color w:val="auto"/>
                <w:sz w:val="22"/>
                <w:szCs w:val="22"/>
              </w:rPr>
              <w:t>531111</w:t>
            </w:r>
          </w:p>
        </w:tc>
      </w:tr>
      <w:tr w:rsidR="00766964" w:rsidRPr="00C942B9" w14:paraId="403B6AB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F781158"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3C3E61D1" w14:textId="194E41EA" w:rsidR="00766964" w:rsidRPr="00C942B9" w:rsidRDefault="00476236" w:rsidP="0042689D">
            <w:pPr>
              <w:pStyle w:val="TableTextWhite"/>
              <w:rPr>
                <w:rFonts w:ascii="Public Sans" w:hAnsi="Public Sans" w:cstheme="minorHAnsi"/>
                <w:color w:val="auto"/>
                <w:sz w:val="22"/>
                <w:szCs w:val="22"/>
              </w:rPr>
            </w:pPr>
            <w:r w:rsidRPr="00476236">
              <w:rPr>
                <w:rFonts w:ascii="Public Sans" w:hAnsi="Public Sans" w:cstheme="minorHAnsi"/>
                <w:color w:val="auto"/>
                <w:sz w:val="22"/>
                <w:szCs w:val="22"/>
              </w:rPr>
              <w:t>1117392</w:t>
            </w:r>
          </w:p>
        </w:tc>
      </w:tr>
      <w:tr w:rsidR="00766964" w:rsidRPr="00C942B9" w14:paraId="7ED1924E"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79B583"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523543EC" w14:textId="70F96BC9" w:rsidR="00766964" w:rsidRPr="00C942B9" w:rsidRDefault="00B76347"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02 May 2023</w:t>
            </w:r>
          </w:p>
        </w:tc>
        <w:tc>
          <w:tcPr>
            <w:tcW w:w="2561" w:type="dxa"/>
            <w:tcBorders>
              <w:top w:val="single" w:sz="8" w:space="0" w:color="FFFFFF"/>
              <w:left w:val="nil"/>
              <w:bottom w:val="single" w:sz="8" w:space="0" w:color="FFFFFF"/>
              <w:right w:val="nil"/>
            </w:tcBorders>
            <w:shd w:val="clear" w:color="auto" w:fill="C6D9F1"/>
          </w:tcPr>
          <w:p w14:paraId="607B8CB3" w14:textId="007E8CE5"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Ref:</w:t>
            </w:r>
            <w:r w:rsidR="006C233C">
              <w:rPr>
                <w:rFonts w:ascii="Public Sans" w:hAnsi="Public Sans" w:cstheme="minorHAnsi"/>
                <w:b/>
                <w:color w:val="auto"/>
                <w:sz w:val="22"/>
                <w:szCs w:val="22"/>
              </w:rPr>
              <w:t xml:space="preserve"> </w:t>
            </w:r>
            <w:r w:rsidR="003E4FB6" w:rsidRPr="003E4FB6">
              <w:rPr>
                <w:rFonts w:ascii="Public Sans" w:hAnsi="Public Sans" w:cstheme="minorHAnsi"/>
                <w:b/>
                <w:color w:val="auto"/>
                <w:sz w:val="22"/>
                <w:szCs w:val="22"/>
              </w:rPr>
              <w:t>MNC 008</w:t>
            </w:r>
          </w:p>
        </w:tc>
      </w:tr>
      <w:tr w:rsidR="00766964" w:rsidRPr="00C942B9" w14:paraId="59BBD17C"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48E6AE06"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4AF0767" w14:textId="77777777" w:rsidR="00766964" w:rsidRPr="00C942B9" w:rsidRDefault="00920A62" w:rsidP="0042689D">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www.dcj</w:t>
            </w:r>
            <w:r w:rsidR="00766964" w:rsidRPr="00C942B9">
              <w:rPr>
                <w:rFonts w:ascii="Public Sans" w:hAnsi="Public Sans" w:cstheme="minorHAnsi"/>
                <w:color w:val="auto"/>
                <w:sz w:val="22"/>
                <w:szCs w:val="22"/>
              </w:rPr>
              <w:t>.nsw.gov.au</w:t>
            </w:r>
          </w:p>
        </w:tc>
      </w:tr>
    </w:tbl>
    <w:p w14:paraId="15605E70" w14:textId="484F6C6A" w:rsidR="00FE45EC" w:rsidRPr="00C942B9" w:rsidRDefault="00FE45EC" w:rsidP="00CB0F21">
      <w:pPr>
        <w:jc w:val="both"/>
        <w:rPr>
          <w:rFonts w:ascii="Public Sans" w:hAnsi="Public Sans" w:cstheme="minorHAnsi"/>
          <w:b/>
          <w:i/>
          <w:color w:val="FF0000"/>
        </w:rPr>
      </w:pPr>
      <w:r w:rsidRPr="00C942B9">
        <w:rPr>
          <w:rFonts w:ascii="Public Sans" w:hAnsi="Public Sans" w:cstheme="minorHAnsi"/>
          <w:b/>
          <w:i/>
        </w:rPr>
        <w:t>Please see job notes and/or advertisement for more information on specific role qualification requirements and relevant experience.</w:t>
      </w:r>
      <w:r w:rsidR="00CB0F21" w:rsidRPr="00C942B9">
        <w:rPr>
          <w:rFonts w:ascii="Public Sans" w:hAnsi="Public Sans" w:cstheme="minorHAnsi"/>
          <w:b/>
          <w:i/>
        </w:rPr>
        <w:t xml:space="preserve"> </w:t>
      </w:r>
    </w:p>
    <w:p w14:paraId="2D13A0BE" w14:textId="77777777" w:rsidR="00960981" w:rsidRPr="00C942B9" w:rsidRDefault="00960981" w:rsidP="00960981">
      <w:pPr>
        <w:pStyle w:val="Heading1"/>
        <w:spacing w:after="0" w:line="240" w:lineRule="auto"/>
        <w:rPr>
          <w:rFonts w:ascii="Public Sans" w:hAnsi="Public Sans" w:cstheme="minorHAnsi"/>
          <w:sz w:val="24"/>
          <w:szCs w:val="24"/>
        </w:rPr>
      </w:pPr>
    </w:p>
    <w:p w14:paraId="650A5963" w14:textId="77777777" w:rsidR="003F1151" w:rsidRPr="00C942B9" w:rsidRDefault="003F1151" w:rsidP="00960981">
      <w:pPr>
        <w:pStyle w:val="Heading1"/>
        <w:spacing w:after="0" w:line="240" w:lineRule="auto"/>
        <w:rPr>
          <w:rFonts w:ascii="Public Sans" w:hAnsi="Public Sans" w:cstheme="minorHAnsi"/>
          <w:sz w:val="24"/>
          <w:szCs w:val="24"/>
        </w:rPr>
      </w:pPr>
      <w:r w:rsidRPr="00C942B9">
        <w:rPr>
          <w:rFonts w:ascii="Public Sans" w:hAnsi="Public Sans" w:cstheme="minorHAnsi"/>
          <w:sz w:val="24"/>
          <w:szCs w:val="24"/>
        </w:rPr>
        <w:t>Agency overview</w:t>
      </w:r>
    </w:p>
    <w:p w14:paraId="591405ED" w14:textId="37056C15" w:rsidR="003F1151" w:rsidRPr="00C942B9" w:rsidRDefault="003F1151" w:rsidP="003F1151">
      <w:pPr>
        <w:jc w:val="both"/>
        <w:rPr>
          <w:rFonts w:ascii="Public Sans" w:hAnsi="Public Sans" w:cstheme="minorHAnsi"/>
          <w:iCs/>
        </w:rPr>
      </w:pPr>
      <w:r w:rsidRPr="00C942B9">
        <w:rPr>
          <w:rFonts w:ascii="Public Sans" w:hAnsi="Public Sans" w:cstheme="minorHAnsi"/>
          <w:iCs/>
        </w:rPr>
        <w:t>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w:t>
      </w:r>
      <w:r w:rsidR="00AC0CEF" w:rsidRPr="00C942B9">
        <w:rPr>
          <w:rFonts w:ascii="Public Sans" w:hAnsi="Public Sans" w:cstheme="minorHAnsi"/>
          <w:iCs/>
        </w:rPr>
        <w:t>s</w:t>
      </w:r>
      <w:r w:rsidRPr="00C942B9">
        <w:rPr>
          <w:rFonts w:ascii="Public Sans" w:hAnsi="Public Sans" w:cstheme="minorHAnsi"/>
          <w:iCs/>
        </w:rPr>
        <w:t xml:space="preserve">sed on achieving safe, just, inclusive and resilient communities by providing services that are effective and responsive to community needs. </w:t>
      </w:r>
    </w:p>
    <w:p w14:paraId="70344291" w14:textId="77777777" w:rsidR="003F1151" w:rsidRPr="00C942B9" w:rsidRDefault="003F1151" w:rsidP="00766964">
      <w:pPr>
        <w:rPr>
          <w:rFonts w:ascii="Public Sans" w:hAnsi="Public Sans" w:cstheme="minorHAnsi"/>
        </w:rPr>
      </w:pPr>
    </w:p>
    <w:p w14:paraId="1FEA9CFA" w14:textId="77777777" w:rsidR="00057CB3" w:rsidRPr="00C942B9" w:rsidRDefault="00057CB3" w:rsidP="001875A4">
      <w:pPr>
        <w:pStyle w:val="Heading1"/>
        <w:spacing w:line="240" w:lineRule="auto"/>
        <w:rPr>
          <w:rFonts w:ascii="Public Sans" w:hAnsi="Public Sans" w:cstheme="minorHAnsi"/>
          <w:sz w:val="24"/>
          <w:szCs w:val="24"/>
        </w:rPr>
      </w:pPr>
      <w:r w:rsidRPr="00C942B9">
        <w:rPr>
          <w:rFonts w:ascii="Public Sans" w:hAnsi="Public Sans" w:cstheme="minorHAnsi"/>
          <w:sz w:val="24"/>
          <w:szCs w:val="24"/>
        </w:rPr>
        <w:t>Primary purpose of the role</w:t>
      </w:r>
    </w:p>
    <w:p w14:paraId="64CA13ED" w14:textId="5626ABBD" w:rsidR="003E21B8" w:rsidRDefault="003E21B8" w:rsidP="001F1C51">
      <w:pPr>
        <w:pStyle w:val="BodyText"/>
        <w:ind w:right="119"/>
        <w:jc w:val="both"/>
        <w:rPr>
          <w:rFonts w:ascii="Public Sans" w:hAnsi="Public Sans" w:cstheme="minorHAnsi"/>
          <w:iCs/>
          <w:color w:val="auto"/>
        </w:rPr>
      </w:pPr>
      <w:r w:rsidRPr="009C6D2E">
        <w:rPr>
          <w:rFonts w:ascii="Public Sans" w:hAnsi="Public Sans" w:cstheme="minorHAnsi"/>
          <w:iCs/>
          <w:color w:val="auto"/>
        </w:rPr>
        <w:t xml:space="preserve">The Senior Customer Service Officer </w:t>
      </w:r>
      <w:r>
        <w:rPr>
          <w:rFonts w:ascii="Public Sans" w:hAnsi="Public Sans" w:cstheme="minorHAnsi"/>
          <w:iCs/>
          <w:color w:val="auto"/>
        </w:rPr>
        <w:t>(SCSO) pl</w:t>
      </w:r>
      <w:r w:rsidR="00D6267B">
        <w:rPr>
          <w:rFonts w:ascii="Public Sans" w:hAnsi="Public Sans" w:cstheme="minorHAnsi"/>
          <w:iCs/>
          <w:color w:val="auto"/>
        </w:rPr>
        <w:t>a</w:t>
      </w:r>
      <w:r w:rsidR="00BE1249">
        <w:rPr>
          <w:rFonts w:ascii="Public Sans" w:hAnsi="Public Sans" w:cstheme="minorHAnsi"/>
          <w:iCs/>
          <w:color w:val="auto"/>
        </w:rPr>
        <w:t xml:space="preserve">ys </w:t>
      </w:r>
      <w:r>
        <w:rPr>
          <w:rFonts w:ascii="Public Sans" w:hAnsi="Public Sans" w:cstheme="minorHAnsi"/>
          <w:iCs/>
          <w:color w:val="auto"/>
        </w:rPr>
        <w:t>an integral role in p</w:t>
      </w:r>
      <w:r w:rsidR="009C6D2E" w:rsidRPr="009C6D2E">
        <w:rPr>
          <w:rFonts w:ascii="Public Sans" w:hAnsi="Public Sans" w:cstheme="minorHAnsi"/>
          <w:iCs/>
          <w:color w:val="auto"/>
        </w:rPr>
        <w:t>rovid</w:t>
      </w:r>
      <w:r>
        <w:rPr>
          <w:rFonts w:ascii="Public Sans" w:hAnsi="Public Sans" w:cstheme="minorHAnsi"/>
          <w:iCs/>
          <w:color w:val="auto"/>
        </w:rPr>
        <w:t>ing</w:t>
      </w:r>
      <w:r w:rsidR="009C6D2E" w:rsidRPr="009C6D2E">
        <w:rPr>
          <w:rFonts w:ascii="Public Sans" w:hAnsi="Public Sans" w:cstheme="minorHAnsi"/>
          <w:iCs/>
          <w:color w:val="auto"/>
        </w:rPr>
        <w:t xml:space="preserve"> front line service</w:t>
      </w:r>
      <w:r>
        <w:rPr>
          <w:rFonts w:ascii="Public Sans" w:hAnsi="Public Sans" w:cstheme="minorHAnsi"/>
          <w:iCs/>
          <w:color w:val="auto"/>
        </w:rPr>
        <w:t>s</w:t>
      </w:r>
      <w:r w:rsidR="009C6D2E" w:rsidRPr="009C6D2E">
        <w:rPr>
          <w:rFonts w:ascii="Public Sans" w:hAnsi="Public Sans" w:cstheme="minorHAnsi"/>
          <w:iCs/>
          <w:color w:val="auto"/>
        </w:rPr>
        <w:t xml:space="preserve"> to the community from a local office (Community Service Centre or “CSC”</w:t>
      </w:r>
      <w:r w:rsidR="00FA1860">
        <w:rPr>
          <w:rFonts w:ascii="Public Sans" w:hAnsi="Public Sans" w:cstheme="minorHAnsi"/>
          <w:iCs/>
          <w:color w:val="auto"/>
        </w:rPr>
        <w:t xml:space="preserve"> or Service Hub “Hub”</w:t>
      </w:r>
      <w:r w:rsidR="009C6D2E" w:rsidRPr="009C6D2E">
        <w:rPr>
          <w:rFonts w:ascii="Public Sans" w:hAnsi="Public Sans" w:cstheme="minorHAnsi"/>
          <w:iCs/>
          <w:color w:val="auto"/>
        </w:rPr>
        <w:t xml:space="preserve">). </w:t>
      </w:r>
      <w:r>
        <w:rPr>
          <w:rFonts w:ascii="Public Sans" w:hAnsi="Public Sans" w:cstheme="minorHAnsi"/>
          <w:iCs/>
          <w:color w:val="auto"/>
        </w:rPr>
        <w:t xml:space="preserve"> This </w:t>
      </w:r>
      <w:r w:rsidRPr="00673BD4">
        <w:rPr>
          <w:rFonts w:ascii="Public Sans" w:hAnsi="Public Sans" w:cstheme="minorHAnsi"/>
          <w:iCs/>
        </w:rPr>
        <w:t>includ</w:t>
      </w:r>
      <w:r>
        <w:rPr>
          <w:rFonts w:ascii="Public Sans" w:hAnsi="Public Sans" w:cstheme="minorHAnsi"/>
          <w:iCs/>
        </w:rPr>
        <w:t>es</w:t>
      </w:r>
      <w:r w:rsidRPr="00673BD4">
        <w:rPr>
          <w:rFonts w:ascii="Public Sans" w:hAnsi="Public Sans" w:cstheme="minorHAnsi"/>
          <w:iCs/>
        </w:rPr>
        <w:t xml:space="preserve"> a range of client and administrative services that contribute to the effective delivery of quality services in </w:t>
      </w:r>
      <w:r>
        <w:rPr>
          <w:rFonts w:ascii="Public Sans" w:hAnsi="Public Sans" w:cstheme="minorHAnsi"/>
          <w:iCs/>
        </w:rPr>
        <w:t>the local office.</w:t>
      </w:r>
    </w:p>
    <w:p w14:paraId="66FB0172" w14:textId="650A39BE" w:rsidR="009C6D2E" w:rsidRPr="009C6D2E" w:rsidRDefault="009C6D2E" w:rsidP="001F1C51">
      <w:pPr>
        <w:pStyle w:val="BodyText"/>
        <w:ind w:right="119"/>
        <w:jc w:val="both"/>
        <w:rPr>
          <w:rFonts w:ascii="Public Sans" w:hAnsi="Public Sans" w:cstheme="minorHAnsi"/>
          <w:iCs/>
          <w:color w:val="auto"/>
        </w:rPr>
      </w:pPr>
      <w:r w:rsidRPr="009C6D2E">
        <w:rPr>
          <w:rFonts w:ascii="Public Sans" w:hAnsi="Public Sans" w:cstheme="minorHAnsi"/>
          <w:iCs/>
          <w:color w:val="auto"/>
        </w:rPr>
        <w:t>Each CSC</w:t>
      </w:r>
      <w:r w:rsidR="00FA1860">
        <w:rPr>
          <w:rFonts w:ascii="Public Sans" w:hAnsi="Public Sans" w:cstheme="minorHAnsi"/>
          <w:iCs/>
          <w:color w:val="auto"/>
        </w:rPr>
        <w:t xml:space="preserve"> or Hub</w:t>
      </w:r>
      <w:r w:rsidRPr="009C6D2E">
        <w:rPr>
          <w:rFonts w:ascii="Public Sans" w:hAnsi="Public Sans" w:cstheme="minorHAnsi"/>
          <w:iCs/>
          <w:color w:val="auto"/>
        </w:rPr>
        <w:t>, or in some cases a cluster (more than one site), is managed by a Manager Client Services (MCS).</w:t>
      </w:r>
    </w:p>
    <w:p w14:paraId="54715B0C" w14:textId="66E1EBDE" w:rsidR="009C6D2E" w:rsidRPr="009C6D2E" w:rsidRDefault="009C6D2E" w:rsidP="001F1C51">
      <w:pPr>
        <w:pStyle w:val="BodyText"/>
        <w:ind w:right="118"/>
        <w:jc w:val="both"/>
        <w:rPr>
          <w:rFonts w:ascii="Public Sans" w:hAnsi="Public Sans" w:cstheme="minorHAnsi"/>
          <w:iCs/>
          <w:color w:val="auto"/>
        </w:rPr>
      </w:pPr>
      <w:r w:rsidRPr="009C6D2E">
        <w:rPr>
          <w:rFonts w:ascii="Public Sans" w:hAnsi="Public Sans" w:cstheme="minorHAnsi"/>
          <w:iCs/>
          <w:color w:val="auto"/>
        </w:rPr>
        <w:t>The SCSO</w:t>
      </w:r>
      <w:r w:rsidR="00D6267B">
        <w:rPr>
          <w:rFonts w:ascii="Public Sans" w:hAnsi="Public Sans" w:cstheme="minorHAnsi"/>
          <w:iCs/>
          <w:color w:val="auto"/>
        </w:rPr>
        <w:t xml:space="preserve"> </w:t>
      </w:r>
      <w:r w:rsidR="00D6267B" w:rsidRPr="009C6D2E">
        <w:rPr>
          <w:rFonts w:ascii="Public Sans" w:hAnsi="Public Sans" w:cstheme="minorHAnsi"/>
          <w:iCs/>
          <w:color w:val="auto"/>
        </w:rPr>
        <w:t xml:space="preserve">is </w:t>
      </w:r>
      <w:r w:rsidR="00D6267B">
        <w:rPr>
          <w:rFonts w:ascii="Public Sans" w:hAnsi="Public Sans" w:cstheme="minorHAnsi"/>
          <w:iCs/>
          <w:color w:val="auto"/>
        </w:rPr>
        <w:t>responsible</w:t>
      </w:r>
      <w:r w:rsidRPr="009C6D2E">
        <w:rPr>
          <w:rFonts w:ascii="Public Sans" w:hAnsi="Public Sans" w:cstheme="minorHAnsi"/>
          <w:iCs/>
          <w:color w:val="auto"/>
        </w:rPr>
        <w:t xml:space="preserve"> </w:t>
      </w:r>
      <w:r w:rsidR="00843077">
        <w:rPr>
          <w:rFonts w:ascii="Public Sans" w:hAnsi="Public Sans" w:cstheme="minorHAnsi"/>
          <w:iCs/>
          <w:color w:val="auto"/>
        </w:rPr>
        <w:t>for the provision of a range of</w:t>
      </w:r>
      <w:r w:rsidR="00E20168">
        <w:rPr>
          <w:rFonts w:ascii="Public Sans" w:hAnsi="Public Sans" w:cstheme="minorHAnsi"/>
          <w:iCs/>
          <w:color w:val="auto"/>
        </w:rPr>
        <w:t xml:space="preserve"> </w:t>
      </w:r>
      <w:r w:rsidRPr="009C6D2E">
        <w:rPr>
          <w:rFonts w:ascii="Public Sans" w:hAnsi="Public Sans" w:cstheme="minorHAnsi"/>
          <w:iCs/>
          <w:color w:val="auto"/>
        </w:rPr>
        <w:t xml:space="preserve">administrative functions </w:t>
      </w:r>
      <w:r w:rsidR="006C5CB9">
        <w:rPr>
          <w:rFonts w:ascii="Public Sans" w:hAnsi="Public Sans" w:cstheme="minorHAnsi"/>
          <w:iCs/>
          <w:color w:val="auto"/>
        </w:rPr>
        <w:t xml:space="preserve">at the local </w:t>
      </w:r>
      <w:r w:rsidR="00843077">
        <w:rPr>
          <w:rFonts w:ascii="Public Sans" w:hAnsi="Public Sans" w:cstheme="minorHAnsi"/>
          <w:iCs/>
          <w:color w:val="auto"/>
        </w:rPr>
        <w:t>office.</w:t>
      </w:r>
      <w:r w:rsidRPr="009C6D2E">
        <w:rPr>
          <w:rFonts w:ascii="Public Sans" w:hAnsi="Public Sans" w:cstheme="minorHAnsi"/>
          <w:iCs/>
          <w:color w:val="auto"/>
        </w:rPr>
        <w:t>.</w:t>
      </w:r>
    </w:p>
    <w:p w14:paraId="593EAAAE" w14:textId="3ED5C70D" w:rsidR="003E21B8" w:rsidRPr="003E21B8" w:rsidRDefault="00057CB3" w:rsidP="003E21B8">
      <w:pPr>
        <w:pStyle w:val="Heading1"/>
        <w:spacing w:before="40"/>
        <w:rPr>
          <w:rFonts w:ascii="Public Sans" w:hAnsi="Public Sans" w:cstheme="minorHAnsi"/>
          <w:sz w:val="24"/>
          <w:szCs w:val="24"/>
        </w:rPr>
      </w:pPr>
      <w:bookmarkStart w:id="0" w:name="Purpose"/>
      <w:bookmarkEnd w:id="0"/>
      <w:r w:rsidRPr="00C942B9">
        <w:rPr>
          <w:rFonts w:ascii="Public Sans" w:hAnsi="Public Sans" w:cstheme="minorHAnsi"/>
          <w:sz w:val="24"/>
          <w:szCs w:val="24"/>
        </w:rPr>
        <w:t xml:space="preserve">Key </w:t>
      </w:r>
      <w:r w:rsidR="00043B92" w:rsidRPr="00C942B9">
        <w:rPr>
          <w:rFonts w:ascii="Public Sans" w:hAnsi="Public Sans" w:cstheme="minorHAnsi"/>
          <w:sz w:val="24"/>
          <w:szCs w:val="24"/>
        </w:rPr>
        <w:t>a</w:t>
      </w:r>
      <w:r w:rsidRPr="00C942B9">
        <w:rPr>
          <w:rFonts w:ascii="Public Sans" w:hAnsi="Public Sans" w:cstheme="minorHAnsi"/>
          <w:sz w:val="24"/>
          <w:szCs w:val="24"/>
        </w:rPr>
        <w:t>ccountabilities</w:t>
      </w:r>
    </w:p>
    <w:p w14:paraId="7D4163A7" w14:textId="2FFF4C29" w:rsidR="009C6D2E" w:rsidRDefault="00D6267B" w:rsidP="009C6D2E">
      <w:pPr>
        <w:pStyle w:val="BodyText"/>
        <w:spacing w:before="1"/>
        <w:rPr>
          <w:rFonts w:ascii="Public Sans" w:hAnsi="Public Sans" w:cstheme="minorHAnsi"/>
          <w:iCs/>
          <w:color w:val="auto"/>
        </w:rPr>
      </w:pPr>
      <w:r w:rsidRPr="00D6267B">
        <w:rPr>
          <w:rFonts w:ascii="Public Sans" w:hAnsi="Public Sans" w:cstheme="minorHAnsi"/>
          <w:iCs/>
          <w:color w:val="auto"/>
        </w:rPr>
        <w:t>The Senior Customer Service Officer (SCSO) is responsible for a range of administrative tasks an</w:t>
      </w:r>
      <w:r>
        <w:rPr>
          <w:rFonts w:ascii="Public Sans" w:hAnsi="Public Sans" w:cstheme="minorHAnsi"/>
          <w:iCs/>
          <w:color w:val="auto"/>
        </w:rPr>
        <w:t>d functions in the local office:</w:t>
      </w:r>
    </w:p>
    <w:p w14:paraId="687F644F" w14:textId="77777777" w:rsidR="00D6267B" w:rsidRPr="00D6267B" w:rsidRDefault="00D6267B" w:rsidP="00D6267B">
      <w:pPr>
        <w:pStyle w:val="ListParagraph"/>
        <w:widowControl w:val="0"/>
        <w:numPr>
          <w:ilvl w:val="0"/>
          <w:numId w:val="30"/>
        </w:numPr>
        <w:tabs>
          <w:tab w:val="left" w:pos="939"/>
        </w:tabs>
        <w:autoSpaceDE w:val="0"/>
        <w:autoSpaceDN w:val="0"/>
        <w:spacing w:before="119" w:after="0" w:line="240" w:lineRule="auto"/>
        <w:ind w:right="119"/>
        <w:contextualSpacing w:val="0"/>
        <w:jc w:val="both"/>
        <w:rPr>
          <w:rFonts w:ascii="Public Sans" w:hAnsi="Public Sans"/>
        </w:rPr>
      </w:pPr>
      <w:r w:rsidRPr="00D6267B">
        <w:rPr>
          <w:rFonts w:ascii="Public Sans" w:hAnsi="Public Sans" w:cstheme="minorHAnsi"/>
          <w:bCs/>
        </w:rPr>
        <w:t>Provide administrative support to the Manager Client Services and casework teams at the local office with a high level of attention to detail and a focus on customer service.</w:t>
      </w:r>
    </w:p>
    <w:p w14:paraId="190844A6" w14:textId="35ED37B8" w:rsidR="00DC7455" w:rsidRDefault="00DC7455" w:rsidP="00D6267B">
      <w:pPr>
        <w:pStyle w:val="ListParagraph"/>
        <w:widowControl w:val="0"/>
        <w:numPr>
          <w:ilvl w:val="0"/>
          <w:numId w:val="30"/>
        </w:numPr>
        <w:tabs>
          <w:tab w:val="left" w:pos="939"/>
        </w:tabs>
        <w:autoSpaceDE w:val="0"/>
        <w:autoSpaceDN w:val="0"/>
        <w:spacing w:before="119" w:after="0" w:line="240" w:lineRule="auto"/>
        <w:ind w:right="119"/>
        <w:contextualSpacing w:val="0"/>
        <w:jc w:val="both"/>
        <w:rPr>
          <w:rFonts w:ascii="Public Sans" w:hAnsi="Public Sans"/>
        </w:rPr>
      </w:pPr>
      <w:r>
        <w:rPr>
          <w:rFonts w:ascii="Public Sans" w:hAnsi="Public Sans"/>
        </w:rPr>
        <w:t xml:space="preserve">Oversight and/or </w:t>
      </w:r>
      <w:r w:rsidR="00B62392" w:rsidRPr="00DF2186">
        <w:rPr>
          <w:rFonts w:ascii="Public Sans" w:hAnsi="Public Sans"/>
        </w:rPr>
        <w:t>accurate</w:t>
      </w:r>
      <w:r w:rsidR="009C6D2E" w:rsidRPr="00DF2186">
        <w:rPr>
          <w:rFonts w:ascii="Public Sans" w:hAnsi="Public Sans"/>
        </w:rPr>
        <w:t xml:space="preserve"> </w:t>
      </w:r>
      <w:r>
        <w:rPr>
          <w:rFonts w:ascii="Public Sans" w:hAnsi="Public Sans"/>
        </w:rPr>
        <w:t xml:space="preserve">preparation and data entry of information into </w:t>
      </w:r>
      <w:r w:rsidR="006D23F8">
        <w:rPr>
          <w:rFonts w:ascii="Public Sans" w:hAnsi="Public Sans"/>
        </w:rPr>
        <w:t xml:space="preserve">DCJ </w:t>
      </w:r>
      <w:r w:rsidR="006D23F8" w:rsidRPr="00673BD4">
        <w:rPr>
          <w:rFonts w:ascii="Public Sans" w:hAnsi="Public Sans" w:cstheme="minorHAnsi"/>
          <w:bCs/>
        </w:rPr>
        <w:t>corporate data systems</w:t>
      </w:r>
      <w:r w:rsidR="006D23F8">
        <w:rPr>
          <w:rFonts w:ascii="Public Sans" w:hAnsi="Public Sans"/>
        </w:rPr>
        <w:t xml:space="preserve"> and </w:t>
      </w:r>
      <w:r>
        <w:rPr>
          <w:rFonts w:ascii="Public Sans" w:hAnsi="Public Sans"/>
        </w:rPr>
        <w:t xml:space="preserve">the DCJ client management system </w:t>
      </w:r>
      <w:r w:rsidR="00CF5A02">
        <w:rPr>
          <w:rFonts w:ascii="Public Sans" w:hAnsi="Public Sans"/>
        </w:rPr>
        <w:t>(</w:t>
      </w:r>
      <w:r>
        <w:rPr>
          <w:rFonts w:ascii="Public Sans" w:hAnsi="Public Sans"/>
        </w:rPr>
        <w:t>ChildStory</w:t>
      </w:r>
      <w:r w:rsidR="00CF5A02">
        <w:rPr>
          <w:rFonts w:ascii="Public Sans" w:hAnsi="Public Sans"/>
        </w:rPr>
        <w:t>)</w:t>
      </w:r>
      <w:r>
        <w:rPr>
          <w:rFonts w:ascii="Public Sans" w:hAnsi="Public Sans"/>
        </w:rPr>
        <w:t xml:space="preserve">, maintaining </w:t>
      </w:r>
      <w:r w:rsidR="00CF5A02">
        <w:rPr>
          <w:rFonts w:ascii="Public Sans" w:hAnsi="Public Sans"/>
        </w:rPr>
        <w:t xml:space="preserve">client </w:t>
      </w:r>
      <w:r>
        <w:rPr>
          <w:rFonts w:ascii="Public Sans" w:hAnsi="Public Sans"/>
        </w:rPr>
        <w:t>confidentiality at all times</w:t>
      </w:r>
    </w:p>
    <w:p w14:paraId="3F7C8295" w14:textId="421544F5" w:rsidR="00927E9D" w:rsidRPr="00844C7A" w:rsidRDefault="00DC7455" w:rsidP="00BB222F">
      <w:pPr>
        <w:pStyle w:val="ListParagraph"/>
        <w:widowControl w:val="0"/>
        <w:numPr>
          <w:ilvl w:val="0"/>
          <w:numId w:val="30"/>
        </w:numPr>
        <w:tabs>
          <w:tab w:val="left" w:pos="939"/>
        </w:tabs>
        <w:autoSpaceDE w:val="0"/>
        <w:autoSpaceDN w:val="0"/>
        <w:spacing w:before="119" w:after="0" w:line="240" w:lineRule="auto"/>
        <w:ind w:right="119"/>
        <w:contextualSpacing w:val="0"/>
        <w:jc w:val="both"/>
        <w:rPr>
          <w:rFonts w:ascii="Public Sans" w:hAnsi="Public Sans"/>
        </w:rPr>
      </w:pPr>
      <w:r w:rsidRPr="00844C7A">
        <w:rPr>
          <w:rFonts w:ascii="Public Sans" w:hAnsi="Public Sans"/>
        </w:rPr>
        <w:lastRenderedPageBreak/>
        <w:t>Accurate preparation, processing and reconciliation of account</w:t>
      </w:r>
      <w:r w:rsidR="006D23F8">
        <w:rPr>
          <w:rFonts w:ascii="Public Sans" w:hAnsi="Public Sans"/>
        </w:rPr>
        <w:t>s,</w:t>
      </w:r>
      <w:r w:rsidRPr="00844C7A">
        <w:rPr>
          <w:rFonts w:ascii="Public Sans" w:hAnsi="Public Sans"/>
        </w:rPr>
        <w:t xml:space="preserve"> payments </w:t>
      </w:r>
      <w:r w:rsidR="00844C7A" w:rsidRPr="00844C7A">
        <w:rPr>
          <w:rFonts w:ascii="Public Sans" w:hAnsi="Public Sans"/>
        </w:rPr>
        <w:t xml:space="preserve">and financial reports (including Fringe Benefits Tax returns) </w:t>
      </w:r>
      <w:r w:rsidR="00927E9D" w:rsidRPr="00844C7A">
        <w:rPr>
          <w:rFonts w:ascii="Public Sans" w:hAnsi="Public Sans"/>
        </w:rPr>
        <w:t xml:space="preserve">into the DCJ corporate data systems/SAP financials/PaTH </w:t>
      </w:r>
      <w:r w:rsidRPr="00844C7A">
        <w:rPr>
          <w:rFonts w:ascii="Public Sans" w:hAnsi="Public Sans"/>
        </w:rPr>
        <w:t xml:space="preserve">within </w:t>
      </w:r>
      <w:r w:rsidR="00927E9D" w:rsidRPr="00844C7A">
        <w:rPr>
          <w:rFonts w:ascii="Public Sans" w:hAnsi="Public Sans"/>
        </w:rPr>
        <w:t xml:space="preserve">the approved guidelines, financial delegations and required timeframes.  </w:t>
      </w:r>
    </w:p>
    <w:p w14:paraId="0091C89E" w14:textId="45034811" w:rsidR="009C6D2E" w:rsidRPr="00DF2186" w:rsidRDefault="00CF5A02" w:rsidP="00BB222F">
      <w:pPr>
        <w:pStyle w:val="ListParagraph"/>
        <w:widowControl w:val="0"/>
        <w:numPr>
          <w:ilvl w:val="0"/>
          <w:numId w:val="30"/>
        </w:numPr>
        <w:tabs>
          <w:tab w:val="left" w:pos="939"/>
        </w:tabs>
        <w:autoSpaceDE w:val="0"/>
        <w:autoSpaceDN w:val="0"/>
        <w:spacing w:before="68" w:after="0" w:line="240" w:lineRule="auto"/>
        <w:ind w:right="118"/>
        <w:contextualSpacing w:val="0"/>
        <w:jc w:val="both"/>
        <w:rPr>
          <w:rFonts w:ascii="Public Sans" w:hAnsi="Public Sans"/>
        </w:rPr>
      </w:pPr>
      <w:r>
        <w:rPr>
          <w:rFonts w:ascii="Public Sans" w:hAnsi="Public Sans"/>
        </w:rPr>
        <w:t>I</w:t>
      </w:r>
      <w:r w:rsidR="009C6D2E" w:rsidRPr="00DF2186">
        <w:rPr>
          <w:rFonts w:ascii="Public Sans" w:hAnsi="Public Sans"/>
        </w:rPr>
        <w:t>mplementation</w:t>
      </w:r>
      <w:r w:rsidR="009C6D2E" w:rsidRPr="00DF2186">
        <w:rPr>
          <w:rFonts w:ascii="Public Sans" w:hAnsi="Public Sans"/>
          <w:spacing w:val="-1"/>
        </w:rPr>
        <w:t xml:space="preserve"> </w:t>
      </w:r>
      <w:r w:rsidR="009C6D2E" w:rsidRPr="00DF2186">
        <w:rPr>
          <w:rFonts w:ascii="Public Sans" w:hAnsi="Public Sans"/>
        </w:rPr>
        <w:t>of</w:t>
      </w:r>
      <w:r w:rsidR="009C6D2E" w:rsidRPr="00DF2186">
        <w:rPr>
          <w:rFonts w:ascii="Public Sans" w:hAnsi="Public Sans"/>
          <w:spacing w:val="-1"/>
        </w:rPr>
        <w:t xml:space="preserve"> </w:t>
      </w:r>
      <w:r w:rsidR="009C6D2E" w:rsidRPr="00DF2186">
        <w:rPr>
          <w:rFonts w:ascii="Public Sans" w:hAnsi="Public Sans"/>
        </w:rPr>
        <w:t>administrative</w:t>
      </w:r>
      <w:r w:rsidR="009C6D2E" w:rsidRPr="00DF2186">
        <w:rPr>
          <w:rFonts w:ascii="Public Sans" w:hAnsi="Public Sans"/>
          <w:spacing w:val="-1"/>
        </w:rPr>
        <w:t xml:space="preserve"> </w:t>
      </w:r>
      <w:r w:rsidR="009C6D2E" w:rsidRPr="00DF2186">
        <w:rPr>
          <w:rFonts w:ascii="Public Sans" w:hAnsi="Public Sans"/>
        </w:rPr>
        <w:t>procedures and</w:t>
      </w:r>
      <w:r w:rsidR="009C6D2E" w:rsidRPr="00DF2186">
        <w:rPr>
          <w:rFonts w:ascii="Public Sans" w:hAnsi="Public Sans"/>
          <w:spacing w:val="-2"/>
        </w:rPr>
        <w:t xml:space="preserve"> </w:t>
      </w:r>
      <w:r w:rsidR="009C6D2E" w:rsidRPr="00DF2186">
        <w:rPr>
          <w:rFonts w:ascii="Public Sans" w:hAnsi="Public Sans"/>
        </w:rPr>
        <w:t>systems</w:t>
      </w:r>
      <w:r w:rsidR="009C6D2E" w:rsidRPr="00DF2186">
        <w:rPr>
          <w:rFonts w:ascii="Public Sans" w:hAnsi="Public Sans"/>
          <w:spacing w:val="-1"/>
        </w:rPr>
        <w:t xml:space="preserve"> </w:t>
      </w:r>
      <w:r w:rsidR="009C6D2E" w:rsidRPr="00DF2186">
        <w:rPr>
          <w:rFonts w:ascii="Public Sans" w:hAnsi="Public Sans"/>
        </w:rPr>
        <w:t>to ensure</w:t>
      </w:r>
      <w:r w:rsidR="009C6D2E" w:rsidRPr="00DF2186">
        <w:rPr>
          <w:rFonts w:ascii="Public Sans" w:hAnsi="Public Sans"/>
          <w:spacing w:val="-1"/>
        </w:rPr>
        <w:t xml:space="preserve"> </w:t>
      </w:r>
      <w:r w:rsidR="009C6D2E" w:rsidRPr="00DF2186">
        <w:rPr>
          <w:rFonts w:ascii="Public Sans" w:hAnsi="Public Sans"/>
        </w:rPr>
        <w:t>compliance</w:t>
      </w:r>
      <w:r w:rsidR="009C6D2E" w:rsidRPr="00DF2186">
        <w:rPr>
          <w:rFonts w:ascii="Public Sans" w:hAnsi="Public Sans"/>
          <w:spacing w:val="-1"/>
        </w:rPr>
        <w:t xml:space="preserve"> </w:t>
      </w:r>
      <w:r w:rsidR="009C6D2E" w:rsidRPr="00DF2186">
        <w:rPr>
          <w:rFonts w:ascii="Public Sans" w:hAnsi="Public Sans"/>
        </w:rPr>
        <w:t>with</w:t>
      </w:r>
      <w:r w:rsidR="009C6D2E" w:rsidRPr="00DF2186">
        <w:rPr>
          <w:rFonts w:ascii="Public Sans" w:hAnsi="Public Sans"/>
          <w:spacing w:val="-2"/>
        </w:rPr>
        <w:t xml:space="preserve"> </w:t>
      </w:r>
      <w:r w:rsidR="009C6D2E" w:rsidRPr="00DF2186">
        <w:rPr>
          <w:rFonts w:ascii="Public Sans" w:hAnsi="Public Sans"/>
        </w:rPr>
        <w:t xml:space="preserve">CS and CSC audit requirements and ensure office systems are designed to best meet work </w:t>
      </w:r>
      <w:r w:rsidR="009C6D2E" w:rsidRPr="00DF2186">
        <w:rPr>
          <w:rFonts w:ascii="Public Sans" w:hAnsi="Public Sans"/>
          <w:spacing w:val="-2"/>
        </w:rPr>
        <w:t>goals.</w:t>
      </w:r>
    </w:p>
    <w:p w14:paraId="128F0429" w14:textId="2650BBC4" w:rsidR="009C6D2E" w:rsidRPr="00DF2186" w:rsidRDefault="00166C11" w:rsidP="00BB222F">
      <w:pPr>
        <w:pStyle w:val="ListParagraph"/>
        <w:widowControl w:val="0"/>
        <w:numPr>
          <w:ilvl w:val="0"/>
          <w:numId w:val="30"/>
        </w:numPr>
        <w:tabs>
          <w:tab w:val="left" w:pos="939"/>
        </w:tabs>
        <w:autoSpaceDE w:val="0"/>
        <w:autoSpaceDN w:val="0"/>
        <w:spacing w:before="121" w:after="0" w:line="240" w:lineRule="auto"/>
        <w:ind w:right="117"/>
        <w:contextualSpacing w:val="0"/>
        <w:jc w:val="both"/>
        <w:rPr>
          <w:rFonts w:ascii="Public Sans" w:hAnsi="Public Sans"/>
        </w:rPr>
      </w:pPr>
      <w:r>
        <w:rPr>
          <w:rFonts w:ascii="Public Sans" w:hAnsi="Public Sans"/>
        </w:rPr>
        <w:t xml:space="preserve">Ensure record management systems are maintained </w:t>
      </w:r>
      <w:r w:rsidR="009C6D2E" w:rsidRPr="00DF2186">
        <w:rPr>
          <w:rFonts w:ascii="Public Sans" w:hAnsi="Public Sans"/>
        </w:rPr>
        <w:t>in</w:t>
      </w:r>
      <w:r w:rsidR="009C6D2E" w:rsidRPr="00DF2186">
        <w:rPr>
          <w:rFonts w:ascii="Public Sans" w:hAnsi="Public Sans"/>
          <w:spacing w:val="-1"/>
        </w:rPr>
        <w:t xml:space="preserve"> </w:t>
      </w:r>
      <w:r w:rsidR="009C6D2E" w:rsidRPr="00DF2186">
        <w:rPr>
          <w:rFonts w:ascii="Public Sans" w:hAnsi="Public Sans"/>
        </w:rPr>
        <w:t>accordance</w:t>
      </w:r>
      <w:r w:rsidR="009C6D2E" w:rsidRPr="00DF2186">
        <w:rPr>
          <w:rFonts w:ascii="Public Sans" w:hAnsi="Public Sans"/>
          <w:spacing w:val="-1"/>
        </w:rPr>
        <w:t xml:space="preserve"> </w:t>
      </w:r>
      <w:r w:rsidR="009C6D2E" w:rsidRPr="00DF2186">
        <w:rPr>
          <w:rFonts w:ascii="Public Sans" w:hAnsi="Public Sans"/>
        </w:rPr>
        <w:t>with</w:t>
      </w:r>
      <w:r w:rsidR="009C6D2E" w:rsidRPr="00DF2186">
        <w:rPr>
          <w:rFonts w:ascii="Public Sans" w:hAnsi="Public Sans"/>
          <w:spacing w:val="-1"/>
        </w:rPr>
        <w:t xml:space="preserve"> </w:t>
      </w:r>
      <w:r w:rsidR="009C6D2E" w:rsidRPr="00DF2186">
        <w:rPr>
          <w:rFonts w:ascii="Public Sans" w:hAnsi="Public Sans"/>
        </w:rPr>
        <w:t>Agency</w:t>
      </w:r>
      <w:r w:rsidR="009C6D2E" w:rsidRPr="00DF2186">
        <w:rPr>
          <w:rFonts w:ascii="Public Sans" w:hAnsi="Public Sans"/>
          <w:spacing w:val="-1"/>
        </w:rPr>
        <w:t xml:space="preserve"> </w:t>
      </w:r>
      <w:r w:rsidR="009C6D2E" w:rsidRPr="00DF2186">
        <w:rPr>
          <w:rFonts w:ascii="Public Sans" w:hAnsi="Public Sans"/>
        </w:rPr>
        <w:t>guidelines and</w:t>
      </w:r>
      <w:r w:rsidR="009C6D2E" w:rsidRPr="00DF2186">
        <w:rPr>
          <w:rFonts w:ascii="Public Sans" w:hAnsi="Public Sans"/>
          <w:spacing w:val="-1"/>
        </w:rPr>
        <w:t xml:space="preserve"> </w:t>
      </w:r>
      <w:r w:rsidR="009C6D2E" w:rsidRPr="00DF2186">
        <w:rPr>
          <w:rFonts w:ascii="Public Sans" w:hAnsi="Public Sans"/>
        </w:rPr>
        <w:t>policy</w:t>
      </w:r>
      <w:r w:rsidR="009C6D2E" w:rsidRPr="00DF2186">
        <w:rPr>
          <w:rFonts w:ascii="Public Sans" w:hAnsi="Public Sans"/>
          <w:spacing w:val="-3"/>
        </w:rPr>
        <w:t xml:space="preserve"> </w:t>
      </w:r>
      <w:r w:rsidR="009C6D2E" w:rsidRPr="00DF2186">
        <w:rPr>
          <w:rFonts w:ascii="Public Sans" w:hAnsi="Public Sans"/>
        </w:rPr>
        <w:t>and the provisions of the State Records Act 1998.</w:t>
      </w:r>
    </w:p>
    <w:p w14:paraId="16CA914A" w14:textId="320CB3D1" w:rsidR="00ED63DA" w:rsidRDefault="00ED63DA" w:rsidP="001F1C51">
      <w:pPr>
        <w:numPr>
          <w:ilvl w:val="0"/>
          <w:numId w:val="29"/>
        </w:numPr>
        <w:spacing w:before="120" w:line="240" w:lineRule="auto"/>
        <w:jc w:val="both"/>
        <w:rPr>
          <w:rFonts w:ascii="Public Sans" w:hAnsi="Public Sans" w:cstheme="minorHAnsi"/>
          <w:bCs/>
        </w:rPr>
      </w:pPr>
      <w:r w:rsidRPr="00673BD4">
        <w:rPr>
          <w:rFonts w:ascii="Public Sans" w:hAnsi="Public Sans" w:cstheme="minorHAnsi"/>
          <w:bCs/>
        </w:rPr>
        <w:t xml:space="preserve">Provide </w:t>
      </w:r>
      <w:r>
        <w:rPr>
          <w:rFonts w:ascii="Public Sans" w:hAnsi="Public Sans" w:cstheme="minorHAnsi"/>
          <w:bCs/>
        </w:rPr>
        <w:t xml:space="preserve">support and customer service on </w:t>
      </w:r>
      <w:r w:rsidRPr="00673BD4">
        <w:rPr>
          <w:rFonts w:ascii="Public Sans" w:hAnsi="Public Sans" w:cstheme="minorHAnsi"/>
          <w:bCs/>
        </w:rPr>
        <w:t>reception</w:t>
      </w:r>
      <w:r>
        <w:rPr>
          <w:rFonts w:ascii="Public Sans" w:hAnsi="Public Sans" w:cstheme="minorHAnsi"/>
          <w:bCs/>
        </w:rPr>
        <w:t xml:space="preserve"> and associated front counter duties</w:t>
      </w:r>
      <w:r w:rsidR="0044393F">
        <w:rPr>
          <w:rFonts w:ascii="Public Sans" w:hAnsi="Public Sans" w:cstheme="minorHAnsi"/>
          <w:bCs/>
        </w:rPr>
        <w:t xml:space="preserve"> including answer</w:t>
      </w:r>
      <w:r w:rsidR="00DE6A6E">
        <w:rPr>
          <w:rFonts w:ascii="Public Sans" w:hAnsi="Public Sans" w:cstheme="minorHAnsi"/>
          <w:bCs/>
        </w:rPr>
        <w:t>ing telephones and referrals to other service providers.</w:t>
      </w:r>
    </w:p>
    <w:p w14:paraId="632D3411" w14:textId="6556CD03" w:rsidR="009C6D2E" w:rsidRPr="001F1C51" w:rsidRDefault="009C6D2E" w:rsidP="001F1C51">
      <w:pPr>
        <w:numPr>
          <w:ilvl w:val="0"/>
          <w:numId w:val="29"/>
        </w:numPr>
        <w:spacing w:before="120" w:line="240" w:lineRule="auto"/>
        <w:jc w:val="both"/>
        <w:rPr>
          <w:rFonts w:ascii="Public Sans" w:hAnsi="Public Sans" w:cstheme="minorHAnsi"/>
          <w:bCs/>
        </w:rPr>
      </w:pPr>
      <w:r w:rsidRPr="001F1C51">
        <w:rPr>
          <w:rFonts w:ascii="Public Sans" w:hAnsi="Public Sans" w:cstheme="minorHAnsi"/>
          <w:bCs/>
        </w:rPr>
        <w:t xml:space="preserve">Provide coaching, guidance and training to members of the administrative team to </w:t>
      </w:r>
      <w:r w:rsidR="00166C11">
        <w:rPr>
          <w:rFonts w:ascii="Public Sans" w:hAnsi="Public Sans" w:cstheme="minorHAnsi"/>
          <w:bCs/>
        </w:rPr>
        <w:t xml:space="preserve">support a high level of </w:t>
      </w:r>
      <w:r w:rsidR="00844C7A">
        <w:rPr>
          <w:rFonts w:ascii="Public Sans" w:hAnsi="Public Sans" w:cstheme="minorHAnsi"/>
          <w:bCs/>
        </w:rPr>
        <w:t xml:space="preserve">teamwork and collaborative </w:t>
      </w:r>
      <w:r w:rsidR="00166C11">
        <w:rPr>
          <w:rFonts w:ascii="Public Sans" w:hAnsi="Public Sans" w:cstheme="minorHAnsi"/>
          <w:bCs/>
        </w:rPr>
        <w:t>customer service</w:t>
      </w:r>
    </w:p>
    <w:p w14:paraId="586D9B50" w14:textId="3CF97C45" w:rsidR="006F390F" w:rsidRPr="00BD01FA" w:rsidRDefault="009C6D2E" w:rsidP="00BD01FA">
      <w:pPr>
        <w:numPr>
          <w:ilvl w:val="0"/>
          <w:numId w:val="29"/>
        </w:numPr>
        <w:spacing w:before="120" w:line="240" w:lineRule="auto"/>
        <w:jc w:val="both"/>
        <w:rPr>
          <w:rFonts w:ascii="Public Sans" w:hAnsi="Public Sans" w:cstheme="minorHAnsi"/>
          <w:bCs/>
        </w:rPr>
      </w:pPr>
      <w:r w:rsidRPr="001F1C51">
        <w:rPr>
          <w:rFonts w:ascii="Public Sans" w:hAnsi="Public Sans" w:cstheme="minorHAnsi"/>
          <w:bCs/>
        </w:rPr>
        <w:t xml:space="preserve">Promote, </w:t>
      </w:r>
      <w:r w:rsidR="001B143D">
        <w:rPr>
          <w:rFonts w:ascii="Public Sans" w:hAnsi="Public Sans" w:cstheme="minorHAnsi"/>
          <w:bCs/>
        </w:rPr>
        <w:t xml:space="preserve">foster compliance and </w:t>
      </w:r>
      <w:r w:rsidRPr="001F1C51">
        <w:rPr>
          <w:rFonts w:ascii="Public Sans" w:hAnsi="Public Sans" w:cstheme="minorHAnsi"/>
          <w:bCs/>
        </w:rPr>
        <w:t xml:space="preserve">adhere </w:t>
      </w:r>
      <w:r w:rsidR="001B143D">
        <w:rPr>
          <w:rFonts w:ascii="Public Sans" w:hAnsi="Public Sans" w:cstheme="minorHAnsi"/>
          <w:bCs/>
        </w:rPr>
        <w:t xml:space="preserve">to the DCJ policies, processes and systems and DCJ’s </w:t>
      </w:r>
      <w:r w:rsidRPr="001F1C51">
        <w:rPr>
          <w:rFonts w:ascii="Public Sans" w:hAnsi="Public Sans" w:cstheme="minorHAnsi"/>
          <w:bCs/>
        </w:rPr>
        <w:t>values and Code of Ethic</w:t>
      </w:r>
      <w:r w:rsidR="001B143D">
        <w:rPr>
          <w:rFonts w:ascii="Public Sans" w:hAnsi="Public Sans" w:cstheme="minorHAnsi"/>
          <w:bCs/>
        </w:rPr>
        <w:t>al Conduct</w:t>
      </w:r>
    </w:p>
    <w:p w14:paraId="7FEC22AD" w14:textId="77777777" w:rsidR="00057CB3" w:rsidRPr="00C942B9" w:rsidRDefault="00057CB3" w:rsidP="00057CB3">
      <w:pPr>
        <w:pStyle w:val="Heading1"/>
        <w:rPr>
          <w:rFonts w:ascii="Public Sans" w:hAnsi="Public Sans" w:cstheme="minorHAnsi"/>
          <w:sz w:val="24"/>
          <w:szCs w:val="24"/>
        </w:rPr>
      </w:pPr>
      <w:bookmarkStart w:id="1" w:name="Accountabilities"/>
      <w:bookmarkEnd w:id="1"/>
      <w:r w:rsidRPr="00C942B9">
        <w:rPr>
          <w:rFonts w:ascii="Public Sans" w:hAnsi="Public Sans" w:cstheme="minorHAnsi"/>
          <w:sz w:val="24"/>
          <w:szCs w:val="24"/>
        </w:rPr>
        <w:t>Key</w:t>
      </w:r>
      <w:r w:rsidR="00E31CD3" w:rsidRPr="00C942B9">
        <w:rPr>
          <w:rFonts w:ascii="Public Sans" w:hAnsi="Public Sans" w:cstheme="minorHAnsi"/>
          <w:sz w:val="24"/>
          <w:szCs w:val="24"/>
        </w:rPr>
        <w:t xml:space="preserve"> </w:t>
      </w:r>
      <w:r w:rsidR="00043B92" w:rsidRPr="00C942B9">
        <w:rPr>
          <w:rFonts w:ascii="Public Sans" w:hAnsi="Public Sans" w:cstheme="minorHAnsi"/>
          <w:sz w:val="24"/>
          <w:szCs w:val="24"/>
        </w:rPr>
        <w:t>c</w:t>
      </w:r>
      <w:r w:rsidRPr="00C942B9">
        <w:rPr>
          <w:rFonts w:ascii="Public Sans" w:hAnsi="Public Sans" w:cstheme="minorHAnsi"/>
          <w:sz w:val="24"/>
          <w:szCs w:val="24"/>
        </w:rPr>
        <w:t>hallenges</w:t>
      </w:r>
    </w:p>
    <w:p w14:paraId="7433C428" w14:textId="4A213842" w:rsidR="00DF2186" w:rsidRDefault="009C6D2E" w:rsidP="00BD01FA">
      <w:pPr>
        <w:pStyle w:val="BodyText"/>
        <w:ind w:right="120"/>
        <w:jc w:val="both"/>
        <w:rPr>
          <w:rFonts w:ascii="Public Sans" w:hAnsi="Public Sans" w:cstheme="minorHAnsi"/>
          <w:iCs/>
          <w:color w:val="auto"/>
        </w:rPr>
      </w:pPr>
      <w:bookmarkStart w:id="2" w:name="Challenges"/>
      <w:bookmarkEnd w:id="2"/>
      <w:r w:rsidRPr="00BD01FA">
        <w:rPr>
          <w:rFonts w:ascii="Public Sans" w:hAnsi="Public Sans" w:cstheme="minorHAnsi"/>
          <w:iCs/>
          <w:color w:val="auto"/>
        </w:rPr>
        <w:t xml:space="preserve">The principal challenge for the position holder is to provide quality and timely administrative services and building site management to the </w:t>
      </w:r>
      <w:r w:rsidR="00E20168">
        <w:rPr>
          <w:rFonts w:ascii="Public Sans" w:hAnsi="Public Sans" w:cstheme="minorHAnsi"/>
          <w:iCs/>
          <w:color w:val="auto"/>
        </w:rPr>
        <w:t>local office</w:t>
      </w:r>
      <w:r w:rsidRPr="00BD01FA">
        <w:rPr>
          <w:rFonts w:ascii="Public Sans" w:hAnsi="Public Sans" w:cstheme="minorHAnsi"/>
          <w:iCs/>
          <w:color w:val="auto"/>
        </w:rPr>
        <w:t xml:space="preserve">. Typically the administrative team operates in an environment of competing priorities. </w:t>
      </w:r>
    </w:p>
    <w:p w14:paraId="6527306E" w14:textId="42DEB0DC" w:rsidR="009C6D2E" w:rsidRPr="00BD01FA" w:rsidRDefault="009C6D2E" w:rsidP="00BD01FA">
      <w:pPr>
        <w:pStyle w:val="BodyText"/>
        <w:ind w:right="120"/>
        <w:jc w:val="both"/>
        <w:rPr>
          <w:rFonts w:ascii="Public Sans" w:hAnsi="Public Sans" w:cstheme="minorHAnsi"/>
          <w:iCs/>
          <w:color w:val="auto"/>
        </w:rPr>
      </w:pPr>
      <w:r w:rsidRPr="00BD01FA">
        <w:rPr>
          <w:rFonts w:ascii="Public Sans" w:hAnsi="Public Sans" w:cstheme="minorHAnsi"/>
          <w:iCs/>
          <w:color w:val="auto"/>
        </w:rPr>
        <w:t>Specific challenges in the position include:</w:t>
      </w:r>
    </w:p>
    <w:p w14:paraId="7D15B391" w14:textId="07253FA3" w:rsidR="009C6D2E" w:rsidRPr="00DF2186" w:rsidRDefault="00BD4561" w:rsidP="00DF2186">
      <w:pPr>
        <w:numPr>
          <w:ilvl w:val="0"/>
          <w:numId w:val="29"/>
        </w:numPr>
        <w:spacing w:before="120" w:line="240" w:lineRule="auto"/>
        <w:jc w:val="both"/>
        <w:rPr>
          <w:rFonts w:ascii="Public Sans" w:hAnsi="Public Sans" w:cstheme="minorHAnsi"/>
          <w:bCs/>
        </w:rPr>
      </w:pPr>
      <w:r>
        <w:rPr>
          <w:rFonts w:ascii="Public Sans" w:hAnsi="Public Sans" w:cstheme="minorHAnsi"/>
          <w:bCs/>
        </w:rPr>
        <w:t>M</w:t>
      </w:r>
      <w:r w:rsidR="009C6D2E" w:rsidRPr="00DF2186">
        <w:rPr>
          <w:rFonts w:ascii="Public Sans" w:hAnsi="Public Sans" w:cstheme="minorHAnsi"/>
          <w:bCs/>
        </w:rPr>
        <w:t xml:space="preserve">aintaining quality client service to all clients in an environment where the nature of many matters managed in the </w:t>
      </w:r>
      <w:r w:rsidR="00FC0110">
        <w:rPr>
          <w:rFonts w:ascii="Public Sans" w:hAnsi="Public Sans" w:cstheme="minorHAnsi"/>
          <w:bCs/>
        </w:rPr>
        <w:t>local office are</w:t>
      </w:r>
      <w:r w:rsidR="009C6D2E" w:rsidRPr="00DF2186">
        <w:rPr>
          <w:rFonts w:ascii="Public Sans" w:hAnsi="Public Sans" w:cstheme="minorHAnsi"/>
          <w:bCs/>
        </w:rPr>
        <w:t xml:space="preserve"> sensitive, clients may exhibit challenging emotional reactions and officers perform a range of duties including security via a CCTV.</w:t>
      </w:r>
    </w:p>
    <w:p w14:paraId="4496C660" w14:textId="1A0DED7B" w:rsidR="009C6D2E" w:rsidRPr="00DF2186" w:rsidRDefault="00BD4561" w:rsidP="00DF2186">
      <w:pPr>
        <w:numPr>
          <w:ilvl w:val="0"/>
          <w:numId w:val="29"/>
        </w:numPr>
        <w:spacing w:before="120" w:line="240" w:lineRule="auto"/>
        <w:jc w:val="both"/>
        <w:rPr>
          <w:rFonts w:ascii="Public Sans" w:hAnsi="Public Sans" w:cstheme="minorHAnsi"/>
          <w:bCs/>
        </w:rPr>
      </w:pPr>
      <w:r>
        <w:rPr>
          <w:rFonts w:ascii="Public Sans" w:hAnsi="Public Sans" w:cstheme="minorHAnsi"/>
          <w:bCs/>
        </w:rPr>
        <w:t>P</w:t>
      </w:r>
      <w:r w:rsidR="009C6D2E" w:rsidRPr="00DF2186">
        <w:rPr>
          <w:rFonts w:ascii="Public Sans" w:hAnsi="Public Sans" w:cstheme="minorHAnsi"/>
          <w:bCs/>
        </w:rPr>
        <w:t xml:space="preserve">roviding effective support to casework teams and other </w:t>
      </w:r>
      <w:r w:rsidR="00FC0110">
        <w:rPr>
          <w:rFonts w:ascii="Public Sans" w:hAnsi="Public Sans" w:cstheme="minorHAnsi"/>
          <w:bCs/>
        </w:rPr>
        <w:t>local office</w:t>
      </w:r>
      <w:r w:rsidR="00FC0110" w:rsidRPr="00DF2186">
        <w:rPr>
          <w:rFonts w:ascii="Public Sans" w:hAnsi="Public Sans" w:cstheme="minorHAnsi"/>
          <w:bCs/>
        </w:rPr>
        <w:t xml:space="preserve"> </w:t>
      </w:r>
      <w:r w:rsidR="009C6D2E" w:rsidRPr="00DF2186">
        <w:rPr>
          <w:rFonts w:ascii="Public Sans" w:hAnsi="Public Sans" w:cstheme="minorHAnsi"/>
          <w:bCs/>
        </w:rPr>
        <w:t>professional staff where the work varies according to the team, for example early intervention, statutory child protection, out-of-home care, psychological services or legal services.</w:t>
      </w:r>
    </w:p>
    <w:p w14:paraId="67451EB9" w14:textId="254ABA93" w:rsidR="009C6D2E" w:rsidRPr="00DF2186" w:rsidRDefault="00BD4561" w:rsidP="00DF2186">
      <w:pPr>
        <w:numPr>
          <w:ilvl w:val="0"/>
          <w:numId w:val="29"/>
        </w:numPr>
        <w:spacing w:before="120" w:line="240" w:lineRule="auto"/>
        <w:jc w:val="both"/>
        <w:rPr>
          <w:rFonts w:ascii="Public Sans" w:hAnsi="Public Sans" w:cstheme="minorHAnsi"/>
          <w:bCs/>
        </w:rPr>
      </w:pPr>
      <w:r>
        <w:rPr>
          <w:rFonts w:ascii="Public Sans" w:hAnsi="Public Sans" w:cstheme="minorHAnsi"/>
          <w:bCs/>
        </w:rPr>
        <w:t>P</w:t>
      </w:r>
      <w:r w:rsidR="009C6D2E" w:rsidRPr="00DF2186">
        <w:rPr>
          <w:rFonts w:ascii="Public Sans" w:hAnsi="Public Sans" w:cstheme="minorHAnsi"/>
          <w:bCs/>
        </w:rPr>
        <w:t xml:space="preserve">roviding on-the-job guidance to </w:t>
      </w:r>
      <w:r w:rsidR="00FC0110">
        <w:rPr>
          <w:rFonts w:ascii="Public Sans" w:hAnsi="Public Sans" w:cstheme="minorHAnsi"/>
          <w:bCs/>
        </w:rPr>
        <w:t xml:space="preserve">Customer Service Officers </w:t>
      </w:r>
      <w:r w:rsidR="0035697D">
        <w:rPr>
          <w:rFonts w:ascii="Public Sans" w:hAnsi="Public Sans" w:cstheme="minorHAnsi"/>
          <w:bCs/>
        </w:rPr>
        <w:t>(</w:t>
      </w:r>
      <w:r w:rsidR="009C6D2E" w:rsidRPr="00DF2186">
        <w:rPr>
          <w:rFonts w:ascii="Public Sans" w:hAnsi="Public Sans" w:cstheme="minorHAnsi"/>
          <w:bCs/>
        </w:rPr>
        <w:t>CSO</w:t>
      </w:r>
      <w:r w:rsidR="0035697D">
        <w:rPr>
          <w:rFonts w:ascii="Public Sans" w:hAnsi="Public Sans" w:cstheme="minorHAnsi"/>
          <w:bCs/>
        </w:rPr>
        <w:t>)</w:t>
      </w:r>
      <w:r w:rsidR="009C6D2E" w:rsidRPr="00DF2186">
        <w:rPr>
          <w:rFonts w:ascii="Public Sans" w:hAnsi="Public Sans" w:cstheme="minorHAnsi"/>
          <w:bCs/>
        </w:rPr>
        <w:t xml:space="preserve"> to reinforce formal training and to transfer skills gained though the experience of dealing with a wide variety of client service situations and fostering a team approach</w:t>
      </w:r>
    </w:p>
    <w:p w14:paraId="62BF1105" w14:textId="30D59FC6" w:rsidR="00057CB3" w:rsidRPr="00C942B9" w:rsidRDefault="00043B92" w:rsidP="00057CB3">
      <w:pPr>
        <w:pStyle w:val="Heading1"/>
        <w:rPr>
          <w:rFonts w:ascii="Public Sans" w:hAnsi="Public Sans" w:cstheme="minorHAnsi"/>
          <w:sz w:val="24"/>
          <w:szCs w:val="24"/>
        </w:rPr>
      </w:pPr>
      <w:r w:rsidRPr="00C942B9">
        <w:rPr>
          <w:rFonts w:ascii="Public Sans" w:hAnsi="Public Sans" w:cstheme="minorHAnsi"/>
          <w:sz w:val="24"/>
          <w:szCs w:val="24"/>
        </w:rPr>
        <w:t>Key r</w:t>
      </w:r>
      <w:r w:rsidR="00057CB3" w:rsidRPr="00C942B9">
        <w:rPr>
          <w:rFonts w:ascii="Public Sans" w:hAnsi="Public Sans" w:cstheme="minorHAnsi"/>
          <w:sz w:val="24"/>
          <w:szCs w:val="24"/>
        </w:rPr>
        <w:t>elationships</w:t>
      </w:r>
    </w:p>
    <w:tbl>
      <w:tblPr>
        <w:tblStyle w:val="PSCPurple"/>
        <w:tblW w:w="10635" w:type="dxa"/>
        <w:tblInd w:w="-85" w:type="dxa"/>
        <w:tblLayout w:type="fixed"/>
        <w:tblLook w:val="04A0" w:firstRow="1" w:lastRow="0" w:firstColumn="1" w:lastColumn="0" w:noHBand="0" w:noVBand="1"/>
      </w:tblPr>
      <w:tblGrid>
        <w:gridCol w:w="3687"/>
        <w:gridCol w:w="6948"/>
      </w:tblGrid>
      <w:tr w:rsidR="009C6D2E" w14:paraId="6723AE04" w14:textId="77777777" w:rsidTr="009C6D2E">
        <w:trPr>
          <w:cnfStyle w:val="100000000000" w:firstRow="1" w:lastRow="0" w:firstColumn="0" w:lastColumn="0" w:oddVBand="0" w:evenVBand="0" w:oddHBand="0" w:evenHBand="0" w:firstRowFirstColumn="0" w:firstRowLastColumn="0" w:lastRowFirstColumn="0" w:lastRowLastColumn="0"/>
          <w:cantSplit/>
          <w:tblHeader/>
        </w:trPr>
        <w:tc>
          <w:tcPr>
            <w:tcW w:w="3687" w:type="dxa"/>
            <w:hideMark/>
          </w:tcPr>
          <w:p w14:paraId="157E77F7" w14:textId="77777777" w:rsidR="009C6D2E" w:rsidRDefault="009C6D2E">
            <w:pPr>
              <w:pStyle w:val="TableTextWhite0"/>
              <w:rPr>
                <w:rFonts w:ascii="Public Sans" w:hAnsi="Public Sans"/>
                <w:szCs w:val="22"/>
              </w:rPr>
            </w:pPr>
            <w:r>
              <w:rPr>
                <w:rFonts w:ascii="Public Sans" w:hAnsi="Public Sans"/>
                <w:szCs w:val="22"/>
              </w:rPr>
              <w:t>Who</w:t>
            </w:r>
          </w:p>
        </w:tc>
        <w:tc>
          <w:tcPr>
            <w:tcW w:w="6948" w:type="dxa"/>
            <w:hideMark/>
          </w:tcPr>
          <w:p w14:paraId="2FCD041E" w14:textId="77777777" w:rsidR="009C6D2E" w:rsidRDefault="009C6D2E">
            <w:pPr>
              <w:pStyle w:val="TableTextWhite0"/>
              <w:rPr>
                <w:rFonts w:ascii="Public Sans" w:hAnsi="Public Sans"/>
                <w:szCs w:val="22"/>
              </w:rPr>
            </w:pPr>
            <w:r>
              <w:rPr>
                <w:rFonts w:ascii="Public Sans" w:hAnsi="Public Sans"/>
                <w:szCs w:val="22"/>
              </w:rPr>
              <w:t>Why</w:t>
            </w:r>
          </w:p>
        </w:tc>
      </w:tr>
      <w:tr w:rsidR="009C6D2E" w14:paraId="25627029" w14:textId="77777777" w:rsidTr="009C6D2E">
        <w:trPr>
          <w:cantSplit/>
        </w:trPr>
        <w:tc>
          <w:tcPr>
            <w:tcW w:w="3687" w:type="dxa"/>
            <w:tcBorders>
              <w:top w:val="single" w:sz="8" w:space="0" w:color="auto"/>
              <w:left w:val="nil"/>
              <w:bottom w:val="single" w:sz="8" w:space="0" w:color="auto"/>
              <w:right w:val="nil"/>
            </w:tcBorders>
            <w:shd w:val="clear" w:color="auto" w:fill="BCBEC0"/>
            <w:hideMark/>
          </w:tcPr>
          <w:p w14:paraId="5ED7B55B" w14:textId="77777777" w:rsidR="009C6D2E" w:rsidRDefault="009C6D2E">
            <w:pPr>
              <w:pStyle w:val="TableText"/>
              <w:keepNext/>
              <w:rPr>
                <w:rFonts w:ascii="Public Sans" w:hAnsi="Public Sans"/>
                <w:b/>
                <w:sz w:val="22"/>
                <w:szCs w:val="22"/>
              </w:rPr>
            </w:pPr>
            <w:r>
              <w:rPr>
                <w:rFonts w:ascii="Public Sans" w:hAnsi="Public Sans"/>
                <w:b/>
                <w:sz w:val="22"/>
                <w:szCs w:val="22"/>
              </w:rPr>
              <w:t>Internal</w:t>
            </w:r>
          </w:p>
        </w:tc>
        <w:tc>
          <w:tcPr>
            <w:tcW w:w="6948" w:type="dxa"/>
            <w:tcBorders>
              <w:top w:val="single" w:sz="8" w:space="0" w:color="auto"/>
              <w:left w:val="nil"/>
              <w:bottom w:val="single" w:sz="8" w:space="0" w:color="auto"/>
              <w:right w:val="nil"/>
            </w:tcBorders>
            <w:shd w:val="clear" w:color="auto" w:fill="BCBEC0"/>
          </w:tcPr>
          <w:p w14:paraId="14553F19" w14:textId="77777777" w:rsidR="009C6D2E" w:rsidRDefault="009C6D2E">
            <w:pPr>
              <w:pStyle w:val="TableText"/>
              <w:keepNext/>
              <w:rPr>
                <w:rFonts w:ascii="Public Sans" w:hAnsi="Public Sans"/>
                <w:b/>
                <w:sz w:val="22"/>
                <w:szCs w:val="22"/>
              </w:rPr>
            </w:pPr>
          </w:p>
        </w:tc>
      </w:tr>
      <w:tr w:rsidR="009C6D2E" w14:paraId="48735970" w14:textId="77777777" w:rsidTr="009C6D2E">
        <w:tc>
          <w:tcPr>
            <w:tcW w:w="3687" w:type="dxa"/>
            <w:tcBorders>
              <w:top w:val="single" w:sz="8" w:space="0" w:color="BCBEC0"/>
              <w:left w:val="nil"/>
              <w:bottom w:val="single" w:sz="8" w:space="0" w:color="auto"/>
              <w:right w:val="nil"/>
            </w:tcBorders>
            <w:hideMark/>
          </w:tcPr>
          <w:p w14:paraId="4C7592B6" w14:textId="77777777" w:rsidR="009C6D2E" w:rsidRDefault="009C6D2E">
            <w:pPr>
              <w:pStyle w:val="TableText"/>
              <w:rPr>
                <w:rFonts w:ascii="Public Sans" w:hAnsi="Public Sans"/>
                <w:sz w:val="22"/>
                <w:szCs w:val="22"/>
              </w:rPr>
            </w:pPr>
            <w:r>
              <w:rPr>
                <w:rFonts w:ascii="Public Sans" w:hAnsi="Public Sans"/>
                <w:sz w:val="22"/>
                <w:szCs w:val="22"/>
              </w:rPr>
              <w:t>Line Manager</w:t>
            </w:r>
          </w:p>
        </w:tc>
        <w:tc>
          <w:tcPr>
            <w:tcW w:w="6948" w:type="dxa"/>
            <w:tcBorders>
              <w:top w:val="single" w:sz="8" w:space="0" w:color="BCBEC0"/>
              <w:left w:val="nil"/>
              <w:bottom w:val="single" w:sz="8" w:space="0" w:color="auto"/>
              <w:right w:val="nil"/>
            </w:tcBorders>
            <w:hideMark/>
          </w:tcPr>
          <w:p w14:paraId="558A2456" w14:textId="77777777" w:rsidR="009C6D2E" w:rsidRDefault="009C6D2E" w:rsidP="009C6D2E">
            <w:pPr>
              <w:pStyle w:val="TableText"/>
              <w:numPr>
                <w:ilvl w:val="0"/>
                <w:numId w:val="34"/>
              </w:numPr>
              <w:rPr>
                <w:rFonts w:ascii="Public Sans" w:hAnsi="Public Sans"/>
                <w:sz w:val="22"/>
                <w:szCs w:val="22"/>
              </w:rPr>
            </w:pPr>
            <w:r>
              <w:rPr>
                <w:rFonts w:ascii="Public Sans" w:hAnsi="Public Sans"/>
                <w:sz w:val="22"/>
                <w:szCs w:val="22"/>
              </w:rPr>
              <w:t>Report directly to Line manager</w:t>
            </w:r>
          </w:p>
          <w:p w14:paraId="2FA0D760" w14:textId="77777777" w:rsidR="009C6D2E" w:rsidRDefault="009C6D2E" w:rsidP="009C6D2E">
            <w:pPr>
              <w:pStyle w:val="ListParagraph"/>
              <w:numPr>
                <w:ilvl w:val="0"/>
                <w:numId w:val="34"/>
              </w:numPr>
              <w:rPr>
                <w:rFonts w:ascii="Public Sans" w:hAnsi="Public Sans"/>
                <w:szCs w:val="22"/>
              </w:rPr>
            </w:pPr>
            <w:r>
              <w:rPr>
                <w:rFonts w:ascii="Public Sans" w:hAnsi="Public Sans"/>
                <w:szCs w:val="22"/>
              </w:rPr>
              <w:t>Escalate issues, keep informed, advise and receive instructions</w:t>
            </w:r>
          </w:p>
        </w:tc>
      </w:tr>
      <w:tr w:rsidR="009C6D2E" w14:paraId="419CE596" w14:textId="77777777" w:rsidTr="009C6D2E">
        <w:tc>
          <w:tcPr>
            <w:tcW w:w="3687" w:type="dxa"/>
            <w:tcBorders>
              <w:top w:val="single" w:sz="8" w:space="0" w:color="BCBEC0"/>
              <w:left w:val="nil"/>
              <w:bottom w:val="single" w:sz="8" w:space="0" w:color="auto"/>
              <w:right w:val="nil"/>
            </w:tcBorders>
            <w:hideMark/>
          </w:tcPr>
          <w:p w14:paraId="0C3AF62E" w14:textId="77777777" w:rsidR="009C6D2E" w:rsidRDefault="009C6D2E">
            <w:pPr>
              <w:pStyle w:val="TableText"/>
              <w:rPr>
                <w:rFonts w:ascii="Public Sans" w:hAnsi="Public Sans"/>
                <w:sz w:val="22"/>
                <w:szCs w:val="22"/>
              </w:rPr>
            </w:pPr>
            <w:r>
              <w:rPr>
                <w:rFonts w:ascii="Public Sans" w:hAnsi="Public Sans"/>
                <w:sz w:val="22"/>
                <w:szCs w:val="22"/>
              </w:rPr>
              <w:t>Team members</w:t>
            </w:r>
          </w:p>
        </w:tc>
        <w:tc>
          <w:tcPr>
            <w:tcW w:w="6948" w:type="dxa"/>
            <w:tcBorders>
              <w:top w:val="single" w:sz="8" w:space="0" w:color="BCBEC0"/>
              <w:left w:val="nil"/>
              <w:bottom w:val="single" w:sz="8" w:space="0" w:color="auto"/>
              <w:right w:val="nil"/>
            </w:tcBorders>
            <w:hideMark/>
          </w:tcPr>
          <w:p w14:paraId="4D030A0B" w14:textId="77777777" w:rsidR="009C6D2E" w:rsidRDefault="009C6D2E" w:rsidP="009C6D2E">
            <w:pPr>
              <w:pStyle w:val="TableText"/>
              <w:numPr>
                <w:ilvl w:val="0"/>
                <w:numId w:val="34"/>
              </w:numPr>
              <w:rPr>
                <w:rFonts w:ascii="Public Sans" w:hAnsi="Public Sans"/>
                <w:sz w:val="22"/>
                <w:szCs w:val="22"/>
              </w:rPr>
            </w:pPr>
            <w:r>
              <w:rPr>
                <w:rFonts w:ascii="Public Sans" w:hAnsi="Public Sans"/>
                <w:sz w:val="22"/>
                <w:szCs w:val="22"/>
              </w:rPr>
              <w:t xml:space="preserve">Participate in meetings to share information and provide input on issues </w:t>
            </w:r>
          </w:p>
          <w:p w14:paraId="08A51ED7" w14:textId="77777777" w:rsidR="009C6D2E" w:rsidRDefault="009C6D2E" w:rsidP="009C6D2E">
            <w:pPr>
              <w:pStyle w:val="TableText"/>
              <w:numPr>
                <w:ilvl w:val="0"/>
                <w:numId w:val="34"/>
              </w:numPr>
              <w:rPr>
                <w:rFonts w:ascii="Public Sans" w:hAnsi="Public Sans"/>
                <w:sz w:val="22"/>
                <w:szCs w:val="22"/>
              </w:rPr>
            </w:pPr>
            <w:r>
              <w:rPr>
                <w:rFonts w:ascii="Public Sans" w:hAnsi="Public Sans"/>
                <w:sz w:val="22"/>
                <w:szCs w:val="22"/>
              </w:rPr>
              <w:t>Provide an effective and valuable two way liaison</w:t>
            </w:r>
          </w:p>
        </w:tc>
      </w:tr>
      <w:tr w:rsidR="009C6D2E" w14:paraId="4C6061A6" w14:textId="77777777" w:rsidTr="009C6D2E">
        <w:tc>
          <w:tcPr>
            <w:tcW w:w="3687" w:type="dxa"/>
            <w:tcBorders>
              <w:top w:val="single" w:sz="8" w:space="0" w:color="BCBEC0"/>
              <w:left w:val="nil"/>
              <w:bottom w:val="single" w:sz="8" w:space="0" w:color="auto"/>
              <w:right w:val="nil"/>
            </w:tcBorders>
            <w:hideMark/>
          </w:tcPr>
          <w:p w14:paraId="3B209045" w14:textId="77777777" w:rsidR="009C6D2E" w:rsidRDefault="009C6D2E">
            <w:pPr>
              <w:pStyle w:val="TableText"/>
              <w:rPr>
                <w:rFonts w:ascii="Public Sans" w:hAnsi="Public Sans"/>
                <w:sz w:val="22"/>
                <w:szCs w:val="22"/>
              </w:rPr>
            </w:pPr>
            <w:r>
              <w:rPr>
                <w:rFonts w:ascii="Public Sans" w:hAnsi="Public Sans"/>
                <w:sz w:val="22"/>
                <w:szCs w:val="22"/>
              </w:rPr>
              <w:t>Other DCJ divisions</w:t>
            </w:r>
          </w:p>
        </w:tc>
        <w:tc>
          <w:tcPr>
            <w:tcW w:w="6948" w:type="dxa"/>
            <w:tcBorders>
              <w:top w:val="single" w:sz="8" w:space="0" w:color="BCBEC0"/>
              <w:left w:val="nil"/>
              <w:bottom w:val="single" w:sz="8" w:space="0" w:color="auto"/>
              <w:right w:val="nil"/>
            </w:tcBorders>
            <w:hideMark/>
          </w:tcPr>
          <w:p w14:paraId="6B4B8CAB" w14:textId="77777777" w:rsidR="009C6D2E" w:rsidRDefault="009C6D2E" w:rsidP="009C6D2E">
            <w:pPr>
              <w:pStyle w:val="TableText"/>
              <w:numPr>
                <w:ilvl w:val="0"/>
                <w:numId w:val="34"/>
              </w:numPr>
              <w:rPr>
                <w:rFonts w:ascii="Public Sans" w:hAnsi="Public Sans"/>
                <w:sz w:val="22"/>
                <w:szCs w:val="22"/>
              </w:rPr>
            </w:pPr>
            <w:r>
              <w:rPr>
                <w:rFonts w:ascii="Public Sans" w:hAnsi="Public Sans"/>
                <w:sz w:val="22"/>
                <w:szCs w:val="22"/>
              </w:rPr>
              <w:t>Liaise to ensure the provision of timely and accurate advice when requested</w:t>
            </w:r>
          </w:p>
        </w:tc>
      </w:tr>
      <w:tr w:rsidR="009C6D2E" w14:paraId="69C062ED" w14:textId="77777777" w:rsidTr="009C6D2E">
        <w:tc>
          <w:tcPr>
            <w:tcW w:w="3687" w:type="dxa"/>
            <w:tcBorders>
              <w:top w:val="single" w:sz="8" w:space="0" w:color="auto"/>
              <w:left w:val="nil"/>
              <w:bottom w:val="single" w:sz="8" w:space="0" w:color="auto"/>
              <w:right w:val="nil"/>
            </w:tcBorders>
            <w:shd w:val="clear" w:color="auto" w:fill="BCBEC0"/>
            <w:hideMark/>
          </w:tcPr>
          <w:p w14:paraId="288EFBF1" w14:textId="77777777" w:rsidR="009C6D2E" w:rsidRDefault="009C6D2E">
            <w:pPr>
              <w:pStyle w:val="TableText"/>
              <w:rPr>
                <w:rFonts w:ascii="Public Sans" w:hAnsi="Public Sans"/>
                <w:b/>
                <w:sz w:val="22"/>
                <w:szCs w:val="22"/>
              </w:rPr>
            </w:pPr>
            <w:r>
              <w:rPr>
                <w:rFonts w:ascii="Public Sans" w:hAnsi="Public Sans"/>
                <w:b/>
                <w:sz w:val="22"/>
                <w:szCs w:val="22"/>
              </w:rPr>
              <w:t>External</w:t>
            </w:r>
          </w:p>
        </w:tc>
        <w:tc>
          <w:tcPr>
            <w:tcW w:w="6948" w:type="dxa"/>
            <w:tcBorders>
              <w:top w:val="single" w:sz="8" w:space="0" w:color="auto"/>
              <w:left w:val="nil"/>
              <w:bottom w:val="single" w:sz="8" w:space="0" w:color="auto"/>
              <w:right w:val="nil"/>
            </w:tcBorders>
            <w:shd w:val="clear" w:color="auto" w:fill="BCBEC0"/>
          </w:tcPr>
          <w:p w14:paraId="10640FD7" w14:textId="77777777" w:rsidR="009C6D2E" w:rsidRDefault="009C6D2E">
            <w:pPr>
              <w:pStyle w:val="TableText"/>
              <w:rPr>
                <w:rFonts w:ascii="Public Sans" w:hAnsi="Public Sans"/>
                <w:b/>
                <w:sz w:val="22"/>
                <w:szCs w:val="22"/>
              </w:rPr>
            </w:pPr>
          </w:p>
        </w:tc>
      </w:tr>
      <w:tr w:rsidR="009C6D2E" w14:paraId="0F5A1986" w14:textId="77777777" w:rsidTr="009C6D2E">
        <w:tc>
          <w:tcPr>
            <w:tcW w:w="3687" w:type="dxa"/>
            <w:tcBorders>
              <w:top w:val="single" w:sz="8" w:space="0" w:color="auto"/>
              <w:left w:val="nil"/>
              <w:bottom w:val="single" w:sz="8" w:space="0" w:color="auto"/>
              <w:right w:val="nil"/>
            </w:tcBorders>
            <w:hideMark/>
          </w:tcPr>
          <w:p w14:paraId="14A0044E" w14:textId="77777777" w:rsidR="009C6D2E" w:rsidRDefault="009C6D2E">
            <w:pPr>
              <w:pStyle w:val="TableText"/>
              <w:rPr>
                <w:rFonts w:ascii="Public Sans" w:hAnsi="Public Sans"/>
                <w:sz w:val="22"/>
                <w:szCs w:val="22"/>
              </w:rPr>
            </w:pPr>
            <w:r>
              <w:rPr>
                <w:rFonts w:ascii="Public Sans" w:hAnsi="Public Sans"/>
                <w:sz w:val="22"/>
                <w:szCs w:val="22"/>
              </w:rPr>
              <w:lastRenderedPageBreak/>
              <w:t>Clients/Customers</w:t>
            </w:r>
          </w:p>
        </w:tc>
        <w:tc>
          <w:tcPr>
            <w:tcW w:w="6948" w:type="dxa"/>
            <w:tcBorders>
              <w:top w:val="single" w:sz="8" w:space="0" w:color="auto"/>
              <w:left w:val="nil"/>
              <w:bottom w:val="single" w:sz="8" w:space="0" w:color="auto"/>
              <w:right w:val="nil"/>
            </w:tcBorders>
            <w:hideMark/>
          </w:tcPr>
          <w:p w14:paraId="59D1CE85" w14:textId="77777777" w:rsidR="009C6D2E" w:rsidRDefault="009C6D2E" w:rsidP="009C6D2E">
            <w:pPr>
              <w:pStyle w:val="TableText"/>
              <w:keepNext/>
              <w:numPr>
                <w:ilvl w:val="0"/>
                <w:numId w:val="35"/>
              </w:numPr>
              <w:rPr>
                <w:rFonts w:ascii="Public Sans" w:hAnsi="Public Sans"/>
                <w:sz w:val="22"/>
                <w:szCs w:val="22"/>
              </w:rPr>
            </w:pPr>
            <w:r>
              <w:rPr>
                <w:rFonts w:ascii="Public Sans" w:hAnsi="Public Sans"/>
                <w:sz w:val="22"/>
                <w:szCs w:val="22"/>
              </w:rPr>
              <w:t xml:space="preserve">Respond to queries where possible, or redirect to the relevant party for review and resolution </w:t>
            </w:r>
          </w:p>
          <w:p w14:paraId="60ECA845" w14:textId="77777777" w:rsidR="009C6D2E" w:rsidRDefault="009C6D2E" w:rsidP="009C6D2E">
            <w:pPr>
              <w:pStyle w:val="TableText"/>
              <w:keepNext/>
              <w:numPr>
                <w:ilvl w:val="0"/>
                <w:numId w:val="35"/>
              </w:numPr>
              <w:rPr>
                <w:rFonts w:ascii="Public Sans" w:hAnsi="Public Sans"/>
                <w:sz w:val="22"/>
                <w:szCs w:val="22"/>
              </w:rPr>
            </w:pPr>
            <w:r>
              <w:rPr>
                <w:rFonts w:ascii="Public Sans" w:hAnsi="Public Sans"/>
                <w:sz w:val="22"/>
                <w:szCs w:val="22"/>
              </w:rPr>
              <w:t>Communicate, facilitate and monitor planned works and maintenance programs</w:t>
            </w:r>
          </w:p>
          <w:p w14:paraId="720044BE" w14:textId="77777777" w:rsidR="009C6D2E" w:rsidRDefault="009C6D2E" w:rsidP="009C6D2E">
            <w:pPr>
              <w:pStyle w:val="TableText"/>
              <w:keepNext/>
              <w:numPr>
                <w:ilvl w:val="0"/>
                <w:numId w:val="35"/>
              </w:numPr>
              <w:rPr>
                <w:rFonts w:ascii="Public Sans" w:hAnsi="Public Sans"/>
                <w:sz w:val="22"/>
                <w:szCs w:val="22"/>
              </w:rPr>
            </w:pPr>
            <w:r>
              <w:rPr>
                <w:rFonts w:ascii="Public Sans" w:hAnsi="Public Sans"/>
                <w:sz w:val="22"/>
                <w:szCs w:val="22"/>
              </w:rPr>
              <w:t>Contribute to client-focused approach to service provision</w:t>
            </w:r>
          </w:p>
        </w:tc>
      </w:tr>
      <w:tr w:rsidR="009C6D2E" w14:paraId="56284F01" w14:textId="77777777" w:rsidTr="009C6D2E">
        <w:tc>
          <w:tcPr>
            <w:tcW w:w="3687" w:type="dxa"/>
            <w:tcBorders>
              <w:top w:val="single" w:sz="8" w:space="0" w:color="auto"/>
              <w:left w:val="nil"/>
              <w:bottom w:val="single" w:sz="8" w:space="0" w:color="auto"/>
              <w:right w:val="nil"/>
            </w:tcBorders>
            <w:hideMark/>
          </w:tcPr>
          <w:p w14:paraId="0E91DDC2" w14:textId="77777777" w:rsidR="009C6D2E" w:rsidRDefault="009C6D2E">
            <w:pPr>
              <w:pStyle w:val="TableText"/>
              <w:rPr>
                <w:rFonts w:ascii="Public Sans" w:hAnsi="Public Sans"/>
                <w:sz w:val="22"/>
                <w:szCs w:val="22"/>
              </w:rPr>
            </w:pPr>
            <w:r>
              <w:rPr>
                <w:rFonts w:ascii="Public Sans" w:hAnsi="Public Sans"/>
                <w:sz w:val="22"/>
                <w:szCs w:val="22"/>
              </w:rPr>
              <w:t>Contractors / Service Providers</w:t>
            </w:r>
          </w:p>
        </w:tc>
        <w:tc>
          <w:tcPr>
            <w:tcW w:w="6948" w:type="dxa"/>
            <w:tcBorders>
              <w:top w:val="single" w:sz="8" w:space="0" w:color="auto"/>
              <w:left w:val="nil"/>
              <w:bottom w:val="single" w:sz="8" w:space="0" w:color="auto"/>
              <w:right w:val="nil"/>
            </w:tcBorders>
            <w:hideMark/>
          </w:tcPr>
          <w:p w14:paraId="0CF5182C" w14:textId="77777777" w:rsidR="009C6D2E" w:rsidRDefault="009C6D2E" w:rsidP="009C6D2E">
            <w:pPr>
              <w:pStyle w:val="TableText"/>
              <w:keepNext/>
              <w:numPr>
                <w:ilvl w:val="0"/>
                <w:numId w:val="35"/>
              </w:numPr>
              <w:rPr>
                <w:rFonts w:ascii="Public Sans" w:hAnsi="Public Sans"/>
                <w:sz w:val="22"/>
                <w:szCs w:val="22"/>
              </w:rPr>
            </w:pPr>
            <w:r>
              <w:rPr>
                <w:rFonts w:ascii="Public Sans" w:hAnsi="Public Sans"/>
                <w:sz w:val="22"/>
                <w:szCs w:val="22"/>
              </w:rPr>
              <w:t>Communicate, facilitate and monitor planned works and maintenance programs</w:t>
            </w:r>
          </w:p>
          <w:p w14:paraId="31AD0868" w14:textId="77777777" w:rsidR="009C6D2E" w:rsidRDefault="009C6D2E" w:rsidP="009C6D2E">
            <w:pPr>
              <w:pStyle w:val="TableText"/>
              <w:keepNext/>
              <w:numPr>
                <w:ilvl w:val="0"/>
                <w:numId w:val="35"/>
              </w:numPr>
              <w:rPr>
                <w:rFonts w:ascii="Public Sans" w:hAnsi="Public Sans"/>
                <w:sz w:val="22"/>
                <w:szCs w:val="22"/>
              </w:rPr>
            </w:pPr>
            <w:r>
              <w:rPr>
                <w:rFonts w:ascii="Public Sans" w:hAnsi="Public Sans"/>
                <w:sz w:val="22"/>
                <w:szCs w:val="22"/>
              </w:rPr>
              <w:t>Respond and resolve access or relevant issues, or redirect to the relevant party for review and resolution</w:t>
            </w:r>
          </w:p>
        </w:tc>
      </w:tr>
    </w:tbl>
    <w:p w14:paraId="41CF73BB" w14:textId="77777777" w:rsidR="009C6D2E" w:rsidRPr="009C6D2E" w:rsidRDefault="009C6D2E" w:rsidP="009C6D2E"/>
    <w:p w14:paraId="393D7624" w14:textId="18B33BC5" w:rsidR="00142BAB" w:rsidRPr="00C942B9" w:rsidRDefault="00142BAB" w:rsidP="00142BAB">
      <w:pPr>
        <w:pStyle w:val="Heading1"/>
        <w:rPr>
          <w:rFonts w:ascii="Public Sans" w:hAnsi="Public Sans" w:cstheme="minorHAnsi"/>
          <w:sz w:val="24"/>
          <w:szCs w:val="24"/>
        </w:rPr>
      </w:pPr>
      <w:r w:rsidRPr="00C942B9">
        <w:rPr>
          <w:rFonts w:ascii="Public Sans" w:hAnsi="Public Sans" w:cstheme="minorHAnsi"/>
          <w:sz w:val="24"/>
          <w:szCs w:val="24"/>
        </w:rPr>
        <w:t>Role dimensions</w:t>
      </w:r>
    </w:p>
    <w:p w14:paraId="05EA2038" w14:textId="77777777" w:rsidR="00142BAB" w:rsidRPr="00C942B9" w:rsidRDefault="00142BAB" w:rsidP="008209B6">
      <w:pPr>
        <w:pStyle w:val="Heading2"/>
        <w:rPr>
          <w:rFonts w:ascii="Public Sans" w:hAnsi="Public Sans" w:cstheme="minorHAnsi"/>
          <w:u w:val="single"/>
        </w:rPr>
      </w:pPr>
      <w:r w:rsidRPr="00C942B9">
        <w:rPr>
          <w:rFonts w:ascii="Public Sans" w:hAnsi="Public Sans" w:cstheme="minorHAnsi"/>
          <w:u w:val="single"/>
        </w:rPr>
        <w:t>Decision making</w:t>
      </w:r>
    </w:p>
    <w:p w14:paraId="309A4EBD" w14:textId="3EE46DC6" w:rsidR="009C6D2E" w:rsidRPr="00DF2186" w:rsidRDefault="009C6D2E" w:rsidP="00DF2186">
      <w:pPr>
        <w:pStyle w:val="BodyText"/>
        <w:ind w:right="120"/>
        <w:jc w:val="both"/>
        <w:rPr>
          <w:rFonts w:ascii="Public Sans" w:hAnsi="Public Sans" w:cstheme="minorHAnsi"/>
          <w:iCs/>
          <w:color w:val="auto"/>
        </w:rPr>
      </w:pPr>
      <w:r w:rsidRPr="00DF2186">
        <w:rPr>
          <w:rFonts w:ascii="Public Sans" w:hAnsi="Public Sans" w:cstheme="minorHAnsi"/>
          <w:iCs/>
          <w:color w:val="auto"/>
        </w:rPr>
        <w:t xml:space="preserve">Within agreed parameters, the SCSO is expected to operate with a degree of independence, managing their individual workload. The primary focus of decision making is in planning, prioritising and organising the work to be performed to best meet the administrative service objectives </w:t>
      </w:r>
      <w:r w:rsidR="00FC0110">
        <w:rPr>
          <w:rFonts w:ascii="Public Sans" w:hAnsi="Public Sans" w:cstheme="minorHAnsi"/>
          <w:iCs/>
          <w:color w:val="auto"/>
        </w:rPr>
        <w:t xml:space="preserve">of the local office </w:t>
      </w:r>
      <w:r w:rsidRPr="00DF2186">
        <w:rPr>
          <w:rFonts w:ascii="Public Sans" w:hAnsi="Public Sans" w:cstheme="minorHAnsi"/>
          <w:iCs/>
          <w:color w:val="auto"/>
        </w:rPr>
        <w:t>and is consistent with Agency priorities.</w:t>
      </w:r>
    </w:p>
    <w:p w14:paraId="5B4366B7" w14:textId="77777777" w:rsidR="009C6D2E" w:rsidRPr="00DF2186" w:rsidRDefault="009C6D2E" w:rsidP="00DF2186">
      <w:pPr>
        <w:pStyle w:val="BodyText"/>
        <w:ind w:right="120"/>
        <w:jc w:val="both"/>
        <w:rPr>
          <w:rFonts w:ascii="Public Sans" w:hAnsi="Public Sans" w:cstheme="minorHAnsi"/>
          <w:iCs/>
          <w:color w:val="auto"/>
        </w:rPr>
      </w:pPr>
      <w:r w:rsidRPr="00DF2186">
        <w:rPr>
          <w:rFonts w:ascii="Public Sans" w:hAnsi="Public Sans" w:cstheme="minorHAnsi"/>
          <w:iCs/>
          <w:color w:val="auto"/>
        </w:rPr>
        <w:t>The position holder will generally contribute to the review of office operations, recommend budget requirements for administrative services, identify and recommend opportunities for improvements in emerging issues or stores and purchasing requirements.</w:t>
      </w:r>
    </w:p>
    <w:p w14:paraId="79B0646E" w14:textId="12FE7798" w:rsidR="009C6D2E" w:rsidRPr="00DF2186" w:rsidRDefault="009C6D2E" w:rsidP="00DF2186">
      <w:pPr>
        <w:pStyle w:val="BodyText"/>
        <w:ind w:right="120"/>
        <w:jc w:val="both"/>
        <w:rPr>
          <w:rFonts w:ascii="Public Sans" w:hAnsi="Public Sans" w:cstheme="minorHAnsi"/>
          <w:iCs/>
          <w:color w:val="auto"/>
        </w:rPr>
      </w:pPr>
      <w:r w:rsidRPr="00DF2186">
        <w:rPr>
          <w:rFonts w:ascii="Public Sans" w:hAnsi="Public Sans" w:cstheme="minorHAnsi"/>
          <w:iCs/>
          <w:color w:val="auto"/>
        </w:rPr>
        <w:t>Within Agency guidelines, policies and procedures, the position holder implements standards for the CSC’s administrative operations.</w:t>
      </w:r>
    </w:p>
    <w:p w14:paraId="5D07E34A" w14:textId="32AD62FA" w:rsidR="009C6D2E" w:rsidRDefault="009C6D2E" w:rsidP="00DF2186">
      <w:pPr>
        <w:pStyle w:val="BodyText"/>
        <w:ind w:right="120"/>
        <w:jc w:val="both"/>
        <w:rPr>
          <w:rFonts w:ascii="Public Sans" w:hAnsi="Public Sans" w:cstheme="minorHAnsi"/>
          <w:iCs/>
          <w:color w:val="auto"/>
        </w:rPr>
      </w:pPr>
      <w:r w:rsidRPr="00DF2186">
        <w:rPr>
          <w:rFonts w:ascii="Public Sans" w:hAnsi="Public Sans" w:cstheme="minorHAnsi"/>
          <w:iCs/>
          <w:color w:val="auto"/>
        </w:rPr>
        <w:t>Where the position holder has supervisory responsibility, the SCSO will assist CSOs by setting daily and weekly priorities within the overall priorities agreed with the Service Support Manager.</w:t>
      </w:r>
    </w:p>
    <w:p w14:paraId="78D66947" w14:textId="77777777" w:rsidR="003E4FB6" w:rsidRDefault="003E4FB6" w:rsidP="008209B6">
      <w:pPr>
        <w:pStyle w:val="Heading2"/>
        <w:rPr>
          <w:rFonts w:ascii="Public Sans" w:hAnsi="Public Sans" w:cstheme="minorHAnsi"/>
          <w:u w:val="single"/>
        </w:rPr>
      </w:pPr>
    </w:p>
    <w:p w14:paraId="45262D1D" w14:textId="3723F0B7" w:rsidR="00142BAB" w:rsidRPr="00C942B9" w:rsidRDefault="00142BAB" w:rsidP="008209B6">
      <w:pPr>
        <w:pStyle w:val="Heading2"/>
        <w:rPr>
          <w:rFonts w:ascii="Public Sans" w:hAnsi="Public Sans" w:cstheme="minorHAnsi"/>
          <w:u w:val="single"/>
        </w:rPr>
      </w:pPr>
      <w:r w:rsidRPr="00C942B9">
        <w:rPr>
          <w:rFonts w:ascii="Public Sans" w:hAnsi="Public Sans" w:cstheme="minorHAnsi"/>
          <w:u w:val="single"/>
        </w:rPr>
        <w:t>Reporting line</w:t>
      </w:r>
    </w:p>
    <w:p w14:paraId="649D92DD" w14:textId="2714E39E" w:rsidR="006F390F" w:rsidRPr="00C942B9" w:rsidRDefault="00EF4164" w:rsidP="0003748A">
      <w:pPr>
        <w:pStyle w:val="Heading2"/>
        <w:rPr>
          <w:rFonts w:ascii="Public Sans" w:hAnsi="Public Sans" w:cstheme="minorHAnsi"/>
          <w:b w:val="0"/>
          <w:bCs w:val="0"/>
          <w:iCs w:val="0"/>
          <w:color w:val="auto"/>
          <w:sz w:val="22"/>
          <w:szCs w:val="22"/>
        </w:rPr>
      </w:pPr>
      <w:bookmarkStart w:id="3" w:name="ReportingLine"/>
      <w:bookmarkEnd w:id="3"/>
      <w:r w:rsidRPr="00C942B9">
        <w:rPr>
          <w:rFonts w:ascii="Public Sans" w:hAnsi="Public Sans" w:cstheme="minorHAnsi"/>
          <w:b w:val="0"/>
          <w:bCs w:val="0"/>
          <w:iCs w:val="0"/>
          <w:color w:val="auto"/>
          <w:sz w:val="22"/>
          <w:szCs w:val="22"/>
        </w:rPr>
        <w:t xml:space="preserve">The role reports to the </w:t>
      </w:r>
      <w:r w:rsidR="00E1591E">
        <w:rPr>
          <w:rFonts w:ascii="Public Sans" w:hAnsi="Public Sans" w:cstheme="minorHAnsi"/>
          <w:b w:val="0"/>
          <w:bCs w:val="0"/>
          <w:iCs w:val="0"/>
          <w:color w:val="auto"/>
          <w:sz w:val="22"/>
          <w:szCs w:val="22"/>
        </w:rPr>
        <w:t>Service Support Manager</w:t>
      </w:r>
      <w:r w:rsidR="00ED63DA">
        <w:rPr>
          <w:rFonts w:ascii="Public Sans" w:hAnsi="Public Sans" w:cstheme="minorHAnsi"/>
          <w:b w:val="0"/>
          <w:bCs w:val="0"/>
          <w:iCs w:val="0"/>
          <w:color w:val="auto"/>
          <w:sz w:val="22"/>
          <w:szCs w:val="22"/>
        </w:rPr>
        <w:t xml:space="preserve"> (SSM)</w:t>
      </w:r>
      <w:r w:rsidR="002D5F3D">
        <w:rPr>
          <w:rFonts w:ascii="Public Sans" w:hAnsi="Public Sans" w:cstheme="minorHAnsi"/>
          <w:b w:val="0"/>
          <w:bCs w:val="0"/>
          <w:iCs w:val="0"/>
          <w:color w:val="auto"/>
          <w:sz w:val="22"/>
          <w:szCs w:val="22"/>
        </w:rPr>
        <w:t>.</w:t>
      </w:r>
    </w:p>
    <w:p w14:paraId="0C18269E" w14:textId="77777777" w:rsidR="00C31C1C" w:rsidRPr="00C942B9" w:rsidRDefault="00C31C1C" w:rsidP="0003748A">
      <w:pPr>
        <w:pStyle w:val="Heading2"/>
        <w:rPr>
          <w:rFonts w:ascii="Public Sans" w:hAnsi="Public Sans" w:cstheme="minorHAnsi"/>
          <w:u w:val="single"/>
        </w:rPr>
      </w:pPr>
    </w:p>
    <w:p w14:paraId="158E3851" w14:textId="77777777" w:rsidR="0003748A" w:rsidRPr="00C942B9" w:rsidRDefault="0003748A" w:rsidP="0003748A">
      <w:pPr>
        <w:pStyle w:val="Heading2"/>
        <w:rPr>
          <w:rFonts w:ascii="Public Sans" w:hAnsi="Public Sans" w:cstheme="minorHAnsi"/>
          <w:u w:val="single"/>
        </w:rPr>
      </w:pPr>
      <w:r w:rsidRPr="00C942B9">
        <w:rPr>
          <w:rFonts w:ascii="Public Sans" w:hAnsi="Public Sans" w:cstheme="minorHAnsi"/>
          <w:u w:val="single"/>
        </w:rPr>
        <w:t>Direct reports</w:t>
      </w:r>
    </w:p>
    <w:p w14:paraId="0C1348C1" w14:textId="48771962" w:rsidR="00513560" w:rsidRPr="00C942B9" w:rsidRDefault="00513560" w:rsidP="00513560">
      <w:pPr>
        <w:rPr>
          <w:rFonts w:ascii="Public Sans" w:hAnsi="Public Sans" w:cstheme="minorHAnsi"/>
          <w:szCs w:val="26"/>
        </w:rPr>
      </w:pPr>
      <w:r w:rsidRPr="00C942B9">
        <w:rPr>
          <w:rFonts w:ascii="Public Sans" w:hAnsi="Public Sans" w:cstheme="minorHAnsi"/>
        </w:rPr>
        <w:t>Nil</w:t>
      </w:r>
    </w:p>
    <w:p w14:paraId="5ADAD8F9" w14:textId="77777777" w:rsidR="006F390F" w:rsidRPr="00C942B9" w:rsidRDefault="006F390F" w:rsidP="0003748A">
      <w:pPr>
        <w:pStyle w:val="Heading2"/>
        <w:rPr>
          <w:rFonts w:ascii="Public Sans" w:hAnsi="Public Sans" w:cstheme="minorHAnsi"/>
          <w:b w:val="0"/>
          <w:bCs w:val="0"/>
          <w:iCs w:val="0"/>
          <w:color w:val="auto"/>
          <w:sz w:val="22"/>
          <w:szCs w:val="22"/>
        </w:rPr>
      </w:pPr>
    </w:p>
    <w:p w14:paraId="18C29F87" w14:textId="77777777" w:rsidR="0003748A" w:rsidRPr="00C942B9" w:rsidRDefault="0003748A" w:rsidP="0003748A">
      <w:pPr>
        <w:pStyle w:val="Heading2"/>
        <w:rPr>
          <w:rFonts w:ascii="Public Sans" w:hAnsi="Public Sans" w:cstheme="minorHAnsi"/>
          <w:u w:val="single"/>
        </w:rPr>
      </w:pPr>
      <w:r w:rsidRPr="00C942B9">
        <w:rPr>
          <w:rFonts w:ascii="Public Sans" w:hAnsi="Public Sans" w:cstheme="minorHAnsi"/>
          <w:u w:val="single"/>
        </w:rPr>
        <w:t>Budget/Expenditure</w:t>
      </w:r>
    </w:p>
    <w:p w14:paraId="7D6EB410" w14:textId="772163A1" w:rsidR="00513560" w:rsidRPr="00C942B9" w:rsidRDefault="00513560" w:rsidP="00513560">
      <w:pPr>
        <w:rPr>
          <w:rFonts w:ascii="Public Sans" w:hAnsi="Public Sans" w:cstheme="minorHAnsi"/>
          <w:szCs w:val="26"/>
        </w:rPr>
      </w:pPr>
      <w:bookmarkStart w:id="4" w:name="Budget"/>
      <w:bookmarkEnd w:id="4"/>
      <w:r w:rsidRPr="00C942B9">
        <w:rPr>
          <w:rFonts w:ascii="Public Sans" w:hAnsi="Public Sans" w:cstheme="minorHAnsi"/>
        </w:rPr>
        <w:t>Nil</w:t>
      </w:r>
    </w:p>
    <w:p w14:paraId="3B622F95" w14:textId="77777777" w:rsidR="00A0734A" w:rsidRPr="00C942B9" w:rsidRDefault="00A0734A" w:rsidP="00A0734A">
      <w:pPr>
        <w:pStyle w:val="Heading1"/>
        <w:rPr>
          <w:rFonts w:ascii="Public Sans" w:hAnsi="Public Sans" w:cstheme="minorHAnsi"/>
          <w:sz w:val="24"/>
          <w:szCs w:val="24"/>
        </w:rPr>
      </w:pPr>
      <w:r w:rsidRPr="00C942B9">
        <w:rPr>
          <w:rFonts w:ascii="Public Sans" w:hAnsi="Public Sans" w:cstheme="minorHAnsi"/>
          <w:sz w:val="24"/>
          <w:szCs w:val="24"/>
        </w:rPr>
        <w:t>Key knowledge and experience</w:t>
      </w:r>
    </w:p>
    <w:p w14:paraId="5E472857" w14:textId="77777777" w:rsidR="009C6D2E" w:rsidRPr="001F1C51" w:rsidRDefault="009C6D2E" w:rsidP="001F1C51">
      <w:pPr>
        <w:numPr>
          <w:ilvl w:val="0"/>
          <w:numId w:val="29"/>
        </w:numPr>
        <w:spacing w:before="120" w:line="240" w:lineRule="auto"/>
        <w:jc w:val="both"/>
        <w:rPr>
          <w:rFonts w:ascii="Public Sans" w:hAnsi="Public Sans" w:cstheme="minorHAnsi"/>
          <w:bCs/>
        </w:rPr>
      </w:pPr>
      <w:r w:rsidRPr="001F1C51">
        <w:rPr>
          <w:rFonts w:ascii="Public Sans" w:hAnsi="Public Sans" w:cstheme="minorHAnsi"/>
          <w:bCs/>
        </w:rPr>
        <w:t>Demonstrated experience in coordinating and delivering administrative services across a range of administrative, clerical and client service functions.</w:t>
      </w:r>
    </w:p>
    <w:p w14:paraId="41372725" w14:textId="77777777" w:rsidR="009C6D2E" w:rsidRPr="001F1C51" w:rsidRDefault="009C6D2E" w:rsidP="001F1C51">
      <w:pPr>
        <w:numPr>
          <w:ilvl w:val="0"/>
          <w:numId w:val="29"/>
        </w:numPr>
        <w:spacing w:before="120" w:line="240" w:lineRule="auto"/>
        <w:jc w:val="both"/>
        <w:rPr>
          <w:rFonts w:ascii="Public Sans" w:hAnsi="Public Sans" w:cstheme="minorHAnsi"/>
          <w:bCs/>
        </w:rPr>
      </w:pPr>
      <w:r w:rsidRPr="001F1C51">
        <w:rPr>
          <w:rFonts w:ascii="Public Sans" w:hAnsi="Public Sans" w:cstheme="minorHAnsi"/>
          <w:bCs/>
        </w:rPr>
        <w:t>Demonstrated capacity to understand and implement policies and adhere to relevant legislative or regulatory requirements, e.g. obligations under the State Records Act, 1998.</w:t>
      </w:r>
    </w:p>
    <w:p w14:paraId="5D9C59D3" w14:textId="77777777" w:rsidR="0003748A" w:rsidRPr="00C942B9" w:rsidRDefault="0003748A" w:rsidP="0003748A">
      <w:pPr>
        <w:pStyle w:val="Heading1"/>
        <w:rPr>
          <w:rFonts w:ascii="Public Sans" w:hAnsi="Public Sans" w:cstheme="minorHAnsi"/>
          <w:sz w:val="24"/>
          <w:szCs w:val="24"/>
        </w:rPr>
      </w:pPr>
      <w:r w:rsidRPr="00C942B9">
        <w:rPr>
          <w:rFonts w:ascii="Public Sans" w:hAnsi="Public Sans" w:cstheme="minorHAnsi"/>
          <w:sz w:val="24"/>
          <w:szCs w:val="24"/>
        </w:rPr>
        <w:lastRenderedPageBreak/>
        <w:t>Essential requirements</w:t>
      </w:r>
    </w:p>
    <w:p w14:paraId="767A4B6F" w14:textId="77777777" w:rsidR="00EF7DAC" w:rsidRPr="001F1C51" w:rsidRDefault="00EF7DAC" w:rsidP="00EF7DAC">
      <w:pPr>
        <w:numPr>
          <w:ilvl w:val="0"/>
          <w:numId w:val="29"/>
        </w:numPr>
        <w:spacing w:before="120" w:line="240" w:lineRule="auto"/>
        <w:jc w:val="both"/>
        <w:rPr>
          <w:rFonts w:ascii="Public Sans" w:hAnsi="Public Sans" w:cstheme="minorHAnsi"/>
          <w:bCs/>
        </w:rPr>
      </w:pPr>
      <w:r w:rsidRPr="001F1C51">
        <w:rPr>
          <w:rFonts w:ascii="Public Sans" w:hAnsi="Public Sans" w:cstheme="minorHAnsi"/>
          <w:bCs/>
        </w:rPr>
        <w:t>Well developed interpersonal and communication skills to enable the provision of quality client counter and switch service in a high volume office where clients may express challenging emotional reactions.</w:t>
      </w:r>
    </w:p>
    <w:p w14:paraId="1C60CBBB" w14:textId="77777777" w:rsidR="00EF7DAC" w:rsidRPr="001F1C51" w:rsidRDefault="00EF7DAC" w:rsidP="00EF7DAC">
      <w:pPr>
        <w:numPr>
          <w:ilvl w:val="0"/>
          <w:numId w:val="29"/>
        </w:numPr>
        <w:spacing w:before="120" w:line="240" w:lineRule="auto"/>
        <w:jc w:val="both"/>
        <w:rPr>
          <w:rFonts w:ascii="Public Sans" w:hAnsi="Public Sans" w:cstheme="minorHAnsi"/>
          <w:bCs/>
        </w:rPr>
      </w:pPr>
      <w:r w:rsidRPr="001F1C51">
        <w:rPr>
          <w:rFonts w:ascii="Public Sans" w:hAnsi="Public Sans" w:cstheme="minorHAnsi"/>
          <w:bCs/>
        </w:rPr>
        <w:t>Capacity to work well in a team with fluctuating workloads and changing priorities.</w:t>
      </w:r>
    </w:p>
    <w:p w14:paraId="487481A0" w14:textId="639CA794" w:rsidR="00EF7DAC" w:rsidRPr="001F1C51" w:rsidRDefault="00EF7DAC" w:rsidP="00EF7DAC">
      <w:pPr>
        <w:numPr>
          <w:ilvl w:val="0"/>
          <w:numId w:val="29"/>
        </w:numPr>
        <w:spacing w:before="120" w:line="240" w:lineRule="auto"/>
        <w:jc w:val="both"/>
        <w:rPr>
          <w:rFonts w:ascii="Public Sans" w:hAnsi="Public Sans" w:cstheme="minorHAnsi"/>
          <w:bCs/>
        </w:rPr>
      </w:pPr>
      <w:r w:rsidRPr="001F1C51">
        <w:rPr>
          <w:rFonts w:ascii="Public Sans" w:hAnsi="Public Sans" w:cstheme="minorHAnsi"/>
          <w:bCs/>
        </w:rPr>
        <w:t xml:space="preserve">Capacity to set up and enable the operation of office equipment </w:t>
      </w:r>
      <w:r w:rsidR="000006CA">
        <w:rPr>
          <w:rFonts w:ascii="Public Sans" w:hAnsi="Public Sans" w:cstheme="minorHAnsi"/>
          <w:bCs/>
        </w:rPr>
        <w:t xml:space="preserve">and associated software </w:t>
      </w:r>
      <w:r w:rsidRPr="001F1C51">
        <w:rPr>
          <w:rFonts w:ascii="Public Sans" w:hAnsi="Public Sans" w:cstheme="minorHAnsi"/>
          <w:bCs/>
        </w:rPr>
        <w:t>.</w:t>
      </w:r>
    </w:p>
    <w:p w14:paraId="15587CDF" w14:textId="0BD5C9FC" w:rsidR="00EF7DAC" w:rsidRPr="001F1C51" w:rsidRDefault="00EF7DAC" w:rsidP="00EF7DAC">
      <w:pPr>
        <w:numPr>
          <w:ilvl w:val="0"/>
          <w:numId w:val="29"/>
        </w:numPr>
        <w:spacing w:before="120" w:line="240" w:lineRule="auto"/>
        <w:jc w:val="both"/>
        <w:rPr>
          <w:rFonts w:ascii="Public Sans" w:hAnsi="Public Sans" w:cstheme="minorHAnsi"/>
          <w:bCs/>
        </w:rPr>
      </w:pPr>
      <w:r w:rsidRPr="001F1C51">
        <w:rPr>
          <w:rFonts w:ascii="Public Sans" w:hAnsi="Public Sans" w:cstheme="minorHAnsi"/>
          <w:bCs/>
        </w:rPr>
        <w:t xml:space="preserve">Demonstrated computer skills in applications such as </w:t>
      </w:r>
      <w:r w:rsidR="000006CA">
        <w:rPr>
          <w:rFonts w:ascii="Public Sans" w:hAnsi="Public Sans" w:cstheme="minorHAnsi"/>
          <w:bCs/>
        </w:rPr>
        <w:t xml:space="preserve">Microsoft Office </w:t>
      </w:r>
      <w:r w:rsidRPr="001F1C51">
        <w:rPr>
          <w:rFonts w:ascii="Public Sans" w:hAnsi="Public Sans" w:cstheme="minorHAnsi"/>
          <w:bCs/>
        </w:rPr>
        <w:t>and a good understanding and ability to use data management systems.</w:t>
      </w:r>
    </w:p>
    <w:p w14:paraId="522EDBF4" w14:textId="77777777" w:rsidR="003F1151" w:rsidRPr="00C942B9" w:rsidRDefault="003F1151" w:rsidP="0042689D">
      <w:pPr>
        <w:rPr>
          <w:rFonts w:ascii="Public Sans" w:hAnsi="Public Sans" w:cstheme="minorHAnsi"/>
        </w:rPr>
      </w:pPr>
    </w:p>
    <w:p w14:paraId="4B3A22C8" w14:textId="77777777" w:rsidR="003F1151" w:rsidRPr="00C942B9" w:rsidRDefault="003F1151" w:rsidP="003F1151">
      <w:pPr>
        <w:jc w:val="both"/>
        <w:rPr>
          <w:rFonts w:ascii="Public Sans" w:hAnsi="Public Sans" w:cstheme="minorHAnsi"/>
        </w:rPr>
      </w:pPr>
      <w:bookmarkStart w:id="5" w:name="EssentialReqs"/>
      <w:bookmarkEnd w:id="5"/>
      <w:r w:rsidRPr="00C942B9">
        <w:rPr>
          <w:rFonts w:ascii="Public Sans" w:hAnsi="Public Sans" w:cstheme="minorHAnsi"/>
        </w:rPr>
        <w:t>Appointments are subject to reference checks. Some roles may also require the following checks/ clearances:</w:t>
      </w:r>
    </w:p>
    <w:p w14:paraId="10552B99" w14:textId="77777777" w:rsidR="003F1151" w:rsidRPr="00C942B9" w:rsidRDefault="003F1151" w:rsidP="003F1151">
      <w:pPr>
        <w:numPr>
          <w:ilvl w:val="0"/>
          <w:numId w:val="29"/>
        </w:numPr>
        <w:spacing w:before="120" w:line="240" w:lineRule="auto"/>
        <w:jc w:val="both"/>
        <w:rPr>
          <w:rFonts w:ascii="Public Sans" w:hAnsi="Public Sans" w:cstheme="minorHAnsi"/>
          <w:bCs/>
        </w:rPr>
      </w:pPr>
      <w:r w:rsidRPr="00C942B9">
        <w:rPr>
          <w:rFonts w:ascii="Public Sans" w:hAnsi="Public Sans" w:cstheme="minorHAnsi"/>
          <w:bCs/>
        </w:rPr>
        <w:t>National Criminal History Record Check in accordance with the Disability Inclusion Act 2014</w:t>
      </w:r>
    </w:p>
    <w:p w14:paraId="2E76575D" w14:textId="77777777" w:rsidR="003F1151" w:rsidRPr="00C942B9" w:rsidRDefault="003F1151" w:rsidP="003F1151">
      <w:pPr>
        <w:numPr>
          <w:ilvl w:val="0"/>
          <w:numId w:val="29"/>
        </w:numPr>
        <w:spacing w:before="120" w:line="240" w:lineRule="auto"/>
        <w:jc w:val="both"/>
        <w:rPr>
          <w:rFonts w:ascii="Public Sans" w:hAnsi="Public Sans" w:cstheme="minorHAnsi"/>
          <w:bCs/>
        </w:rPr>
      </w:pPr>
      <w:r w:rsidRPr="00C942B9">
        <w:rPr>
          <w:rFonts w:ascii="Public Sans" w:hAnsi="Public Sans" w:cstheme="minorHAnsi"/>
          <w:bCs/>
        </w:rPr>
        <w:t>Working with Children Check clearance in accordance with the Child Protection (Working with Children) Act 2012</w:t>
      </w:r>
    </w:p>
    <w:p w14:paraId="0D0248E7" w14:textId="77777777" w:rsidR="004E4265" w:rsidRPr="00C942B9" w:rsidRDefault="004E4265">
      <w:pPr>
        <w:spacing w:after="0" w:line="240" w:lineRule="auto"/>
        <w:rPr>
          <w:rFonts w:ascii="Public Sans" w:hAnsi="Public Sans" w:cstheme="minorHAnsi"/>
          <w:sz w:val="24"/>
          <w:szCs w:val="24"/>
        </w:rPr>
      </w:pPr>
    </w:p>
    <w:p w14:paraId="2BB38FA6" w14:textId="77777777" w:rsidR="001D133A" w:rsidRPr="00C942B9" w:rsidRDefault="001D133A" w:rsidP="001D133A">
      <w:pPr>
        <w:pStyle w:val="Heading1"/>
        <w:rPr>
          <w:rFonts w:ascii="Public Sans" w:hAnsi="Public Sans" w:cstheme="minorHAnsi"/>
          <w:sz w:val="24"/>
          <w:szCs w:val="24"/>
        </w:rPr>
      </w:pPr>
      <w:r w:rsidRPr="00C942B9">
        <w:rPr>
          <w:rFonts w:ascii="Public Sans" w:hAnsi="Public Sans" w:cstheme="minorHAnsi"/>
          <w:sz w:val="24"/>
          <w:szCs w:val="24"/>
        </w:rPr>
        <w:t>Capabilities for the role</w:t>
      </w:r>
    </w:p>
    <w:p w14:paraId="229AA2F5" w14:textId="19CF822B" w:rsidR="00197F8F" w:rsidRPr="00C942B9" w:rsidRDefault="00513560" w:rsidP="00197F8F">
      <w:pPr>
        <w:rPr>
          <w:rFonts w:ascii="Public Sans" w:hAnsi="Public Sans" w:cstheme="minorHAnsi"/>
        </w:rPr>
      </w:pPr>
      <w:r w:rsidRPr="00C942B9">
        <w:rPr>
          <w:rFonts w:ascii="Public Sans" w:hAnsi="Public Sans" w:cstheme="minorHAnsi"/>
        </w:rPr>
        <w:t>T</w:t>
      </w:r>
      <w:r w:rsidR="00197F8F" w:rsidRPr="00C942B9">
        <w:rPr>
          <w:rFonts w:ascii="Public Sans" w:hAnsi="Public Sans" w:cstheme="minorHAnsi"/>
        </w:rPr>
        <w:t xml:space="preserve">he </w:t>
      </w:r>
      <w:hyperlink r:id="rId9" w:history="1">
        <w:r w:rsidR="00197F8F" w:rsidRPr="00C942B9">
          <w:rPr>
            <w:rStyle w:val="Hyperlink"/>
            <w:rFonts w:ascii="Public Sans" w:hAnsi="Public Sans" w:cstheme="minorHAnsi"/>
          </w:rPr>
          <w:t xml:space="preserve">NSW </w:t>
        </w:r>
        <w:r w:rsidR="0035697D" w:rsidRPr="00C942B9">
          <w:rPr>
            <w:rStyle w:val="Hyperlink"/>
            <w:rFonts w:ascii="Public Sans" w:hAnsi="Public Sans" w:cstheme="minorHAnsi"/>
          </w:rPr>
          <w:t>Public Sector Capability Framework</w:t>
        </w:r>
      </w:hyperlink>
      <w:r w:rsidR="00197F8F" w:rsidRPr="00C942B9">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216A47B4" w14:textId="77777777" w:rsidR="00197F8F" w:rsidRPr="00C942B9" w:rsidRDefault="00197F8F" w:rsidP="004714EE">
      <w:pPr>
        <w:rPr>
          <w:rFonts w:ascii="Public Sans" w:hAnsi="Public Sans" w:cstheme="minorHAnsi"/>
        </w:rPr>
      </w:pPr>
      <w:r w:rsidRPr="00C942B9">
        <w:rPr>
          <w:rFonts w:ascii="Public Sans" w:hAnsi="Public Sans" w:cstheme="minorHAnsi"/>
        </w:rPr>
        <w:t xml:space="preserve">The capabilities are separated into </w:t>
      </w:r>
      <w:r w:rsidRPr="00C942B9">
        <w:rPr>
          <w:rFonts w:ascii="Public Sans" w:hAnsi="Public Sans" w:cstheme="minorHAnsi"/>
          <w:b/>
        </w:rPr>
        <w:t>focus capabilities</w:t>
      </w:r>
      <w:r w:rsidRPr="00C942B9">
        <w:rPr>
          <w:rFonts w:ascii="Public Sans" w:hAnsi="Public Sans" w:cstheme="minorHAnsi"/>
        </w:rPr>
        <w:t xml:space="preserve"> and </w:t>
      </w:r>
      <w:r w:rsidRPr="00C942B9">
        <w:rPr>
          <w:rFonts w:ascii="Public Sans" w:hAnsi="Public Sans" w:cstheme="minorHAnsi"/>
          <w:b/>
        </w:rPr>
        <w:t>complementary capabilities</w:t>
      </w:r>
      <w:r w:rsidRPr="00C942B9">
        <w:rPr>
          <w:rFonts w:ascii="Public Sans" w:hAnsi="Public Sans" w:cstheme="minorHAnsi"/>
        </w:rPr>
        <w:t xml:space="preserve">. </w:t>
      </w:r>
    </w:p>
    <w:p w14:paraId="054D8ECC" w14:textId="77777777" w:rsidR="004714EE" w:rsidRPr="00C942B9" w:rsidRDefault="004714EE" w:rsidP="004714EE">
      <w:pPr>
        <w:spacing w:after="0" w:line="240" w:lineRule="auto"/>
        <w:rPr>
          <w:rFonts w:ascii="Public Sans" w:hAnsi="Public Sans" w:cstheme="minorHAnsi"/>
        </w:rPr>
      </w:pPr>
    </w:p>
    <w:p w14:paraId="0B6BE9C0" w14:textId="77777777" w:rsidR="00197F8F" w:rsidRPr="00C942B9" w:rsidRDefault="00197F8F" w:rsidP="004714EE">
      <w:pPr>
        <w:pStyle w:val="Heading2"/>
        <w:spacing w:after="0" w:line="240" w:lineRule="auto"/>
        <w:rPr>
          <w:rFonts w:ascii="Public Sans" w:hAnsi="Public Sans" w:cstheme="minorHAnsi"/>
        </w:rPr>
      </w:pPr>
      <w:r w:rsidRPr="00C942B9">
        <w:rPr>
          <w:rFonts w:ascii="Public Sans" w:hAnsi="Public Sans" w:cstheme="minorHAnsi"/>
        </w:rPr>
        <w:t>Focus capabilities</w:t>
      </w:r>
    </w:p>
    <w:p w14:paraId="45F322B9" w14:textId="77777777" w:rsidR="00197F8F" w:rsidRPr="00A30842" w:rsidRDefault="00197F8F" w:rsidP="00197F8F">
      <w:pPr>
        <w:pStyle w:val="PlainText"/>
        <w:spacing w:before="62" w:line="276" w:lineRule="auto"/>
        <w:rPr>
          <w:rFonts w:ascii="Public Sans" w:eastAsiaTheme="minorEastAsia" w:hAnsi="Public Sans" w:cstheme="minorHAnsi"/>
          <w:sz w:val="22"/>
          <w:szCs w:val="22"/>
          <w:lang w:val="en-US"/>
        </w:rPr>
      </w:pPr>
      <w:r w:rsidRPr="00A30842">
        <w:rPr>
          <w:rFonts w:ascii="Public Sans" w:eastAsiaTheme="minorEastAsia" w:hAnsi="Public Sans" w:cstheme="minorHAnsi"/>
          <w:i/>
          <w:sz w:val="22"/>
          <w:szCs w:val="22"/>
          <w:lang w:val="en-US"/>
        </w:rPr>
        <w:t>Focus capabilities</w:t>
      </w:r>
      <w:r w:rsidRPr="00A30842">
        <w:rPr>
          <w:rFonts w:ascii="Public Sans" w:eastAsiaTheme="minorEastAsia" w:hAnsi="Public Sans" w:cstheme="minorHAnsi"/>
          <w:sz w:val="22"/>
          <w:szCs w:val="22"/>
          <w:lang w:val="en-US"/>
        </w:rPr>
        <w:t xml:space="preserve"> are the capabilities considered the most important for effective performance of the role. These capabilities will be assessed at recruitment. </w:t>
      </w:r>
    </w:p>
    <w:p w14:paraId="1B87E0FC" w14:textId="77777777" w:rsidR="00FE274C" w:rsidRPr="00A30842" w:rsidRDefault="00197F8F" w:rsidP="00513560">
      <w:pPr>
        <w:pStyle w:val="PlainText"/>
        <w:spacing w:before="62" w:line="276" w:lineRule="auto"/>
        <w:rPr>
          <w:rFonts w:ascii="Public Sans" w:eastAsiaTheme="minorEastAsia" w:hAnsi="Public Sans" w:cstheme="minorHAnsi"/>
          <w:sz w:val="22"/>
          <w:szCs w:val="22"/>
          <w:lang w:val="en-US"/>
        </w:rPr>
      </w:pPr>
      <w:r w:rsidRPr="00A30842">
        <w:rPr>
          <w:rFonts w:ascii="Public Sans" w:eastAsiaTheme="minorEastAsia" w:hAnsi="Public Sans" w:cstheme="minorHAnsi"/>
          <w:sz w:val="22"/>
          <w:szCs w:val="22"/>
          <w:lang w:val="en-US"/>
        </w:rPr>
        <w:t>The focus capabilities for this role are shown below with a brief explanation of what each capability covers and the indicators describing the types of beh</w:t>
      </w:r>
      <w:r w:rsidR="00D7553E" w:rsidRPr="00A30842">
        <w:rPr>
          <w:rFonts w:ascii="Public Sans" w:eastAsiaTheme="minorEastAsia" w:hAnsi="Public Sans" w:cstheme="minorHAnsi"/>
          <w:sz w:val="22"/>
          <w:szCs w:val="22"/>
          <w:lang w:val="en-US"/>
        </w:rPr>
        <w:t>aviours expected at each level.</w:t>
      </w:r>
    </w:p>
    <w:tbl>
      <w:tblPr>
        <w:tblStyle w:val="PSCPurple"/>
        <w:tblpPr w:leftFromText="180" w:rightFromText="180" w:vertAnchor="text" w:tblpY="1"/>
        <w:tblOverlap w:val="never"/>
        <w:tblW w:w="11113"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57"/>
        <w:gridCol w:w="171"/>
        <w:gridCol w:w="1247"/>
        <w:gridCol w:w="57"/>
        <w:gridCol w:w="57"/>
        <w:gridCol w:w="57"/>
        <w:gridCol w:w="57"/>
        <w:gridCol w:w="171"/>
        <w:gridCol w:w="2520"/>
        <w:gridCol w:w="40"/>
        <w:gridCol w:w="57"/>
        <w:gridCol w:w="57"/>
        <w:gridCol w:w="57"/>
        <w:gridCol w:w="246"/>
        <w:gridCol w:w="141"/>
        <w:gridCol w:w="3996"/>
        <w:gridCol w:w="57"/>
        <w:gridCol w:w="57"/>
        <w:gridCol w:w="57"/>
        <w:gridCol w:w="57"/>
        <w:gridCol w:w="312"/>
        <w:gridCol w:w="1161"/>
        <w:gridCol w:w="57"/>
        <w:gridCol w:w="57"/>
        <w:gridCol w:w="57"/>
        <w:gridCol w:w="57"/>
        <w:gridCol w:w="196"/>
      </w:tblGrid>
      <w:tr w:rsidR="00513560" w:rsidRPr="00A552E2" w14:paraId="0B3AEEE7" w14:textId="77777777" w:rsidTr="007402B5">
        <w:trPr>
          <w:cnfStyle w:val="100000000000" w:firstRow="1" w:lastRow="0" w:firstColumn="0" w:lastColumn="0" w:oddVBand="0" w:evenVBand="0" w:oddHBand="0" w:evenHBand="0" w:firstRowFirstColumn="0" w:firstRowLastColumn="0" w:lastRowFirstColumn="0" w:lastRowLastColumn="0"/>
          <w:tblHeader/>
        </w:trPr>
        <w:tc>
          <w:tcPr>
            <w:tcW w:w="11113" w:type="dxa"/>
            <w:gridSpan w:val="27"/>
            <w:hideMark/>
          </w:tcPr>
          <w:p w14:paraId="46CEEBDA" w14:textId="77777777" w:rsidR="00513560" w:rsidRPr="00A552E2" w:rsidRDefault="00513560" w:rsidP="007402B5">
            <w:pPr>
              <w:pStyle w:val="TableTextWhite0"/>
              <w:keepNext/>
              <w:jc w:val="both"/>
              <w:rPr>
                <w:rFonts w:ascii="Public Sans" w:hAnsi="Public Sans"/>
                <w:sz w:val="24"/>
                <w:szCs w:val="24"/>
              </w:rPr>
            </w:pPr>
            <w:bookmarkStart w:id="6" w:name="_Hlk76455047"/>
            <w:r w:rsidRPr="00A552E2">
              <w:rPr>
                <w:rFonts w:ascii="Public Sans" w:hAnsi="Public Sans"/>
                <w:sz w:val="24"/>
                <w:szCs w:val="24"/>
              </w:rPr>
              <w:t>FOCUS CAPABILITIES</w:t>
            </w:r>
          </w:p>
        </w:tc>
      </w:tr>
      <w:tr w:rsidR="00513560" w:rsidRPr="00A552E2" w14:paraId="7FE113EC" w14:textId="77777777" w:rsidTr="007402B5">
        <w:trPr>
          <w:cnfStyle w:val="100000000000" w:firstRow="1" w:lastRow="0" w:firstColumn="0" w:lastColumn="0" w:oddVBand="0" w:evenVBand="0" w:oddHBand="0" w:evenHBand="0" w:firstRowFirstColumn="0" w:firstRowLastColumn="0" w:lastRowFirstColumn="0" w:lastRowLastColumn="0"/>
          <w:tblHeader/>
        </w:trPr>
        <w:tc>
          <w:tcPr>
            <w:tcW w:w="1874" w:type="dxa"/>
            <w:gridSpan w:val="8"/>
            <w:tcBorders>
              <w:bottom w:val="single" w:sz="12" w:space="0" w:color="auto"/>
            </w:tcBorders>
            <w:shd w:val="clear" w:color="auto" w:fill="BCBEC0"/>
            <w:vAlign w:val="center"/>
            <w:hideMark/>
          </w:tcPr>
          <w:p w14:paraId="6EEBCC30" w14:textId="77777777" w:rsidR="00513560" w:rsidRPr="00A552E2" w:rsidRDefault="00513560" w:rsidP="007402B5">
            <w:pPr>
              <w:pStyle w:val="TableText"/>
              <w:keepNext/>
              <w:rPr>
                <w:rFonts w:ascii="Public Sans" w:hAnsi="Public Sans"/>
                <w:b/>
                <w:sz w:val="22"/>
                <w:szCs w:val="22"/>
              </w:rPr>
            </w:pPr>
            <w:r w:rsidRPr="00A552E2">
              <w:rPr>
                <w:rFonts w:ascii="Public Sans" w:hAnsi="Public Sans"/>
                <w:b/>
                <w:sz w:val="22"/>
                <w:szCs w:val="22"/>
              </w:rPr>
              <w:t>Capability group/sets</w:t>
            </w:r>
          </w:p>
        </w:tc>
        <w:tc>
          <w:tcPr>
            <w:tcW w:w="2977" w:type="dxa"/>
            <w:gridSpan w:val="6"/>
            <w:tcBorders>
              <w:bottom w:val="single" w:sz="12" w:space="0" w:color="auto"/>
            </w:tcBorders>
            <w:shd w:val="clear" w:color="auto" w:fill="BCBEC0"/>
            <w:hideMark/>
          </w:tcPr>
          <w:p w14:paraId="67053716" w14:textId="77777777" w:rsidR="00513560" w:rsidRPr="00A552E2" w:rsidRDefault="00513560" w:rsidP="007402B5">
            <w:pPr>
              <w:pStyle w:val="TableText"/>
              <w:keepNext/>
              <w:rPr>
                <w:rFonts w:ascii="Public Sans" w:hAnsi="Public Sans"/>
                <w:b/>
                <w:sz w:val="22"/>
                <w:szCs w:val="22"/>
              </w:rPr>
            </w:pPr>
            <w:r w:rsidRPr="00A552E2">
              <w:rPr>
                <w:rFonts w:ascii="Public Sans" w:hAnsi="Public Sans"/>
                <w:b/>
                <w:sz w:val="22"/>
                <w:szCs w:val="22"/>
              </w:rPr>
              <w:t>Capability name</w:t>
            </w:r>
          </w:p>
        </w:tc>
        <w:tc>
          <w:tcPr>
            <w:tcW w:w="141" w:type="dxa"/>
            <w:tcBorders>
              <w:bottom w:val="single" w:sz="12" w:space="0" w:color="auto"/>
            </w:tcBorders>
            <w:shd w:val="clear" w:color="auto" w:fill="BCBEC0"/>
          </w:tcPr>
          <w:p w14:paraId="4E1F2554" w14:textId="77777777" w:rsidR="00513560" w:rsidRPr="00A552E2" w:rsidRDefault="00513560" w:rsidP="007402B5">
            <w:pPr>
              <w:pStyle w:val="TableText"/>
              <w:keepNext/>
              <w:rPr>
                <w:rFonts w:ascii="Public Sans" w:hAnsi="Public Sans"/>
                <w:b/>
                <w:sz w:val="22"/>
                <w:szCs w:val="22"/>
              </w:rPr>
            </w:pPr>
          </w:p>
        </w:tc>
        <w:tc>
          <w:tcPr>
            <w:tcW w:w="4536" w:type="dxa"/>
            <w:gridSpan w:val="6"/>
            <w:tcBorders>
              <w:bottom w:val="single" w:sz="12" w:space="0" w:color="auto"/>
            </w:tcBorders>
            <w:shd w:val="clear" w:color="auto" w:fill="BCBEC0"/>
            <w:hideMark/>
          </w:tcPr>
          <w:p w14:paraId="1BE7D54B" w14:textId="77777777" w:rsidR="00513560" w:rsidRPr="00A552E2" w:rsidRDefault="00513560" w:rsidP="007402B5">
            <w:pPr>
              <w:pStyle w:val="TableText"/>
              <w:keepNext/>
              <w:rPr>
                <w:rFonts w:ascii="Public Sans" w:hAnsi="Public Sans"/>
                <w:b/>
                <w:sz w:val="22"/>
                <w:szCs w:val="22"/>
              </w:rPr>
            </w:pPr>
            <w:r w:rsidRPr="00A552E2">
              <w:rPr>
                <w:rFonts w:ascii="Public Sans" w:hAnsi="Public Sans"/>
                <w:b/>
                <w:sz w:val="22"/>
                <w:szCs w:val="22"/>
              </w:rPr>
              <w:t>Behavioural indicators</w:t>
            </w:r>
          </w:p>
        </w:tc>
        <w:tc>
          <w:tcPr>
            <w:tcW w:w="1585" w:type="dxa"/>
            <w:gridSpan w:val="6"/>
            <w:tcBorders>
              <w:bottom w:val="single" w:sz="12" w:space="0" w:color="auto"/>
            </w:tcBorders>
            <w:shd w:val="clear" w:color="auto" w:fill="BCBEC0"/>
            <w:hideMark/>
          </w:tcPr>
          <w:p w14:paraId="27EE668E" w14:textId="77777777" w:rsidR="00513560" w:rsidRPr="00A552E2" w:rsidRDefault="00513560" w:rsidP="007402B5">
            <w:pPr>
              <w:pStyle w:val="TableText"/>
              <w:keepNext/>
              <w:jc w:val="both"/>
              <w:rPr>
                <w:rFonts w:ascii="Public Sans" w:hAnsi="Public Sans"/>
                <w:b/>
                <w:sz w:val="22"/>
                <w:szCs w:val="22"/>
              </w:rPr>
            </w:pPr>
            <w:r w:rsidRPr="00A552E2">
              <w:rPr>
                <w:rFonts w:ascii="Public Sans" w:hAnsi="Public Sans"/>
                <w:b/>
                <w:sz w:val="22"/>
                <w:szCs w:val="22"/>
              </w:rPr>
              <w:t>Level</w:t>
            </w:r>
          </w:p>
        </w:tc>
      </w:tr>
      <w:tr w:rsidR="007402B5" w:rsidRPr="008118ED" w14:paraId="043FE0DB" w14:textId="77777777" w:rsidTr="007402B5">
        <w:trPr>
          <w:gridAfter w:val="5"/>
          <w:wAfter w:w="424" w:type="dxa"/>
          <w:trHeight w:val="1276"/>
        </w:trPr>
        <w:tc>
          <w:tcPr>
            <w:tcW w:w="1475" w:type="dxa"/>
            <w:gridSpan w:val="3"/>
            <w:tcBorders>
              <w:top w:val="single" w:sz="8" w:space="0" w:color="BCBEC0"/>
              <w:left w:val="nil"/>
              <w:bottom w:val="single" w:sz="4" w:space="0" w:color="BCBEC0"/>
              <w:right w:val="nil"/>
            </w:tcBorders>
          </w:tcPr>
          <w:p w14:paraId="66EA7E01" w14:textId="77777777" w:rsidR="007402B5" w:rsidRPr="008118ED" w:rsidRDefault="007402B5" w:rsidP="007402B5">
            <w:pPr>
              <w:keepNext/>
              <w:spacing w:after="0" w:line="240" w:lineRule="auto"/>
              <w:rPr>
                <w:rFonts w:ascii="Public Sans" w:hAnsi="Public Sans" w:cs="Arial"/>
                <w:szCs w:val="22"/>
              </w:rPr>
            </w:pPr>
            <w:r w:rsidRPr="008118ED">
              <w:rPr>
                <w:rFonts w:ascii="Public Sans" w:hAnsi="Public Sans" w:cs="Arial"/>
                <w:noProof/>
                <w:szCs w:val="22"/>
                <w:lang w:eastAsia="en-AU"/>
              </w:rPr>
              <w:drawing>
                <wp:inline distT="0" distB="0" distL="0" distR="0" wp14:anchorId="21A1E82F" wp14:editId="1E9F4377">
                  <wp:extent cx="848360" cy="848360"/>
                  <wp:effectExtent l="0" t="0" r="8890" b="8890"/>
                  <wp:docPr id="18" name="Picture 18"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6"/>
            <w:tcBorders>
              <w:top w:val="single" w:sz="8" w:space="0" w:color="BCBEC0"/>
              <w:left w:val="nil"/>
              <w:bottom w:val="single" w:sz="4" w:space="0" w:color="BCBEC0"/>
              <w:right w:val="nil"/>
            </w:tcBorders>
          </w:tcPr>
          <w:p w14:paraId="4CF0D69C" w14:textId="77777777" w:rsidR="007402B5" w:rsidRPr="008118ED" w:rsidRDefault="007402B5" w:rsidP="007402B5">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Display Resilience and Courage</w:t>
            </w:r>
          </w:p>
          <w:p w14:paraId="4E660E3D" w14:textId="77777777" w:rsidR="007402B5" w:rsidRPr="008118ED" w:rsidRDefault="007402B5" w:rsidP="007402B5">
            <w:pPr>
              <w:pStyle w:val="TableText"/>
              <w:keepNext/>
              <w:spacing w:before="0" w:after="0" w:line="240" w:lineRule="auto"/>
              <w:rPr>
                <w:rFonts w:ascii="Public Sans" w:hAnsi="Public Sans" w:cs="Arial"/>
                <w:sz w:val="22"/>
                <w:szCs w:val="22"/>
              </w:rPr>
            </w:pPr>
            <w:r w:rsidRPr="008118ED">
              <w:rPr>
                <w:rFonts w:ascii="Public Sans" w:hAnsi="Public Sans" w:cs="Arial"/>
                <w:sz w:val="22"/>
                <w:szCs w:val="22"/>
              </w:rPr>
              <w:t>Be open and honest, prepared to express your views, and willing to accept and commit to change</w:t>
            </w:r>
          </w:p>
        </w:tc>
        <w:tc>
          <w:tcPr>
            <w:tcW w:w="4594" w:type="dxa"/>
            <w:gridSpan w:val="7"/>
            <w:tcBorders>
              <w:top w:val="single" w:sz="8" w:space="0" w:color="BCBEC0"/>
              <w:left w:val="nil"/>
              <w:bottom w:val="single" w:sz="4" w:space="0" w:color="BCBEC0"/>
              <w:right w:val="nil"/>
            </w:tcBorders>
          </w:tcPr>
          <w:p w14:paraId="3C3D25C2" w14:textId="77777777" w:rsidR="007402B5" w:rsidRPr="008118ED" w:rsidRDefault="007402B5" w:rsidP="007402B5">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Be flexible and adaptable and respond quickly when situations change</w:t>
            </w:r>
          </w:p>
          <w:p w14:paraId="10DE5706" w14:textId="77777777" w:rsidR="007402B5" w:rsidRPr="008118ED" w:rsidRDefault="007402B5" w:rsidP="007402B5">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Offer own opinion and raise challenging issues</w:t>
            </w:r>
          </w:p>
          <w:p w14:paraId="3CBD48F6" w14:textId="77777777" w:rsidR="007402B5" w:rsidRPr="008118ED" w:rsidRDefault="007402B5" w:rsidP="007402B5">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Listen when ideas are challenged and respond appropriately</w:t>
            </w:r>
          </w:p>
          <w:p w14:paraId="44A4DFA8" w14:textId="77777777" w:rsidR="007402B5" w:rsidRPr="008118ED" w:rsidRDefault="007402B5" w:rsidP="007402B5">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Work  through challenges</w:t>
            </w:r>
          </w:p>
          <w:p w14:paraId="04250527" w14:textId="77777777" w:rsidR="007402B5" w:rsidRPr="008118ED" w:rsidRDefault="007402B5" w:rsidP="007402B5">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Remain calm and focused in challenging situations</w:t>
            </w:r>
          </w:p>
        </w:tc>
        <w:tc>
          <w:tcPr>
            <w:tcW w:w="1701" w:type="dxa"/>
            <w:gridSpan w:val="6"/>
            <w:tcBorders>
              <w:top w:val="single" w:sz="8" w:space="0" w:color="BCBEC0"/>
              <w:left w:val="nil"/>
              <w:bottom w:val="single" w:sz="4" w:space="0" w:color="BCBEC0"/>
              <w:right w:val="nil"/>
            </w:tcBorders>
          </w:tcPr>
          <w:p w14:paraId="1B4369D5" w14:textId="77777777" w:rsidR="007402B5" w:rsidRPr="008118ED" w:rsidRDefault="007402B5" w:rsidP="007402B5">
            <w:pPr>
              <w:pStyle w:val="TableText"/>
              <w:keepNext/>
              <w:spacing w:before="0" w:after="0" w:line="240" w:lineRule="auto"/>
              <w:rPr>
                <w:rFonts w:ascii="Public Sans" w:hAnsi="Public Sans" w:cs="Arial"/>
                <w:sz w:val="22"/>
                <w:szCs w:val="22"/>
              </w:rPr>
            </w:pPr>
            <w:r w:rsidRPr="008118ED">
              <w:rPr>
                <w:rFonts w:ascii="Public Sans" w:hAnsi="Public Sans" w:cs="Arial"/>
                <w:sz w:val="22"/>
                <w:szCs w:val="22"/>
              </w:rPr>
              <w:t>Intermediate</w:t>
            </w:r>
          </w:p>
        </w:tc>
      </w:tr>
      <w:tr w:rsidR="00A552E2" w:rsidRPr="00A552E2" w14:paraId="495DA21D" w14:textId="77777777" w:rsidTr="007402B5">
        <w:tblPrEx>
          <w:shd w:val="clear" w:color="auto" w:fill="FFFFFF" w:themeFill="background1"/>
        </w:tblPrEx>
        <w:trPr>
          <w:gridBefore w:val="2"/>
          <w:gridAfter w:val="1"/>
          <w:wBefore w:w="228" w:type="dxa"/>
          <w:wAfter w:w="196" w:type="dxa"/>
        </w:trPr>
        <w:tc>
          <w:tcPr>
            <w:tcW w:w="1475" w:type="dxa"/>
            <w:gridSpan w:val="5"/>
            <w:tcBorders>
              <w:top w:val="single" w:sz="8" w:space="0" w:color="BCBEC0"/>
              <w:left w:val="nil"/>
              <w:bottom w:val="single" w:sz="8" w:space="0" w:color="BCBEC0"/>
              <w:right w:val="nil"/>
            </w:tcBorders>
            <w:shd w:val="clear" w:color="auto" w:fill="FFFFFF" w:themeFill="background1"/>
          </w:tcPr>
          <w:p w14:paraId="3035CAB3" w14:textId="77777777" w:rsidR="00A552E2" w:rsidRPr="00A552E2" w:rsidRDefault="00A552E2" w:rsidP="007402B5">
            <w:pPr>
              <w:keepNext/>
              <w:spacing w:after="0" w:line="240" w:lineRule="auto"/>
              <w:rPr>
                <w:rFonts w:ascii="Public Sans" w:hAnsi="Public Sans" w:cs="Arial"/>
                <w:noProof/>
                <w:szCs w:val="22"/>
                <w:lang w:eastAsia="en-AU"/>
              </w:rPr>
            </w:pPr>
            <w:r w:rsidRPr="00A552E2">
              <w:rPr>
                <w:rFonts w:ascii="Public Sans" w:hAnsi="Public Sans" w:cs="Arial"/>
                <w:noProof/>
                <w:szCs w:val="22"/>
                <w:lang w:eastAsia="en-AU"/>
              </w:rPr>
              <w:lastRenderedPageBreak/>
              <w:drawing>
                <wp:inline distT="0" distB="0" distL="0" distR="0" wp14:anchorId="2821040F" wp14:editId="15A58A5E">
                  <wp:extent cx="855980" cy="855980"/>
                  <wp:effectExtent l="0" t="0" r="1270" b="1270"/>
                  <wp:docPr id="34" name="Picture 34"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6"/>
            <w:tcBorders>
              <w:top w:val="single" w:sz="8" w:space="0" w:color="BCBEC0"/>
              <w:left w:val="nil"/>
              <w:bottom w:val="single" w:sz="8" w:space="0" w:color="BCBEC0"/>
              <w:right w:val="nil"/>
            </w:tcBorders>
            <w:shd w:val="clear" w:color="auto" w:fill="FFFFFF" w:themeFill="background1"/>
          </w:tcPr>
          <w:p w14:paraId="1AAE06B4" w14:textId="77777777" w:rsidR="00A552E2" w:rsidRPr="00A552E2" w:rsidRDefault="00A552E2" w:rsidP="007402B5">
            <w:pPr>
              <w:pStyle w:val="TableText"/>
              <w:keepNext/>
              <w:spacing w:before="0" w:after="0" w:line="240" w:lineRule="auto"/>
              <w:rPr>
                <w:rFonts w:ascii="Public Sans" w:hAnsi="Public Sans" w:cs="Arial"/>
                <w:b/>
                <w:sz w:val="22"/>
                <w:szCs w:val="22"/>
              </w:rPr>
            </w:pPr>
            <w:r w:rsidRPr="00A552E2">
              <w:rPr>
                <w:rFonts w:ascii="Public Sans" w:hAnsi="Public Sans" w:cs="Arial"/>
                <w:b/>
                <w:sz w:val="22"/>
                <w:szCs w:val="22"/>
              </w:rPr>
              <w:t>Commit to Customer Service</w:t>
            </w:r>
          </w:p>
          <w:p w14:paraId="2143DA6B" w14:textId="77777777" w:rsidR="00A552E2" w:rsidRPr="00A552E2" w:rsidRDefault="00A552E2" w:rsidP="007402B5">
            <w:pPr>
              <w:pStyle w:val="TableText"/>
              <w:keepNext/>
              <w:spacing w:before="0" w:after="0" w:line="240" w:lineRule="auto"/>
              <w:rPr>
                <w:rFonts w:ascii="Public Sans" w:hAnsi="Public Sans" w:cs="Arial"/>
                <w:sz w:val="22"/>
                <w:szCs w:val="22"/>
              </w:rPr>
            </w:pPr>
            <w:r w:rsidRPr="00A552E2">
              <w:rPr>
                <w:rFonts w:ascii="Public Sans" w:hAnsi="Public Sans" w:cs="Arial"/>
                <w:sz w:val="22"/>
                <w:szCs w:val="22"/>
              </w:rPr>
              <w:t>Provide customer-focused services in line with public sector and organisational objectives</w:t>
            </w:r>
          </w:p>
        </w:tc>
        <w:tc>
          <w:tcPr>
            <w:tcW w:w="4611" w:type="dxa"/>
            <w:gridSpan w:val="7"/>
            <w:tcBorders>
              <w:top w:val="single" w:sz="8" w:space="0" w:color="BCBEC0"/>
              <w:left w:val="nil"/>
              <w:bottom w:val="single" w:sz="8" w:space="0" w:color="BCBEC0"/>
              <w:right w:val="nil"/>
            </w:tcBorders>
            <w:shd w:val="clear" w:color="auto" w:fill="FFFFFF" w:themeFill="background1"/>
          </w:tcPr>
          <w:p w14:paraId="431F0919" w14:textId="77777777" w:rsidR="00A552E2" w:rsidRPr="00A552E2" w:rsidRDefault="00A552E2" w:rsidP="007402B5">
            <w:pPr>
              <w:pStyle w:val="BodyText"/>
              <w:numPr>
                <w:ilvl w:val="0"/>
                <w:numId w:val="32"/>
              </w:numPr>
              <w:spacing w:before="0" w:after="0" w:line="240" w:lineRule="auto"/>
              <w:ind w:left="360" w:right="702"/>
              <w:rPr>
                <w:rFonts w:ascii="Public Sans" w:hAnsi="Public Sans" w:cs="Arial"/>
                <w:color w:val="auto"/>
                <w:szCs w:val="22"/>
              </w:rPr>
            </w:pPr>
            <w:r w:rsidRPr="00A552E2">
              <w:rPr>
                <w:rFonts w:ascii="Public Sans" w:hAnsi="Public Sans" w:cs="Arial"/>
                <w:color w:val="auto"/>
                <w:szCs w:val="22"/>
              </w:rPr>
              <w:t>Focus on providing a positive customer experience</w:t>
            </w:r>
          </w:p>
          <w:p w14:paraId="18ACCFD6" w14:textId="77777777" w:rsidR="00A552E2" w:rsidRPr="00A552E2" w:rsidRDefault="00A552E2" w:rsidP="007402B5">
            <w:pPr>
              <w:pStyle w:val="BodyText"/>
              <w:numPr>
                <w:ilvl w:val="0"/>
                <w:numId w:val="32"/>
              </w:numPr>
              <w:spacing w:before="0" w:after="0" w:line="240" w:lineRule="auto"/>
              <w:ind w:left="360" w:right="702"/>
              <w:rPr>
                <w:rFonts w:ascii="Public Sans" w:hAnsi="Public Sans" w:cs="Arial"/>
                <w:color w:val="auto"/>
                <w:szCs w:val="22"/>
              </w:rPr>
            </w:pPr>
            <w:r w:rsidRPr="00A552E2">
              <w:rPr>
                <w:rFonts w:ascii="Public Sans" w:hAnsi="Public Sans" w:cs="Arial"/>
                <w:color w:val="auto"/>
                <w:szCs w:val="22"/>
              </w:rPr>
              <w:t>Support a customer-focused culture in the organisation</w:t>
            </w:r>
          </w:p>
          <w:p w14:paraId="38AE10B8" w14:textId="77777777" w:rsidR="00A552E2" w:rsidRPr="00A552E2" w:rsidRDefault="00A552E2" w:rsidP="007402B5">
            <w:pPr>
              <w:pStyle w:val="BodyText"/>
              <w:numPr>
                <w:ilvl w:val="0"/>
                <w:numId w:val="32"/>
              </w:numPr>
              <w:spacing w:before="0" w:after="0" w:line="240" w:lineRule="auto"/>
              <w:ind w:left="360" w:right="702"/>
              <w:rPr>
                <w:rFonts w:ascii="Public Sans" w:hAnsi="Public Sans" w:cs="Arial"/>
                <w:color w:val="auto"/>
                <w:szCs w:val="22"/>
              </w:rPr>
            </w:pPr>
            <w:r w:rsidRPr="00A552E2">
              <w:rPr>
                <w:rFonts w:ascii="Public Sans" w:hAnsi="Public Sans" w:cs="Arial"/>
                <w:color w:val="auto"/>
                <w:szCs w:val="22"/>
              </w:rPr>
              <w:t>Demonstrate a thorough knowledge of the services provided and relay this knowledge to customers</w:t>
            </w:r>
          </w:p>
          <w:p w14:paraId="08C443BB" w14:textId="77777777" w:rsidR="00A552E2" w:rsidRPr="00A552E2" w:rsidRDefault="00A552E2" w:rsidP="007402B5">
            <w:pPr>
              <w:pStyle w:val="BodyText"/>
              <w:numPr>
                <w:ilvl w:val="0"/>
                <w:numId w:val="32"/>
              </w:numPr>
              <w:spacing w:before="0" w:after="0" w:line="240" w:lineRule="auto"/>
              <w:ind w:left="360" w:right="702"/>
              <w:rPr>
                <w:rFonts w:ascii="Public Sans" w:hAnsi="Public Sans" w:cs="Arial"/>
                <w:color w:val="auto"/>
                <w:szCs w:val="22"/>
              </w:rPr>
            </w:pPr>
            <w:r w:rsidRPr="00A552E2">
              <w:rPr>
                <w:rFonts w:ascii="Public Sans" w:hAnsi="Public Sans" w:cs="Arial"/>
                <w:color w:val="auto"/>
                <w:szCs w:val="22"/>
              </w:rPr>
              <w:t>Identify and respond quickly to customer needs</w:t>
            </w:r>
          </w:p>
          <w:p w14:paraId="6C670B16" w14:textId="77777777" w:rsidR="00A552E2" w:rsidRPr="00A552E2" w:rsidRDefault="00A552E2" w:rsidP="007402B5">
            <w:pPr>
              <w:pStyle w:val="BodyText"/>
              <w:numPr>
                <w:ilvl w:val="0"/>
                <w:numId w:val="32"/>
              </w:numPr>
              <w:spacing w:before="0" w:after="0" w:line="240" w:lineRule="auto"/>
              <w:ind w:left="360" w:right="702"/>
              <w:rPr>
                <w:rFonts w:ascii="Public Sans" w:hAnsi="Public Sans" w:cs="Arial"/>
                <w:color w:val="auto"/>
                <w:szCs w:val="22"/>
              </w:rPr>
            </w:pPr>
            <w:r w:rsidRPr="00A552E2">
              <w:rPr>
                <w:rFonts w:ascii="Public Sans" w:hAnsi="Public Sans" w:cs="Arial"/>
                <w:color w:val="auto"/>
                <w:szCs w:val="22"/>
              </w:rPr>
              <w:t>Consider customer service requirements and develop solutions to meet needs</w:t>
            </w:r>
          </w:p>
          <w:p w14:paraId="48214700" w14:textId="77777777" w:rsidR="00A552E2" w:rsidRPr="00A552E2" w:rsidRDefault="00A552E2" w:rsidP="007402B5">
            <w:pPr>
              <w:pStyle w:val="BodyText"/>
              <w:numPr>
                <w:ilvl w:val="0"/>
                <w:numId w:val="32"/>
              </w:numPr>
              <w:spacing w:before="0" w:after="0" w:line="240" w:lineRule="auto"/>
              <w:ind w:left="360" w:right="702"/>
              <w:rPr>
                <w:rFonts w:ascii="Public Sans" w:hAnsi="Public Sans" w:cs="Arial"/>
                <w:color w:val="auto"/>
                <w:szCs w:val="22"/>
              </w:rPr>
            </w:pPr>
            <w:r w:rsidRPr="00A552E2">
              <w:rPr>
                <w:rFonts w:ascii="Public Sans" w:hAnsi="Public Sans" w:cs="Arial"/>
                <w:color w:val="auto"/>
                <w:szCs w:val="22"/>
              </w:rPr>
              <w:t>Resolve complex customer issues and needs</w:t>
            </w:r>
          </w:p>
          <w:p w14:paraId="3FAD9627" w14:textId="77777777" w:rsidR="00A552E2" w:rsidRPr="00A552E2" w:rsidRDefault="00A552E2" w:rsidP="007402B5">
            <w:pPr>
              <w:pStyle w:val="BodyText"/>
              <w:numPr>
                <w:ilvl w:val="0"/>
                <w:numId w:val="32"/>
              </w:numPr>
              <w:spacing w:before="0" w:after="0" w:line="240" w:lineRule="auto"/>
              <w:ind w:left="360" w:right="702"/>
              <w:rPr>
                <w:rFonts w:ascii="Public Sans" w:hAnsi="Public Sans" w:cs="Arial"/>
                <w:color w:val="auto"/>
                <w:szCs w:val="22"/>
              </w:rPr>
            </w:pPr>
            <w:r w:rsidRPr="00A552E2">
              <w:rPr>
                <w:rFonts w:ascii="Public Sans" w:hAnsi="Public Sans" w:cs="Arial"/>
                <w:color w:val="auto"/>
                <w:szCs w:val="22"/>
              </w:rPr>
              <w:t>Cooperate across work areas to improve outcomes for customers</w:t>
            </w:r>
          </w:p>
        </w:tc>
        <w:tc>
          <w:tcPr>
            <w:tcW w:w="1701" w:type="dxa"/>
            <w:gridSpan w:val="6"/>
            <w:tcBorders>
              <w:top w:val="single" w:sz="8" w:space="0" w:color="BCBEC0"/>
              <w:left w:val="nil"/>
              <w:bottom w:val="single" w:sz="8" w:space="0" w:color="BCBEC0"/>
              <w:right w:val="nil"/>
            </w:tcBorders>
            <w:shd w:val="clear" w:color="auto" w:fill="FFFFFF" w:themeFill="background1"/>
          </w:tcPr>
          <w:p w14:paraId="01663721" w14:textId="77777777" w:rsidR="00A552E2" w:rsidRPr="00A552E2" w:rsidRDefault="00A552E2" w:rsidP="007402B5">
            <w:pPr>
              <w:pStyle w:val="TableText"/>
              <w:keepNext/>
              <w:spacing w:before="0" w:after="0" w:line="240" w:lineRule="auto"/>
              <w:rPr>
                <w:rFonts w:ascii="Public Sans" w:hAnsi="Public Sans" w:cs="Arial"/>
                <w:sz w:val="22"/>
                <w:szCs w:val="22"/>
              </w:rPr>
            </w:pPr>
            <w:r w:rsidRPr="00A552E2">
              <w:rPr>
                <w:rFonts w:ascii="Public Sans" w:hAnsi="Public Sans" w:cs="Arial"/>
                <w:sz w:val="22"/>
                <w:szCs w:val="22"/>
              </w:rPr>
              <w:t>Intermediate</w:t>
            </w:r>
          </w:p>
        </w:tc>
      </w:tr>
      <w:tr w:rsidR="00A552E2" w:rsidRPr="00A552E2" w14:paraId="7822C4BB" w14:textId="77777777" w:rsidTr="007402B5">
        <w:tblPrEx>
          <w:shd w:val="clear" w:color="auto" w:fill="FFFFFF" w:themeFill="background1"/>
        </w:tblPrEx>
        <w:trPr>
          <w:gridAfter w:val="2"/>
          <w:wAfter w:w="253" w:type="dxa"/>
        </w:trPr>
        <w:tc>
          <w:tcPr>
            <w:tcW w:w="1646" w:type="dxa"/>
            <w:gridSpan w:val="6"/>
            <w:tcBorders>
              <w:top w:val="single" w:sz="8" w:space="0" w:color="BCBEC0"/>
              <w:left w:val="nil"/>
              <w:bottom w:val="single" w:sz="8" w:space="0" w:color="BCBEC0"/>
              <w:right w:val="nil"/>
            </w:tcBorders>
            <w:shd w:val="clear" w:color="auto" w:fill="FFFFFF" w:themeFill="background1"/>
          </w:tcPr>
          <w:p w14:paraId="499665A4" w14:textId="77777777" w:rsidR="00A552E2" w:rsidRPr="00A552E2" w:rsidRDefault="00A552E2" w:rsidP="007402B5">
            <w:pPr>
              <w:keepNext/>
              <w:spacing w:after="0" w:line="240" w:lineRule="auto"/>
              <w:rPr>
                <w:rFonts w:ascii="Public Sans" w:hAnsi="Public Sans" w:cs="Arial"/>
                <w:noProof/>
                <w:szCs w:val="22"/>
                <w:lang w:eastAsia="en-AU"/>
              </w:rPr>
            </w:pPr>
            <w:r w:rsidRPr="00A552E2">
              <w:rPr>
                <w:rFonts w:ascii="Public Sans" w:hAnsi="Public Sans" w:cs="Arial"/>
                <w:noProof/>
                <w:szCs w:val="22"/>
                <w:lang w:eastAsia="en-AU"/>
              </w:rPr>
              <w:drawing>
                <wp:inline distT="0" distB="0" distL="0" distR="0" wp14:anchorId="68E243F2" wp14:editId="4B557A26">
                  <wp:extent cx="855980" cy="855980"/>
                  <wp:effectExtent l="0" t="0" r="1270" b="1270"/>
                  <wp:docPr id="62" name="Picture 6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6"/>
            <w:tcBorders>
              <w:top w:val="single" w:sz="8" w:space="0" w:color="BCBEC0"/>
              <w:left w:val="nil"/>
              <w:bottom w:val="single" w:sz="8" w:space="0" w:color="BCBEC0"/>
              <w:right w:val="nil"/>
            </w:tcBorders>
            <w:shd w:val="clear" w:color="auto" w:fill="FFFFFF" w:themeFill="background1"/>
          </w:tcPr>
          <w:p w14:paraId="29C61F3E" w14:textId="77777777" w:rsidR="00A552E2" w:rsidRPr="00A552E2" w:rsidRDefault="00A552E2" w:rsidP="007402B5">
            <w:pPr>
              <w:pStyle w:val="TableText"/>
              <w:keepNext/>
              <w:spacing w:before="0" w:after="0" w:line="240" w:lineRule="auto"/>
              <w:rPr>
                <w:rFonts w:ascii="Public Sans" w:hAnsi="Public Sans" w:cs="Arial"/>
                <w:b/>
                <w:sz w:val="22"/>
                <w:szCs w:val="22"/>
              </w:rPr>
            </w:pPr>
            <w:r w:rsidRPr="00A552E2">
              <w:rPr>
                <w:rFonts w:ascii="Public Sans" w:hAnsi="Public Sans" w:cs="Arial"/>
                <w:b/>
                <w:sz w:val="22"/>
                <w:szCs w:val="22"/>
              </w:rPr>
              <w:t>Think and Solve Problems</w:t>
            </w:r>
          </w:p>
          <w:p w14:paraId="30A95F1F" w14:textId="77777777" w:rsidR="00A552E2" w:rsidRPr="00A552E2" w:rsidRDefault="00A552E2" w:rsidP="007402B5">
            <w:pPr>
              <w:pStyle w:val="TableText"/>
              <w:keepNext/>
              <w:spacing w:before="0" w:after="0" w:line="240" w:lineRule="auto"/>
              <w:rPr>
                <w:rFonts w:ascii="Public Sans" w:hAnsi="Public Sans" w:cs="Arial"/>
                <w:sz w:val="22"/>
                <w:szCs w:val="22"/>
              </w:rPr>
            </w:pPr>
            <w:r w:rsidRPr="00A552E2">
              <w:rPr>
                <w:rFonts w:ascii="Public Sans" w:hAnsi="Public Sans" w:cs="Arial"/>
                <w:sz w:val="22"/>
                <w:szCs w:val="22"/>
              </w:rPr>
              <w:t>Think, analyse and consider the broader context to develop practical solutions</w:t>
            </w:r>
          </w:p>
        </w:tc>
        <w:tc>
          <w:tcPr>
            <w:tcW w:w="4611" w:type="dxa"/>
            <w:gridSpan w:val="7"/>
            <w:tcBorders>
              <w:top w:val="single" w:sz="8" w:space="0" w:color="BCBEC0"/>
              <w:left w:val="nil"/>
              <w:bottom w:val="single" w:sz="8" w:space="0" w:color="BCBEC0"/>
              <w:right w:val="nil"/>
            </w:tcBorders>
            <w:shd w:val="clear" w:color="auto" w:fill="FFFFFF" w:themeFill="background1"/>
          </w:tcPr>
          <w:p w14:paraId="6CB2FAAE" w14:textId="77777777" w:rsidR="00A552E2" w:rsidRPr="00A552E2" w:rsidRDefault="00A552E2" w:rsidP="007402B5">
            <w:pPr>
              <w:pStyle w:val="BodyText"/>
              <w:numPr>
                <w:ilvl w:val="0"/>
                <w:numId w:val="32"/>
              </w:numPr>
              <w:spacing w:before="0" w:after="0" w:line="240" w:lineRule="auto"/>
              <w:ind w:left="360" w:right="702"/>
              <w:rPr>
                <w:rFonts w:ascii="Public Sans" w:hAnsi="Public Sans" w:cs="Arial"/>
                <w:color w:val="auto"/>
                <w:szCs w:val="22"/>
              </w:rPr>
            </w:pPr>
            <w:r w:rsidRPr="00A552E2">
              <w:rPr>
                <w:rFonts w:ascii="Public Sans" w:hAnsi="Public Sans" w:cs="Arial"/>
                <w:color w:val="auto"/>
                <w:szCs w:val="22"/>
              </w:rPr>
              <w:t>Identify the facts and type of data needed to understand  a  problem or explore an opportunity</w:t>
            </w:r>
          </w:p>
          <w:p w14:paraId="2947DDEC" w14:textId="77777777" w:rsidR="00A552E2" w:rsidRPr="00A552E2" w:rsidRDefault="00A552E2" w:rsidP="007402B5">
            <w:pPr>
              <w:pStyle w:val="BodyText"/>
              <w:numPr>
                <w:ilvl w:val="0"/>
                <w:numId w:val="32"/>
              </w:numPr>
              <w:spacing w:before="0" w:after="0" w:line="240" w:lineRule="auto"/>
              <w:ind w:left="360" w:right="702"/>
              <w:rPr>
                <w:rFonts w:ascii="Public Sans" w:hAnsi="Public Sans" w:cs="Arial"/>
                <w:color w:val="auto"/>
                <w:szCs w:val="22"/>
              </w:rPr>
            </w:pPr>
            <w:r w:rsidRPr="00A552E2">
              <w:rPr>
                <w:rFonts w:ascii="Public Sans" w:hAnsi="Public Sans" w:cs="Arial"/>
                <w:color w:val="auto"/>
                <w:szCs w:val="22"/>
              </w:rPr>
              <w:t>Research and analyse information to make recommendations based on relevant evidence</w:t>
            </w:r>
          </w:p>
          <w:p w14:paraId="45197230" w14:textId="77777777" w:rsidR="00A552E2" w:rsidRPr="00A552E2" w:rsidRDefault="00A552E2" w:rsidP="007402B5">
            <w:pPr>
              <w:pStyle w:val="BodyText"/>
              <w:numPr>
                <w:ilvl w:val="0"/>
                <w:numId w:val="32"/>
              </w:numPr>
              <w:spacing w:before="0" w:after="0" w:line="240" w:lineRule="auto"/>
              <w:ind w:left="360" w:right="702"/>
              <w:rPr>
                <w:rFonts w:ascii="Public Sans" w:hAnsi="Public Sans" w:cs="Arial"/>
                <w:color w:val="auto"/>
                <w:szCs w:val="22"/>
              </w:rPr>
            </w:pPr>
            <w:r w:rsidRPr="00A552E2">
              <w:rPr>
                <w:rFonts w:ascii="Public Sans" w:hAnsi="Public Sans" w:cs="Arial"/>
                <w:color w:val="auto"/>
                <w:szCs w:val="22"/>
              </w:rPr>
              <w:t>Identify issues that may hinder the completion of tasks and find appropriate solutions</w:t>
            </w:r>
          </w:p>
          <w:p w14:paraId="7C3E71E7" w14:textId="77777777" w:rsidR="00A552E2" w:rsidRPr="00A552E2" w:rsidRDefault="00A552E2" w:rsidP="007402B5">
            <w:pPr>
              <w:pStyle w:val="BodyText"/>
              <w:numPr>
                <w:ilvl w:val="0"/>
                <w:numId w:val="32"/>
              </w:numPr>
              <w:spacing w:before="0" w:after="0" w:line="240" w:lineRule="auto"/>
              <w:ind w:left="360" w:right="702"/>
              <w:rPr>
                <w:rFonts w:ascii="Public Sans" w:hAnsi="Public Sans" w:cs="Arial"/>
                <w:color w:val="auto"/>
                <w:szCs w:val="22"/>
              </w:rPr>
            </w:pPr>
            <w:r w:rsidRPr="00A552E2">
              <w:rPr>
                <w:rFonts w:ascii="Public Sans" w:hAnsi="Public Sans" w:cs="Arial"/>
                <w:color w:val="auto"/>
                <w:szCs w:val="22"/>
              </w:rPr>
              <w:t>Be willing to seek input from others and share own ideas to achieve best outcomes</w:t>
            </w:r>
          </w:p>
          <w:p w14:paraId="02A49C4A" w14:textId="77777777" w:rsidR="00A552E2" w:rsidRPr="00A552E2" w:rsidRDefault="00A552E2" w:rsidP="007402B5">
            <w:pPr>
              <w:pStyle w:val="BodyText"/>
              <w:numPr>
                <w:ilvl w:val="0"/>
                <w:numId w:val="32"/>
              </w:numPr>
              <w:spacing w:before="0" w:after="0" w:line="240" w:lineRule="auto"/>
              <w:ind w:left="360" w:right="702"/>
              <w:rPr>
                <w:rFonts w:ascii="Public Sans" w:hAnsi="Public Sans" w:cs="Arial"/>
                <w:color w:val="auto"/>
                <w:szCs w:val="22"/>
              </w:rPr>
            </w:pPr>
            <w:r w:rsidRPr="00A552E2">
              <w:rPr>
                <w:rFonts w:ascii="Public Sans" w:hAnsi="Public Sans" w:cs="Arial"/>
                <w:color w:val="auto"/>
                <w:szCs w:val="22"/>
              </w:rPr>
              <w:t>Generate ideas and identify ways to improve systems and processes to meet user needs</w:t>
            </w:r>
          </w:p>
        </w:tc>
        <w:tc>
          <w:tcPr>
            <w:tcW w:w="1701" w:type="dxa"/>
            <w:gridSpan w:val="6"/>
            <w:tcBorders>
              <w:top w:val="single" w:sz="8" w:space="0" w:color="BCBEC0"/>
              <w:left w:val="nil"/>
              <w:bottom w:val="single" w:sz="8" w:space="0" w:color="BCBEC0"/>
              <w:right w:val="nil"/>
            </w:tcBorders>
            <w:shd w:val="clear" w:color="auto" w:fill="FFFFFF" w:themeFill="background1"/>
          </w:tcPr>
          <w:p w14:paraId="000C6F9F" w14:textId="77777777" w:rsidR="00A552E2" w:rsidRPr="00A552E2" w:rsidRDefault="00A552E2" w:rsidP="007402B5">
            <w:pPr>
              <w:pStyle w:val="TableText"/>
              <w:keepNext/>
              <w:spacing w:before="0" w:after="0" w:line="240" w:lineRule="auto"/>
              <w:rPr>
                <w:rFonts w:ascii="Public Sans" w:hAnsi="Public Sans" w:cs="Arial"/>
                <w:sz w:val="22"/>
                <w:szCs w:val="22"/>
              </w:rPr>
            </w:pPr>
            <w:r w:rsidRPr="00A552E2">
              <w:rPr>
                <w:rFonts w:ascii="Public Sans" w:hAnsi="Public Sans" w:cs="Arial"/>
                <w:sz w:val="22"/>
                <w:szCs w:val="22"/>
              </w:rPr>
              <w:t>Intermediate</w:t>
            </w:r>
          </w:p>
        </w:tc>
      </w:tr>
      <w:tr w:rsidR="00A552E2" w:rsidRPr="00A552E2" w14:paraId="09E4189E" w14:textId="77777777" w:rsidTr="007402B5">
        <w:tblPrEx>
          <w:shd w:val="clear" w:color="auto" w:fill="FFFFFF" w:themeFill="background1"/>
        </w:tblPrEx>
        <w:trPr>
          <w:gridAfter w:val="3"/>
          <w:wAfter w:w="310" w:type="dxa"/>
        </w:trPr>
        <w:tc>
          <w:tcPr>
            <w:tcW w:w="1589" w:type="dxa"/>
            <w:gridSpan w:val="5"/>
            <w:tcBorders>
              <w:top w:val="single" w:sz="8" w:space="0" w:color="BCBEC0"/>
              <w:bottom w:val="single" w:sz="8" w:space="0" w:color="BCBEC0"/>
            </w:tcBorders>
            <w:shd w:val="clear" w:color="auto" w:fill="FFFFFF" w:themeFill="background1"/>
          </w:tcPr>
          <w:p w14:paraId="628AF382" w14:textId="77777777" w:rsidR="00A552E2" w:rsidRPr="00A552E2" w:rsidRDefault="00A552E2" w:rsidP="007402B5">
            <w:pPr>
              <w:keepNext/>
              <w:spacing w:after="0" w:line="240" w:lineRule="auto"/>
              <w:rPr>
                <w:rFonts w:ascii="Public Sans" w:hAnsi="Public Sans" w:cs="Arial"/>
                <w:noProof/>
                <w:szCs w:val="22"/>
                <w:lang w:eastAsia="en-AU"/>
              </w:rPr>
            </w:pPr>
            <w:r w:rsidRPr="00A552E2">
              <w:rPr>
                <w:rFonts w:ascii="Public Sans" w:hAnsi="Public Sans"/>
                <w:noProof/>
                <w:szCs w:val="22"/>
                <w:lang w:eastAsia="en-AU"/>
              </w:rPr>
              <w:drawing>
                <wp:inline distT="0" distB="0" distL="0" distR="0" wp14:anchorId="0E91247E" wp14:editId="319790EB">
                  <wp:extent cx="848360" cy="848360"/>
                  <wp:effectExtent l="0" t="0" r="8890" b="8890"/>
                  <wp:docPr id="71" name="Picture 7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6"/>
            <w:tcBorders>
              <w:top w:val="single" w:sz="8" w:space="0" w:color="BCBEC0"/>
              <w:bottom w:val="single" w:sz="8" w:space="0" w:color="BCBEC0"/>
            </w:tcBorders>
            <w:shd w:val="clear" w:color="auto" w:fill="FFFFFF" w:themeFill="background1"/>
          </w:tcPr>
          <w:p w14:paraId="07AC9D1E" w14:textId="77777777" w:rsidR="00A552E2" w:rsidRPr="00A552E2" w:rsidRDefault="00A552E2" w:rsidP="007402B5">
            <w:pPr>
              <w:pStyle w:val="TableText"/>
              <w:keepNext/>
              <w:spacing w:before="0" w:after="0" w:line="240" w:lineRule="auto"/>
              <w:rPr>
                <w:rFonts w:ascii="Public Sans" w:hAnsi="Public Sans" w:cs="Arial"/>
                <w:b/>
                <w:sz w:val="22"/>
                <w:szCs w:val="22"/>
              </w:rPr>
            </w:pPr>
            <w:r w:rsidRPr="00A552E2">
              <w:rPr>
                <w:rFonts w:ascii="Public Sans" w:hAnsi="Public Sans" w:cs="Arial"/>
                <w:b/>
                <w:sz w:val="22"/>
                <w:szCs w:val="22"/>
              </w:rPr>
              <w:t>Finance</w:t>
            </w:r>
          </w:p>
          <w:p w14:paraId="0414480B" w14:textId="77777777" w:rsidR="00A552E2" w:rsidRPr="00A552E2" w:rsidRDefault="00A552E2" w:rsidP="007402B5">
            <w:pPr>
              <w:pStyle w:val="TableText"/>
              <w:keepNext/>
              <w:spacing w:before="0" w:after="0" w:line="240" w:lineRule="auto"/>
              <w:rPr>
                <w:rFonts w:ascii="Public Sans" w:hAnsi="Public Sans" w:cs="Arial"/>
                <w:b/>
                <w:sz w:val="22"/>
                <w:szCs w:val="22"/>
              </w:rPr>
            </w:pPr>
            <w:r w:rsidRPr="00A552E2">
              <w:rPr>
                <w:rFonts w:ascii="Public Sans" w:hAnsi="Public Sans" w:cs="Arial"/>
                <w:sz w:val="22"/>
                <w:szCs w:val="22"/>
              </w:rPr>
              <w:t>Understand and apply financial processes to achieve value for money and minimise financial risk</w:t>
            </w:r>
          </w:p>
        </w:tc>
        <w:tc>
          <w:tcPr>
            <w:tcW w:w="4611" w:type="dxa"/>
            <w:gridSpan w:val="7"/>
            <w:tcBorders>
              <w:top w:val="single" w:sz="8" w:space="0" w:color="BCBEC0"/>
              <w:bottom w:val="single" w:sz="8" w:space="0" w:color="BCBEC0"/>
            </w:tcBorders>
            <w:shd w:val="clear" w:color="auto" w:fill="FFFFFF" w:themeFill="background1"/>
          </w:tcPr>
          <w:p w14:paraId="191C6DB2" w14:textId="77777777" w:rsidR="00A552E2" w:rsidRPr="00A552E2" w:rsidRDefault="00A552E2" w:rsidP="007402B5">
            <w:pPr>
              <w:pStyle w:val="BodyText"/>
              <w:numPr>
                <w:ilvl w:val="0"/>
                <w:numId w:val="32"/>
              </w:numPr>
              <w:spacing w:before="0" w:after="0" w:line="240" w:lineRule="auto"/>
              <w:ind w:left="360" w:right="702"/>
              <w:rPr>
                <w:rFonts w:ascii="Public Sans" w:hAnsi="Public Sans" w:cs="Arial"/>
                <w:color w:val="auto"/>
                <w:szCs w:val="22"/>
              </w:rPr>
            </w:pPr>
            <w:r w:rsidRPr="00A552E2">
              <w:rPr>
                <w:rFonts w:ascii="Public Sans" w:hAnsi="Public Sans" w:cs="Arial"/>
                <w:color w:val="auto"/>
                <w:szCs w:val="22"/>
              </w:rPr>
              <w:t>Understand that government services budgets are limited and must only be used for intended purposes</w:t>
            </w:r>
          </w:p>
          <w:p w14:paraId="72A8F2C5" w14:textId="77777777" w:rsidR="00A552E2" w:rsidRPr="00A552E2" w:rsidRDefault="00A552E2" w:rsidP="007402B5">
            <w:pPr>
              <w:pStyle w:val="BodyText"/>
              <w:numPr>
                <w:ilvl w:val="0"/>
                <w:numId w:val="32"/>
              </w:numPr>
              <w:spacing w:before="0" w:after="0" w:line="240" w:lineRule="auto"/>
              <w:ind w:left="360" w:right="702"/>
              <w:rPr>
                <w:rFonts w:ascii="Public Sans" w:hAnsi="Public Sans" w:cs="Arial"/>
                <w:color w:val="auto"/>
                <w:szCs w:val="22"/>
              </w:rPr>
            </w:pPr>
            <w:r w:rsidRPr="00A552E2">
              <w:rPr>
                <w:rFonts w:ascii="Public Sans" w:hAnsi="Public Sans" w:cs="Arial"/>
                <w:color w:val="auto"/>
                <w:szCs w:val="22"/>
              </w:rPr>
              <w:t>Appreciate the importance of accuracy and completeness in estimating costs and calculating and recording financial information</w:t>
            </w:r>
          </w:p>
          <w:p w14:paraId="567656BE" w14:textId="77777777" w:rsidR="00A552E2" w:rsidRPr="00A552E2" w:rsidRDefault="00A552E2" w:rsidP="007402B5">
            <w:pPr>
              <w:pStyle w:val="BodyText"/>
              <w:numPr>
                <w:ilvl w:val="0"/>
                <w:numId w:val="32"/>
              </w:numPr>
              <w:spacing w:before="0" w:after="0" w:line="240" w:lineRule="auto"/>
              <w:ind w:left="360" w:right="702"/>
              <w:rPr>
                <w:rFonts w:ascii="Public Sans" w:hAnsi="Public Sans" w:cs="Arial"/>
                <w:color w:val="auto"/>
                <w:szCs w:val="22"/>
              </w:rPr>
            </w:pPr>
            <w:r w:rsidRPr="00A552E2">
              <w:rPr>
                <w:rFonts w:ascii="Public Sans" w:hAnsi="Public Sans" w:cs="Arial"/>
                <w:color w:val="auto"/>
                <w:szCs w:val="22"/>
              </w:rPr>
              <w:t>Be aware of financial delegation principles and processes</w:t>
            </w:r>
          </w:p>
          <w:p w14:paraId="14EA9583" w14:textId="77777777" w:rsidR="00A552E2" w:rsidRPr="00A552E2" w:rsidRDefault="00A552E2" w:rsidP="007402B5">
            <w:pPr>
              <w:pStyle w:val="BodyText"/>
              <w:numPr>
                <w:ilvl w:val="0"/>
                <w:numId w:val="32"/>
              </w:numPr>
              <w:spacing w:before="0" w:after="0" w:line="240" w:lineRule="auto"/>
              <w:ind w:left="360" w:right="702"/>
              <w:rPr>
                <w:rFonts w:ascii="Public Sans" w:hAnsi="Public Sans" w:cs="Arial"/>
                <w:color w:val="auto"/>
                <w:szCs w:val="22"/>
              </w:rPr>
            </w:pPr>
            <w:r w:rsidRPr="00A552E2">
              <w:rPr>
                <w:rFonts w:ascii="Public Sans" w:hAnsi="Public Sans" w:cs="Arial"/>
                <w:color w:val="auto"/>
                <w:szCs w:val="22"/>
              </w:rPr>
              <w:t>Understand basic compliance obligations related to using resources and recording financial transactions</w:t>
            </w:r>
          </w:p>
        </w:tc>
        <w:tc>
          <w:tcPr>
            <w:tcW w:w="1701" w:type="dxa"/>
            <w:gridSpan w:val="6"/>
            <w:tcBorders>
              <w:top w:val="single" w:sz="8" w:space="0" w:color="BCBEC0"/>
              <w:bottom w:val="single" w:sz="8" w:space="0" w:color="BCBEC0"/>
            </w:tcBorders>
            <w:shd w:val="clear" w:color="auto" w:fill="FFFFFF" w:themeFill="background1"/>
          </w:tcPr>
          <w:p w14:paraId="067677F1" w14:textId="77777777" w:rsidR="00A552E2" w:rsidRPr="00A552E2" w:rsidRDefault="00A552E2" w:rsidP="007402B5">
            <w:pPr>
              <w:pStyle w:val="TableText"/>
              <w:keepNext/>
              <w:spacing w:before="0" w:after="0" w:line="240" w:lineRule="auto"/>
              <w:rPr>
                <w:rFonts w:ascii="Public Sans" w:hAnsi="Public Sans" w:cs="Arial"/>
                <w:sz w:val="22"/>
                <w:szCs w:val="22"/>
              </w:rPr>
            </w:pPr>
            <w:r w:rsidRPr="00A552E2">
              <w:rPr>
                <w:rFonts w:ascii="Public Sans" w:hAnsi="Public Sans" w:cs="Arial"/>
                <w:sz w:val="22"/>
                <w:szCs w:val="22"/>
              </w:rPr>
              <w:t xml:space="preserve">Foundational </w:t>
            </w:r>
          </w:p>
        </w:tc>
      </w:tr>
      <w:tr w:rsidR="00A552E2" w:rsidRPr="00A552E2" w14:paraId="28563FEB" w14:textId="77777777" w:rsidTr="007402B5">
        <w:tblPrEx>
          <w:shd w:val="clear" w:color="auto" w:fill="FFFFFF" w:themeFill="background1"/>
        </w:tblPrEx>
        <w:trPr>
          <w:gridBefore w:val="1"/>
          <w:gridAfter w:val="4"/>
          <w:wBefore w:w="57" w:type="dxa"/>
          <w:wAfter w:w="367" w:type="dxa"/>
        </w:trPr>
        <w:tc>
          <w:tcPr>
            <w:tcW w:w="1475" w:type="dxa"/>
            <w:gridSpan w:val="3"/>
            <w:tcBorders>
              <w:top w:val="single" w:sz="8" w:space="0" w:color="BCBEC0"/>
              <w:left w:val="nil"/>
              <w:bottom w:val="single" w:sz="8" w:space="0" w:color="BCBEC0"/>
              <w:right w:val="nil"/>
            </w:tcBorders>
            <w:shd w:val="clear" w:color="auto" w:fill="FFFFFF" w:themeFill="background1"/>
          </w:tcPr>
          <w:p w14:paraId="6152A956" w14:textId="77777777" w:rsidR="00A552E2" w:rsidRPr="00A552E2" w:rsidRDefault="00A552E2" w:rsidP="007402B5">
            <w:pPr>
              <w:keepNext/>
              <w:spacing w:after="0" w:line="240" w:lineRule="auto"/>
              <w:rPr>
                <w:rFonts w:ascii="Public Sans" w:hAnsi="Public Sans" w:cs="Arial"/>
                <w:noProof/>
                <w:szCs w:val="22"/>
                <w:lang w:eastAsia="en-AU"/>
              </w:rPr>
            </w:pPr>
            <w:r w:rsidRPr="00A552E2">
              <w:rPr>
                <w:rFonts w:ascii="Public Sans" w:hAnsi="Public Sans"/>
                <w:noProof/>
                <w:szCs w:val="22"/>
                <w:lang w:eastAsia="en-AU"/>
              </w:rPr>
              <w:lastRenderedPageBreak/>
              <w:drawing>
                <wp:inline distT="0" distB="0" distL="0" distR="0" wp14:anchorId="0FDEF1AA" wp14:editId="28326D4B">
                  <wp:extent cx="848360" cy="848360"/>
                  <wp:effectExtent l="0" t="0" r="8890" b="8890"/>
                  <wp:docPr id="77" name="Picture 7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6"/>
            <w:tcBorders>
              <w:top w:val="single" w:sz="8" w:space="0" w:color="BCBEC0"/>
              <w:left w:val="nil"/>
              <w:bottom w:val="single" w:sz="8" w:space="0" w:color="BCBEC0"/>
              <w:right w:val="nil"/>
            </w:tcBorders>
            <w:shd w:val="clear" w:color="auto" w:fill="FFFFFF" w:themeFill="background1"/>
          </w:tcPr>
          <w:p w14:paraId="3B37387C" w14:textId="77777777" w:rsidR="00A552E2" w:rsidRPr="00A552E2" w:rsidRDefault="00A552E2" w:rsidP="007402B5">
            <w:pPr>
              <w:pStyle w:val="TableText"/>
              <w:keepNext/>
              <w:spacing w:before="0" w:after="0" w:line="240" w:lineRule="auto"/>
              <w:rPr>
                <w:rFonts w:ascii="Public Sans" w:hAnsi="Public Sans" w:cs="Arial"/>
                <w:b/>
                <w:sz w:val="22"/>
                <w:szCs w:val="22"/>
              </w:rPr>
            </w:pPr>
            <w:r w:rsidRPr="00A552E2">
              <w:rPr>
                <w:rFonts w:ascii="Public Sans" w:hAnsi="Public Sans" w:cs="Arial"/>
                <w:b/>
                <w:sz w:val="22"/>
                <w:szCs w:val="22"/>
              </w:rPr>
              <w:t>Technology</w:t>
            </w:r>
          </w:p>
          <w:p w14:paraId="507ECAA2" w14:textId="77777777" w:rsidR="00A552E2" w:rsidRPr="00A552E2" w:rsidRDefault="00A552E2" w:rsidP="007402B5">
            <w:pPr>
              <w:pStyle w:val="TableText"/>
              <w:keepNext/>
              <w:spacing w:before="0" w:after="0" w:line="240" w:lineRule="auto"/>
              <w:rPr>
                <w:rFonts w:ascii="Public Sans" w:hAnsi="Public Sans" w:cs="Arial"/>
                <w:b/>
                <w:sz w:val="22"/>
                <w:szCs w:val="22"/>
              </w:rPr>
            </w:pPr>
            <w:r w:rsidRPr="00A552E2">
              <w:rPr>
                <w:rFonts w:ascii="Public Sans" w:hAnsi="Public Sans" w:cs="Arial"/>
                <w:sz w:val="22"/>
                <w:szCs w:val="22"/>
              </w:rPr>
              <w:t>Understand and use available technologies to maximise efficiencies and effectiveness</w:t>
            </w:r>
          </w:p>
        </w:tc>
        <w:tc>
          <w:tcPr>
            <w:tcW w:w="4611" w:type="dxa"/>
            <w:gridSpan w:val="7"/>
            <w:tcBorders>
              <w:top w:val="single" w:sz="8" w:space="0" w:color="BCBEC0"/>
              <w:left w:val="nil"/>
              <w:bottom w:val="single" w:sz="8" w:space="0" w:color="BCBEC0"/>
              <w:right w:val="nil"/>
            </w:tcBorders>
            <w:shd w:val="clear" w:color="auto" w:fill="FFFFFF" w:themeFill="background1"/>
          </w:tcPr>
          <w:p w14:paraId="2D6B5C70" w14:textId="4957C26B" w:rsidR="0025213D" w:rsidRPr="0025213D" w:rsidRDefault="0025213D" w:rsidP="003D1C07">
            <w:pPr>
              <w:pStyle w:val="BodyText"/>
              <w:numPr>
                <w:ilvl w:val="0"/>
                <w:numId w:val="32"/>
              </w:numPr>
              <w:spacing w:after="0" w:line="240" w:lineRule="auto"/>
              <w:ind w:right="702"/>
              <w:rPr>
                <w:rFonts w:ascii="Public Sans" w:hAnsi="Public Sans" w:cs="Arial"/>
                <w:color w:val="auto"/>
                <w:szCs w:val="22"/>
              </w:rPr>
            </w:pPr>
            <w:r w:rsidRPr="0025213D">
              <w:rPr>
                <w:rFonts w:ascii="Public Sans" w:hAnsi="Public Sans" w:cs="Arial"/>
                <w:color w:val="auto"/>
                <w:szCs w:val="22"/>
              </w:rPr>
              <w:t>Display familiarity and confidence when applying technology used in role</w:t>
            </w:r>
          </w:p>
          <w:p w14:paraId="211EB679" w14:textId="69A4EB83" w:rsidR="0025213D" w:rsidRPr="0025213D" w:rsidRDefault="0025213D" w:rsidP="00E23741">
            <w:pPr>
              <w:pStyle w:val="BodyText"/>
              <w:numPr>
                <w:ilvl w:val="0"/>
                <w:numId w:val="32"/>
              </w:numPr>
              <w:spacing w:after="0" w:line="240" w:lineRule="auto"/>
              <w:ind w:right="702"/>
              <w:rPr>
                <w:rFonts w:ascii="Public Sans" w:hAnsi="Public Sans" w:cs="Arial"/>
                <w:color w:val="auto"/>
                <w:szCs w:val="22"/>
              </w:rPr>
            </w:pPr>
            <w:r w:rsidRPr="0025213D">
              <w:rPr>
                <w:rFonts w:ascii="Public Sans" w:hAnsi="Public Sans" w:cs="Arial"/>
                <w:color w:val="auto"/>
                <w:szCs w:val="22"/>
              </w:rPr>
              <w:t>Comply with records, communication and document control policies</w:t>
            </w:r>
          </w:p>
          <w:p w14:paraId="3B24139F" w14:textId="29633A5C" w:rsidR="00A552E2" w:rsidRPr="00A552E2" w:rsidRDefault="0025213D" w:rsidP="0025213D">
            <w:pPr>
              <w:pStyle w:val="BodyText"/>
              <w:numPr>
                <w:ilvl w:val="0"/>
                <w:numId w:val="32"/>
              </w:numPr>
              <w:spacing w:after="0" w:line="240" w:lineRule="auto"/>
              <w:ind w:right="702"/>
              <w:rPr>
                <w:rFonts w:ascii="Public Sans" w:hAnsi="Public Sans" w:cs="Arial"/>
                <w:color w:val="auto"/>
                <w:szCs w:val="22"/>
              </w:rPr>
            </w:pPr>
            <w:r w:rsidRPr="0025213D">
              <w:rPr>
                <w:rFonts w:ascii="Public Sans" w:hAnsi="Public Sans" w:cs="Arial"/>
                <w:color w:val="auto"/>
                <w:szCs w:val="22"/>
              </w:rPr>
              <w:t>Comply with policies on the acceptable use of technology,</w:t>
            </w:r>
            <w:r>
              <w:rPr>
                <w:rFonts w:ascii="Public Sans" w:hAnsi="Public Sans" w:cs="Arial"/>
                <w:color w:val="auto"/>
                <w:szCs w:val="22"/>
              </w:rPr>
              <w:t xml:space="preserve"> </w:t>
            </w:r>
            <w:r w:rsidRPr="0025213D">
              <w:rPr>
                <w:rFonts w:ascii="Public Sans" w:hAnsi="Public Sans" w:cs="Arial"/>
                <w:color w:val="auto"/>
                <w:szCs w:val="22"/>
              </w:rPr>
              <w:t>including cyber security</w:t>
            </w:r>
          </w:p>
        </w:tc>
        <w:tc>
          <w:tcPr>
            <w:tcW w:w="1701" w:type="dxa"/>
            <w:gridSpan w:val="6"/>
            <w:tcBorders>
              <w:top w:val="single" w:sz="8" w:space="0" w:color="BCBEC0"/>
              <w:left w:val="nil"/>
              <w:bottom w:val="single" w:sz="8" w:space="0" w:color="BCBEC0"/>
              <w:right w:val="nil"/>
            </w:tcBorders>
            <w:shd w:val="clear" w:color="auto" w:fill="FFFFFF" w:themeFill="background1"/>
          </w:tcPr>
          <w:p w14:paraId="72119A38" w14:textId="40F172FB" w:rsidR="00A552E2" w:rsidRPr="00A552E2" w:rsidRDefault="0025213D" w:rsidP="007402B5">
            <w:pPr>
              <w:pStyle w:val="TableText"/>
              <w:keepNext/>
              <w:spacing w:before="0" w:after="0" w:line="240" w:lineRule="auto"/>
              <w:rPr>
                <w:rFonts w:ascii="Public Sans" w:hAnsi="Public Sans" w:cs="Arial"/>
                <w:sz w:val="22"/>
                <w:szCs w:val="22"/>
              </w:rPr>
            </w:pPr>
            <w:r>
              <w:rPr>
                <w:rFonts w:ascii="Public Sans" w:hAnsi="Public Sans" w:cs="Arial"/>
                <w:sz w:val="22"/>
                <w:szCs w:val="22"/>
              </w:rPr>
              <w:t>Foundational</w:t>
            </w:r>
          </w:p>
        </w:tc>
      </w:tr>
      <w:bookmarkEnd w:id="6"/>
    </w:tbl>
    <w:p w14:paraId="44D08D83" w14:textId="77777777" w:rsidR="00D7553E" w:rsidRPr="00C942B9" w:rsidRDefault="00D7553E">
      <w:pPr>
        <w:spacing w:after="0" w:line="240" w:lineRule="auto"/>
        <w:rPr>
          <w:rFonts w:ascii="Public Sans" w:hAnsi="Public Sans" w:cstheme="minorHAnsi"/>
        </w:rPr>
      </w:pPr>
    </w:p>
    <w:p w14:paraId="1DFBF071" w14:textId="77777777" w:rsidR="00BD1817" w:rsidRPr="00C942B9" w:rsidRDefault="00BD1817">
      <w:pPr>
        <w:spacing w:after="0" w:line="240" w:lineRule="auto"/>
        <w:rPr>
          <w:rFonts w:ascii="Public Sans" w:hAnsi="Public Sans" w:cstheme="minorHAnsi"/>
        </w:rPr>
      </w:pPr>
    </w:p>
    <w:p w14:paraId="6543E82E" w14:textId="77777777" w:rsidR="006C5A71" w:rsidRPr="00C942B9" w:rsidRDefault="006C5A71" w:rsidP="006C5A71">
      <w:pPr>
        <w:pStyle w:val="Heading1"/>
        <w:rPr>
          <w:rFonts w:ascii="Public Sans" w:hAnsi="Public Sans" w:cstheme="minorHAnsi"/>
        </w:rPr>
      </w:pPr>
      <w:r w:rsidRPr="00C942B9">
        <w:rPr>
          <w:rFonts w:ascii="Public Sans" w:hAnsi="Public Sans" w:cstheme="minorHAnsi"/>
        </w:rPr>
        <w:t>Complementary capabilities</w:t>
      </w:r>
    </w:p>
    <w:p w14:paraId="792F1156" w14:textId="77777777" w:rsidR="006C5A71" w:rsidRPr="00A30842" w:rsidRDefault="006C5A71" w:rsidP="006C5A71">
      <w:pPr>
        <w:pStyle w:val="PlainText"/>
        <w:spacing w:before="62" w:line="276" w:lineRule="auto"/>
        <w:rPr>
          <w:rFonts w:ascii="Public Sans" w:eastAsiaTheme="minorEastAsia" w:hAnsi="Public Sans" w:cstheme="minorHAnsi"/>
          <w:sz w:val="22"/>
          <w:szCs w:val="22"/>
          <w:lang w:val="en-US"/>
        </w:rPr>
      </w:pPr>
      <w:r w:rsidRPr="00A30842">
        <w:rPr>
          <w:rFonts w:ascii="Public Sans" w:eastAsiaTheme="minorEastAsia" w:hAnsi="Public Sans" w:cstheme="minorHAnsi"/>
          <w:i/>
          <w:sz w:val="22"/>
          <w:szCs w:val="22"/>
          <w:lang w:val="en-US"/>
        </w:rPr>
        <w:t>Complementary capabilities</w:t>
      </w:r>
      <w:r w:rsidRPr="00A30842">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1DB90E46" w14:textId="77777777" w:rsidR="006C5A71" w:rsidRPr="00A30842" w:rsidRDefault="006C5A71" w:rsidP="006C5A71">
      <w:pPr>
        <w:pStyle w:val="PlainText"/>
        <w:spacing w:before="62" w:line="276" w:lineRule="auto"/>
        <w:rPr>
          <w:rFonts w:ascii="Public Sans" w:eastAsiaTheme="minorEastAsia" w:hAnsi="Public Sans" w:cstheme="minorHAnsi"/>
          <w:sz w:val="22"/>
          <w:szCs w:val="22"/>
          <w:lang w:val="en-US"/>
        </w:rPr>
      </w:pPr>
      <w:r w:rsidRPr="00A30842">
        <w:rPr>
          <w:rFonts w:ascii="Public Sans" w:eastAsiaTheme="minorEastAsia" w:hAnsi="Public Sans" w:cstheme="minorHAnsi"/>
          <w:sz w:val="22"/>
          <w:szCs w:val="22"/>
          <w:lang w:val="en-US"/>
        </w:rPr>
        <w:t xml:space="preserve">Note: capabilities listed as ‘not essential’ for </w:t>
      </w:r>
      <w:r w:rsidR="00DD685B" w:rsidRPr="00A30842">
        <w:rPr>
          <w:rFonts w:ascii="Public Sans" w:eastAsiaTheme="minorEastAsia" w:hAnsi="Public Sans" w:cstheme="minorHAnsi"/>
          <w:sz w:val="22"/>
          <w:szCs w:val="22"/>
          <w:lang w:val="en-US"/>
        </w:rPr>
        <w:t>this role is</w:t>
      </w:r>
      <w:r w:rsidRPr="00A30842">
        <w:rPr>
          <w:rFonts w:ascii="Public Sans" w:eastAsiaTheme="minorEastAsia" w:hAnsi="Public Sans" w:cstheme="minorHAnsi"/>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C942B9" w14:paraId="4E60614B"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5F655AFC" w14:textId="77777777" w:rsidR="006C5A71" w:rsidRPr="00A30842" w:rsidRDefault="006C5A71" w:rsidP="006C5A71">
            <w:pPr>
              <w:pStyle w:val="TableTextWhite0"/>
              <w:keepNext/>
              <w:jc w:val="both"/>
              <w:rPr>
                <w:rFonts w:ascii="Public Sans" w:hAnsi="Public Sans" w:cstheme="minorHAnsi"/>
                <w:szCs w:val="22"/>
              </w:rPr>
            </w:pPr>
            <w:r w:rsidRPr="00A30842">
              <w:rPr>
                <w:rFonts w:ascii="Public Sans" w:hAnsi="Public Sans" w:cstheme="minorHAnsi"/>
                <w:szCs w:val="22"/>
              </w:rPr>
              <w:t>COMPLEMENTARY CAPABILITIES</w:t>
            </w:r>
          </w:p>
        </w:tc>
      </w:tr>
      <w:tr w:rsidR="006C5A71" w:rsidRPr="00C942B9" w14:paraId="56949E4C"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62815BBA" w14:textId="77777777" w:rsidR="006C5A71" w:rsidRPr="00A30842" w:rsidRDefault="006C5A71" w:rsidP="006C5A71">
            <w:pPr>
              <w:pStyle w:val="TableText"/>
              <w:keepNext/>
              <w:rPr>
                <w:rFonts w:ascii="Public Sans" w:hAnsi="Public Sans" w:cstheme="minorHAnsi"/>
                <w:b/>
                <w:sz w:val="22"/>
                <w:szCs w:val="22"/>
              </w:rPr>
            </w:pPr>
            <w:r w:rsidRPr="00A30842">
              <w:rPr>
                <w:rFonts w:ascii="Public Sans" w:hAnsi="Public Sans" w:cstheme="minorHAnsi"/>
                <w:b/>
                <w:sz w:val="22"/>
                <w:szCs w:val="22"/>
              </w:rPr>
              <w:t>Capability Group/Sets</w:t>
            </w:r>
          </w:p>
        </w:tc>
        <w:tc>
          <w:tcPr>
            <w:tcW w:w="2409" w:type="dxa"/>
            <w:tcBorders>
              <w:bottom w:val="nil"/>
            </w:tcBorders>
            <w:shd w:val="clear" w:color="auto" w:fill="BCBEC0"/>
          </w:tcPr>
          <w:p w14:paraId="17A8D47A" w14:textId="77777777" w:rsidR="006C5A71" w:rsidRPr="00A30842" w:rsidRDefault="006C5A71" w:rsidP="006C5A71">
            <w:pPr>
              <w:pStyle w:val="TableText"/>
              <w:keepNext/>
              <w:rPr>
                <w:rFonts w:ascii="Public Sans" w:hAnsi="Public Sans" w:cstheme="minorHAnsi"/>
                <w:b/>
                <w:sz w:val="22"/>
                <w:szCs w:val="22"/>
              </w:rPr>
            </w:pPr>
            <w:r w:rsidRPr="00A30842">
              <w:rPr>
                <w:rFonts w:ascii="Public Sans" w:hAnsi="Public Sans" w:cstheme="minorHAnsi"/>
                <w:b/>
                <w:sz w:val="22"/>
                <w:szCs w:val="22"/>
              </w:rPr>
              <w:t>Capability Name</w:t>
            </w:r>
          </w:p>
        </w:tc>
        <w:tc>
          <w:tcPr>
            <w:tcW w:w="4967" w:type="dxa"/>
            <w:tcBorders>
              <w:bottom w:val="nil"/>
            </w:tcBorders>
            <w:shd w:val="clear" w:color="auto" w:fill="BCBEC0"/>
          </w:tcPr>
          <w:p w14:paraId="42EC00FF" w14:textId="77777777" w:rsidR="006C5A71" w:rsidRPr="00A30842" w:rsidRDefault="006C5A71" w:rsidP="006C5A71">
            <w:pPr>
              <w:pStyle w:val="TableText"/>
              <w:keepNext/>
              <w:rPr>
                <w:rFonts w:ascii="Public Sans" w:hAnsi="Public Sans" w:cstheme="minorHAnsi"/>
                <w:b/>
                <w:sz w:val="22"/>
                <w:szCs w:val="22"/>
              </w:rPr>
            </w:pPr>
            <w:r w:rsidRPr="00A30842">
              <w:rPr>
                <w:rFonts w:ascii="Public Sans" w:hAnsi="Public Sans" w:cstheme="minorHAnsi"/>
                <w:b/>
                <w:sz w:val="22"/>
                <w:szCs w:val="22"/>
              </w:rPr>
              <w:t>Description</w:t>
            </w:r>
          </w:p>
        </w:tc>
        <w:tc>
          <w:tcPr>
            <w:tcW w:w="1843" w:type="dxa"/>
            <w:tcBorders>
              <w:bottom w:val="nil"/>
            </w:tcBorders>
            <w:shd w:val="clear" w:color="auto" w:fill="BCBEC0"/>
          </w:tcPr>
          <w:p w14:paraId="72EF04B6" w14:textId="77777777" w:rsidR="006C5A71" w:rsidRPr="00A30842" w:rsidRDefault="006C5A71" w:rsidP="006C5A71">
            <w:pPr>
              <w:pStyle w:val="TableText"/>
              <w:keepNext/>
              <w:jc w:val="both"/>
              <w:rPr>
                <w:rFonts w:ascii="Public Sans" w:hAnsi="Public Sans" w:cstheme="minorHAnsi"/>
                <w:b/>
                <w:sz w:val="22"/>
                <w:szCs w:val="22"/>
              </w:rPr>
            </w:pPr>
            <w:r w:rsidRPr="00A30842">
              <w:rPr>
                <w:rFonts w:ascii="Public Sans" w:hAnsi="Public Sans" w:cstheme="minorHAnsi"/>
                <w:b/>
                <w:sz w:val="22"/>
                <w:szCs w:val="22"/>
              </w:rPr>
              <w:t xml:space="preserve">Level </w:t>
            </w:r>
          </w:p>
        </w:tc>
      </w:tr>
      <w:tr w:rsidR="00EA36A0" w:rsidRPr="00C942B9" w14:paraId="74D7C347" w14:textId="77777777" w:rsidTr="00322B27">
        <w:trPr>
          <w:trHeight w:val="20"/>
        </w:trPr>
        <w:tc>
          <w:tcPr>
            <w:tcW w:w="1470" w:type="dxa"/>
            <w:vMerge w:val="restart"/>
            <w:tcBorders>
              <w:top w:val="nil"/>
            </w:tcBorders>
            <w:shd w:val="clear" w:color="auto" w:fill="F2F2F2" w:themeFill="background1" w:themeFillShade="F2"/>
          </w:tcPr>
          <w:p w14:paraId="1E899DE8" w14:textId="77777777" w:rsidR="00EA36A0" w:rsidRPr="00A30842" w:rsidRDefault="00EA36A0" w:rsidP="006C5A71">
            <w:pPr>
              <w:keepNext/>
              <w:rPr>
                <w:rFonts w:ascii="Public Sans" w:hAnsi="Public Sans" w:cstheme="minorHAnsi"/>
                <w:szCs w:val="22"/>
              </w:rPr>
            </w:pPr>
            <w:r w:rsidRPr="00A30842">
              <w:rPr>
                <w:rFonts w:ascii="Public Sans" w:hAnsi="Public Sans"/>
                <w:noProof/>
                <w:szCs w:val="22"/>
                <w:lang w:eastAsia="en-AU"/>
              </w:rPr>
              <w:drawing>
                <wp:inline distT="0" distB="0" distL="0" distR="0" wp14:anchorId="3484FF74" wp14:editId="6BBF627E">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07B8E06" w14:textId="77777777" w:rsidR="00EA36A0" w:rsidRPr="00A30842"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3F042D42" w14:textId="77777777" w:rsidR="00EA36A0" w:rsidRPr="00A30842"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1E4915D8" w14:textId="77777777" w:rsidR="00EA36A0" w:rsidRPr="00A30842" w:rsidRDefault="00EA36A0" w:rsidP="006C5A71">
            <w:pPr>
              <w:pStyle w:val="TableText"/>
              <w:keepNext/>
              <w:rPr>
                <w:rFonts w:ascii="Public Sans" w:hAnsi="Public Sans" w:cstheme="minorHAnsi"/>
                <w:sz w:val="22"/>
                <w:szCs w:val="22"/>
              </w:rPr>
            </w:pPr>
          </w:p>
        </w:tc>
      </w:tr>
      <w:tr w:rsidR="00EA36A0" w:rsidRPr="00C942B9" w14:paraId="2ACC607B" w14:textId="77777777" w:rsidTr="00322B27">
        <w:tc>
          <w:tcPr>
            <w:tcW w:w="1470" w:type="dxa"/>
            <w:vMerge/>
          </w:tcPr>
          <w:p w14:paraId="523A977B" w14:textId="77777777" w:rsidR="00EA36A0" w:rsidRPr="00A30842"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2CD22AA4" w14:textId="77777777" w:rsidR="00EA36A0" w:rsidRPr="00A30842" w:rsidRDefault="00EA36A0" w:rsidP="006C5A71">
            <w:pPr>
              <w:pStyle w:val="TableText"/>
              <w:keepNext/>
              <w:rPr>
                <w:rFonts w:ascii="Public Sans" w:hAnsi="Public Sans" w:cstheme="minorHAnsi"/>
                <w:sz w:val="22"/>
                <w:szCs w:val="22"/>
              </w:rPr>
            </w:pPr>
            <w:r w:rsidRPr="00A30842">
              <w:rPr>
                <w:rFonts w:ascii="Public Sans" w:hAnsi="Public Sans" w:cstheme="minorHAnsi"/>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15BAB112" w14:textId="77777777" w:rsidR="00EA36A0" w:rsidRPr="00A30842" w:rsidRDefault="00EA36A0" w:rsidP="006C5A71">
            <w:pPr>
              <w:rPr>
                <w:rFonts w:ascii="Public Sans" w:hAnsi="Public Sans" w:cstheme="minorHAnsi"/>
                <w:szCs w:val="22"/>
              </w:rPr>
            </w:pPr>
            <w:r w:rsidRPr="00A30842">
              <w:rPr>
                <w:rFonts w:ascii="Public Sans" w:hAnsi="Public Sans" w:cstheme="minorHAnsi"/>
                <w:szCs w:val="22"/>
              </w:rPr>
              <w:t>Be ethical and professional, and uphold and promote the public sector values</w:t>
            </w:r>
          </w:p>
        </w:tc>
        <w:sdt>
          <w:sdtPr>
            <w:rPr>
              <w:rFonts w:ascii="Public Sans" w:hAnsi="Public Sans" w:cstheme="minorHAnsi"/>
              <w:sz w:val="22"/>
              <w:szCs w:val="22"/>
            </w:rPr>
            <w:id w:val="433945961"/>
            <w:placeholder>
              <w:docPart w:val="00530C5117764185B22D8D06C0245C3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3627AAB3" w14:textId="58F0DD54" w:rsidR="00EA36A0" w:rsidRPr="00A30842" w:rsidRDefault="007402B5" w:rsidP="006C5A71">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EA36A0" w:rsidRPr="00C942B9" w14:paraId="7881DC61" w14:textId="77777777" w:rsidTr="00322B27">
        <w:tc>
          <w:tcPr>
            <w:tcW w:w="1470" w:type="dxa"/>
            <w:vMerge/>
          </w:tcPr>
          <w:p w14:paraId="7D9E2526" w14:textId="77777777" w:rsidR="00EA36A0" w:rsidRPr="00A30842"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3704142C" w14:textId="77777777" w:rsidR="00EA36A0" w:rsidRPr="00A30842" w:rsidRDefault="00EA36A0" w:rsidP="006C5A71">
            <w:pPr>
              <w:pStyle w:val="TableText"/>
              <w:keepNext/>
              <w:rPr>
                <w:rFonts w:ascii="Public Sans" w:hAnsi="Public Sans" w:cstheme="minorHAnsi"/>
                <w:sz w:val="22"/>
                <w:szCs w:val="22"/>
              </w:rPr>
            </w:pPr>
            <w:r w:rsidRPr="00A30842">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3286AF15" w14:textId="77777777" w:rsidR="00EA36A0" w:rsidRPr="00A30842" w:rsidRDefault="00EA36A0" w:rsidP="006C5A71">
            <w:pPr>
              <w:rPr>
                <w:rFonts w:ascii="Public Sans" w:hAnsi="Public Sans" w:cstheme="minorHAnsi"/>
                <w:szCs w:val="22"/>
              </w:rPr>
            </w:pPr>
            <w:r w:rsidRPr="00A30842">
              <w:rPr>
                <w:rFonts w:ascii="Public Sans" w:hAnsi="Public Sans" w:cstheme="minorHAnsi"/>
                <w:szCs w:val="22"/>
              </w:rPr>
              <w:t>Show drive and motivation, an ability to self-reflect and a commitment to learning</w:t>
            </w:r>
          </w:p>
        </w:tc>
        <w:sdt>
          <w:sdtPr>
            <w:rPr>
              <w:rFonts w:ascii="Public Sans" w:hAnsi="Public Sans" w:cstheme="minorHAnsi"/>
              <w:sz w:val="22"/>
              <w:szCs w:val="22"/>
            </w:rPr>
            <w:id w:val="1906187070"/>
            <w:placeholder>
              <w:docPart w:val="E03B9C934BA74B92BB7B73E559EB8C6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3F77CF6" w14:textId="0A679E2E" w:rsidR="00EA36A0" w:rsidRPr="00A30842" w:rsidRDefault="007402B5" w:rsidP="006C5A71">
                <w:pPr>
                  <w:pStyle w:val="TableText"/>
                  <w:keepNext/>
                  <w:rPr>
                    <w:rFonts w:ascii="Public Sans" w:hAnsi="Public Sans" w:cstheme="minorHAnsi"/>
                    <w:sz w:val="22"/>
                    <w:szCs w:val="22"/>
                  </w:rPr>
                </w:pPr>
                <w:r>
                  <w:rPr>
                    <w:rFonts w:ascii="Public Sans" w:hAnsi="Public Sans" w:cstheme="minorHAnsi"/>
                    <w:sz w:val="22"/>
                    <w:szCs w:val="22"/>
                  </w:rPr>
                  <w:t>Foundational</w:t>
                </w:r>
              </w:p>
            </w:tc>
          </w:sdtContent>
        </w:sdt>
      </w:tr>
      <w:tr w:rsidR="00EA36A0" w:rsidRPr="00C942B9" w14:paraId="6C039134" w14:textId="77777777" w:rsidTr="00322B27">
        <w:tc>
          <w:tcPr>
            <w:tcW w:w="1470" w:type="dxa"/>
            <w:vMerge/>
            <w:tcBorders>
              <w:bottom w:val="single" w:sz="4" w:space="0" w:color="auto"/>
            </w:tcBorders>
          </w:tcPr>
          <w:p w14:paraId="28F06E8D" w14:textId="77777777" w:rsidR="00EA36A0" w:rsidRPr="00A30842"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2ACDCDB2" w14:textId="77777777" w:rsidR="00EA36A0" w:rsidRPr="00A30842" w:rsidRDefault="00EA36A0" w:rsidP="006C5A71">
            <w:pPr>
              <w:pStyle w:val="TableText"/>
              <w:rPr>
                <w:rFonts w:ascii="Public Sans" w:hAnsi="Public Sans" w:cstheme="minorHAnsi"/>
                <w:sz w:val="22"/>
                <w:szCs w:val="22"/>
              </w:rPr>
            </w:pPr>
            <w:r w:rsidRPr="00A30842">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34590187" w14:textId="77777777" w:rsidR="00EA36A0" w:rsidRPr="00A30842" w:rsidRDefault="00EA36A0" w:rsidP="006C5A71">
            <w:pPr>
              <w:rPr>
                <w:rFonts w:ascii="Public Sans" w:hAnsi="Public Sans" w:cstheme="minorHAnsi"/>
                <w:szCs w:val="22"/>
              </w:rPr>
            </w:pPr>
            <w:r w:rsidRPr="00A30842">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559C660B" w14:textId="65A3D60A" w:rsidR="00EA36A0" w:rsidRPr="00A30842" w:rsidRDefault="007402B5" w:rsidP="006C5A71">
                <w:pPr>
                  <w:pStyle w:val="TableText"/>
                  <w:keepNext/>
                  <w:rPr>
                    <w:rFonts w:ascii="Public Sans" w:hAnsi="Public Sans" w:cstheme="minorHAnsi"/>
                    <w:sz w:val="22"/>
                    <w:szCs w:val="22"/>
                  </w:rPr>
                </w:pPr>
                <w:r>
                  <w:rPr>
                    <w:rFonts w:ascii="Public Sans" w:hAnsi="Public Sans" w:cstheme="minorHAnsi"/>
                    <w:sz w:val="22"/>
                    <w:szCs w:val="22"/>
                  </w:rPr>
                  <w:t>Foundational</w:t>
                </w:r>
              </w:p>
            </w:tc>
          </w:sdtContent>
        </w:sdt>
      </w:tr>
      <w:tr w:rsidR="00EA36A0" w:rsidRPr="00C942B9" w14:paraId="73897F1D"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5FE67698" w14:textId="77777777" w:rsidR="00EA36A0" w:rsidRPr="00A30842" w:rsidRDefault="00EA36A0" w:rsidP="006C5A71">
            <w:pPr>
              <w:keepNext/>
              <w:rPr>
                <w:rFonts w:ascii="Public Sans" w:hAnsi="Public Sans"/>
                <w:noProof/>
                <w:szCs w:val="22"/>
                <w:lang w:eastAsia="en-AU"/>
              </w:rPr>
            </w:pPr>
            <w:r w:rsidRPr="00A30842">
              <w:rPr>
                <w:rFonts w:ascii="Public Sans" w:hAnsi="Public Sans"/>
                <w:noProof/>
                <w:szCs w:val="22"/>
                <w:lang w:eastAsia="en-AU"/>
              </w:rPr>
              <w:drawing>
                <wp:inline distT="0" distB="0" distL="0" distR="0" wp14:anchorId="1E77022E" wp14:editId="569B5449">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760850E" w14:textId="77777777" w:rsidR="00EA36A0" w:rsidRPr="00A30842"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CDD29C7" w14:textId="77777777" w:rsidR="00EA36A0" w:rsidRPr="00A30842"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0B9879E8" w14:textId="77777777" w:rsidR="00EA36A0" w:rsidRPr="00A30842" w:rsidRDefault="00EA36A0" w:rsidP="00513560">
            <w:pPr>
              <w:pStyle w:val="TableText"/>
              <w:keepNext/>
              <w:rPr>
                <w:rFonts w:ascii="Public Sans" w:hAnsi="Public Sans" w:cstheme="minorHAnsi"/>
                <w:sz w:val="22"/>
                <w:szCs w:val="22"/>
              </w:rPr>
            </w:pPr>
          </w:p>
        </w:tc>
      </w:tr>
      <w:tr w:rsidR="00EA36A0" w:rsidRPr="00C942B9" w14:paraId="28C3BEA6" w14:textId="77777777" w:rsidTr="00322B27">
        <w:tblPrEx>
          <w:tblBorders>
            <w:top w:val="single" w:sz="8" w:space="0" w:color="auto"/>
            <w:bottom w:val="single" w:sz="8" w:space="0" w:color="BCBEC0"/>
          </w:tblBorders>
        </w:tblPrEx>
        <w:tc>
          <w:tcPr>
            <w:tcW w:w="1470" w:type="dxa"/>
            <w:vMerge/>
          </w:tcPr>
          <w:p w14:paraId="7CDE6076" w14:textId="77777777" w:rsidR="00EA36A0" w:rsidRPr="00A30842" w:rsidRDefault="00EA36A0"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7A27827A" w14:textId="77777777" w:rsidR="00EA36A0" w:rsidRPr="00A30842" w:rsidRDefault="00EA36A0" w:rsidP="006C5A71">
            <w:pPr>
              <w:pStyle w:val="TableText"/>
              <w:keepNext/>
              <w:rPr>
                <w:rFonts w:ascii="Public Sans" w:hAnsi="Public Sans" w:cstheme="minorHAnsi"/>
                <w:sz w:val="22"/>
                <w:szCs w:val="22"/>
              </w:rPr>
            </w:pPr>
            <w:r w:rsidRPr="00A30842">
              <w:rPr>
                <w:rFonts w:ascii="Public Sans" w:hAnsi="Public Sans" w:cstheme="minorHAnsi"/>
                <w:sz w:val="22"/>
                <w:szCs w:val="22"/>
              </w:rPr>
              <w:t>Communicate Effectively</w:t>
            </w:r>
          </w:p>
        </w:tc>
        <w:tc>
          <w:tcPr>
            <w:tcW w:w="4967" w:type="dxa"/>
            <w:tcBorders>
              <w:top w:val="nil"/>
              <w:bottom w:val="single" w:sz="4" w:space="0" w:color="D9D9D9" w:themeColor="background1" w:themeShade="D9"/>
            </w:tcBorders>
          </w:tcPr>
          <w:p w14:paraId="58C58D03" w14:textId="77777777" w:rsidR="00EA36A0" w:rsidRPr="00A30842" w:rsidRDefault="00EA36A0" w:rsidP="00513560">
            <w:pPr>
              <w:rPr>
                <w:rFonts w:ascii="Public Sans" w:hAnsi="Public Sans" w:cstheme="minorHAnsi"/>
                <w:szCs w:val="22"/>
              </w:rPr>
            </w:pPr>
            <w:r w:rsidRPr="00A30842">
              <w:rPr>
                <w:rFonts w:ascii="Public Sans" w:hAnsi="Public Sans" w:cstheme="minorHAnsi"/>
                <w:szCs w:val="22"/>
              </w:rPr>
              <w:t>Communicate clearly, actively listen to others, and respond with understanding and respect</w:t>
            </w:r>
          </w:p>
        </w:tc>
        <w:sdt>
          <w:sdtPr>
            <w:rPr>
              <w:rFonts w:ascii="Public Sans" w:hAnsi="Public Sans" w:cstheme="minorHAnsi"/>
              <w:sz w:val="22"/>
              <w:szCs w:val="22"/>
            </w:rPr>
            <w:id w:val="-294610467"/>
            <w:placeholder>
              <w:docPart w:val="64D5A28F457E4B81901704323AD2E07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2DBF8E53" w14:textId="47AB8DCC" w:rsidR="00EA36A0" w:rsidRPr="00A30842" w:rsidRDefault="007402B5" w:rsidP="00513560">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EA36A0" w:rsidRPr="00C942B9" w14:paraId="788F011E" w14:textId="77777777" w:rsidTr="00322B27">
        <w:tblPrEx>
          <w:tblBorders>
            <w:top w:val="single" w:sz="8" w:space="0" w:color="auto"/>
            <w:bottom w:val="single" w:sz="8" w:space="0" w:color="BCBEC0"/>
          </w:tblBorders>
        </w:tblPrEx>
        <w:tc>
          <w:tcPr>
            <w:tcW w:w="1470" w:type="dxa"/>
            <w:vMerge/>
          </w:tcPr>
          <w:p w14:paraId="20DC0310" w14:textId="77777777" w:rsidR="00EA36A0" w:rsidRPr="00A30842"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36E37B5" w14:textId="77777777" w:rsidR="00EA36A0" w:rsidRPr="00A30842" w:rsidRDefault="00EA36A0" w:rsidP="006C5A71">
            <w:pPr>
              <w:pStyle w:val="TableText"/>
              <w:keepNext/>
              <w:rPr>
                <w:rFonts w:ascii="Public Sans" w:hAnsi="Public Sans" w:cstheme="minorHAnsi"/>
                <w:sz w:val="22"/>
                <w:szCs w:val="22"/>
              </w:rPr>
            </w:pPr>
            <w:r w:rsidRPr="00A30842">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265BEBC1" w14:textId="77777777" w:rsidR="00EA36A0" w:rsidRPr="00A30842" w:rsidRDefault="00EA36A0" w:rsidP="00513560">
            <w:pPr>
              <w:rPr>
                <w:rFonts w:ascii="Public Sans" w:hAnsi="Public Sans" w:cstheme="minorHAnsi"/>
                <w:szCs w:val="22"/>
              </w:rPr>
            </w:pPr>
            <w:r w:rsidRPr="00A30842">
              <w:rPr>
                <w:rFonts w:ascii="Public Sans" w:hAnsi="Public Sans" w:cstheme="minorHAnsi"/>
                <w:szCs w:val="22"/>
              </w:rPr>
              <w:t>Collaborate with others and value their contribution</w:t>
            </w:r>
          </w:p>
        </w:tc>
        <w:sdt>
          <w:sdtPr>
            <w:rPr>
              <w:rFonts w:ascii="Public Sans" w:hAnsi="Public Sans" w:cstheme="minorHAnsi"/>
              <w:sz w:val="22"/>
              <w:szCs w:val="22"/>
            </w:rPr>
            <w:id w:val="-2030474742"/>
            <w:placeholder>
              <w:docPart w:val="91A1EA5B7EFF46BCA32C168C9FA460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F700C27" w14:textId="7EAF65D7" w:rsidR="00EA36A0" w:rsidRPr="00A30842" w:rsidRDefault="007402B5" w:rsidP="00513560">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EA36A0" w:rsidRPr="00C942B9" w14:paraId="7155285B"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212ACAA5" w14:textId="77777777" w:rsidR="00EA36A0" w:rsidRPr="00A30842" w:rsidRDefault="00EA36A0"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01ACE167" w14:textId="77777777" w:rsidR="00EA36A0" w:rsidRPr="00A30842" w:rsidRDefault="00EA36A0" w:rsidP="006C5A71">
            <w:pPr>
              <w:pStyle w:val="TableText"/>
              <w:rPr>
                <w:rFonts w:ascii="Public Sans" w:hAnsi="Public Sans" w:cstheme="minorHAnsi"/>
                <w:sz w:val="22"/>
                <w:szCs w:val="22"/>
              </w:rPr>
            </w:pPr>
            <w:r w:rsidRPr="00A30842">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604FEE81" w14:textId="77777777" w:rsidR="00EA36A0" w:rsidRPr="00A30842" w:rsidRDefault="00EA36A0" w:rsidP="00513560">
            <w:pPr>
              <w:rPr>
                <w:rFonts w:ascii="Public Sans" w:hAnsi="Public Sans" w:cstheme="minorHAnsi"/>
                <w:szCs w:val="22"/>
              </w:rPr>
            </w:pPr>
            <w:r w:rsidRPr="00A30842">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57DACA5" w14:textId="7E266F96" w:rsidR="00EA36A0" w:rsidRPr="00A30842" w:rsidRDefault="007402B5" w:rsidP="00513560">
                <w:pPr>
                  <w:pStyle w:val="TableText"/>
                  <w:keepNext/>
                  <w:rPr>
                    <w:rFonts w:ascii="Public Sans" w:hAnsi="Public Sans" w:cstheme="minorHAnsi"/>
                    <w:sz w:val="22"/>
                    <w:szCs w:val="22"/>
                  </w:rPr>
                </w:pPr>
                <w:r>
                  <w:rPr>
                    <w:rFonts w:ascii="Public Sans" w:hAnsi="Public Sans" w:cstheme="minorHAnsi"/>
                    <w:sz w:val="22"/>
                    <w:szCs w:val="22"/>
                  </w:rPr>
                  <w:t>Foundational</w:t>
                </w:r>
              </w:p>
            </w:tc>
          </w:sdtContent>
        </w:sdt>
      </w:tr>
      <w:tr w:rsidR="00322B27" w:rsidRPr="00C942B9" w14:paraId="7DDBBBEF"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6AFA12FB" w14:textId="77777777" w:rsidR="00322B27" w:rsidRPr="00A30842" w:rsidRDefault="00322B27" w:rsidP="006C5A71">
            <w:pPr>
              <w:keepNext/>
              <w:rPr>
                <w:rFonts w:ascii="Public Sans" w:hAnsi="Public Sans"/>
                <w:noProof/>
                <w:szCs w:val="22"/>
                <w:lang w:eastAsia="en-AU"/>
              </w:rPr>
            </w:pPr>
            <w:r w:rsidRPr="00A30842">
              <w:rPr>
                <w:rFonts w:ascii="Public Sans" w:hAnsi="Public Sans"/>
                <w:noProof/>
                <w:szCs w:val="22"/>
                <w:lang w:eastAsia="en-AU"/>
              </w:rPr>
              <w:lastRenderedPageBreak/>
              <w:drawing>
                <wp:inline distT="0" distB="0" distL="0" distR="0" wp14:anchorId="1FFD497E" wp14:editId="52F91980">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6B724FE" w14:textId="77777777" w:rsidR="00322B27" w:rsidRPr="00A30842" w:rsidRDefault="00322B27" w:rsidP="00BB196D">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0B12D6DB" w14:textId="77777777" w:rsidR="00322B27" w:rsidRPr="00A30842" w:rsidRDefault="00322B27" w:rsidP="00BB196D">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6CC933F9" w14:textId="77777777" w:rsidR="00322B27" w:rsidRPr="00A30842" w:rsidRDefault="00322B27" w:rsidP="00513560">
            <w:pPr>
              <w:pStyle w:val="TableText"/>
              <w:keepNext/>
              <w:rPr>
                <w:rFonts w:ascii="Public Sans" w:hAnsi="Public Sans" w:cstheme="minorHAnsi"/>
                <w:sz w:val="22"/>
                <w:szCs w:val="22"/>
              </w:rPr>
            </w:pPr>
          </w:p>
        </w:tc>
      </w:tr>
      <w:tr w:rsidR="00322B27" w:rsidRPr="00C942B9" w14:paraId="2687968B" w14:textId="77777777" w:rsidTr="00322B27">
        <w:tblPrEx>
          <w:tblBorders>
            <w:top w:val="single" w:sz="8" w:space="0" w:color="auto"/>
            <w:bottom w:val="single" w:sz="8" w:space="0" w:color="BCBEC0"/>
          </w:tblBorders>
        </w:tblPrEx>
        <w:tc>
          <w:tcPr>
            <w:tcW w:w="1470" w:type="dxa"/>
            <w:vMerge/>
          </w:tcPr>
          <w:p w14:paraId="71C5AFFD" w14:textId="77777777" w:rsidR="00322B27" w:rsidRPr="00A30842"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47FD79F7" w14:textId="77777777" w:rsidR="00322B27" w:rsidRPr="00A30842" w:rsidRDefault="00322B27" w:rsidP="006C5A71">
            <w:pPr>
              <w:pStyle w:val="TableText"/>
              <w:keepNext/>
              <w:rPr>
                <w:rFonts w:ascii="Public Sans" w:hAnsi="Public Sans" w:cstheme="minorHAnsi"/>
                <w:sz w:val="22"/>
                <w:szCs w:val="22"/>
              </w:rPr>
            </w:pPr>
            <w:r w:rsidRPr="00A30842">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623CD8B6" w14:textId="77777777" w:rsidR="00322B27" w:rsidRPr="00A30842" w:rsidRDefault="00322B27" w:rsidP="00513560">
            <w:pPr>
              <w:rPr>
                <w:rFonts w:ascii="Public Sans" w:hAnsi="Public Sans" w:cstheme="minorHAnsi"/>
                <w:szCs w:val="22"/>
              </w:rPr>
            </w:pPr>
            <w:r w:rsidRPr="00A30842">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352B21B" w14:textId="759236A6" w:rsidR="00322B27" w:rsidRPr="00A30842" w:rsidRDefault="007402B5" w:rsidP="00513560">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322B27" w:rsidRPr="00C942B9" w14:paraId="63EDE513" w14:textId="77777777" w:rsidTr="00322B27">
        <w:tblPrEx>
          <w:tblBorders>
            <w:top w:val="single" w:sz="8" w:space="0" w:color="auto"/>
            <w:bottom w:val="single" w:sz="8" w:space="0" w:color="BCBEC0"/>
          </w:tblBorders>
        </w:tblPrEx>
        <w:tc>
          <w:tcPr>
            <w:tcW w:w="1470" w:type="dxa"/>
            <w:vMerge/>
          </w:tcPr>
          <w:p w14:paraId="3AA71914" w14:textId="77777777" w:rsidR="00322B27" w:rsidRPr="00A30842"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779F227" w14:textId="77777777" w:rsidR="00322B27" w:rsidRPr="00A30842" w:rsidRDefault="00322B27" w:rsidP="006C5A71">
            <w:pPr>
              <w:pStyle w:val="TableText"/>
              <w:keepNext/>
              <w:rPr>
                <w:rFonts w:ascii="Public Sans" w:hAnsi="Public Sans" w:cstheme="minorHAnsi"/>
                <w:sz w:val="22"/>
                <w:szCs w:val="22"/>
              </w:rPr>
            </w:pPr>
            <w:r w:rsidRPr="00A30842">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5C4B8C7F" w14:textId="77777777" w:rsidR="00322B27" w:rsidRPr="00A30842" w:rsidRDefault="00322B27" w:rsidP="00513560">
            <w:pPr>
              <w:rPr>
                <w:rFonts w:ascii="Public Sans" w:hAnsi="Public Sans" w:cstheme="minorHAnsi"/>
                <w:szCs w:val="22"/>
              </w:rPr>
            </w:pPr>
            <w:r w:rsidRPr="00A30842">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959C52B" w14:textId="242EA325" w:rsidR="00322B27" w:rsidRPr="00A30842" w:rsidRDefault="007402B5" w:rsidP="00513560">
                <w:pPr>
                  <w:pStyle w:val="TableText"/>
                  <w:keepNext/>
                  <w:rPr>
                    <w:rFonts w:ascii="Public Sans" w:hAnsi="Public Sans" w:cstheme="minorHAnsi"/>
                    <w:sz w:val="22"/>
                    <w:szCs w:val="22"/>
                  </w:rPr>
                </w:pPr>
                <w:r>
                  <w:rPr>
                    <w:rFonts w:ascii="Public Sans" w:hAnsi="Public Sans" w:cstheme="minorHAnsi"/>
                    <w:sz w:val="22"/>
                    <w:szCs w:val="22"/>
                  </w:rPr>
                  <w:t>Foundational</w:t>
                </w:r>
              </w:p>
            </w:tc>
          </w:sdtContent>
        </w:sdt>
      </w:tr>
      <w:tr w:rsidR="00322B27" w:rsidRPr="00C942B9" w14:paraId="7D97B4F0"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0CCDC189" w14:textId="77777777" w:rsidR="00322B27" w:rsidRPr="00A30842"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4C865B3E" w14:textId="77777777" w:rsidR="00322B27" w:rsidRPr="00A30842" w:rsidRDefault="00322B27" w:rsidP="006C5A71">
            <w:pPr>
              <w:pStyle w:val="TableText"/>
              <w:rPr>
                <w:rFonts w:ascii="Public Sans" w:hAnsi="Public Sans" w:cstheme="minorHAnsi"/>
                <w:sz w:val="22"/>
                <w:szCs w:val="22"/>
              </w:rPr>
            </w:pPr>
            <w:r w:rsidRPr="00A30842">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59673562" w14:textId="77777777" w:rsidR="00322B27" w:rsidRPr="00A30842" w:rsidRDefault="00322B27" w:rsidP="00513560">
            <w:pPr>
              <w:rPr>
                <w:rFonts w:ascii="Public Sans" w:hAnsi="Public Sans" w:cstheme="minorHAnsi"/>
                <w:szCs w:val="22"/>
              </w:rPr>
            </w:pPr>
            <w:r w:rsidRPr="00A30842">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6777E4F7" w14:textId="16335F97" w:rsidR="00322B27" w:rsidRPr="00A30842" w:rsidRDefault="007402B5" w:rsidP="00513560">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322B27" w:rsidRPr="00C942B9" w14:paraId="09B4A42A"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400559E4" w14:textId="77777777" w:rsidR="00322B27" w:rsidRPr="00A30842" w:rsidRDefault="00322B27" w:rsidP="006C5A71">
            <w:pPr>
              <w:keepNext/>
              <w:rPr>
                <w:rFonts w:ascii="Public Sans" w:hAnsi="Public Sans" w:cstheme="minorHAnsi"/>
                <w:szCs w:val="22"/>
              </w:rPr>
            </w:pPr>
            <w:r w:rsidRPr="00A30842">
              <w:rPr>
                <w:rFonts w:ascii="Public Sans" w:hAnsi="Public Sans"/>
                <w:noProof/>
                <w:szCs w:val="22"/>
                <w:lang w:eastAsia="en-AU"/>
              </w:rPr>
              <w:drawing>
                <wp:inline distT="0" distB="0" distL="0" distR="0" wp14:anchorId="39541C37" wp14:editId="7B3CEF90">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8565FAA" w14:textId="77777777" w:rsidR="00322B27" w:rsidRPr="00A30842"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14A0BC73" w14:textId="77777777" w:rsidR="00322B27" w:rsidRPr="00A30842"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756A4A63" w14:textId="77777777" w:rsidR="00322B27" w:rsidRPr="00A30842" w:rsidRDefault="00322B27" w:rsidP="00BD1817">
            <w:pPr>
              <w:pStyle w:val="TableText"/>
              <w:keepNext/>
              <w:rPr>
                <w:rFonts w:ascii="Public Sans" w:hAnsi="Public Sans" w:cstheme="minorHAnsi"/>
                <w:sz w:val="22"/>
                <w:szCs w:val="22"/>
              </w:rPr>
            </w:pPr>
          </w:p>
        </w:tc>
      </w:tr>
      <w:tr w:rsidR="00322B27" w:rsidRPr="00C942B9" w14:paraId="5DB7743F" w14:textId="77777777" w:rsidTr="00322B27">
        <w:tblPrEx>
          <w:tblBorders>
            <w:top w:val="single" w:sz="8" w:space="0" w:color="auto"/>
            <w:bottom w:val="single" w:sz="8" w:space="0" w:color="BCBEC0"/>
          </w:tblBorders>
        </w:tblPrEx>
        <w:tc>
          <w:tcPr>
            <w:tcW w:w="1470" w:type="dxa"/>
            <w:vMerge/>
          </w:tcPr>
          <w:p w14:paraId="47359F9B" w14:textId="77777777" w:rsidR="00322B27" w:rsidRPr="00A30842"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6F38DEF0" w14:textId="77777777" w:rsidR="00322B27" w:rsidRPr="00A30842" w:rsidRDefault="00322B27" w:rsidP="006C5A71">
            <w:pPr>
              <w:pStyle w:val="TableText"/>
              <w:keepNext/>
              <w:rPr>
                <w:rFonts w:ascii="Public Sans" w:hAnsi="Public Sans" w:cstheme="minorHAnsi"/>
                <w:sz w:val="22"/>
                <w:szCs w:val="22"/>
              </w:rPr>
            </w:pPr>
            <w:r w:rsidRPr="00A30842">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73CD9106" w14:textId="77777777" w:rsidR="00322B27" w:rsidRPr="00A30842" w:rsidRDefault="00322B27" w:rsidP="00513560">
            <w:pPr>
              <w:rPr>
                <w:rFonts w:ascii="Public Sans" w:hAnsi="Public Sans" w:cstheme="minorHAnsi"/>
                <w:szCs w:val="22"/>
              </w:rPr>
            </w:pPr>
            <w:r w:rsidRPr="00A30842">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30418C7D" w14:textId="488B262D" w:rsidR="00322B27" w:rsidRPr="00A30842" w:rsidRDefault="007402B5" w:rsidP="00BD1817">
                <w:pPr>
                  <w:pStyle w:val="TableText"/>
                  <w:keepNext/>
                  <w:rPr>
                    <w:rFonts w:ascii="Public Sans" w:hAnsi="Public Sans" w:cstheme="minorHAnsi"/>
                    <w:sz w:val="22"/>
                    <w:szCs w:val="22"/>
                  </w:rPr>
                </w:pPr>
                <w:r>
                  <w:rPr>
                    <w:rFonts w:ascii="Public Sans" w:hAnsi="Public Sans" w:cstheme="minorHAnsi"/>
                    <w:sz w:val="22"/>
                    <w:szCs w:val="22"/>
                  </w:rPr>
                  <w:t>Foundational</w:t>
                </w:r>
              </w:p>
            </w:tc>
          </w:sdtContent>
        </w:sdt>
      </w:tr>
      <w:tr w:rsidR="00322B27" w:rsidRPr="00C942B9" w14:paraId="60D54183"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61F370BF" w14:textId="77777777" w:rsidR="00322B27" w:rsidRPr="00A30842"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533943C0" w14:textId="77777777" w:rsidR="00322B27" w:rsidRPr="00A30842" w:rsidRDefault="00322B27" w:rsidP="006C5A71">
            <w:pPr>
              <w:pStyle w:val="TableText"/>
              <w:rPr>
                <w:rFonts w:ascii="Public Sans" w:hAnsi="Public Sans" w:cstheme="minorHAnsi"/>
                <w:sz w:val="22"/>
                <w:szCs w:val="22"/>
              </w:rPr>
            </w:pPr>
            <w:r w:rsidRPr="00A30842">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56E8F9F6" w14:textId="77777777" w:rsidR="00322B27" w:rsidRPr="00A30842" w:rsidRDefault="00322B27" w:rsidP="00513560">
            <w:pPr>
              <w:rPr>
                <w:rFonts w:ascii="Public Sans" w:hAnsi="Public Sans" w:cstheme="minorHAnsi"/>
                <w:szCs w:val="22"/>
              </w:rPr>
            </w:pPr>
            <w:r w:rsidRPr="00A30842">
              <w:rPr>
                <w:rFonts w:ascii="Public Sans" w:hAnsi="Public Sans" w:cstheme="minorHAnsi"/>
                <w:szCs w:val="22"/>
              </w:rPr>
              <w:t>Understand and apply effective project planning, coordination and control methods</w:t>
            </w:r>
          </w:p>
        </w:tc>
        <w:sdt>
          <w:sdtPr>
            <w:rPr>
              <w:rFonts w:ascii="Public Sans" w:hAnsi="Public Sans" w:cstheme="minorHAnsi"/>
              <w:sz w:val="22"/>
              <w:szCs w:val="22"/>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42CA2AB5" w14:textId="646FECD7" w:rsidR="00322B27" w:rsidRPr="00A30842" w:rsidRDefault="007402B5" w:rsidP="00BD1817">
                <w:pPr>
                  <w:pStyle w:val="TableText"/>
                  <w:keepNext/>
                  <w:rPr>
                    <w:rFonts w:ascii="Public Sans" w:hAnsi="Public Sans" w:cstheme="minorHAnsi"/>
                    <w:sz w:val="22"/>
                    <w:szCs w:val="22"/>
                  </w:rPr>
                </w:pPr>
                <w:r>
                  <w:rPr>
                    <w:rFonts w:ascii="Public Sans" w:hAnsi="Public Sans" w:cstheme="minorHAnsi"/>
                    <w:sz w:val="22"/>
                    <w:szCs w:val="22"/>
                  </w:rPr>
                  <w:t>Foundational</w:t>
                </w:r>
              </w:p>
            </w:tc>
          </w:sdtContent>
        </w:sdt>
      </w:tr>
    </w:tbl>
    <w:p w14:paraId="467A5F86" w14:textId="2A886F5B" w:rsidR="009C6D2E" w:rsidRDefault="009C6D2E" w:rsidP="009C6D2E">
      <w:pPr>
        <w:pStyle w:val="PlainText"/>
        <w:spacing w:before="62" w:line="276" w:lineRule="auto"/>
        <w:rPr>
          <w:rFonts w:ascii="Public Sans" w:eastAsiaTheme="minorEastAsia" w:hAnsi="Public Sans" w:cs="Arial"/>
          <w:szCs w:val="22"/>
          <w:lang w:val="en-US"/>
        </w:rPr>
      </w:pPr>
    </w:p>
    <w:p w14:paraId="631C3E85" w14:textId="77777777" w:rsidR="009C6D2E" w:rsidRDefault="009C6D2E" w:rsidP="009C6D2E">
      <w:pPr>
        <w:rPr>
          <w:rFonts w:ascii="Public Sans" w:hAnsi="Public Sans" w:cs="Arial"/>
        </w:rPr>
      </w:pPr>
    </w:p>
    <w:p w14:paraId="33B00A4E" w14:textId="2D156870" w:rsidR="009C6D2E" w:rsidRPr="00C942B9" w:rsidRDefault="009C6D2E" w:rsidP="00CB121B">
      <w:pPr>
        <w:rPr>
          <w:rFonts w:ascii="Public Sans" w:hAnsi="Public Sans" w:cstheme="minorHAnsi"/>
        </w:rPr>
      </w:pPr>
    </w:p>
    <w:sectPr w:rsidR="009C6D2E" w:rsidRPr="00C942B9" w:rsidSect="003A342B">
      <w:footerReference w:type="default" r:id="rId14"/>
      <w:headerReference w:type="first" r:id="rId15"/>
      <w:footerReference w:type="first" r:id="rId16"/>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BDD4D" w14:textId="77777777" w:rsidR="00B01CFC" w:rsidRDefault="00B01CFC" w:rsidP="00AC273D">
      <w:pPr>
        <w:spacing w:after="0" w:line="240" w:lineRule="auto"/>
      </w:pPr>
      <w:r>
        <w:separator/>
      </w:r>
    </w:p>
  </w:endnote>
  <w:endnote w:type="continuationSeparator" w:id="0">
    <w:p w14:paraId="7DE5D252" w14:textId="77777777" w:rsidR="00B01CFC" w:rsidRDefault="00B01CFC"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BB196D" w14:paraId="176AE762" w14:textId="77777777" w:rsidTr="00CD6BA6">
      <w:tc>
        <w:tcPr>
          <w:tcW w:w="9709" w:type="dxa"/>
          <w:vAlign w:val="bottom"/>
        </w:tcPr>
        <w:p w14:paraId="0EB5B12E" w14:textId="4F597F57" w:rsidR="00BB196D" w:rsidRPr="00051237" w:rsidRDefault="00BB196D" w:rsidP="00A063C8">
          <w:pPr>
            <w:pStyle w:val="Footer"/>
            <w:tabs>
              <w:tab w:val="clear" w:pos="4513"/>
              <w:tab w:val="center" w:pos="5315"/>
            </w:tabs>
          </w:pPr>
          <w:bookmarkStart w:id="7" w:name="Footer_Title"/>
          <w:bookmarkEnd w:id="7"/>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A639F3">
            <w:rPr>
              <w:noProof/>
              <w:lang w:eastAsia="en-AU"/>
            </w:rPr>
            <w:t>7</w:t>
          </w:r>
          <w:r>
            <w:rPr>
              <w:noProof/>
              <w:lang w:eastAsia="en-AU"/>
            </w:rPr>
            <w:fldChar w:fldCharType="end"/>
          </w:r>
        </w:p>
      </w:tc>
      <w:tc>
        <w:tcPr>
          <w:tcW w:w="851" w:type="dxa"/>
        </w:tcPr>
        <w:p w14:paraId="6B5ADA05" w14:textId="77777777" w:rsidR="00BB196D" w:rsidRDefault="00BB196D" w:rsidP="00CD6BA6">
          <w:pPr>
            <w:pStyle w:val="Footer"/>
            <w:jc w:val="right"/>
          </w:pPr>
        </w:p>
      </w:tc>
    </w:tr>
  </w:tbl>
  <w:p w14:paraId="7B3B4DED" w14:textId="77777777" w:rsidR="00BB196D" w:rsidRPr="001E2B26" w:rsidRDefault="00BB196D"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BB196D" w14:paraId="2DD18A57" w14:textId="77777777" w:rsidTr="00732229">
      <w:tc>
        <w:tcPr>
          <w:tcW w:w="9709" w:type="dxa"/>
          <w:vAlign w:val="bottom"/>
        </w:tcPr>
        <w:p w14:paraId="5DB760D3" w14:textId="7166BDD8" w:rsidR="00BB196D" w:rsidRPr="00051237" w:rsidRDefault="00BB196D"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A639F3">
            <w:rPr>
              <w:noProof/>
              <w:lang w:eastAsia="en-AU"/>
            </w:rPr>
            <w:t>1</w:t>
          </w:r>
          <w:r>
            <w:rPr>
              <w:noProof/>
              <w:lang w:eastAsia="en-AU"/>
            </w:rPr>
            <w:fldChar w:fldCharType="end"/>
          </w:r>
        </w:p>
      </w:tc>
      <w:tc>
        <w:tcPr>
          <w:tcW w:w="851" w:type="dxa"/>
        </w:tcPr>
        <w:p w14:paraId="5F0A6BAC" w14:textId="77777777" w:rsidR="00BB196D" w:rsidRDefault="00BB196D" w:rsidP="00732229">
          <w:pPr>
            <w:pStyle w:val="Footer"/>
            <w:jc w:val="right"/>
          </w:pPr>
        </w:p>
      </w:tc>
    </w:tr>
  </w:tbl>
  <w:p w14:paraId="5AB4F1D0" w14:textId="77777777" w:rsidR="00BB196D" w:rsidRDefault="00BB1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9F4E4" w14:textId="77777777" w:rsidR="00B01CFC" w:rsidRDefault="00B01CFC" w:rsidP="00AC273D">
      <w:pPr>
        <w:spacing w:after="0" w:line="240" w:lineRule="auto"/>
      </w:pPr>
      <w:r>
        <w:separator/>
      </w:r>
    </w:p>
  </w:footnote>
  <w:footnote w:type="continuationSeparator" w:id="0">
    <w:p w14:paraId="22AD650C" w14:textId="77777777" w:rsidR="00B01CFC" w:rsidRDefault="00B01CFC"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C2CE" w14:textId="04F9038A" w:rsidR="00BB196D" w:rsidRDefault="00BB196D" w:rsidP="00795A4A">
    <w:pPr>
      <w:tabs>
        <w:tab w:val="right" w:pos="10488"/>
      </w:tabs>
    </w:pPr>
    <w:r w:rsidRPr="006203FF">
      <w:rPr>
        <w:rFonts w:ascii="Public Sans" w:hAnsi="Public Sans"/>
        <w:noProof/>
        <w:color w:val="002664"/>
        <w:spacing w:val="-5"/>
        <w:sz w:val="28"/>
        <w:szCs w:val="28"/>
        <w:lang w:eastAsia="en-AU"/>
      </w:rPr>
      <w:drawing>
        <wp:anchor distT="0" distB="0" distL="114300" distR="114300" simplePos="0" relativeHeight="251661824" behindDoc="0" locked="0" layoutInCell="1" allowOverlap="1" wp14:anchorId="1DE0C0A7" wp14:editId="0A5BB4B0">
          <wp:simplePos x="0" y="0"/>
          <wp:positionH relativeFrom="page">
            <wp:posOffset>6079490</wp:posOffset>
          </wp:positionH>
          <wp:positionV relativeFrom="page">
            <wp:posOffset>413294</wp:posOffset>
          </wp:positionV>
          <wp:extent cx="756648" cy="822443"/>
          <wp:effectExtent l="0" t="0" r="5715"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756648" cy="822443"/>
                  </a:xfrm>
                  <a:prstGeom prst="rect">
                    <a:avLst/>
                  </a:prstGeom>
                </pic:spPr>
              </pic:pic>
            </a:graphicData>
          </a:graphic>
          <wp14:sizeRelH relativeFrom="page">
            <wp14:pctWidth>0</wp14:pctWidth>
          </wp14:sizeRelH>
          <wp14:sizeRelV relativeFrom="page">
            <wp14:pctHeight>0</wp14:pctHeight>
          </wp14:sizeRelV>
        </wp:anchor>
      </w:drawing>
    </w:r>
    <w:r>
      <w:tab/>
    </w:r>
  </w:p>
  <w:p w14:paraId="58930EDB" w14:textId="77777777" w:rsidR="00BB196D" w:rsidRDefault="00BB196D" w:rsidP="006203F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BB196D" w14:paraId="26997B4F"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676A4A" w14:textId="1AC52365" w:rsidR="00BB196D" w:rsidRPr="00D46DFC" w:rsidRDefault="00BB196D" w:rsidP="00E832CB">
          <w:pPr>
            <w:pStyle w:val="TitleSub"/>
            <w:spacing w:after="0"/>
            <w:rPr>
              <w:rFonts w:ascii="Arial" w:hAnsi="Arial" w:cs="Arial"/>
              <w:b/>
              <w:sz w:val="40"/>
            </w:rPr>
          </w:pPr>
          <w:r w:rsidRPr="00D46DFC">
            <w:rPr>
              <w:rFonts w:ascii="Arial" w:hAnsi="Arial" w:cs="Arial"/>
              <w:b/>
              <w:sz w:val="40"/>
            </w:rPr>
            <w:t xml:space="preserve">ROLE DESCRIPTION </w:t>
          </w:r>
        </w:p>
        <w:p w14:paraId="6E4867E3" w14:textId="04420B6A" w:rsidR="00BB196D" w:rsidRDefault="00BB196D" w:rsidP="000C65EE">
          <w:pPr>
            <w:pStyle w:val="Title"/>
            <w:spacing w:line="240" w:lineRule="auto"/>
            <w:rPr>
              <w:sz w:val="12"/>
            </w:rPr>
          </w:pPr>
          <w:bookmarkStart w:id="8" w:name="Title"/>
          <w:bookmarkEnd w:id="8"/>
          <w:r w:rsidRPr="000C65EE">
            <w:rPr>
              <w:sz w:val="12"/>
            </w:rPr>
            <w:t xml:space="preserve"> </w:t>
          </w:r>
        </w:p>
        <w:p w14:paraId="6AC66733" w14:textId="2313A434" w:rsidR="00BB196D" w:rsidRPr="00D46DFC" w:rsidRDefault="00BB196D"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 xml:space="preserve">Senior Customer Service Officer </w:t>
          </w:r>
        </w:p>
        <w:permStart w:id="1680282307" w:edGrp="everyone"/>
        <w:p w14:paraId="5871F38E" w14:textId="77777777" w:rsidR="00BB196D" w:rsidRPr="00753C8C" w:rsidRDefault="00BB196D"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680282307"/>
        </w:p>
      </w:tc>
    </w:tr>
  </w:tbl>
  <w:p w14:paraId="691C4EAD" w14:textId="77777777" w:rsidR="00BB196D" w:rsidRPr="00057CB3" w:rsidRDefault="00BB196D"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25.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971D0B"/>
    <w:multiLevelType w:val="hybridMultilevel"/>
    <w:tmpl w:val="E5CED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1A0628"/>
    <w:multiLevelType w:val="hybridMultilevel"/>
    <w:tmpl w:val="71B6E2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B50026"/>
    <w:multiLevelType w:val="hybridMultilevel"/>
    <w:tmpl w:val="B57278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20"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CD7532B"/>
    <w:multiLevelType w:val="hybridMultilevel"/>
    <w:tmpl w:val="E22C629A"/>
    <w:lvl w:ilvl="0" w:tplc="44968B94">
      <w:start w:val="5"/>
      <w:numFmt w:val="decimal"/>
      <w:lvlText w:val="%1."/>
      <w:lvlJc w:val="left"/>
      <w:pPr>
        <w:ind w:left="938" w:hanging="721"/>
      </w:pPr>
      <w:rPr>
        <w:rFonts w:ascii="Arial" w:eastAsia="Arial" w:hAnsi="Arial" w:cs="Arial" w:hint="default"/>
        <w:b/>
        <w:bCs/>
        <w:i w:val="0"/>
        <w:iCs w:val="0"/>
        <w:spacing w:val="-3"/>
        <w:w w:val="99"/>
        <w:sz w:val="22"/>
        <w:szCs w:val="22"/>
        <w:lang w:val="en-US" w:eastAsia="en-US" w:bidi="ar-SA"/>
      </w:rPr>
    </w:lvl>
    <w:lvl w:ilvl="1" w:tplc="11CC18EC">
      <w:numFmt w:val="bullet"/>
      <w:lvlText w:val=""/>
      <w:lvlJc w:val="left"/>
      <w:pPr>
        <w:ind w:left="578" w:hanging="360"/>
      </w:pPr>
      <w:rPr>
        <w:rFonts w:ascii="Symbol" w:eastAsia="Symbol" w:hAnsi="Symbol" w:cs="Symbol" w:hint="default"/>
        <w:w w:val="99"/>
        <w:lang w:val="en-US" w:eastAsia="en-US" w:bidi="ar-SA"/>
      </w:rPr>
    </w:lvl>
    <w:lvl w:ilvl="2" w:tplc="72A0C788">
      <w:numFmt w:val="bullet"/>
      <w:lvlText w:val="-"/>
      <w:lvlJc w:val="left"/>
      <w:pPr>
        <w:ind w:left="938" w:hanging="361"/>
      </w:pPr>
      <w:rPr>
        <w:rFonts w:ascii="Arial" w:eastAsia="Arial" w:hAnsi="Arial" w:cs="Arial" w:hint="default"/>
        <w:b w:val="0"/>
        <w:bCs w:val="0"/>
        <w:i w:val="0"/>
        <w:iCs w:val="0"/>
        <w:w w:val="99"/>
        <w:sz w:val="22"/>
        <w:szCs w:val="22"/>
        <w:lang w:val="en-US" w:eastAsia="en-US" w:bidi="ar-SA"/>
      </w:rPr>
    </w:lvl>
    <w:lvl w:ilvl="3" w:tplc="57A4B5B0">
      <w:numFmt w:val="bullet"/>
      <w:lvlText w:val="•"/>
      <w:lvlJc w:val="left"/>
      <w:pPr>
        <w:ind w:left="2882" w:hanging="361"/>
      </w:pPr>
      <w:rPr>
        <w:rFonts w:hint="default"/>
        <w:lang w:val="en-US" w:eastAsia="en-US" w:bidi="ar-SA"/>
      </w:rPr>
    </w:lvl>
    <w:lvl w:ilvl="4" w:tplc="B288BB0A">
      <w:numFmt w:val="bullet"/>
      <w:lvlText w:val="•"/>
      <w:lvlJc w:val="left"/>
      <w:pPr>
        <w:ind w:left="3853" w:hanging="361"/>
      </w:pPr>
      <w:rPr>
        <w:rFonts w:hint="default"/>
        <w:lang w:val="en-US" w:eastAsia="en-US" w:bidi="ar-SA"/>
      </w:rPr>
    </w:lvl>
    <w:lvl w:ilvl="5" w:tplc="DE18DD7A">
      <w:numFmt w:val="bullet"/>
      <w:lvlText w:val="•"/>
      <w:lvlJc w:val="left"/>
      <w:pPr>
        <w:ind w:left="4824" w:hanging="361"/>
      </w:pPr>
      <w:rPr>
        <w:rFonts w:hint="default"/>
        <w:lang w:val="en-US" w:eastAsia="en-US" w:bidi="ar-SA"/>
      </w:rPr>
    </w:lvl>
    <w:lvl w:ilvl="6" w:tplc="4DBED102">
      <w:numFmt w:val="bullet"/>
      <w:lvlText w:val="•"/>
      <w:lvlJc w:val="left"/>
      <w:pPr>
        <w:ind w:left="5795" w:hanging="361"/>
      </w:pPr>
      <w:rPr>
        <w:rFonts w:hint="default"/>
        <w:lang w:val="en-US" w:eastAsia="en-US" w:bidi="ar-SA"/>
      </w:rPr>
    </w:lvl>
    <w:lvl w:ilvl="7" w:tplc="C8807E7E">
      <w:numFmt w:val="bullet"/>
      <w:lvlText w:val="•"/>
      <w:lvlJc w:val="left"/>
      <w:pPr>
        <w:ind w:left="6766" w:hanging="361"/>
      </w:pPr>
      <w:rPr>
        <w:rFonts w:hint="default"/>
        <w:lang w:val="en-US" w:eastAsia="en-US" w:bidi="ar-SA"/>
      </w:rPr>
    </w:lvl>
    <w:lvl w:ilvl="8" w:tplc="0E204EC8">
      <w:numFmt w:val="bullet"/>
      <w:lvlText w:val="•"/>
      <w:lvlJc w:val="left"/>
      <w:pPr>
        <w:ind w:left="7737" w:hanging="361"/>
      </w:pPr>
      <w:rPr>
        <w:rFonts w:hint="default"/>
        <w:lang w:val="en-US" w:eastAsia="en-US" w:bidi="ar-SA"/>
      </w:rPr>
    </w:lvl>
  </w:abstractNum>
  <w:abstractNum w:abstractNumId="22"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1085530">
    <w:abstractNumId w:val="9"/>
  </w:num>
  <w:num w:numId="2" w16cid:durableId="426191286">
    <w:abstractNumId w:val="7"/>
  </w:num>
  <w:num w:numId="3" w16cid:durableId="778986445">
    <w:abstractNumId w:val="6"/>
  </w:num>
  <w:num w:numId="4" w16cid:durableId="845287173">
    <w:abstractNumId w:val="5"/>
  </w:num>
  <w:num w:numId="5" w16cid:durableId="1921985409">
    <w:abstractNumId w:val="4"/>
  </w:num>
  <w:num w:numId="6" w16cid:durableId="1899394896">
    <w:abstractNumId w:val="8"/>
  </w:num>
  <w:num w:numId="7" w16cid:durableId="2036421931">
    <w:abstractNumId w:val="3"/>
  </w:num>
  <w:num w:numId="8" w16cid:durableId="1813401395">
    <w:abstractNumId w:val="2"/>
  </w:num>
  <w:num w:numId="9" w16cid:durableId="1858496319">
    <w:abstractNumId w:val="1"/>
  </w:num>
  <w:num w:numId="10" w16cid:durableId="525605550">
    <w:abstractNumId w:val="0"/>
  </w:num>
  <w:num w:numId="11" w16cid:durableId="305011290">
    <w:abstractNumId w:val="11"/>
  </w:num>
  <w:num w:numId="12" w16cid:durableId="740715869">
    <w:abstractNumId w:val="25"/>
  </w:num>
  <w:num w:numId="13" w16cid:durableId="370962170">
    <w:abstractNumId w:val="25"/>
  </w:num>
  <w:num w:numId="14" w16cid:durableId="889652867">
    <w:abstractNumId w:val="13"/>
  </w:num>
  <w:num w:numId="15" w16cid:durableId="1871186943">
    <w:abstractNumId w:val="13"/>
  </w:num>
  <w:num w:numId="16" w16cid:durableId="1188324908">
    <w:abstractNumId w:val="13"/>
  </w:num>
  <w:num w:numId="17" w16cid:durableId="326829103">
    <w:abstractNumId w:val="13"/>
  </w:num>
  <w:num w:numId="18" w16cid:durableId="797726849">
    <w:abstractNumId w:val="13"/>
  </w:num>
  <w:num w:numId="19" w16cid:durableId="975257693">
    <w:abstractNumId w:val="13"/>
  </w:num>
  <w:num w:numId="20" w16cid:durableId="2015496494">
    <w:abstractNumId w:val="26"/>
  </w:num>
  <w:num w:numId="21" w16cid:durableId="1345281580">
    <w:abstractNumId w:val="23"/>
  </w:num>
  <w:num w:numId="22" w16cid:durableId="907304116">
    <w:abstractNumId w:val="20"/>
  </w:num>
  <w:num w:numId="23" w16cid:durableId="1910726900">
    <w:abstractNumId w:val="22"/>
  </w:num>
  <w:num w:numId="24" w16cid:durableId="312948690">
    <w:abstractNumId w:val="16"/>
  </w:num>
  <w:num w:numId="25" w16cid:durableId="330106158">
    <w:abstractNumId w:val="27"/>
  </w:num>
  <w:num w:numId="26" w16cid:durableId="56442613">
    <w:abstractNumId w:val="9"/>
  </w:num>
  <w:num w:numId="27" w16cid:durableId="933250663">
    <w:abstractNumId w:val="24"/>
  </w:num>
  <w:num w:numId="28" w16cid:durableId="1813711296">
    <w:abstractNumId w:val="18"/>
  </w:num>
  <w:num w:numId="29" w16cid:durableId="1442651322">
    <w:abstractNumId w:val="14"/>
  </w:num>
  <w:num w:numId="30" w16cid:durableId="1094983945">
    <w:abstractNumId w:val="12"/>
  </w:num>
  <w:num w:numId="31" w16cid:durableId="1006981142">
    <w:abstractNumId w:val="9"/>
  </w:num>
  <w:num w:numId="32" w16cid:durableId="1053113492">
    <w:abstractNumId w:val="19"/>
  </w:num>
  <w:num w:numId="33" w16cid:durableId="544365719">
    <w:abstractNumId w:val="21"/>
  </w:num>
  <w:num w:numId="34" w16cid:durableId="1717318989">
    <w:abstractNumId w:val="17"/>
  </w:num>
  <w:num w:numId="35" w16cid:durableId="1061245941">
    <w:abstractNumId w:val="15"/>
  </w:num>
  <w:num w:numId="36" w16cid:durableId="128981309">
    <w:abstractNumId w:val="19"/>
  </w:num>
  <w:num w:numId="37" w16cid:durableId="1631746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EP3WDmecz+sL4yAtQOoy1cRTxD3E7iPAoTLQeD6azpJ/lqeahPBJ/We5HtmMHdeb/T24bn3NRNqPf2CLXf9sfA==" w:salt="pBBSbhE6OCb4rEu+ik7At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06CA"/>
    <w:rsid w:val="0000267F"/>
    <w:rsid w:val="000044A0"/>
    <w:rsid w:val="00006660"/>
    <w:rsid w:val="00014206"/>
    <w:rsid w:val="00014E98"/>
    <w:rsid w:val="000151A9"/>
    <w:rsid w:val="00021A26"/>
    <w:rsid w:val="000227A8"/>
    <w:rsid w:val="0002436B"/>
    <w:rsid w:val="00025270"/>
    <w:rsid w:val="0002595E"/>
    <w:rsid w:val="00025B62"/>
    <w:rsid w:val="0002637C"/>
    <w:rsid w:val="000276EE"/>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171A"/>
    <w:rsid w:val="00092A99"/>
    <w:rsid w:val="00094538"/>
    <w:rsid w:val="000967EB"/>
    <w:rsid w:val="000975C1"/>
    <w:rsid w:val="00097C7F"/>
    <w:rsid w:val="00097CC6"/>
    <w:rsid w:val="00097D52"/>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4EA"/>
    <w:rsid w:val="000F5B75"/>
    <w:rsid w:val="000F5C76"/>
    <w:rsid w:val="000F648C"/>
    <w:rsid w:val="00100337"/>
    <w:rsid w:val="001003F7"/>
    <w:rsid w:val="00101B6A"/>
    <w:rsid w:val="00101F55"/>
    <w:rsid w:val="0010245F"/>
    <w:rsid w:val="00106A75"/>
    <w:rsid w:val="0011338E"/>
    <w:rsid w:val="001142DA"/>
    <w:rsid w:val="0011627F"/>
    <w:rsid w:val="00116B0F"/>
    <w:rsid w:val="00116B4C"/>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66C11"/>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B143D"/>
    <w:rsid w:val="001C0122"/>
    <w:rsid w:val="001C0E34"/>
    <w:rsid w:val="001C406E"/>
    <w:rsid w:val="001C752D"/>
    <w:rsid w:val="001D0E26"/>
    <w:rsid w:val="001D0E78"/>
    <w:rsid w:val="001D133A"/>
    <w:rsid w:val="001D1BB5"/>
    <w:rsid w:val="001D73CA"/>
    <w:rsid w:val="001E0F3B"/>
    <w:rsid w:val="001E2B26"/>
    <w:rsid w:val="001E7CA4"/>
    <w:rsid w:val="001F0E79"/>
    <w:rsid w:val="001F1C51"/>
    <w:rsid w:val="001F3B8E"/>
    <w:rsid w:val="001F4A2D"/>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13D"/>
    <w:rsid w:val="00252BF9"/>
    <w:rsid w:val="0026366A"/>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B7F04"/>
    <w:rsid w:val="002C39EE"/>
    <w:rsid w:val="002C458A"/>
    <w:rsid w:val="002D0251"/>
    <w:rsid w:val="002D4902"/>
    <w:rsid w:val="002D4927"/>
    <w:rsid w:val="002D4DE0"/>
    <w:rsid w:val="002D5F3D"/>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2F24"/>
    <w:rsid w:val="00334ED9"/>
    <w:rsid w:val="0033590A"/>
    <w:rsid w:val="0034373A"/>
    <w:rsid w:val="003452C0"/>
    <w:rsid w:val="00347F09"/>
    <w:rsid w:val="00351878"/>
    <w:rsid w:val="00354809"/>
    <w:rsid w:val="003551DB"/>
    <w:rsid w:val="00355AB8"/>
    <w:rsid w:val="0035697D"/>
    <w:rsid w:val="00356BF0"/>
    <w:rsid w:val="00357A96"/>
    <w:rsid w:val="003605CF"/>
    <w:rsid w:val="003613F1"/>
    <w:rsid w:val="0036321F"/>
    <w:rsid w:val="00365DAF"/>
    <w:rsid w:val="0037183B"/>
    <w:rsid w:val="003726BA"/>
    <w:rsid w:val="00375A2D"/>
    <w:rsid w:val="00376812"/>
    <w:rsid w:val="00376972"/>
    <w:rsid w:val="003776D3"/>
    <w:rsid w:val="00385104"/>
    <w:rsid w:val="00385EAF"/>
    <w:rsid w:val="0038797A"/>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21B8"/>
    <w:rsid w:val="003E4FB6"/>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393F"/>
    <w:rsid w:val="004442C4"/>
    <w:rsid w:val="00444CE9"/>
    <w:rsid w:val="00444E4D"/>
    <w:rsid w:val="00444EC5"/>
    <w:rsid w:val="00451821"/>
    <w:rsid w:val="004522D0"/>
    <w:rsid w:val="004536A3"/>
    <w:rsid w:val="00453AA6"/>
    <w:rsid w:val="00454B08"/>
    <w:rsid w:val="004562EC"/>
    <w:rsid w:val="0045640E"/>
    <w:rsid w:val="00456937"/>
    <w:rsid w:val="00460C8B"/>
    <w:rsid w:val="0046298A"/>
    <w:rsid w:val="004629AB"/>
    <w:rsid w:val="00470173"/>
    <w:rsid w:val="00470D08"/>
    <w:rsid w:val="004714EE"/>
    <w:rsid w:val="0047302C"/>
    <w:rsid w:val="004738F6"/>
    <w:rsid w:val="004750B2"/>
    <w:rsid w:val="00475E3E"/>
    <w:rsid w:val="00476236"/>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11D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00B"/>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642E"/>
    <w:rsid w:val="005B740B"/>
    <w:rsid w:val="005C08E4"/>
    <w:rsid w:val="005C0EBF"/>
    <w:rsid w:val="005C538C"/>
    <w:rsid w:val="005C577C"/>
    <w:rsid w:val="005D2B6B"/>
    <w:rsid w:val="005D3386"/>
    <w:rsid w:val="005D5CAB"/>
    <w:rsid w:val="005D62DC"/>
    <w:rsid w:val="005D7164"/>
    <w:rsid w:val="005D7A1A"/>
    <w:rsid w:val="005E06FD"/>
    <w:rsid w:val="005E073E"/>
    <w:rsid w:val="005E2A35"/>
    <w:rsid w:val="005E3DE9"/>
    <w:rsid w:val="005E44A3"/>
    <w:rsid w:val="005E63D1"/>
    <w:rsid w:val="005E6916"/>
    <w:rsid w:val="005F0E0E"/>
    <w:rsid w:val="005F2CA5"/>
    <w:rsid w:val="005F427B"/>
    <w:rsid w:val="005F4EC6"/>
    <w:rsid w:val="005F5991"/>
    <w:rsid w:val="005F7A3D"/>
    <w:rsid w:val="00600C64"/>
    <w:rsid w:val="00601353"/>
    <w:rsid w:val="00602728"/>
    <w:rsid w:val="00604DCB"/>
    <w:rsid w:val="00611740"/>
    <w:rsid w:val="00611A2E"/>
    <w:rsid w:val="00616D23"/>
    <w:rsid w:val="006203FF"/>
    <w:rsid w:val="00620CA4"/>
    <w:rsid w:val="00622C4D"/>
    <w:rsid w:val="00624400"/>
    <w:rsid w:val="0063412F"/>
    <w:rsid w:val="00634506"/>
    <w:rsid w:val="00635BBB"/>
    <w:rsid w:val="006367AD"/>
    <w:rsid w:val="00640B15"/>
    <w:rsid w:val="00642A79"/>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5CF2"/>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233C"/>
    <w:rsid w:val="006C3E53"/>
    <w:rsid w:val="006C5A71"/>
    <w:rsid w:val="006C5CB9"/>
    <w:rsid w:val="006C6563"/>
    <w:rsid w:val="006C6EB0"/>
    <w:rsid w:val="006D23F8"/>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94A"/>
    <w:rsid w:val="00723D21"/>
    <w:rsid w:val="007265DF"/>
    <w:rsid w:val="007309E5"/>
    <w:rsid w:val="00731754"/>
    <w:rsid w:val="00732229"/>
    <w:rsid w:val="00732498"/>
    <w:rsid w:val="00732D8A"/>
    <w:rsid w:val="00733D92"/>
    <w:rsid w:val="00735790"/>
    <w:rsid w:val="007402B5"/>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1F8E"/>
    <w:rsid w:val="007924CD"/>
    <w:rsid w:val="0079471C"/>
    <w:rsid w:val="00795A4A"/>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4452"/>
    <w:rsid w:val="0080529D"/>
    <w:rsid w:val="008151FF"/>
    <w:rsid w:val="0081582E"/>
    <w:rsid w:val="008209B6"/>
    <w:rsid w:val="00821C4C"/>
    <w:rsid w:val="00822DC8"/>
    <w:rsid w:val="008245C3"/>
    <w:rsid w:val="00824DB4"/>
    <w:rsid w:val="00825325"/>
    <w:rsid w:val="0082615A"/>
    <w:rsid w:val="00830982"/>
    <w:rsid w:val="008325D5"/>
    <w:rsid w:val="00833B64"/>
    <w:rsid w:val="00835D24"/>
    <w:rsid w:val="008365F5"/>
    <w:rsid w:val="00842FBF"/>
    <w:rsid w:val="00843077"/>
    <w:rsid w:val="00844228"/>
    <w:rsid w:val="00844C7A"/>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56EE"/>
    <w:rsid w:val="008D774C"/>
    <w:rsid w:val="008E0207"/>
    <w:rsid w:val="008E2FD9"/>
    <w:rsid w:val="008E4B80"/>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27E9D"/>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57D93"/>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6D2E"/>
    <w:rsid w:val="009C726E"/>
    <w:rsid w:val="009D2ECB"/>
    <w:rsid w:val="009D32A7"/>
    <w:rsid w:val="009D3EB2"/>
    <w:rsid w:val="009D6BC8"/>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0842"/>
    <w:rsid w:val="00A34E17"/>
    <w:rsid w:val="00A35AA5"/>
    <w:rsid w:val="00A362D2"/>
    <w:rsid w:val="00A37C23"/>
    <w:rsid w:val="00A43CE0"/>
    <w:rsid w:val="00A45F50"/>
    <w:rsid w:val="00A51871"/>
    <w:rsid w:val="00A51ECE"/>
    <w:rsid w:val="00A522D3"/>
    <w:rsid w:val="00A525E0"/>
    <w:rsid w:val="00A527FC"/>
    <w:rsid w:val="00A552E2"/>
    <w:rsid w:val="00A56978"/>
    <w:rsid w:val="00A61EA7"/>
    <w:rsid w:val="00A639F3"/>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1CFC"/>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2368"/>
    <w:rsid w:val="00B545C7"/>
    <w:rsid w:val="00B547F2"/>
    <w:rsid w:val="00B55B6C"/>
    <w:rsid w:val="00B56682"/>
    <w:rsid w:val="00B566F3"/>
    <w:rsid w:val="00B62392"/>
    <w:rsid w:val="00B6308A"/>
    <w:rsid w:val="00B6379C"/>
    <w:rsid w:val="00B65238"/>
    <w:rsid w:val="00B65548"/>
    <w:rsid w:val="00B67CEE"/>
    <w:rsid w:val="00B72341"/>
    <w:rsid w:val="00B75918"/>
    <w:rsid w:val="00B76347"/>
    <w:rsid w:val="00B80BAB"/>
    <w:rsid w:val="00B81F30"/>
    <w:rsid w:val="00B92BA2"/>
    <w:rsid w:val="00B92D96"/>
    <w:rsid w:val="00B93AF5"/>
    <w:rsid w:val="00BA04C3"/>
    <w:rsid w:val="00BA2FCB"/>
    <w:rsid w:val="00BA36ED"/>
    <w:rsid w:val="00BA3815"/>
    <w:rsid w:val="00BA5174"/>
    <w:rsid w:val="00BB196D"/>
    <w:rsid w:val="00BB222F"/>
    <w:rsid w:val="00BB3641"/>
    <w:rsid w:val="00BB4A35"/>
    <w:rsid w:val="00BC3F78"/>
    <w:rsid w:val="00BC543C"/>
    <w:rsid w:val="00BC78A9"/>
    <w:rsid w:val="00BD01FA"/>
    <w:rsid w:val="00BD1219"/>
    <w:rsid w:val="00BD1817"/>
    <w:rsid w:val="00BD4313"/>
    <w:rsid w:val="00BD4561"/>
    <w:rsid w:val="00BD79F4"/>
    <w:rsid w:val="00BE1249"/>
    <w:rsid w:val="00BE57E8"/>
    <w:rsid w:val="00BF3DFD"/>
    <w:rsid w:val="00BF5AC8"/>
    <w:rsid w:val="00C002B4"/>
    <w:rsid w:val="00C01EFB"/>
    <w:rsid w:val="00C01FA7"/>
    <w:rsid w:val="00C026B0"/>
    <w:rsid w:val="00C041AA"/>
    <w:rsid w:val="00C0626A"/>
    <w:rsid w:val="00C07262"/>
    <w:rsid w:val="00C07EBD"/>
    <w:rsid w:val="00C138D1"/>
    <w:rsid w:val="00C13977"/>
    <w:rsid w:val="00C14311"/>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367F"/>
    <w:rsid w:val="00C84019"/>
    <w:rsid w:val="00C85EB2"/>
    <w:rsid w:val="00C91D7E"/>
    <w:rsid w:val="00C91E5D"/>
    <w:rsid w:val="00C92D66"/>
    <w:rsid w:val="00C932BD"/>
    <w:rsid w:val="00C9331B"/>
    <w:rsid w:val="00C9380D"/>
    <w:rsid w:val="00C942B9"/>
    <w:rsid w:val="00C9515B"/>
    <w:rsid w:val="00C95A08"/>
    <w:rsid w:val="00C97302"/>
    <w:rsid w:val="00C974BD"/>
    <w:rsid w:val="00C978B9"/>
    <w:rsid w:val="00CA1F6A"/>
    <w:rsid w:val="00CA4745"/>
    <w:rsid w:val="00CA5938"/>
    <w:rsid w:val="00CA5AF4"/>
    <w:rsid w:val="00CA5D7F"/>
    <w:rsid w:val="00CA5FC3"/>
    <w:rsid w:val="00CA6DE5"/>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CF5A02"/>
    <w:rsid w:val="00D009F6"/>
    <w:rsid w:val="00D01DE9"/>
    <w:rsid w:val="00D03021"/>
    <w:rsid w:val="00D145C0"/>
    <w:rsid w:val="00D201B3"/>
    <w:rsid w:val="00D24E35"/>
    <w:rsid w:val="00D2560A"/>
    <w:rsid w:val="00D25C96"/>
    <w:rsid w:val="00D2725D"/>
    <w:rsid w:val="00D30028"/>
    <w:rsid w:val="00D34CC0"/>
    <w:rsid w:val="00D34DFE"/>
    <w:rsid w:val="00D35E99"/>
    <w:rsid w:val="00D4689C"/>
    <w:rsid w:val="00D46DFC"/>
    <w:rsid w:val="00D50088"/>
    <w:rsid w:val="00D57BD0"/>
    <w:rsid w:val="00D60597"/>
    <w:rsid w:val="00D6122E"/>
    <w:rsid w:val="00D6267B"/>
    <w:rsid w:val="00D6282F"/>
    <w:rsid w:val="00D64C06"/>
    <w:rsid w:val="00D64DCD"/>
    <w:rsid w:val="00D66802"/>
    <w:rsid w:val="00D67A8B"/>
    <w:rsid w:val="00D72A9B"/>
    <w:rsid w:val="00D7553E"/>
    <w:rsid w:val="00D77339"/>
    <w:rsid w:val="00D77353"/>
    <w:rsid w:val="00D77D7D"/>
    <w:rsid w:val="00D83555"/>
    <w:rsid w:val="00D87288"/>
    <w:rsid w:val="00D903AB"/>
    <w:rsid w:val="00D904C8"/>
    <w:rsid w:val="00D90845"/>
    <w:rsid w:val="00D9376A"/>
    <w:rsid w:val="00D9544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C7455"/>
    <w:rsid w:val="00DD1535"/>
    <w:rsid w:val="00DD15D6"/>
    <w:rsid w:val="00DD3989"/>
    <w:rsid w:val="00DD5869"/>
    <w:rsid w:val="00DD685B"/>
    <w:rsid w:val="00DE405D"/>
    <w:rsid w:val="00DE54F9"/>
    <w:rsid w:val="00DE6A6E"/>
    <w:rsid w:val="00DE6AF8"/>
    <w:rsid w:val="00DF2186"/>
    <w:rsid w:val="00DF3DC9"/>
    <w:rsid w:val="00DF3F93"/>
    <w:rsid w:val="00DF42A4"/>
    <w:rsid w:val="00DF59CB"/>
    <w:rsid w:val="00E04F5B"/>
    <w:rsid w:val="00E058FB"/>
    <w:rsid w:val="00E0672D"/>
    <w:rsid w:val="00E0750F"/>
    <w:rsid w:val="00E10BFC"/>
    <w:rsid w:val="00E12DDA"/>
    <w:rsid w:val="00E135C5"/>
    <w:rsid w:val="00E158C8"/>
    <w:rsid w:val="00E1591E"/>
    <w:rsid w:val="00E1611A"/>
    <w:rsid w:val="00E2016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3DA"/>
    <w:rsid w:val="00ED649D"/>
    <w:rsid w:val="00EE35DA"/>
    <w:rsid w:val="00EE75EC"/>
    <w:rsid w:val="00EF0BF3"/>
    <w:rsid w:val="00EF4164"/>
    <w:rsid w:val="00EF4821"/>
    <w:rsid w:val="00EF5BA6"/>
    <w:rsid w:val="00EF6A76"/>
    <w:rsid w:val="00EF7DAC"/>
    <w:rsid w:val="00F035CC"/>
    <w:rsid w:val="00F0671B"/>
    <w:rsid w:val="00F06811"/>
    <w:rsid w:val="00F06934"/>
    <w:rsid w:val="00F1031C"/>
    <w:rsid w:val="00F12900"/>
    <w:rsid w:val="00F12E9D"/>
    <w:rsid w:val="00F14555"/>
    <w:rsid w:val="00F1584F"/>
    <w:rsid w:val="00F15E5E"/>
    <w:rsid w:val="00F24D61"/>
    <w:rsid w:val="00F2621E"/>
    <w:rsid w:val="00F26622"/>
    <w:rsid w:val="00F26A4D"/>
    <w:rsid w:val="00F26F92"/>
    <w:rsid w:val="00F310FD"/>
    <w:rsid w:val="00F34477"/>
    <w:rsid w:val="00F34B25"/>
    <w:rsid w:val="00F359FF"/>
    <w:rsid w:val="00F37DDA"/>
    <w:rsid w:val="00F410B1"/>
    <w:rsid w:val="00F4142A"/>
    <w:rsid w:val="00F41DC7"/>
    <w:rsid w:val="00F432BE"/>
    <w:rsid w:val="00F444BA"/>
    <w:rsid w:val="00F4708C"/>
    <w:rsid w:val="00F47559"/>
    <w:rsid w:val="00F53A24"/>
    <w:rsid w:val="00F555D8"/>
    <w:rsid w:val="00F617C7"/>
    <w:rsid w:val="00F63E26"/>
    <w:rsid w:val="00F64E04"/>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1860"/>
    <w:rsid w:val="00FA3A77"/>
    <w:rsid w:val="00FA7304"/>
    <w:rsid w:val="00FB0070"/>
    <w:rsid w:val="00FB048D"/>
    <w:rsid w:val="00FB1347"/>
    <w:rsid w:val="00FC0110"/>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7AD14026"/>
  <w15:docId w15:val="{6B13B749-C191-42D3-ADDA-C18E9B5C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9"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DAC"/>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99"/>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styleId="Revision">
    <w:name w:val="Revision"/>
    <w:hidden/>
    <w:uiPriority w:val="99"/>
    <w:semiHidden/>
    <w:rsid w:val="00BB222F"/>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623972307">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43167491">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dcj.nsw.gov.au/__data/assets/pdf_file/0011/468668/Housing-Disability-and-District-Services-Southern.pdf" TargetMode="External"/><Relationship Id="rId13" Type="http://schemas.openxmlformats.org/officeDocument/2006/relationships/image" Target="media/image5.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sc.nsw.gov.au/workforce-management/capability-framework/the-capability-framewor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30C5117764185B22D8D06C0245C30"/>
        <w:category>
          <w:name w:val="General"/>
          <w:gallery w:val="placeholder"/>
        </w:category>
        <w:types>
          <w:type w:val="bbPlcHdr"/>
        </w:types>
        <w:behaviors>
          <w:behavior w:val="content"/>
        </w:behaviors>
        <w:guid w:val="{2A28BA1B-A823-476F-A8F8-AFC87255BB7D}"/>
      </w:docPartPr>
      <w:docPartBody>
        <w:p w:rsidR="002E5D8C" w:rsidRDefault="0059691E" w:rsidP="0059691E">
          <w:pPr>
            <w:pStyle w:val="00530C5117764185B22D8D06C0245C30"/>
          </w:pPr>
          <w:r w:rsidRPr="00FE4FE6">
            <w:rPr>
              <w:rStyle w:val="PlaceholderText"/>
            </w:rPr>
            <w:t>Choose an item.</w:t>
          </w:r>
        </w:p>
      </w:docPartBody>
    </w:docPart>
    <w:docPart>
      <w:docPartPr>
        <w:name w:val="E03B9C934BA74B92BB7B73E559EB8C68"/>
        <w:category>
          <w:name w:val="General"/>
          <w:gallery w:val="placeholder"/>
        </w:category>
        <w:types>
          <w:type w:val="bbPlcHdr"/>
        </w:types>
        <w:behaviors>
          <w:behavior w:val="content"/>
        </w:behaviors>
        <w:guid w:val="{2CF5B66C-AFD6-46AA-B0DD-14B705C6C50A}"/>
      </w:docPartPr>
      <w:docPartBody>
        <w:p w:rsidR="002E5D8C" w:rsidRDefault="0059691E" w:rsidP="0059691E">
          <w:pPr>
            <w:pStyle w:val="E03B9C934BA74B92BB7B73E559EB8C68"/>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64D5A28F457E4B81901704323AD2E077"/>
        <w:category>
          <w:name w:val="General"/>
          <w:gallery w:val="placeholder"/>
        </w:category>
        <w:types>
          <w:type w:val="bbPlcHdr"/>
        </w:types>
        <w:behaviors>
          <w:behavior w:val="content"/>
        </w:behaviors>
        <w:guid w:val="{256B76CD-79E3-48F2-AFBE-EE4FBC1E4AD8}"/>
      </w:docPartPr>
      <w:docPartBody>
        <w:p w:rsidR="002E5D8C" w:rsidRDefault="0059691E" w:rsidP="0059691E">
          <w:pPr>
            <w:pStyle w:val="64D5A28F457E4B81901704323AD2E077"/>
          </w:pPr>
          <w:r w:rsidRPr="00FE4FE6">
            <w:rPr>
              <w:rStyle w:val="PlaceholderText"/>
            </w:rPr>
            <w:t>Choose an item.</w:t>
          </w:r>
        </w:p>
      </w:docPartBody>
    </w:docPart>
    <w:docPart>
      <w:docPartPr>
        <w:name w:val="91A1EA5B7EFF46BCA32C168C9FA4607E"/>
        <w:category>
          <w:name w:val="General"/>
          <w:gallery w:val="placeholder"/>
        </w:category>
        <w:types>
          <w:type w:val="bbPlcHdr"/>
        </w:types>
        <w:behaviors>
          <w:behavior w:val="content"/>
        </w:behaviors>
        <w:guid w:val="{9B8C1CED-BDD6-4F2B-8699-E1E2E4FCEE86}"/>
      </w:docPartPr>
      <w:docPartBody>
        <w:p w:rsidR="002E5D8C" w:rsidRDefault="0059691E" w:rsidP="0059691E">
          <w:pPr>
            <w:pStyle w:val="91A1EA5B7EFF46BCA32C168C9FA4607E"/>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13603F"/>
    <w:rsid w:val="002E5D8C"/>
    <w:rsid w:val="003406DD"/>
    <w:rsid w:val="004A4EF2"/>
    <w:rsid w:val="00567A10"/>
    <w:rsid w:val="0059691E"/>
    <w:rsid w:val="005A37C6"/>
    <w:rsid w:val="00681C26"/>
    <w:rsid w:val="00775042"/>
    <w:rsid w:val="00804452"/>
    <w:rsid w:val="00864AC1"/>
    <w:rsid w:val="00A11993"/>
    <w:rsid w:val="00A32830"/>
    <w:rsid w:val="00A65C5C"/>
    <w:rsid w:val="00B14C74"/>
    <w:rsid w:val="00B6222D"/>
    <w:rsid w:val="00CC43E2"/>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042"/>
  </w:style>
  <w:style w:type="paragraph" w:customStyle="1" w:styleId="00530C5117764185B22D8D06C0245C30">
    <w:name w:val="00530C5117764185B22D8D06C0245C30"/>
    <w:rsid w:val="0059691E"/>
  </w:style>
  <w:style w:type="paragraph" w:customStyle="1" w:styleId="E03B9C934BA74B92BB7B73E559EB8C68">
    <w:name w:val="E03B9C934BA74B92BB7B73E559EB8C68"/>
    <w:rsid w:val="0059691E"/>
  </w:style>
  <w:style w:type="paragraph" w:customStyle="1" w:styleId="4FD5A7910FBA407E991F25760E0C5AE4">
    <w:name w:val="4FD5A7910FBA407E991F25760E0C5AE4"/>
    <w:rsid w:val="0059691E"/>
  </w:style>
  <w:style w:type="paragraph" w:customStyle="1" w:styleId="64D5A28F457E4B81901704323AD2E077">
    <w:name w:val="64D5A28F457E4B81901704323AD2E077"/>
    <w:rsid w:val="0059691E"/>
  </w:style>
  <w:style w:type="paragraph" w:customStyle="1" w:styleId="91A1EA5B7EFF46BCA32C168C9FA4607E">
    <w:name w:val="91A1EA5B7EFF46BCA32C168C9FA4607E"/>
    <w:rsid w:val="0059691E"/>
  </w:style>
  <w:style w:type="paragraph" w:customStyle="1" w:styleId="569D450F8334485390684EF3AFE40C85">
    <w:name w:val="569D450F8334485390684EF3AFE40C85"/>
    <w:rsid w:val="0059691E"/>
  </w:style>
  <w:style w:type="paragraph" w:customStyle="1" w:styleId="24AAB6D01DED4C6F9427F7E0AE93A1BF">
    <w:name w:val="24AAB6D01DED4C6F9427F7E0AE93A1BF"/>
    <w:rsid w:val="0059691E"/>
  </w:style>
  <w:style w:type="paragraph" w:customStyle="1" w:styleId="00B2A90CA930419C8AF43563B79F5392">
    <w:name w:val="00B2A90CA930419C8AF43563B79F5392"/>
    <w:rsid w:val="0059691E"/>
  </w:style>
  <w:style w:type="paragraph" w:customStyle="1" w:styleId="AA9056DF9ECA438DA7EA92C6F1A4DCF8">
    <w:name w:val="AA9056DF9ECA438DA7EA92C6F1A4DCF8"/>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8E99C-E62A-45D6-9885-AF31F46A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Template>
  <TotalTime>1</TotalTime>
  <Pages>7</Pages>
  <Words>1745</Words>
  <Characters>11194</Characters>
  <Application>Microsoft Office Word</Application>
  <DocSecurity>8</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Tina Baker</cp:lastModifiedBy>
  <cp:revision>2</cp:revision>
  <dcterms:created xsi:type="dcterms:W3CDTF">2025-05-21T04:36:00Z</dcterms:created>
  <dcterms:modified xsi:type="dcterms:W3CDTF">2025-05-21T04:36:00Z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