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9D684C" w:rsidRPr="00D03480"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6BF9C8D9" w:rsidR="009D684C" w:rsidRPr="00D03480" w:rsidRDefault="009D684C" w:rsidP="009D684C">
            <w:pPr>
              <w:pStyle w:val="TableTextWhite"/>
              <w:rPr>
                <w:rFonts w:ascii="Public Sans" w:hAnsi="Public Sans" w:cs="Arial"/>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6FCBC0B6" w14:textId="20754E20" w:rsidR="009D684C" w:rsidRPr="00D03480" w:rsidRDefault="009D684C" w:rsidP="009D684C">
            <w:pPr>
              <w:pStyle w:val="TableTextWhite"/>
              <w:rPr>
                <w:rFonts w:ascii="Public Sans" w:hAnsi="Public Sans" w:cs="Arial"/>
                <w:color w:val="auto"/>
                <w:sz w:val="22"/>
                <w:szCs w:val="22"/>
              </w:rPr>
            </w:pPr>
            <w:r>
              <w:rPr>
                <w:rFonts w:ascii="Public Sans" w:hAnsi="Public Sans" w:cstheme="minorHAnsi"/>
                <w:color w:val="auto"/>
                <w:sz w:val="22"/>
                <w:szCs w:val="22"/>
              </w:rPr>
              <w:t>Communities and Justice</w:t>
            </w:r>
            <w:r w:rsidRPr="00C942B9">
              <w:rPr>
                <w:rFonts w:ascii="Public Sans" w:hAnsi="Public Sans" w:cstheme="minorHAnsi"/>
                <w:color w:val="auto"/>
                <w:sz w:val="22"/>
                <w:szCs w:val="22"/>
              </w:rPr>
              <w:t xml:space="preserve"> </w:t>
            </w:r>
          </w:p>
        </w:tc>
      </w:tr>
      <w:tr w:rsidR="009D684C" w:rsidRPr="00D03480"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537A26A8" w:rsidR="009D684C" w:rsidRPr="00D03480" w:rsidRDefault="009D684C" w:rsidP="009D684C">
            <w:pPr>
              <w:pStyle w:val="TableTextWhite"/>
              <w:rPr>
                <w:rFonts w:ascii="Public Sans" w:hAnsi="Public Sans" w:cs="Arial"/>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32A4007C" w:rsidR="009D684C" w:rsidRPr="00D03480" w:rsidRDefault="009D684C" w:rsidP="009D684C">
            <w:pPr>
              <w:pStyle w:val="TableTextWhite"/>
              <w:rPr>
                <w:rFonts w:ascii="Public Sans" w:hAnsi="Public Sans" w:cs="Arial"/>
                <w:color w:val="auto"/>
                <w:sz w:val="22"/>
                <w:szCs w:val="22"/>
              </w:rPr>
            </w:pPr>
            <w:r>
              <w:rPr>
                <w:rFonts w:ascii="Public Sans" w:hAnsi="Public Sans" w:cstheme="minorHAnsi"/>
                <w:color w:val="auto"/>
                <w:sz w:val="22"/>
                <w:szCs w:val="22"/>
              </w:rPr>
              <w:t>Corrective Services NSW (CSNSW)</w:t>
            </w:r>
          </w:p>
        </w:tc>
      </w:tr>
      <w:tr w:rsidR="00766964" w:rsidRPr="00D03480"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2099AFCC" w:rsidR="00766964" w:rsidRPr="00D03480" w:rsidRDefault="00D72E9B" w:rsidP="0042689D">
            <w:pPr>
              <w:pStyle w:val="TableTextWhite"/>
              <w:rPr>
                <w:rFonts w:ascii="Public Sans" w:hAnsi="Public Sans" w:cs="Arial"/>
                <w:color w:val="auto"/>
                <w:sz w:val="22"/>
                <w:szCs w:val="22"/>
              </w:rPr>
            </w:pPr>
            <w:r w:rsidRPr="00D03480">
              <w:rPr>
                <w:rFonts w:ascii="Public Sans" w:hAnsi="Public Sans" w:cs="Arial"/>
                <w:color w:val="auto"/>
                <w:sz w:val="22"/>
                <w:szCs w:val="22"/>
              </w:rPr>
              <w:t>Governance and Continuous Improvement, Learning and Culture Branch</w:t>
            </w:r>
          </w:p>
        </w:tc>
      </w:tr>
      <w:tr w:rsidR="00766964" w:rsidRPr="00D03480"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034856CA" w:rsidR="00766964" w:rsidRPr="00D03480" w:rsidRDefault="00842076" w:rsidP="0042689D">
            <w:pPr>
              <w:pStyle w:val="TableTextWhite"/>
              <w:rPr>
                <w:rFonts w:ascii="Public Sans" w:hAnsi="Public Sans" w:cs="Arial"/>
                <w:color w:val="auto"/>
                <w:sz w:val="22"/>
                <w:szCs w:val="22"/>
              </w:rPr>
            </w:pPr>
            <w:r w:rsidRPr="00D03480">
              <w:rPr>
                <w:rFonts w:ascii="Public Sans" w:hAnsi="Public Sans" w:cs="Arial"/>
                <w:color w:val="auto"/>
                <w:sz w:val="22"/>
                <w:szCs w:val="22"/>
              </w:rPr>
              <w:t>Eastwood</w:t>
            </w:r>
          </w:p>
        </w:tc>
      </w:tr>
      <w:tr w:rsidR="00766964" w:rsidRPr="00D03480"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345C9ED1" w:rsidR="00766964" w:rsidRPr="00D03480" w:rsidRDefault="00D72E9B" w:rsidP="0042689D">
            <w:pPr>
              <w:pStyle w:val="TableTextWhite"/>
              <w:rPr>
                <w:rFonts w:ascii="Public Sans" w:hAnsi="Public Sans" w:cs="Arial"/>
                <w:color w:val="auto"/>
                <w:sz w:val="22"/>
                <w:szCs w:val="22"/>
              </w:rPr>
            </w:pPr>
            <w:r w:rsidRPr="00D03480">
              <w:rPr>
                <w:rFonts w:ascii="Public Sans" w:hAnsi="Public Sans" w:cs="Arial"/>
                <w:color w:val="auto"/>
                <w:sz w:val="22"/>
                <w:szCs w:val="22"/>
              </w:rPr>
              <w:t>Security Officer 2</w:t>
            </w:r>
          </w:p>
        </w:tc>
      </w:tr>
      <w:tr w:rsidR="00766964" w:rsidRPr="00D03480"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516FA0F8" w:rsidR="00766964" w:rsidRPr="00D03480" w:rsidRDefault="00D72E9B" w:rsidP="0042689D">
            <w:pPr>
              <w:pStyle w:val="TableTextWhite"/>
              <w:rPr>
                <w:rFonts w:ascii="Public Sans" w:hAnsi="Public Sans" w:cs="Arial"/>
                <w:color w:val="auto"/>
                <w:sz w:val="22"/>
                <w:szCs w:val="22"/>
              </w:rPr>
            </w:pPr>
            <w:r w:rsidRPr="00D03480">
              <w:rPr>
                <w:rFonts w:ascii="Public Sans" w:hAnsi="Public Sans" w:cs="Arial"/>
                <w:color w:val="auto"/>
                <w:sz w:val="22"/>
                <w:szCs w:val="22"/>
              </w:rPr>
              <w:t>10208</w:t>
            </w:r>
          </w:p>
        </w:tc>
      </w:tr>
      <w:tr w:rsidR="00766964" w:rsidRPr="00D03480"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C08CDD" w14:textId="2717D9B4" w:rsidR="00766964" w:rsidRPr="00D03480" w:rsidRDefault="00D72E9B" w:rsidP="0042689D">
            <w:pPr>
              <w:pStyle w:val="TableTextWhite"/>
              <w:rPr>
                <w:rFonts w:ascii="Public Sans" w:hAnsi="Public Sans" w:cs="Arial"/>
                <w:color w:val="auto"/>
                <w:sz w:val="22"/>
                <w:szCs w:val="22"/>
              </w:rPr>
            </w:pPr>
            <w:r w:rsidRPr="00D03480">
              <w:rPr>
                <w:rFonts w:ascii="Public Sans" w:hAnsi="Public Sans" w:cs="Arial"/>
                <w:color w:val="auto"/>
                <w:sz w:val="22"/>
                <w:szCs w:val="22"/>
              </w:rPr>
              <w:t>442217</w:t>
            </w:r>
          </w:p>
        </w:tc>
      </w:tr>
      <w:tr w:rsidR="00766964" w:rsidRPr="00D03480"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02932DE1" w:rsidR="00766964" w:rsidRPr="00D03480" w:rsidRDefault="00D72E9B" w:rsidP="0042689D">
            <w:pPr>
              <w:pStyle w:val="TableTextWhite"/>
              <w:rPr>
                <w:rFonts w:ascii="Public Sans" w:hAnsi="Public Sans" w:cs="Arial"/>
                <w:color w:val="auto"/>
                <w:sz w:val="22"/>
                <w:szCs w:val="22"/>
              </w:rPr>
            </w:pPr>
            <w:r w:rsidRPr="00D03480">
              <w:rPr>
                <w:rFonts w:ascii="Public Sans" w:hAnsi="Public Sans" w:cs="Arial"/>
                <w:color w:val="auto"/>
                <w:sz w:val="22"/>
                <w:szCs w:val="22"/>
              </w:rPr>
              <w:t>1232292</w:t>
            </w:r>
          </w:p>
        </w:tc>
      </w:tr>
      <w:tr w:rsidR="00766964" w:rsidRPr="00D03480"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1B2CA184" w:rsidR="00766964" w:rsidRPr="00D03480" w:rsidRDefault="00766964" w:rsidP="0042689D">
            <w:pPr>
              <w:pStyle w:val="TableTextWhite"/>
              <w:rPr>
                <w:rFonts w:ascii="Public Sans" w:hAnsi="Public Sans" w:cs="Arial"/>
                <w:color w:val="auto"/>
                <w:sz w:val="22"/>
                <w:szCs w:val="22"/>
              </w:rPr>
            </w:pPr>
          </w:p>
        </w:tc>
        <w:tc>
          <w:tcPr>
            <w:tcW w:w="2561" w:type="dxa"/>
            <w:tcBorders>
              <w:top w:val="single" w:sz="8" w:space="0" w:color="FFFFFF"/>
              <w:left w:val="nil"/>
              <w:bottom w:val="single" w:sz="8" w:space="0" w:color="FFFFFF"/>
              <w:right w:val="nil"/>
            </w:tcBorders>
            <w:shd w:val="clear" w:color="auto" w:fill="C6D9F1"/>
          </w:tcPr>
          <w:p w14:paraId="78AA595D" w14:textId="1D03BD9D" w:rsidR="00766964" w:rsidRPr="00D03480" w:rsidRDefault="00766964" w:rsidP="00D72E9B">
            <w:pPr>
              <w:pStyle w:val="TableTextWhite"/>
              <w:rPr>
                <w:rFonts w:ascii="Public Sans" w:hAnsi="Public Sans" w:cs="Arial"/>
                <w:b/>
                <w:color w:val="auto"/>
                <w:sz w:val="22"/>
                <w:szCs w:val="22"/>
              </w:rPr>
            </w:pPr>
            <w:r w:rsidRPr="00D03480">
              <w:rPr>
                <w:rFonts w:ascii="Public Sans" w:hAnsi="Public Sans" w:cs="Arial"/>
                <w:b/>
                <w:color w:val="auto"/>
                <w:sz w:val="22"/>
                <w:szCs w:val="22"/>
              </w:rPr>
              <w:t>Ref:</w:t>
            </w:r>
            <w:r w:rsidR="00842076" w:rsidRPr="00D03480">
              <w:rPr>
                <w:rFonts w:ascii="Public Sans" w:hAnsi="Public Sans" w:cs="Arial"/>
                <w:b/>
                <w:color w:val="auto"/>
                <w:sz w:val="22"/>
                <w:szCs w:val="22"/>
              </w:rPr>
              <w:t xml:space="preserve"> </w:t>
            </w:r>
          </w:p>
        </w:tc>
      </w:tr>
      <w:tr w:rsidR="00766964" w:rsidRPr="00D03480"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766964" w:rsidRPr="00D03480" w:rsidRDefault="00766964" w:rsidP="0042689D">
            <w:pPr>
              <w:pStyle w:val="TableTextWhite"/>
              <w:rPr>
                <w:rFonts w:ascii="Public Sans" w:hAnsi="Public Sans" w:cs="Arial"/>
                <w:b/>
                <w:color w:val="auto"/>
                <w:sz w:val="22"/>
                <w:szCs w:val="22"/>
              </w:rPr>
            </w:pPr>
            <w:r w:rsidRPr="00D03480">
              <w:rPr>
                <w:rFonts w:ascii="Public Sans" w:hAnsi="Public Sans" w:cs="Arial"/>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2B9192CF" w:rsidR="00766964" w:rsidRPr="00D03480" w:rsidRDefault="009D684C" w:rsidP="0042689D">
            <w:pPr>
              <w:pStyle w:val="TableTextWhite"/>
              <w:rPr>
                <w:rFonts w:ascii="Public Sans" w:hAnsi="Public Sans" w:cs="Arial"/>
                <w:color w:val="auto"/>
                <w:sz w:val="22"/>
                <w:szCs w:val="22"/>
              </w:rPr>
            </w:pPr>
            <w:r w:rsidRPr="005C1979">
              <w:rPr>
                <w:rFonts w:ascii="Public Sans" w:hAnsi="Public Sans" w:cstheme="minorHAnsi"/>
                <w:color w:val="auto"/>
                <w:sz w:val="22"/>
                <w:szCs w:val="22"/>
              </w:rPr>
              <w:t>www. correctiveservices.dcj.nsw.gov.au</w:t>
            </w:r>
          </w:p>
        </w:tc>
      </w:tr>
    </w:tbl>
    <w:p w14:paraId="6C66153B" w14:textId="77777777" w:rsidR="009D684C" w:rsidRPr="000C1C0D" w:rsidRDefault="009D684C" w:rsidP="009D684C">
      <w:pPr>
        <w:jc w:val="both"/>
        <w:rPr>
          <w:rFonts w:ascii="Public Sans" w:hAnsi="Public Sans" w:cstheme="minorHAnsi"/>
          <w:b/>
          <w:i/>
          <w:color w:val="FF0000"/>
        </w:rPr>
      </w:pPr>
      <w:bookmarkStart w:id="0" w:name="_Hlk183605728"/>
      <w:r w:rsidRPr="000C1C0D">
        <w:rPr>
          <w:rFonts w:ascii="Public Sans" w:hAnsi="Public Sans" w:cstheme="minorHAnsi"/>
          <w:b/>
          <w:i/>
        </w:rPr>
        <w:t xml:space="preserve">Please see job notes and/or advertisement for more information on specific role qualification requirements and relevant experience. </w:t>
      </w:r>
    </w:p>
    <w:p w14:paraId="23497438" w14:textId="77777777" w:rsidR="009D684C" w:rsidRPr="000C1C0D" w:rsidRDefault="009D684C" w:rsidP="009D684C">
      <w:pPr>
        <w:pStyle w:val="Heading1"/>
        <w:spacing w:after="0" w:line="240" w:lineRule="auto"/>
        <w:rPr>
          <w:rFonts w:ascii="Public Sans" w:hAnsi="Public Sans" w:cstheme="minorHAnsi"/>
          <w:sz w:val="24"/>
          <w:szCs w:val="24"/>
        </w:rPr>
      </w:pPr>
    </w:p>
    <w:p w14:paraId="53FC3E84" w14:textId="77777777" w:rsidR="009D684C" w:rsidRPr="000C1C0D" w:rsidRDefault="009D684C" w:rsidP="009D684C">
      <w:pPr>
        <w:pStyle w:val="Heading1"/>
        <w:spacing w:after="0" w:line="240" w:lineRule="auto"/>
        <w:rPr>
          <w:rFonts w:ascii="Public Sans" w:hAnsi="Public Sans" w:cstheme="minorHAnsi"/>
          <w:sz w:val="24"/>
          <w:szCs w:val="24"/>
        </w:rPr>
      </w:pPr>
      <w:bookmarkStart w:id="1" w:name="_Hlk181270641"/>
      <w:r w:rsidRPr="000C1C0D">
        <w:rPr>
          <w:rFonts w:ascii="Public Sans" w:hAnsi="Public Sans" w:cstheme="minorHAnsi"/>
          <w:sz w:val="24"/>
          <w:szCs w:val="24"/>
        </w:rPr>
        <w:t>Agency overview</w:t>
      </w:r>
    </w:p>
    <w:p w14:paraId="0EF7344F" w14:textId="77777777" w:rsidR="009D684C" w:rsidRPr="000C1C0D" w:rsidRDefault="009D684C" w:rsidP="009D684C">
      <w:pPr>
        <w:jc w:val="both"/>
        <w:rPr>
          <w:rFonts w:ascii="Public Sans" w:hAnsi="Public Sans" w:cs="Arial"/>
          <w:szCs w:val="22"/>
        </w:rPr>
      </w:pPr>
      <w:r w:rsidRPr="000C1C0D">
        <w:rPr>
          <w:rFonts w:ascii="Public Sans" w:hAnsi="Public Sans" w:cs="Arial"/>
          <w:szCs w:val="22"/>
        </w:rPr>
        <w:t xml:space="preserve">Corrective Services NSW (CSNSW) delivers professional correctional services and programs to reduce reoffending and create safer communities. We house remand and sentenced inmates in correctional centres and supervise offenders serving orders in the community. </w:t>
      </w:r>
    </w:p>
    <w:p w14:paraId="3C9E72D2" w14:textId="77777777" w:rsidR="009D684C" w:rsidRPr="000C1C0D" w:rsidRDefault="009D684C" w:rsidP="009D684C">
      <w:pPr>
        <w:jc w:val="both"/>
        <w:rPr>
          <w:rFonts w:ascii="Public Sans" w:hAnsi="Public Sans" w:cs="Arial"/>
          <w:szCs w:val="22"/>
        </w:rPr>
      </w:pPr>
      <w:r w:rsidRPr="000C1C0D">
        <w:rPr>
          <w:rFonts w:ascii="Public Sans" w:hAnsi="Public Sans" w:cs="Arial"/>
          <w:szCs w:val="22"/>
        </w:rPr>
        <w:t>CSNSW provides reports and advice to courts and releasing/parole authorities and assesses offenders in the community and in custody for relevant interventions to reduce their risks of reoffending. CSNSW works in partnership with other government and non-government justice and human services agencies to support victims, facilitate restorative justice and promote reintegration.</w:t>
      </w:r>
    </w:p>
    <w:bookmarkEnd w:id="0"/>
    <w:bookmarkEnd w:id="1"/>
    <w:p w14:paraId="3CE621BD" w14:textId="77777777" w:rsidR="00D03480" w:rsidRPr="00D03480" w:rsidRDefault="00D03480" w:rsidP="00D03480">
      <w:pPr>
        <w:jc w:val="both"/>
        <w:rPr>
          <w:rFonts w:ascii="Public Sans" w:hAnsi="Public Sans" w:cs="Arial"/>
        </w:rPr>
      </w:pPr>
    </w:p>
    <w:p w14:paraId="4E8DDC7E" w14:textId="77777777" w:rsidR="003109DB" w:rsidRPr="00D03480" w:rsidRDefault="003109DB" w:rsidP="003109DB">
      <w:pPr>
        <w:tabs>
          <w:tab w:val="left" w:pos="2925"/>
        </w:tabs>
        <w:jc w:val="both"/>
        <w:rPr>
          <w:rStyle w:val="Heading1Char"/>
          <w:rFonts w:ascii="Public Sans" w:hAnsi="Public Sans"/>
        </w:rPr>
      </w:pPr>
      <w:r w:rsidRPr="00D03480">
        <w:rPr>
          <w:rStyle w:val="Heading1Char"/>
          <w:rFonts w:ascii="Public Sans" w:hAnsi="Public Sans"/>
        </w:rPr>
        <w:t>Primary purpose of the role</w:t>
      </w:r>
    </w:p>
    <w:p w14:paraId="3350BA1F" w14:textId="77777777" w:rsidR="003109DB" w:rsidRPr="00D03480" w:rsidRDefault="003109DB" w:rsidP="003109DB">
      <w:pPr>
        <w:tabs>
          <w:tab w:val="left" w:pos="2925"/>
        </w:tabs>
        <w:jc w:val="both"/>
        <w:rPr>
          <w:rFonts w:ascii="Public Sans" w:hAnsi="Public Sans" w:cs="Arial"/>
        </w:rPr>
      </w:pPr>
      <w:r w:rsidRPr="00D03480">
        <w:rPr>
          <w:rFonts w:ascii="Public Sans" w:hAnsi="Public Sans" w:cs="Arial"/>
        </w:rPr>
        <w:t>Provide a range of security services to safeguard the Academy’s assets (including buildings and grounds) and provide an after hours contact for contractors, staff and visitors to the site.</w:t>
      </w:r>
    </w:p>
    <w:p w14:paraId="3B0103C4" w14:textId="77777777" w:rsidR="003109DB" w:rsidRPr="00D03480" w:rsidRDefault="003109DB" w:rsidP="003109DB">
      <w:pPr>
        <w:pStyle w:val="Heading1"/>
        <w:jc w:val="both"/>
        <w:rPr>
          <w:rFonts w:ascii="Public Sans" w:hAnsi="Public Sans"/>
        </w:rPr>
      </w:pPr>
      <w:r w:rsidRPr="00D03480">
        <w:rPr>
          <w:rFonts w:ascii="Public Sans" w:hAnsi="Public Sans"/>
        </w:rPr>
        <w:t>Key accountabilities</w:t>
      </w:r>
    </w:p>
    <w:p w14:paraId="30FA3B23"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Provide security to buildings through the setting and monitoring of alarms after normal working hours and patrolling the grounds and buildings during each shift to maintain a deterrent for intruders.</w:t>
      </w:r>
    </w:p>
    <w:p w14:paraId="0ABB8BC1"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Maintain a close working relationship with local police and other emergency services to ensure adequate emergency support, security of residents / visitors / staff and surveillance / protection of the Academy grounds / property.</w:t>
      </w:r>
    </w:p>
    <w:p w14:paraId="57ED1D04"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Respond to after-hours security or fire alarms ensuring that the safety of people is a priority and, in the event of fire or other emergencies, that adherence to evacuation procedures is followed.</w:t>
      </w:r>
    </w:p>
    <w:p w14:paraId="3E7EFB3E"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Respond to emergency after hours maintenance issues and arrange for the relevant tradesperson to effect repairs as per emergency protocols.</w:t>
      </w:r>
    </w:p>
    <w:p w14:paraId="28795CBB"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lastRenderedPageBreak/>
        <w:t>Coordinate and manage the periodic inspection, servicing and testing of electronic alarm systems.</w:t>
      </w:r>
    </w:p>
    <w:p w14:paraId="52E7384A"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Provide an after-hours point of contact for visitors, clients, emergencies and weekend activities.</w:t>
      </w:r>
    </w:p>
    <w:p w14:paraId="0B675E3B"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Undertake banking as required, ensuring the security of all cash and other valuables whilst in transit.</w:t>
      </w:r>
    </w:p>
    <w:p w14:paraId="1796ADC4" w14:textId="77777777" w:rsidR="003109DB" w:rsidRPr="00D03480" w:rsidRDefault="003109DB" w:rsidP="003109DB">
      <w:pPr>
        <w:tabs>
          <w:tab w:val="left" w:pos="2925"/>
        </w:tabs>
        <w:jc w:val="both"/>
        <w:rPr>
          <w:rStyle w:val="Heading1Char"/>
          <w:rFonts w:ascii="Public Sans" w:hAnsi="Public Sans"/>
        </w:rPr>
      </w:pPr>
      <w:r w:rsidRPr="00D03480">
        <w:rPr>
          <w:rStyle w:val="Heading1Char"/>
          <w:rFonts w:ascii="Public Sans" w:hAnsi="Public Sans"/>
        </w:rPr>
        <w:t>Key challenges</w:t>
      </w:r>
    </w:p>
    <w:p w14:paraId="0A94F1C0"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The need to operate without back-up in a relatively isolated environment, especially in responding to security alarms which are activated during the night.</w:t>
      </w:r>
    </w:p>
    <w:p w14:paraId="0F0B1969" w14:textId="77777777" w:rsidR="003109DB" w:rsidRPr="00D03480" w:rsidRDefault="003109DB" w:rsidP="003109DB">
      <w:pPr>
        <w:pStyle w:val="ListParagraph"/>
        <w:numPr>
          <w:ilvl w:val="0"/>
          <w:numId w:val="33"/>
        </w:numPr>
        <w:tabs>
          <w:tab w:val="left" w:pos="2925"/>
        </w:tabs>
        <w:spacing w:after="200" w:line="276" w:lineRule="auto"/>
        <w:jc w:val="both"/>
        <w:rPr>
          <w:rFonts w:ascii="Public Sans" w:hAnsi="Public Sans" w:cs="Arial"/>
        </w:rPr>
      </w:pPr>
      <w:r w:rsidRPr="00D03480">
        <w:rPr>
          <w:rFonts w:ascii="Public Sans" w:hAnsi="Public Sans" w:cs="Arial"/>
        </w:rPr>
        <w:t>Responding to disturbances/incidents or requests from residents occupying on-site accommodation.</w:t>
      </w:r>
    </w:p>
    <w:p w14:paraId="37DA8FA3" w14:textId="77777777" w:rsidR="003109DB" w:rsidRPr="00D03480" w:rsidRDefault="003109DB" w:rsidP="003109DB">
      <w:pPr>
        <w:pStyle w:val="ListParagraph"/>
        <w:tabs>
          <w:tab w:val="left" w:pos="2925"/>
        </w:tabs>
        <w:jc w:val="both"/>
        <w:rPr>
          <w:rFonts w:ascii="Public Sans" w:hAnsi="Public Sans" w:cs="Arial"/>
        </w:rPr>
      </w:pPr>
    </w:p>
    <w:p w14:paraId="56C5266C" w14:textId="77777777" w:rsidR="003109DB" w:rsidRPr="00D03480" w:rsidRDefault="003109DB" w:rsidP="003109DB">
      <w:pPr>
        <w:tabs>
          <w:tab w:val="left" w:pos="2925"/>
        </w:tabs>
        <w:spacing w:line="240" w:lineRule="auto"/>
        <w:jc w:val="both"/>
        <w:rPr>
          <w:rFonts w:ascii="Public Sans" w:hAnsi="Public Sans" w:cs="Arial"/>
          <w:b/>
          <w:sz w:val="28"/>
        </w:rPr>
      </w:pPr>
      <w:r w:rsidRPr="00D03480">
        <w:rPr>
          <w:rStyle w:val="Heading1Char"/>
          <w:rFonts w:ascii="Public Sans" w:hAnsi="Public Sans"/>
        </w:rPr>
        <w:t>Key relationships</w:t>
      </w:r>
    </w:p>
    <w:tbl>
      <w:tblPr>
        <w:tblStyle w:val="PSCPurple"/>
        <w:tblW w:w="10587" w:type="dxa"/>
        <w:tblLayout w:type="fixed"/>
        <w:tblLook w:val="04A0" w:firstRow="1" w:lastRow="0" w:firstColumn="1" w:lastColumn="0" w:noHBand="0" w:noVBand="1"/>
        <w:tblCaption w:val="PSC_Key_RelationshipsTable"/>
        <w:tblDescription w:val="PSC_Key_RelationshipsTable"/>
      </w:tblPr>
      <w:tblGrid>
        <w:gridCol w:w="3601"/>
        <w:gridCol w:w="6986"/>
      </w:tblGrid>
      <w:tr w:rsidR="003109DB" w:rsidRPr="00D03480" w14:paraId="3ED238C0" w14:textId="77777777" w:rsidTr="0065443F">
        <w:trPr>
          <w:cnfStyle w:val="100000000000" w:firstRow="1" w:lastRow="0" w:firstColumn="0" w:lastColumn="0" w:oddVBand="0" w:evenVBand="0" w:oddHBand="0" w:evenHBand="0" w:firstRowFirstColumn="0" w:firstRowLastColumn="0" w:lastRowFirstColumn="0" w:lastRowLastColumn="0"/>
          <w:tblHeader/>
        </w:trPr>
        <w:tc>
          <w:tcPr>
            <w:tcW w:w="3601" w:type="dxa"/>
          </w:tcPr>
          <w:p w14:paraId="645FDEA4" w14:textId="77777777" w:rsidR="003109DB" w:rsidRPr="00D03480" w:rsidRDefault="003109DB" w:rsidP="0065443F">
            <w:pPr>
              <w:pStyle w:val="TableTextWhite0"/>
              <w:jc w:val="both"/>
              <w:rPr>
                <w:rFonts w:ascii="Public Sans" w:hAnsi="Public Sans" w:cs="Arial"/>
                <w:szCs w:val="22"/>
              </w:rPr>
            </w:pPr>
            <w:r w:rsidRPr="00D03480">
              <w:rPr>
                <w:rFonts w:ascii="Public Sans" w:hAnsi="Public Sans" w:cs="Arial"/>
                <w:szCs w:val="22"/>
              </w:rPr>
              <w:t>Who</w:t>
            </w:r>
          </w:p>
        </w:tc>
        <w:tc>
          <w:tcPr>
            <w:tcW w:w="6986" w:type="dxa"/>
          </w:tcPr>
          <w:p w14:paraId="4CED1883" w14:textId="77777777" w:rsidR="003109DB" w:rsidRPr="00D03480" w:rsidRDefault="003109DB" w:rsidP="0065443F">
            <w:pPr>
              <w:pStyle w:val="TableTextWhite0"/>
              <w:jc w:val="both"/>
              <w:rPr>
                <w:rFonts w:ascii="Public Sans" w:hAnsi="Public Sans" w:cs="Arial"/>
                <w:szCs w:val="22"/>
              </w:rPr>
            </w:pPr>
            <w:r w:rsidRPr="00D03480">
              <w:rPr>
                <w:rFonts w:ascii="Public Sans" w:hAnsi="Public Sans" w:cs="Arial"/>
                <w:szCs w:val="22"/>
              </w:rPr>
              <w:t xml:space="preserve">       Why</w:t>
            </w:r>
          </w:p>
        </w:tc>
      </w:tr>
      <w:tr w:rsidR="003109DB" w:rsidRPr="00D03480" w14:paraId="3E4A6B25" w14:textId="77777777" w:rsidTr="0065443F">
        <w:tc>
          <w:tcPr>
            <w:tcW w:w="3601" w:type="dxa"/>
            <w:shd w:val="clear" w:color="auto" w:fill="BCBEC0"/>
          </w:tcPr>
          <w:p w14:paraId="21D7EB74" w14:textId="77777777" w:rsidR="003109DB" w:rsidRPr="00D03480" w:rsidRDefault="003109DB" w:rsidP="0065443F">
            <w:pPr>
              <w:pStyle w:val="TableText"/>
              <w:keepNext/>
              <w:jc w:val="both"/>
              <w:rPr>
                <w:rFonts w:ascii="Public Sans" w:hAnsi="Public Sans" w:cs="Arial"/>
                <w:b/>
                <w:sz w:val="22"/>
                <w:szCs w:val="22"/>
              </w:rPr>
            </w:pPr>
            <w:r w:rsidRPr="00D03480">
              <w:rPr>
                <w:rFonts w:ascii="Public Sans" w:hAnsi="Public Sans" w:cs="Arial"/>
                <w:b/>
                <w:sz w:val="22"/>
                <w:szCs w:val="22"/>
              </w:rPr>
              <w:t>Internal</w:t>
            </w:r>
          </w:p>
        </w:tc>
        <w:tc>
          <w:tcPr>
            <w:tcW w:w="6986" w:type="dxa"/>
            <w:shd w:val="clear" w:color="auto" w:fill="BCBEC0"/>
          </w:tcPr>
          <w:p w14:paraId="7370827A" w14:textId="77777777" w:rsidR="003109DB" w:rsidRPr="00D03480" w:rsidRDefault="003109DB" w:rsidP="0065443F">
            <w:pPr>
              <w:pStyle w:val="TableText"/>
              <w:keepNext/>
              <w:jc w:val="both"/>
              <w:rPr>
                <w:rFonts w:ascii="Public Sans" w:hAnsi="Public Sans" w:cs="Arial"/>
                <w:b/>
                <w:sz w:val="22"/>
                <w:szCs w:val="22"/>
              </w:rPr>
            </w:pPr>
          </w:p>
        </w:tc>
      </w:tr>
      <w:tr w:rsidR="003109DB" w:rsidRPr="00D03480" w14:paraId="095122D9" w14:textId="77777777" w:rsidTr="0065443F">
        <w:tc>
          <w:tcPr>
            <w:tcW w:w="3601" w:type="dxa"/>
            <w:tcBorders>
              <w:top w:val="single" w:sz="8" w:space="0" w:color="auto"/>
              <w:bottom w:val="single" w:sz="8" w:space="0" w:color="BCBEC0"/>
            </w:tcBorders>
          </w:tcPr>
          <w:p w14:paraId="47FD48C7" w14:textId="77777777" w:rsidR="003109DB" w:rsidRPr="00D03480" w:rsidRDefault="003109DB" w:rsidP="0065443F">
            <w:pPr>
              <w:pStyle w:val="TableText"/>
              <w:jc w:val="both"/>
              <w:rPr>
                <w:rFonts w:ascii="Public Sans" w:hAnsi="Public Sans" w:cs="Arial"/>
                <w:sz w:val="22"/>
                <w:szCs w:val="22"/>
              </w:rPr>
            </w:pPr>
            <w:r w:rsidRPr="00D03480">
              <w:rPr>
                <w:rFonts w:ascii="Public Sans" w:hAnsi="Public Sans" w:cs="Arial"/>
                <w:sz w:val="22"/>
                <w:szCs w:val="22"/>
              </w:rPr>
              <w:t>Manager of Security Custodial Training</w:t>
            </w:r>
          </w:p>
        </w:tc>
        <w:tc>
          <w:tcPr>
            <w:tcW w:w="6986" w:type="dxa"/>
            <w:tcBorders>
              <w:top w:val="single" w:sz="8" w:space="0" w:color="auto"/>
              <w:bottom w:val="single" w:sz="8" w:space="0" w:color="BCBEC0"/>
            </w:tcBorders>
          </w:tcPr>
          <w:p w14:paraId="5ADDC811" w14:textId="77777777" w:rsidR="003109DB" w:rsidRPr="00D03480" w:rsidRDefault="003109DB" w:rsidP="003109DB">
            <w:pPr>
              <w:pStyle w:val="TableText"/>
              <w:numPr>
                <w:ilvl w:val="0"/>
                <w:numId w:val="33"/>
              </w:numPr>
              <w:jc w:val="both"/>
              <w:rPr>
                <w:rFonts w:ascii="Public Sans" w:hAnsi="Public Sans" w:cs="Arial"/>
                <w:sz w:val="22"/>
                <w:szCs w:val="22"/>
              </w:rPr>
            </w:pPr>
            <w:r w:rsidRPr="00D03480">
              <w:rPr>
                <w:rFonts w:ascii="Public Sans" w:hAnsi="Public Sans" w:cs="Arial"/>
                <w:sz w:val="22"/>
                <w:szCs w:val="22"/>
              </w:rPr>
              <w:t>Reports incidents to the Manager of Security.</w:t>
            </w:r>
          </w:p>
        </w:tc>
      </w:tr>
      <w:tr w:rsidR="003109DB" w:rsidRPr="00D03480" w14:paraId="29E0BA0D" w14:textId="77777777" w:rsidTr="0065443F">
        <w:tc>
          <w:tcPr>
            <w:tcW w:w="3601" w:type="dxa"/>
            <w:tcBorders>
              <w:top w:val="single" w:sz="8" w:space="0" w:color="auto"/>
              <w:bottom w:val="single" w:sz="8" w:space="0" w:color="BCBEC0"/>
            </w:tcBorders>
          </w:tcPr>
          <w:p w14:paraId="08B29D2D" w14:textId="77777777" w:rsidR="003109DB" w:rsidRPr="00D03480" w:rsidRDefault="003109DB" w:rsidP="0065443F">
            <w:pPr>
              <w:pStyle w:val="TableText"/>
              <w:jc w:val="both"/>
              <w:rPr>
                <w:rFonts w:ascii="Public Sans" w:hAnsi="Public Sans" w:cs="Arial"/>
                <w:sz w:val="22"/>
                <w:szCs w:val="22"/>
              </w:rPr>
            </w:pPr>
            <w:r w:rsidRPr="00D03480">
              <w:rPr>
                <w:rFonts w:ascii="Public Sans" w:hAnsi="Public Sans" w:cs="Arial"/>
                <w:sz w:val="22"/>
                <w:szCs w:val="22"/>
              </w:rPr>
              <w:t>All Staff</w:t>
            </w:r>
          </w:p>
        </w:tc>
        <w:tc>
          <w:tcPr>
            <w:tcW w:w="6986" w:type="dxa"/>
            <w:tcBorders>
              <w:top w:val="single" w:sz="8" w:space="0" w:color="auto"/>
              <w:bottom w:val="single" w:sz="8" w:space="0" w:color="BCBEC0"/>
            </w:tcBorders>
          </w:tcPr>
          <w:p w14:paraId="47447F9E" w14:textId="77777777" w:rsidR="003109DB" w:rsidRPr="00D03480" w:rsidRDefault="003109DB" w:rsidP="003109DB">
            <w:pPr>
              <w:pStyle w:val="TableText"/>
              <w:numPr>
                <w:ilvl w:val="0"/>
                <w:numId w:val="33"/>
              </w:numPr>
              <w:jc w:val="both"/>
              <w:rPr>
                <w:rFonts w:ascii="Public Sans" w:hAnsi="Public Sans" w:cs="Arial"/>
                <w:sz w:val="22"/>
                <w:szCs w:val="22"/>
              </w:rPr>
            </w:pPr>
            <w:r w:rsidRPr="00D03480">
              <w:rPr>
                <w:rFonts w:ascii="Public Sans" w:hAnsi="Public Sans" w:cs="Arial"/>
                <w:sz w:val="22"/>
                <w:szCs w:val="22"/>
              </w:rPr>
              <w:t>The role holder has frequent contact with most staff of the Academy.</w:t>
            </w:r>
          </w:p>
        </w:tc>
      </w:tr>
      <w:tr w:rsidR="003109DB" w:rsidRPr="00D03480" w14:paraId="10BD5194" w14:textId="77777777" w:rsidTr="0065443F">
        <w:tc>
          <w:tcPr>
            <w:tcW w:w="3601" w:type="dxa"/>
            <w:shd w:val="clear" w:color="auto" w:fill="BCBEC0"/>
          </w:tcPr>
          <w:p w14:paraId="2D4E3C8C" w14:textId="77777777" w:rsidR="003109DB" w:rsidRPr="00D03480" w:rsidRDefault="003109DB" w:rsidP="0065443F">
            <w:pPr>
              <w:pStyle w:val="TableText"/>
              <w:keepNext/>
              <w:jc w:val="both"/>
              <w:rPr>
                <w:rFonts w:ascii="Public Sans" w:hAnsi="Public Sans" w:cs="Arial"/>
                <w:b/>
                <w:sz w:val="22"/>
                <w:szCs w:val="22"/>
              </w:rPr>
            </w:pPr>
            <w:r w:rsidRPr="00D03480">
              <w:rPr>
                <w:rFonts w:ascii="Public Sans" w:hAnsi="Public Sans" w:cs="Arial"/>
                <w:b/>
                <w:sz w:val="22"/>
                <w:szCs w:val="22"/>
              </w:rPr>
              <w:t>External</w:t>
            </w:r>
          </w:p>
        </w:tc>
        <w:tc>
          <w:tcPr>
            <w:tcW w:w="6986" w:type="dxa"/>
            <w:shd w:val="clear" w:color="auto" w:fill="BCBEC0"/>
          </w:tcPr>
          <w:p w14:paraId="2D7586B3" w14:textId="77777777" w:rsidR="003109DB" w:rsidRPr="00D03480" w:rsidRDefault="003109DB" w:rsidP="0065443F">
            <w:pPr>
              <w:pStyle w:val="TableText"/>
              <w:keepNext/>
              <w:jc w:val="both"/>
              <w:rPr>
                <w:rFonts w:ascii="Public Sans" w:hAnsi="Public Sans" w:cs="Arial"/>
                <w:b/>
                <w:sz w:val="22"/>
                <w:szCs w:val="22"/>
              </w:rPr>
            </w:pPr>
          </w:p>
        </w:tc>
      </w:tr>
      <w:tr w:rsidR="003109DB" w:rsidRPr="00D03480" w14:paraId="4CE098CB" w14:textId="77777777" w:rsidTr="0065443F">
        <w:tc>
          <w:tcPr>
            <w:tcW w:w="3601" w:type="dxa"/>
            <w:tcBorders>
              <w:top w:val="single" w:sz="8" w:space="0" w:color="auto"/>
              <w:bottom w:val="single" w:sz="8" w:space="0" w:color="BCBEC0"/>
            </w:tcBorders>
          </w:tcPr>
          <w:p w14:paraId="49EF585B" w14:textId="77777777" w:rsidR="003109DB" w:rsidRPr="00D03480" w:rsidRDefault="003109DB" w:rsidP="0065443F">
            <w:pPr>
              <w:pStyle w:val="TableText"/>
              <w:jc w:val="both"/>
              <w:rPr>
                <w:rFonts w:ascii="Public Sans" w:hAnsi="Public Sans" w:cs="Arial"/>
                <w:sz w:val="22"/>
                <w:szCs w:val="22"/>
              </w:rPr>
            </w:pPr>
            <w:r w:rsidRPr="00D03480">
              <w:rPr>
                <w:rFonts w:ascii="Public Sans" w:hAnsi="Public Sans" w:cs="Arial"/>
                <w:sz w:val="22"/>
                <w:szCs w:val="22"/>
              </w:rPr>
              <w:t>Service Providers</w:t>
            </w:r>
          </w:p>
        </w:tc>
        <w:tc>
          <w:tcPr>
            <w:tcW w:w="6986" w:type="dxa"/>
            <w:tcBorders>
              <w:top w:val="single" w:sz="8" w:space="0" w:color="auto"/>
              <w:bottom w:val="single" w:sz="8" w:space="0" w:color="BCBEC0"/>
            </w:tcBorders>
          </w:tcPr>
          <w:p w14:paraId="7E1D80BC" w14:textId="77777777" w:rsidR="003109DB" w:rsidRPr="00D03480" w:rsidRDefault="003109DB" w:rsidP="003109DB">
            <w:pPr>
              <w:pStyle w:val="TableText"/>
              <w:numPr>
                <w:ilvl w:val="0"/>
                <w:numId w:val="33"/>
              </w:numPr>
              <w:jc w:val="both"/>
              <w:rPr>
                <w:rFonts w:ascii="Public Sans" w:hAnsi="Public Sans" w:cs="Arial"/>
                <w:sz w:val="22"/>
                <w:szCs w:val="22"/>
              </w:rPr>
            </w:pPr>
            <w:r w:rsidRPr="00D03480">
              <w:rPr>
                <w:rFonts w:ascii="Public Sans" w:hAnsi="Public Sans" w:cs="Arial"/>
                <w:sz w:val="22"/>
                <w:szCs w:val="22"/>
              </w:rPr>
              <w:t>The role holder is required to liaise with a variety of tradespeople for emergency repairs and with the contracted security company, local council, Police and other emergency personnel in relation to incident management.</w:t>
            </w:r>
          </w:p>
        </w:tc>
      </w:tr>
      <w:tr w:rsidR="003109DB" w:rsidRPr="00D03480" w14:paraId="276E34C6" w14:textId="77777777" w:rsidTr="0065443F">
        <w:tc>
          <w:tcPr>
            <w:tcW w:w="3601" w:type="dxa"/>
            <w:tcBorders>
              <w:top w:val="single" w:sz="8" w:space="0" w:color="auto"/>
              <w:bottom w:val="single" w:sz="8" w:space="0" w:color="BCBEC0"/>
            </w:tcBorders>
          </w:tcPr>
          <w:p w14:paraId="5F527E2F" w14:textId="77777777" w:rsidR="003109DB" w:rsidRPr="00D03480" w:rsidRDefault="003109DB" w:rsidP="0065443F">
            <w:pPr>
              <w:pStyle w:val="TableText"/>
              <w:jc w:val="both"/>
              <w:rPr>
                <w:rFonts w:ascii="Public Sans" w:hAnsi="Public Sans" w:cs="Arial"/>
                <w:sz w:val="22"/>
                <w:szCs w:val="22"/>
              </w:rPr>
            </w:pPr>
            <w:r w:rsidRPr="00D03480">
              <w:rPr>
                <w:rFonts w:ascii="Public Sans" w:hAnsi="Public Sans" w:cs="Arial"/>
                <w:sz w:val="22"/>
                <w:szCs w:val="22"/>
              </w:rPr>
              <w:t>Visitors</w:t>
            </w:r>
          </w:p>
        </w:tc>
        <w:tc>
          <w:tcPr>
            <w:tcW w:w="6986" w:type="dxa"/>
            <w:tcBorders>
              <w:top w:val="single" w:sz="8" w:space="0" w:color="auto"/>
              <w:bottom w:val="single" w:sz="8" w:space="0" w:color="BCBEC0"/>
            </w:tcBorders>
          </w:tcPr>
          <w:p w14:paraId="7ABFB420" w14:textId="77777777" w:rsidR="003109DB" w:rsidRPr="00D03480" w:rsidRDefault="003109DB" w:rsidP="003109DB">
            <w:pPr>
              <w:pStyle w:val="TableText"/>
              <w:numPr>
                <w:ilvl w:val="0"/>
                <w:numId w:val="33"/>
              </w:numPr>
              <w:jc w:val="both"/>
              <w:rPr>
                <w:rFonts w:ascii="Public Sans" w:hAnsi="Public Sans" w:cs="Arial"/>
                <w:sz w:val="22"/>
                <w:szCs w:val="22"/>
              </w:rPr>
            </w:pPr>
            <w:r w:rsidRPr="00D03480">
              <w:rPr>
                <w:rFonts w:ascii="Public Sans" w:hAnsi="Public Sans" w:cs="Arial"/>
                <w:sz w:val="22"/>
                <w:szCs w:val="22"/>
              </w:rPr>
              <w:t>The role holder has regular contact with members of the public, community groups and government and non-government organisations using Academy facilities and is often the first point of contact after hours.</w:t>
            </w:r>
          </w:p>
        </w:tc>
      </w:tr>
    </w:tbl>
    <w:p w14:paraId="65FDCAFB" w14:textId="77777777" w:rsidR="003109DB" w:rsidRPr="00D03480" w:rsidRDefault="003109DB" w:rsidP="003109DB">
      <w:pPr>
        <w:pStyle w:val="Heading1"/>
        <w:jc w:val="both"/>
        <w:rPr>
          <w:rFonts w:ascii="Public Sans" w:hAnsi="Public Sans"/>
          <w:sz w:val="28"/>
        </w:rPr>
      </w:pPr>
      <w:r w:rsidRPr="00D03480">
        <w:rPr>
          <w:rFonts w:ascii="Public Sans" w:hAnsi="Public Sans"/>
        </w:rPr>
        <w:t>Role dimensions</w:t>
      </w:r>
    </w:p>
    <w:p w14:paraId="5460E203" w14:textId="77777777" w:rsidR="003109DB" w:rsidRPr="00D03480" w:rsidRDefault="003109DB" w:rsidP="0052466C">
      <w:pPr>
        <w:pStyle w:val="Heading2"/>
        <w:rPr>
          <w:rFonts w:ascii="Public Sans" w:hAnsi="Public Sans" w:cstheme="minorHAnsi"/>
          <w:u w:val="single"/>
        </w:rPr>
      </w:pPr>
      <w:r w:rsidRPr="00D03480">
        <w:rPr>
          <w:rFonts w:ascii="Public Sans" w:hAnsi="Public Sans" w:cstheme="minorHAnsi"/>
          <w:u w:val="single"/>
        </w:rPr>
        <w:t>Decision making</w:t>
      </w:r>
    </w:p>
    <w:p w14:paraId="23CB7D56" w14:textId="77777777" w:rsidR="003109DB" w:rsidRPr="00D03480" w:rsidRDefault="003109DB" w:rsidP="003109DB">
      <w:pPr>
        <w:jc w:val="both"/>
        <w:rPr>
          <w:rFonts w:ascii="Public Sans" w:hAnsi="Public Sans" w:cs="Arial"/>
          <w:szCs w:val="26"/>
        </w:rPr>
      </w:pPr>
      <w:r w:rsidRPr="00D03480">
        <w:rPr>
          <w:rFonts w:ascii="Public Sans" w:hAnsi="Public Sans" w:cs="Arial"/>
          <w:szCs w:val="26"/>
        </w:rPr>
        <w:t>The role holder is the first responder to alarms or incidents which occur after normal working hours and must make decisions instantly.  These incidents may have a major impact on the business of the Academy if not immediately resolved and so the position has total authority in their resolution. The role holder has the freedom to decide whether or not to escalate an incident to a higher level. Any deviation to the normal working routine or issues arising from incident reports are referred to the Manager of Security, Custodial Training.</w:t>
      </w:r>
    </w:p>
    <w:p w14:paraId="0230B855" w14:textId="77777777" w:rsidR="000D7BF3" w:rsidRPr="00D03480" w:rsidRDefault="000D7BF3" w:rsidP="0052466C">
      <w:pPr>
        <w:pStyle w:val="Heading2"/>
        <w:rPr>
          <w:rFonts w:ascii="Public Sans" w:hAnsi="Public Sans" w:cstheme="minorHAnsi"/>
          <w:u w:val="single"/>
        </w:rPr>
      </w:pPr>
    </w:p>
    <w:p w14:paraId="50940377" w14:textId="74692EAE" w:rsidR="003109DB" w:rsidRPr="00D03480" w:rsidRDefault="003109DB" w:rsidP="0052466C">
      <w:pPr>
        <w:pStyle w:val="Heading2"/>
        <w:rPr>
          <w:rFonts w:ascii="Public Sans" w:hAnsi="Public Sans" w:cstheme="minorHAnsi"/>
          <w:u w:val="single"/>
        </w:rPr>
      </w:pPr>
      <w:r w:rsidRPr="00D03480">
        <w:rPr>
          <w:rFonts w:ascii="Public Sans" w:hAnsi="Public Sans" w:cstheme="minorHAnsi"/>
          <w:u w:val="single"/>
        </w:rPr>
        <w:t>Reporting line</w:t>
      </w:r>
    </w:p>
    <w:p w14:paraId="5955C10C" w14:textId="77777777" w:rsidR="003109DB" w:rsidRPr="00D03480" w:rsidRDefault="003109DB" w:rsidP="003109DB">
      <w:pPr>
        <w:jc w:val="both"/>
        <w:rPr>
          <w:rFonts w:ascii="Public Sans" w:hAnsi="Public Sans" w:cs="Arial"/>
          <w:szCs w:val="26"/>
        </w:rPr>
      </w:pPr>
      <w:r w:rsidRPr="00D03480">
        <w:rPr>
          <w:rFonts w:ascii="Public Sans" w:hAnsi="Public Sans" w:cs="Arial"/>
          <w:szCs w:val="26"/>
        </w:rPr>
        <w:t>The role holder reports to the Manager of Security.</w:t>
      </w:r>
    </w:p>
    <w:p w14:paraId="343883E7" w14:textId="77777777" w:rsidR="000D7BF3" w:rsidRPr="00D03480" w:rsidRDefault="000D7BF3" w:rsidP="0052466C">
      <w:pPr>
        <w:pStyle w:val="Heading2"/>
        <w:rPr>
          <w:rFonts w:ascii="Public Sans" w:hAnsi="Public Sans" w:cstheme="minorHAnsi"/>
          <w:u w:val="single"/>
        </w:rPr>
      </w:pPr>
    </w:p>
    <w:p w14:paraId="1B42E5DA" w14:textId="221C56BE" w:rsidR="0052466C" w:rsidRPr="00D03480" w:rsidRDefault="0052466C" w:rsidP="0052466C">
      <w:pPr>
        <w:pStyle w:val="Heading2"/>
        <w:rPr>
          <w:rFonts w:ascii="Public Sans" w:hAnsi="Public Sans" w:cstheme="minorHAnsi"/>
          <w:u w:val="single"/>
        </w:rPr>
      </w:pPr>
      <w:r w:rsidRPr="00D03480">
        <w:rPr>
          <w:rFonts w:ascii="Public Sans" w:hAnsi="Public Sans" w:cstheme="minorHAnsi"/>
          <w:u w:val="single"/>
        </w:rPr>
        <w:t>Direct reports</w:t>
      </w:r>
    </w:p>
    <w:p w14:paraId="5C6328B3" w14:textId="0F1231F2" w:rsidR="0052466C" w:rsidRPr="00D03480" w:rsidRDefault="0052466C" w:rsidP="0052466C">
      <w:pPr>
        <w:rPr>
          <w:rFonts w:ascii="Public Sans" w:hAnsi="Public Sans" w:cstheme="minorHAnsi"/>
        </w:rPr>
      </w:pPr>
      <w:r w:rsidRPr="00D03480">
        <w:rPr>
          <w:rFonts w:ascii="Public Sans" w:hAnsi="Public Sans" w:cstheme="minorHAnsi"/>
        </w:rPr>
        <w:t xml:space="preserve">Nil </w:t>
      </w:r>
    </w:p>
    <w:p w14:paraId="4812DCD1" w14:textId="77777777" w:rsidR="0052466C" w:rsidRPr="00D03480" w:rsidRDefault="0052466C" w:rsidP="0052466C">
      <w:pPr>
        <w:rPr>
          <w:rFonts w:ascii="Public Sans" w:hAnsi="Public Sans" w:cstheme="minorHAnsi"/>
          <w:b/>
          <w:bCs/>
          <w:iCs/>
          <w:szCs w:val="22"/>
        </w:rPr>
      </w:pPr>
    </w:p>
    <w:p w14:paraId="631D32EB" w14:textId="30157C31" w:rsidR="0052466C" w:rsidRPr="00D03480" w:rsidRDefault="0052466C" w:rsidP="0052466C">
      <w:pPr>
        <w:pStyle w:val="Heading2"/>
        <w:rPr>
          <w:rFonts w:ascii="Public Sans" w:hAnsi="Public Sans" w:cstheme="minorHAnsi"/>
          <w:u w:val="single"/>
        </w:rPr>
      </w:pPr>
      <w:r w:rsidRPr="00D03480">
        <w:rPr>
          <w:rFonts w:ascii="Public Sans" w:hAnsi="Public Sans" w:cstheme="minorHAnsi"/>
          <w:u w:val="single"/>
        </w:rPr>
        <w:lastRenderedPageBreak/>
        <w:t>Budget/Expenditure</w:t>
      </w:r>
    </w:p>
    <w:p w14:paraId="72373DAE" w14:textId="299353A8" w:rsidR="0052466C" w:rsidRPr="00D03480" w:rsidRDefault="0052466C" w:rsidP="0052466C">
      <w:pPr>
        <w:rPr>
          <w:rFonts w:ascii="Public Sans" w:hAnsi="Public Sans" w:cstheme="minorHAnsi"/>
          <w:szCs w:val="26"/>
        </w:rPr>
      </w:pPr>
      <w:bookmarkStart w:id="2" w:name="Budget"/>
      <w:bookmarkEnd w:id="2"/>
      <w:r w:rsidRPr="00D03480">
        <w:rPr>
          <w:rFonts w:ascii="Public Sans" w:hAnsi="Public Sans" w:cstheme="minorHAnsi"/>
        </w:rPr>
        <w:t>Nil</w:t>
      </w:r>
    </w:p>
    <w:p w14:paraId="59730D4C" w14:textId="77290D55" w:rsidR="0052466C" w:rsidRPr="00D03480" w:rsidRDefault="0052466C" w:rsidP="003109DB">
      <w:pPr>
        <w:tabs>
          <w:tab w:val="left" w:pos="2925"/>
        </w:tabs>
        <w:jc w:val="both"/>
        <w:rPr>
          <w:rStyle w:val="Heading1Char"/>
          <w:rFonts w:ascii="Public Sans" w:hAnsi="Public Sans"/>
        </w:rPr>
      </w:pPr>
    </w:p>
    <w:p w14:paraId="49DBDAE0" w14:textId="1546D556" w:rsidR="003109DB" w:rsidRPr="00D03480" w:rsidRDefault="003109DB" w:rsidP="003109DB">
      <w:pPr>
        <w:tabs>
          <w:tab w:val="left" w:pos="2925"/>
        </w:tabs>
        <w:jc w:val="both"/>
        <w:rPr>
          <w:rStyle w:val="Heading1Char"/>
          <w:rFonts w:ascii="Public Sans" w:hAnsi="Public Sans"/>
        </w:rPr>
      </w:pPr>
      <w:r w:rsidRPr="00D03480">
        <w:rPr>
          <w:rStyle w:val="Heading1Char"/>
          <w:rFonts w:ascii="Public Sans" w:hAnsi="Public Sans"/>
        </w:rPr>
        <w:t>Essential requirements</w:t>
      </w:r>
    </w:p>
    <w:p w14:paraId="1268A456" w14:textId="77777777" w:rsidR="003109DB" w:rsidRPr="00D03480" w:rsidRDefault="003109DB" w:rsidP="000D7BF3">
      <w:pPr>
        <w:pStyle w:val="ListParagraph"/>
        <w:numPr>
          <w:ilvl w:val="0"/>
          <w:numId w:val="34"/>
        </w:numPr>
        <w:tabs>
          <w:tab w:val="left" w:pos="2925"/>
        </w:tabs>
        <w:jc w:val="both"/>
        <w:rPr>
          <w:rFonts w:ascii="Public Sans" w:hAnsi="Public Sans" w:cs="Arial"/>
        </w:rPr>
      </w:pPr>
      <w:r w:rsidRPr="00D03480">
        <w:rPr>
          <w:rFonts w:ascii="Public Sans" w:hAnsi="Public Sans" w:cs="Arial"/>
        </w:rPr>
        <w:t>Current 1A Security Licence.</w:t>
      </w:r>
    </w:p>
    <w:p w14:paraId="53752C5E" w14:textId="77777777" w:rsidR="003109DB" w:rsidRPr="00D03480" w:rsidRDefault="003109DB" w:rsidP="000D7BF3">
      <w:pPr>
        <w:pStyle w:val="ListParagraph"/>
        <w:numPr>
          <w:ilvl w:val="0"/>
          <w:numId w:val="34"/>
        </w:numPr>
        <w:tabs>
          <w:tab w:val="left" w:pos="2925"/>
        </w:tabs>
        <w:jc w:val="both"/>
        <w:rPr>
          <w:rFonts w:ascii="Public Sans" w:hAnsi="Public Sans" w:cs="Arial"/>
        </w:rPr>
      </w:pPr>
      <w:r w:rsidRPr="00D03480">
        <w:rPr>
          <w:rFonts w:ascii="Public Sans" w:hAnsi="Public Sans" w:cs="Arial"/>
        </w:rPr>
        <w:t>First Aid Certificate.</w:t>
      </w:r>
    </w:p>
    <w:p w14:paraId="5133E3AB" w14:textId="1B9F3D85" w:rsidR="003109DB" w:rsidRPr="00D03480" w:rsidRDefault="003109DB" w:rsidP="000D7BF3">
      <w:pPr>
        <w:pStyle w:val="ListParagraph"/>
        <w:numPr>
          <w:ilvl w:val="0"/>
          <w:numId w:val="34"/>
        </w:numPr>
        <w:tabs>
          <w:tab w:val="left" w:pos="2925"/>
        </w:tabs>
        <w:jc w:val="both"/>
        <w:rPr>
          <w:rFonts w:ascii="Public Sans" w:hAnsi="Public Sans" w:cs="Arial"/>
        </w:rPr>
      </w:pPr>
      <w:r w:rsidRPr="00D03480">
        <w:rPr>
          <w:rFonts w:ascii="Public Sans" w:hAnsi="Public Sans" w:cs="Arial"/>
        </w:rPr>
        <w:t>Appropriate Driver Licence</w:t>
      </w:r>
    </w:p>
    <w:p w14:paraId="683675DD" w14:textId="77777777" w:rsidR="0052466C" w:rsidRPr="00D03480" w:rsidRDefault="0052466C" w:rsidP="0052466C">
      <w:pPr>
        <w:jc w:val="both"/>
        <w:rPr>
          <w:rFonts w:ascii="Public Sans" w:hAnsi="Public Sans" w:cs="Arial"/>
        </w:rPr>
      </w:pPr>
    </w:p>
    <w:p w14:paraId="143A5A0C" w14:textId="4C36AA77" w:rsidR="0052466C" w:rsidRPr="00D03480" w:rsidRDefault="0052466C" w:rsidP="0052466C">
      <w:pPr>
        <w:jc w:val="both"/>
        <w:rPr>
          <w:rFonts w:ascii="Public Sans" w:hAnsi="Public Sans" w:cs="Arial"/>
        </w:rPr>
      </w:pPr>
      <w:r w:rsidRPr="00D03480">
        <w:rPr>
          <w:rFonts w:ascii="Public Sans" w:hAnsi="Public Sans" w:cs="Arial"/>
        </w:rPr>
        <w:t>Appointments are subject to reference checks. Some roles may also require the following checks/ clearances:</w:t>
      </w:r>
    </w:p>
    <w:p w14:paraId="1D9D2FAA" w14:textId="77777777" w:rsidR="0052466C" w:rsidRPr="00D03480" w:rsidRDefault="0052466C" w:rsidP="0052466C">
      <w:pPr>
        <w:numPr>
          <w:ilvl w:val="0"/>
          <w:numId w:val="29"/>
        </w:numPr>
        <w:spacing w:before="120" w:line="240" w:lineRule="auto"/>
        <w:jc w:val="both"/>
        <w:rPr>
          <w:rFonts w:ascii="Public Sans" w:hAnsi="Public Sans" w:cs="Arial"/>
          <w:bCs/>
        </w:rPr>
      </w:pPr>
      <w:r w:rsidRPr="00D03480">
        <w:rPr>
          <w:rFonts w:ascii="Public Sans" w:hAnsi="Public Sans" w:cs="Arial"/>
          <w:bCs/>
        </w:rPr>
        <w:t>National Criminal History Record Check in accordance with the Disability Inclusion Act 2014</w:t>
      </w:r>
    </w:p>
    <w:p w14:paraId="323A542A" w14:textId="77777777" w:rsidR="0052466C" w:rsidRPr="00D03480" w:rsidRDefault="0052466C" w:rsidP="0052466C">
      <w:pPr>
        <w:numPr>
          <w:ilvl w:val="0"/>
          <w:numId w:val="29"/>
        </w:numPr>
        <w:spacing w:before="120" w:line="240" w:lineRule="auto"/>
        <w:jc w:val="both"/>
        <w:rPr>
          <w:rFonts w:ascii="Public Sans" w:hAnsi="Public Sans" w:cs="Arial"/>
          <w:bCs/>
        </w:rPr>
      </w:pPr>
      <w:r w:rsidRPr="00D03480">
        <w:rPr>
          <w:rFonts w:ascii="Public Sans" w:hAnsi="Public Sans" w:cs="Arial"/>
          <w:bCs/>
        </w:rPr>
        <w:t>Working with Children Check clearance in accordance with the Child Protection (Working with Children) Act 2012</w:t>
      </w:r>
    </w:p>
    <w:p w14:paraId="4707E072" w14:textId="77777777" w:rsidR="0052466C" w:rsidRPr="00D03480" w:rsidRDefault="0052466C" w:rsidP="003109DB">
      <w:pPr>
        <w:tabs>
          <w:tab w:val="left" w:pos="2925"/>
        </w:tabs>
        <w:jc w:val="both"/>
        <w:rPr>
          <w:rFonts w:ascii="Public Sans" w:hAnsi="Public Sans" w:cs="Arial"/>
        </w:rPr>
      </w:pPr>
    </w:p>
    <w:p w14:paraId="7F0DC964" w14:textId="77777777" w:rsidR="004E4265" w:rsidRPr="00D03480" w:rsidRDefault="004E4265">
      <w:pPr>
        <w:spacing w:after="0" w:line="240" w:lineRule="auto"/>
        <w:rPr>
          <w:rFonts w:ascii="Public Sans" w:hAnsi="Public Sans" w:cs="Arial"/>
          <w:sz w:val="24"/>
          <w:szCs w:val="24"/>
        </w:rPr>
      </w:pPr>
    </w:p>
    <w:p w14:paraId="4EF4067A" w14:textId="77777777" w:rsidR="001D133A" w:rsidRPr="00D03480" w:rsidRDefault="001D133A" w:rsidP="001D133A">
      <w:pPr>
        <w:pStyle w:val="Heading1"/>
        <w:rPr>
          <w:rFonts w:ascii="Public Sans" w:hAnsi="Public Sans"/>
          <w:sz w:val="24"/>
          <w:szCs w:val="24"/>
        </w:rPr>
      </w:pPr>
      <w:r w:rsidRPr="00D03480">
        <w:rPr>
          <w:rFonts w:ascii="Public Sans" w:hAnsi="Public Sans"/>
          <w:sz w:val="24"/>
          <w:szCs w:val="24"/>
        </w:rPr>
        <w:t>Capabilities for the role</w:t>
      </w:r>
    </w:p>
    <w:p w14:paraId="02A9479F" w14:textId="77777777" w:rsidR="00197F8F" w:rsidRPr="00D03480" w:rsidRDefault="00513560" w:rsidP="00197F8F">
      <w:pPr>
        <w:rPr>
          <w:rFonts w:ascii="Public Sans" w:hAnsi="Public Sans" w:cs="Arial"/>
        </w:rPr>
      </w:pPr>
      <w:r w:rsidRPr="00D03480">
        <w:rPr>
          <w:rFonts w:ascii="Public Sans" w:hAnsi="Public Sans" w:cs="Arial"/>
        </w:rPr>
        <w:t>T</w:t>
      </w:r>
      <w:r w:rsidR="00197F8F" w:rsidRPr="00D03480">
        <w:rPr>
          <w:rFonts w:ascii="Public Sans" w:hAnsi="Public Sans" w:cs="Arial"/>
        </w:rPr>
        <w:t xml:space="preserve">he </w:t>
      </w:r>
      <w:hyperlink r:id="rId11" w:history="1">
        <w:r w:rsidR="00197F8F" w:rsidRPr="00D03480">
          <w:rPr>
            <w:rStyle w:val="Hyperlink"/>
            <w:rFonts w:ascii="Public Sans" w:hAnsi="Public Sans" w:cs="Arial"/>
          </w:rPr>
          <w:t>NSW public sector capability framework</w:t>
        </w:r>
      </w:hyperlink>
      <w:r w:rsidR="00197F8F" w:rsidRPr="00D03480">
        <w:rPr>
          <w:rFonts w:ascii="Public Sans" w:hAnsi="Public Sans" w:cs="Arial"/>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D03480" w:rsidRDefault="00197F8F" w:rsidP="004714EE">
      <w:pPr>
        <w:rPr>
          <w:rFonts w:ascii="Public Sans" w:hAnsi="Public Sans" w:cs="Arial"/>
        </w:rPr>
      </w:pPr>
      <w:r w:rsidRPr="00D03480">
        <w:rPr>
          <w:rFonts w:ascii="Public Sans" w:hAnsi="Public Sans" w:cs="Arial"/>
        </w:rPr>
        <w:t xml:space="preserve">The capabilities are separated into </w:t>
      </w:r>
      <w:r w:rsidRPr="00D03480">
        <w:rPr>
          <w:rFonts w:ascii="Public Sans" w:hAnsi="Public Sans" w:cs="Arial"/>
          <w:b/>
        </w:rPr>
        <w:t>focus capabilities</w:t>
      </w:r>
      <w:r w:rsidRPr="00D03480">
        <w:rPr>
          <w:rFonts w:ascii="Public Sans" w:hAnsi="Public Sans" w:cs="Arial"/>
        </w:rPr>
        <w:t xml:space="preserve"> and </w:t>
      </w:r>
      <w:r w:rsidRPr="00D03480">
        <w:rPr>
          <w:rFonts w:ascii="Public Sans" w:hAnsi="Public Sans" w:cs="Arial"/>
          <w:b/>
        </w:rPr>
        <w:t>complementary capabilities</w:t>
      </w:r>
      <w:r w:rsidRPr="00D03480">
        <w:rPr>
          <w:rFonts w:ascii="Public Sans" w:hAnsi="Public Sans" w:cs="Arial"/>
        </w:rPr>
        <w:t xml:space="preserve">. </w:t>
      </w:r>
    </w:p>
    <w:p w14:paraId="6D2E9A88" w14:textId="77777777" w:rsidR="004714EE" w:rsidRPr="00D03480" w:rsidRDefault="004714EE" w:rsidP="004714EE">
      <w:pPr>
        <w:spacing w:after="0" w:line="240" w:lineRule="auto"/>
        <w:rPr>
          <w:rFonts w:ascii="Public Sans" w:hAnsi="Public Sans" w:cs="Arial"/>
        </w:rPr>
      </w:pPr>
    </w:p>
    <w:p w14:paraId="2FEB344A" w14:textId="77777777" w:rsidR="00197F8F" w:rsidRPr="00D03480" w:rsidRDefault="00197F8F" w:rsidP="004714EE">
      <w:pPr>
        <w:pStyle w:val="Heading2"/>
        <w:spacing w:after="0" w:line="240" w:lineRule="auto"/>
        <w:rPr>
          <w:rFonts w:ascii="Public Sans" w:hAnsi="Public Sans"/>
        </w:rPr>
      </w:pPr>
      <w:r w:rsidRPr="00D03480">
        <w:rPr>
          <w:rFonts w:ascii="Public Sans" w:hAnsi="Public Sans"/>
        </w:rPr>
        <w:t>Focus capabilities</w:t>
      </w:r>
    </w:p>
    <w:p w14:paraId="6D41CF79" w14:textId="77777777" w:rsidR="00197F8F" w:rsidRPr="00D03480" w:rsidRDefault="00197F8F" w:rsidP="00197F8F">
      <w:pPr>
        <w:pStyle w:val="PlainText"/>
        <w:spacing w:before="62" w:line="276" w:lineRule="auto"/>
        <w:rPr>
          <w:rFonts w:ascii="Public Sans" w:eastAsiaTheme="minorEastAsia" w:hAnsi="Public Sans" w:cs="Arial"/>
          <w:sz w:val="22"/>
          <w:szCs w:val="22"/>
          <w:lang w:val="en-US"/>
        </w:rPr>
      </w:pPr>
      <w:r w:rsidRPr="00D03480">
        <w:rPr>
          <w:rFonts w:ascii="Public Sans" w:eastAsiaTheme="minorEastAsia" w:hAnsi="Public Sans" w:cs="Arial"/>
          <w:i/>
          <w:sz w:val="22"/>
          <w:szCs w:val="22"/>
          <w:lang w:val="en-US"/>
        </w:rPr>
        <w:t>Focus capabilities</w:t>
      </w:r>
      <w:r w:rsidRPr="00D03480">
        <w:rPr>
          <w:rFonts w:ascii="Public Sans" w:eastAsiaTheme="minorEastAsia" w:hAnsi="Public Sans" w:cs="Arial"/>
          <w:sz w:val="22"/>
          <w:szCs w:val="22"/>
          <w:lang w:val="en-US"/>
        </w:rPr>
        <w:t xml:space="preserve"> are the capabilities considered the most important for effective performance of the role. These capabilities will be assessed at recruitment. </w:t>
      </w:r>
    </w:p>
    <w:p w14:paraId="3109615C" w14:textId="2337A9C8" w:rsidR="008D1ED1" w:rsidRPr="00D03480" w:rsidRDefault="00197F8F" w:rsidP="00D65684">
      <w:pPr>
        <w:pStyle w:val="PlainText"/>
        <w:spacing w:before="62" w:line="276" w:lineRule="auto"/>
        <w:rPr>
          <w:rFonts w:ascii="Public Sans" w:eastAsiaTheme="minorEastAsia" w:hAnsi="Public Sans" w:cs="Arial"/>
          <w:sz w:val="22"/>
          <w:szCs w:val="22"/>
          <w:lang w:val="en-US"/>
        </w:rPr>
      </w:pPr>
      <w:r w:rsidRPr="00D03480">
        <w:rPr>
          <w:rFonts w:ascii="Public Sans" w:eastAsiaTheme="minorEastAsia" w:hAnsi="Public Sans" w:cs="Arial"/>
          <w:sz w:val="22"/>
          <w:szCs w:val="22"/>
          <w:lang w:val="en-US"/>
        </w:rPr>
        <w:t>The focus capabilities for this role are shown below with a brief explanation of what each capability covers and the indicators describing the types of beh</w:t>
      </w:r>
      <w:r w:rsidR="00D7553E" w:rsidRPr="00D03480">
        <w:rPr>
          <w:rFonts w:ascii="Public Sans" w:eastAsiaTheme="minorEastAsia" w:hAnsi="Public Sans" w:cs="Arial"/>
          <w:sz w:val="22"/>
          <w:szCs w:val="22"/>
          <w:lang w:val="en-US"/>
        </w:rPr>
        <w:t>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41"/>
        <w:gridCol w:w="1560"/>
        <w:gridCol w:w="25"/>
      </w:tblGrid>
      <w:tr w:rsidR="00513560" w:rsidRPr="00D03480" w14:paraId="0043FD06" w14:textId="77777777" w:rsidTr="003109DB">
        <w:trPr>
          <w:cnfStyle w:val="100000000000" w:firstRow="1" w:lastRow="0" w:firstColumn="0" w:lastColumn="0" w:oddVBand="0" w:evenVBand="0" w:oddHBand="0" w:evenHBand="0" w:firstRowFirstColumn="0" w:firstRowLastColumn="0" w:lastRowFirstColumn="0" w:lastRowLastColumn="0"/>
          <w:tblHeader/>
        </w:trPr>
        <w:tc>
          <w:tcPr>
            <w:tcW w:w="10714" w:type="dxa"/>
            <w:gridSpan w:val="8"/>
            <w:hideMark/>
          </w:tcPr>
          <w:p w14:paraId="645732C8" w14:textId="77777777" w:rsidR="00513560" w:rsidRPr="00D03480" w:rsidRDefault="00513560" w:rsidP="000A561C">
            <w:pPr>
              <w:pStyle w:val="TableTextWhite0"/>
              <w:keepNext/>
              <w:jc w:val="both"/>
              <w:rPr>
                <w:rFonts w:ascii="Public Sans" w:hAnsi="Public Sans" w:cs="Arial"/>
                <w:szCs w:val="22"/>
              </w:rPr>
            </w:pPr>
            <w:r w:rsidRPr="00D03480">
              <w:rPr>
                <w:rFonts w:ascii="Public Sans" w:hAnsi="Public Sans" w:cs="Arial"/>
                <w:szCs w:val="22"/>
              </w:rPr>
              <w:t>FOCUS CAPABILITIES</w:t>
            </w:r>
          </w:p>
        </w:tc>
      </w:tr>
      <w:tr w:rsidR="00513560" w:rsidRPr="00D03480" w14:paraId="286648A9" w14:textId="77777777" w:rsidTr="003109DB">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D03480" w:rsidRDefault="00513560" w:rsidP="000A561C">
            <w:pPr>
              <w:pStyle w:val="TableText"/>
              <w:keepNext/>
              <w:rPr>
                <w:rFonts w:ascii="Public Sans" w:hAnsi="Public Sans" w:cs="Arial"/>
                <w:b/>
                <w:sz w:val="22"/>
                <w:szCs w:val="22"/>
              </w:rPr>
            </w:pPr>
            <w:r w:rsidRPr="00D03480">
              <w:rPr>
                <w:rFonts w:ascii="Public Sans" w:hAnsi="Public Sans" w:cs="Arial"/>
                <w:b/>
                <w:sz w:val="22"/>
                <w:szCs w:val="22"/>
              </w:rPr>
              <w:t>Capability group/sets</w:t>
            </w:r>
          </w:p>
        </w:tc>
        <w:tc>
          <w:tcPr>
            <w:tcW w:w="2977" w:type="dxa"/>
            <w:gridSpan w:val="2"/>
            <w:tcBorders>
              <w:bottom w:val="single" w:sz="12" w:space="0" w:color="auto"/>
            </w:tcBorders>
            <w:shd w:val="clear" w:color="auto" w:fill="BCBEC0"/>
            <w:hideMark/>
          </w:tcPr>
          <w:p w14:paraId="1E4D74D4" w14:textId="77777777" w:rsidR="00513560" w:rsidRPr="00D03480" w:rsidRDefault="00513560" w:rsidP="000A561C">
            <w:pPr>
              <w:pStyle w:val="TableText"/>
              <w:keepNext/>
              <w:rPr>
                <w:rFonts w:ascii="Public Sans" w:hAnsi="Public Sans" w:cs="Arial"/>
                <w:b/>
                <w:sz w:val="22"/>
                <w:szCs w:val="22"/>
              </w:rPr>
            </w:pPr>
            <w:r w:rsidRPr="00D03480">
              <w:rPr>
                <w:rFonts w:ascii="Public Sans" w:hAnsi="Public Sans" w:cs="Arial"/>
                <w:b/>
                <w:sz w:val="22"/>
                <w:szCs w:val="22"/>
              </w:rPr>
              <w:t>Capability name</w:t>
            </w:r>
          </w:p>
        </w:tc>
        <w:tc>
          <w:tcPr>
            <w:tcW w:w="141" w:type="dxa"/>
            <w:tcBorders>
              <w:bottom w:val="single" w:sz="12" w:space="0" w:color="auto"/>
            </w:tcBorders>
            <w:shd w:val="clear" w:color="auto" w:fill="BCBEC0"/>
          </w:tcPr>
          <w:p w14:paraId="1C87A1E4" w14:textId="77777777" w:rsidR="00513560" w:rsidRPr="00D03480" w:rsidRDefault="00513560" w:rsidP="000A561C">
            <w:pPr>
              <w:pStyle w:val="TableText"/>
              <w:keepNext/>
              <w:rPr>
                <w:rFonts w:ascii="Public Sans" w:hAnsi="Public Sans" w:cs="Arial"/>
                <w:b/>
                <w:sz w:val="22"/>
                <w:szCs w:val="22"/>
              </w:rPr>
            </w:pPr>
          </w:p>
        </w:tc>
        <w:tc>
          <w:tcPr>
            <w:tcW w:w="4536" w:type="dxa"/>
            <w:gridSpan w:val="2"/>
            <w:tcBorders>
              <w:bottom w:val="single" w:sz="12" w:space="0" w:color="auto"/>
            </w:tcBorders>
            <w:shd w:val="clear" w:color="auto" w:fill="BCBEC0"/>
            <w:hideMark/>
          </w:tcPr>
          <w:p w14:paraId="1A5A5623" w14:textId="77777777" w:rsidR="00513560" w:rsidRPr="00D03480" w:rsidRDefault="00513560" w:rsidP="000A561C">
            <w:pPr>
              <w:pStyle w:val="TableText"/>
              <w:keepNext/>
              <w:rPr>
                <w:rFonts w:ascii="Public Sans" w:hAnsi="Public Sans" w:cs="Arial"/>
                <w:b/>
                <w:sz w:val="22"/>
                <w:szCs w:val="22"/>
              </w:rPr>
            </w:pPr>
            <w:r w:rsidRPr="00D03480">
              <w:rPr>
                <w:rFonts w:ascii="Public Sans" w:hAnsi="Public Sans" w:cs="Arial"/>
                <w:b/>
                <w:sz w:val="22"/>
                <w:szCs w:val="22"/>
              </w:rPr>
              <w:t>Behavioural indicators</w:t>
            </w:r>
          </w:p>
        </w:tc>
        <w:tc>
          <w:tcPr>
            <w:tcW w:w="1585" w:type="dxa"/>
            <w:gridSpan w:val="2"/>
            <w:tcBorders>
              <w:bottom w:val="single" w:sz="12" w:space="0" w:color="auto"/>
            </w:tcBorders>
            <w:shd w:val="clear" w:color="auto" w:fill="BCBEC0"/>
            <w:hideMark/>
          </w:tcPr>
          <w:p w14:paraId="16A739EF" w14:textId="77777777" w:rsidR="00513560" w:rsidRPr="00D03480" w:rsidRDefault="00513560" w:rsidP="000A561C">
            <w:pPr>
              <w:pStyle w:val="TableText"/>
              <w:keepNext/>
              <w:jc w:val="both"/>
              <w:rPr>
                <w:rFonts w:ascii="Public Sans" w:hAnsi="Public Sans" w:cs="Arial"/>
                <w:b/>
                <w:sz w:val="22"/>
                <w:szCs w:val="22"/>
              </w:rPr>
            </w:pPr>
            <w:r w:rsidRPr="00D03480">
              <w:rPr>
                <w:rFonts w:ascii="Public Sans" w:hAnsi="Public Sans" w:cs="Arial"/>
                <w:b/>
                <w:sz w:val="22"/>
                <w:szCs w:val="22"/>
              </w:rPr>
              <w:t>Level</w:t>
            </w:r>
          </w:p>
        </w:tc>
      </w:tr>
      <w:tr w:rsidR="003109DB" w:rsidRPr="00D03480" w14:paraId="7DDBA9D1" w14:textId="77777777" w:rsidTr="003109DB">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113BC2F" w14:textId="77777777" w:rsidR="003109DB" w:rsidRPr="00D03480" w:rsidRDefault="003109DB" w:rsidP="0065443F">
            <w:pPr>
              <w:keepNext/>
              <w:spacing w:after="0" w:line="240" w:lineRule="auto"/>
              <w:rPr>
                <w:rFonts w:ascii="Public Sans" w:hAnsi="Public Sans" w:cs="Arial"/>
                <w:noProof/>
                <w:szCs w:val="22"/>
                <w:lang w:eastAsia="en-AU"/>
              </w:rPr>
            </w:pPr>
            <w:r w:rsidRPr="00D03480">
              <w:rPr>
                <w:rFonts w:ascii="Public Sans" w:hAnsi="Public Sans" w:cs="Arial"/>
                <w:noProof/>
                <w:szCs w:val="22"/>
                <w:lang w:eastAsia="en-AU"/>
              </w:rPr>
              <w:drawing>
                <wp:inline distT="0" distB="0" distL="0" distR="0" wp14:anchorId="6F0EC4D6" wp14:editId="42CB3856">
                  <wp:extent cx="848360" cy="848360"/>
                  <wp:effectExtent l="0" t="0" r="8890" b="8890"/>
                  <wp:docPr id="18" name="Picture 18"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3D271F4E" w14:textId="77777777" w:rsidR="003109DB" w:rsidRPr="00D03480" w:rsidRDefault="003109DB" w:rsidP="0065443F">
            <w:pPr>
              <w:pStyle w:val="TableText"/>
              <w:keepNext/>
              <w:spacing w:before="0" w:after="0" w:line="240" w:lineRule="auto"/>
              <w:rPr>
                <w:rFonts w:ascii="Public Sans" w:hAnsi="Public Sans" w:cs="Arial"/>
                <w:b/>
                <w:sz w:val="22"/>
                <w:szCs w:val="22"/>
              </w:rPr>
            </w:pPr>
            <w:r w:rsidRPr="00D03480">
              <w:rPr>
                <w:rFonts w:ascii="Public Sans" w:hAnsi="Public Sans" w:cs="Arial"/>
                <w:b/>
                <w:sz w:val="22"/>
                <w:szCs w:val="22"/>
              </w:rPr>
              <w:t>Manage Self</w:t>
            </w:r>
          </w:p>
          <w:p w14:paraId="20E8D113"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Show drive and motivation, an ability to self-reflect and a commitment to learning</w:t>
            </w:r>
          </w:p>
        </w:tc>
        <w:tc>
          <w:tcPr>
            <w:tcW w:w="4611" w:type="dxa"/>
            <w:gridSpan w:val="3"/>
            <w:tcBorders>
              <w:top w:val="single" w:sz="8" w:space="0" w:color="BCBEC0"/>
              <w:left w:val="nil"/>
              <w:bottom w:val="single" w:sz="8" w:space="0" w:color="BCBEC0"/>
              <w:right w:val="nil"/>
            </w:tcBorders>
            <w:shd w:val="clear" w:color="auto" w:fill="FFFFFF" w:themeFill="background1"/>
          </w:tcPr>
          <w:p w14:paraId="1EA9824C"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Be willing to develop and apply new skills</w:t>
            </w:r>
          </w:p>
          <w:p w14:paraId="67F86085"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Show commitment to completing assigned work activities</w:t>
            </w:r>
          </w:p>
          <w:p w14:paraId="3E9BB006"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Look for opportunities to learn and develop</w:t>
            </w:r>
          </w:p>
          <w:p w14:paraId="75BCAA9F"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Reflect on feedback from colleagues and stakeholders</w:t>
            </w:r>
          </w:p>
        </w:tc>
        <w:tc>
          <w:tcPr>
            <w:tcW w:w="1701" w:type="dxa"/>
            <w:gridSpan w:val="2"/>
            <w:tcBorders>
              <w:top w:val="single" w:sz="8" w:space="0" w:color="BCBEC0"/>
              <w:left w:val="nil"/>
              <w:bottom w:val="single" w:sz="8" w:space="0" w:color="BCBEC0"/>
              <w:right w:val="nil"/>
            </w:tcBorders>
            <w:shd w:val="clear" w:color="auto" w:fill="FFFFFF" w:themeFill="background1"/>
          </w:tcPr>
          <w:p w14:paraId="61EA8ACC"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 xml:space="preserve">Foundational </w:t>
            </w:r>
          </w:p>
        </w:tc>
      </w:tr>
      <w:tr w:rsidR="003109DB" w:rsidRPr="00D03480" w14:paraId="3FCF3BBD" w14:textId="77777777" w:rsidTr="003109DB">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E118610" w14:textId="77777777" w:rsidR="003109DB" w:rsidRPr="00D03480" w:rsidRDefault="003109DB" w:rsidP="0065443F">
            <w:pPr>
              <w:keepNext/>
              <w:spacing w:after="0" w:line="240" w:lineRule="auto"/>
              <w:rPr>
                <w:rFonts w:ascii="Public Sans" w:hAnsi="Public Sans" w:cs="Arial"/>
                <w:noProof/>
                <w:szCs w:val="22"/>
                <w:lang w:eastAsia="en-AU"/>
              </w:rPr>
            </w:pPr>
            <w:r w:rsidRPr="00D03480">
              <w:rPr>
                <w:rFonts w:ascii="Public Sans" w:hAnsi="Public Sans" w:cs="Arial"/>
                <w:noProof/>
                <w:szCs w:val="22"/>
                <w:lang w:eastAsia="en-AU"/>
              </w:rPr>
              <w:lastRenderedPageBreak/>
              <w:drawing>
                <wp:inline distT="0" distB="0" distL="0" distR="0" wp14:anchorId="0C339881" wp14:editId="326E5459">
                  <wp:extent cx="855980" cy="855980"/>
                  <wp:effectExtent l="0" t="0" r="1270" b="1270"/>
                  <wp:docPr id="28" name="Picture 2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7150F298" w14:textId="77777777" w:rsidR="003109DB" w:rsidRPr="00D03480" w:rsidRDefault="003109DB" w:rsidP="0065443F">
            <w:pPr>
              <w:pStyle w:val="TableText"/>
              <w:keepNext/>
              <w:spacing w:before="0" w:after="0" w:line="240" w:lineRule="auto"/>
              <w:rPr>
                <w:rFonts w:ascii="Public Sans" w:hAnsi="Public Sans" w:cs="Arial"/>
                <w:b/>
                <w:sz w:val="22"/>
                <w:szCs w:val="22"/>
              </w:rPr>
            </w:pPr>
            <w:r w:rsidRPr="00D03480">
              <w:rPr>
                <w:rFonts w:ascii="Public Sans" w:hAnsi="Public Sans" w:cs="Arial"/>
                <w:b/>
                <w:sz w:val="22"/>
                <w:szCs w:val="22"/>
              </w:rPr>
              <w:t>Communicate Effectively</w:t>
            </w:r>
          </w:p>
          <w:p w14:paraId="4977A8CE"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Communicate clearly, actively listen to others, and respond with understanding and respect</w:t>
            </w:r>
          </w:p>
        </w:tc>
        <w:tc>
          <w:tcPr>
            <w:tcW w:w="4611" w:type="dxa"/>
            <w:gridSpan w:val="3"/>
            <w:tcBorders>
              <w:top w:val="single" w:sz="8" w:space="0" w:color="BCBEC0"/>
              <w:left w:val="nil"/>
              <w:bottom w:val="single" w:sz="8" w:space="0" w:color="BCBEC0"/>
              <w:right w:val="nil"/>
            </w:tcBorders>
            <w:shd w:val="clear" w:color="auto" w:fill="FFFFFF" w:themeFill="background1"/>
          </w:tcPr>
          <w:p w14:paraId="0E93BCC8"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Speak at the right pace and volume  for diverse audiences</w:t>
            </w:r>
          </w:p>
          <w:p w14:paraId="54BE053E"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Allow others time to speak</w:t>
            </w:r>
          </w:p>
          <w:p w14:paraId="18DC0B65"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Listen and ask questions to check understanding</w:t>
            </w:r>
          </w:p>
          <w:p w14:paraId="4CADDC6F"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Explain things clearly using inclusive language</w:t>
            </w:r>
          </w:p>
          <w:p w14:paraId="44EE77C0"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Be aware of own body language and facial expressions</w:t>
            </w:r>
          </w:p>
          <w:p w14:paraId="0B74CA09"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Write in a way that is logical and easy to follow</w:t>
            </w:r>
          </w:p>
          <w:p w14:paraId="1A77611C"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Use various communication channels to obtain and share information</w:t>
            </w:r>
          </w:p>
        </w:tc>
        <w:tc>
          <w:tcPr>
            <w:tcW w:w="1701" w:type="dxa"/>
            <w:gridSpan w:val="2"/>
            <w:tcBorders>
              <w:top w:val="single" w:sz="8" w:space="0" w:color="BCBEC0"/>
              <w:left w:val="nil"/>
              <w:bottom w:val="single" w:sz="8" w:space="0" w:color="BCBEC0"/>
              <w:right w:val="nil"/>
            </w:tcBorders>
            <w:shd w:val="clear" w:color="auto" w:fill="FFFFFF" w:themeFill="background1"/>
          </w:tcPr>
          <w:p w14:paraId="70D53E98"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 xml:space="preserve">Foundational </w:t>
            </w:r>
          </w:p>
        </w:tc>
      </w:tr>
      <w:tr w:rsidR="003109DB" w:rsidRPr="00D03480" w14:paraId="78AC4D67" w14:textId="77777777" w:rsidTr="003109DB">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155112FC" w14:textId="77777777" w:rsidR="003109DB" w:rsidRPr="00D03480" w:rsidRDefault="003109DB" w:rsidP="0065443F">
            <w:pPr>
              <w:keepNext/>
              <w:spacing w:after="0" w:line="240" w:lineRule="auto"/>
              <w:rPr>
                <w:rFonts w:ascii="Public Sans" w:hAnsi="Public Sans" w:cs="Arial"/>
                <w:noProof/>
                <w:szCs w:val="22"/>
                <w:lang w:eastAsia="en-AU"/>
              </w:rPr>
            </w:pPr>
            <w:r w:rsidRPr="00D03480">
              <w:rPr>
                <w:rFonts w:ascii="Public Sans" w:hAnsi="Public Sans" w:cs="Arial"/>
                <w:noProof/>
                <w:szCs w:val="22"/>
                <w:lang w:eastAsia="en-AU"/>
              </w:rPr>
              <w:drawing>
                <wp:inline distT="0" distB="0" distL="0" distR="0" wp14:anchorId="05226447" wp14:editId="136DB503">
                  <wp:extent cx="855980" cy="855980"/>
                  <wp:effectExtent l="0" t="0" r="1270" b="1270"/>
                  <wp:docPr id="61" name="Picture 61"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6252116E" w14:textId="77777777" w:rsidR="003109DB" w:rsidRPr="00D03480" w:rsidRDefault="003109DB" w:rsidP="0065443F">
            <w:pPr>
              <w:pStyle w:val="TableText"/>
              <w:keepNext/>
              <w:spacing w:before="0" w:after="0" w:line="240" w:lineRule="auto"/>
              <w:rPr>
                <w:rFonts w:ascii="Public Sans" w:hAnsi="Public Sans" w:cs="Arial"/>
                <w:b/>
                <w:sz w:val="22"/>
                <w:szCs w:val="22"/>
              </w:rPr>
            </w:pPr>
            <w:r w:rsidRPr="00D03480">
              <w:rPr>
                <w:rFonts w:ascii="Public Sans" w:hAnsi="Public Sans" w:cs="Arial"/>
                <w:b/>
                <w:sz w:val="22"/>
                <w:szCs w:val="22"/>
              </w:rPr>
              <w:t>Think and Solve Problems</w:t>
            </w:r>
          </w:p>
          <w:p w14:paraId="01739889"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Think, analyse and consider the broader context to develop practical solutions</w:t>
            </w:r>
          </w:p>
        </w:tc>
        <w:tc>
          <w:tcPr>
            <w:tcW w:w="4611" w:type="dxa"/>
            <w:gridSpan w:val="3"/>
            <w:tcBorders>
              <w:top w:val="single" w:sz="8" w:space="0" w:color="BCBEC0"/>
              <w:bottom w:val="single" w:sz="8" w:space="0" w:color="BCBEC0"/>
            </w:tcBorders>
            <w:shd w:val="clear" w:color="auto" w:fill="FFFFFF" w:themeFill="background1"/>
          </w:tcPr>
          <w:p w14:paraId="4AAF5EA4"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Ask questions to explore and understand issues and problems</w:t>
            </w:r>
          </w:p>
          <w:p w14:paraId="44CE8D20"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Find and check information needed to complete own work tasks</w:t>
            </w:r>
          </w:p>
          <w:p w14:paraId="4308D7DF"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Identify and inform supervisor of issues that may have an impact on completing tasks</w:t>
            </w:r>
          </w:p>
          <w:p w14:paraId="454E5848"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Escalate more complex issues and problems when these are identified</w:t>
            </w:r>
          </w:p>
          <w:p w14:paraId="699DACED"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Share ideas about ways to improve work tasks and solve problems</w:t>
            </w:r>
          </w:p>
          <w:p w14:paraId="60FFFA14"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Consider user needs when contributing to solutions and improvements</w:t>
            </w:r>
          </w:p>
        </w:tc>
        <w:tc>
          <w:tcPr>
            <w:tcW w:w="1701" w:type="dxa"/>
            <w:gridSpan w:val="2"/>
            <w:tcBorders>
              <w:top w:val="single" w:sz="8" w:space="0" w:color="BCBEC0"/>
              <w:bottom w:val="single" w:sz="8" w:space="0" w:color="BCBEC0"/>
            </w:tcBorders>
            <w:shd w:val="clear" w:color="auto" w:fill="FFFFFF" w:themeFill="background1"/>
          </w:tcPr>
          <w:p w14:paraId="5729C661"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 xml:space="preserve">Foundational </w:t>
            </w:r>
          </w:p>
        </w:tc>
      </w:tr>
      <w:tr w:rsidR="003109DB" w:rsidRPr="00D03480" w14:paraId="0857A7D3" w14:textId="77777777" w:rsidTr="003109DB">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69508808" w14:textId="77777777" w:rsidR="003109DB" w:rsidRPr="00D03480" w:rsidRDefault="003109DB" w:rsidP="0065443F">
            <w:pPr>
              <w:keepNext/>
              <w:spacing w:after="0" w:line="240" w:lineRule="auto"/>
              <w:rPr>
                <w:rFonts w:ascii="Public Sans" w:hAnsi="Public Sans" w:cs="Arial"/>
                <w:noProof/>
                <w:szCs w:val="22"/>
                <w:lang w:eastAsia="en-AU"/>
              </w:rPr>
            </w:pPr>
            <w:r w:rsidRPr="00D03480">
              <w:rPr>
                <w:rFonts w:ascii="Public Sans" w:hAnsi="Public Sans" w:cs="Arial"/>
                <w:noProof/>
                <w:szCs w:val="22"/>
                <w:lang w:eastAsia="en-AU"/>
              </w:rPr>
              <w:drawing>
                <wp:inline distT="0" distB="0" distL="0" distR="0" wp14:anchorId="25CDEFCB" wp14:editId="50B820B2">
                  <wp:extent cx="848360" cy="848360"/>
                  <wp:effectExtent l="0" t="0" r="8890" b="8890"/>
                  <wp:docPr id="86" name="Picture 86"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517F7FE9" w14:textId="77777777" w:rsidR="003109DB" w:rsidRPr="00D03480" w:rsidRDefault="003109DB" w:rsidP="0065443F">
            <w:pPr>
              <w:pStyle w:val="TableText"/>
              <w:keepNext/>
              <w:spacing w:before="0" w:after="0" w:line="240" w:lineRule="auto"/>
              <w:rPr>
                <w:rFonts w:ascii="Public Sans" w:hAnsi="Public Sans" w:cs="Arial"/>
                <w:b/>
                <w:sz w:val="22"/>
                <w:szCs w:val="22"/>
              </w:rPr>
            </w:pPr>
            <w:r w:rsidRPr="00D03480">
              <w:rPr>
                <w:rFonts w:ascii="Public Sans" w:hAnsi="Public Sans" w:cs="Arial"/>
                <w:b/>
                <w:sz w:val="22"/>
                <w:szCs w:val="22"/>
              </w:rPr>
              <w:t>Project Management</w:t>
            </w:r>
          </w:p>
          <w:p w14:paraId="235AE1CB" w14:textId="77777777" w:rsidR="003109DB" w:rsidRPr="00D03480" w:rsidRDefault="003109DB" w:rsidP="0065443F">
            <w:pPr>
              <w:pStyle w:val="TableText"/>
              <w:keepNext/>
              <w:spacing w:before="0" w:after="0" w:line="240" w:lineRule="auto"/>
              <w:rPr>
                <w:rFonts w:ascii="Public Sans" w:hAnsi="Public Sans" w:cs="Arial"/>
                <w:b/>
                <w:sz w:val="22"/>
                <w:szCs w:val="22"/>
              </w:rPr>
            </w:pPr>
            <w:r w:rsidRPr="00D03480">
              <w:rPr>
                <w:rFonts w:ascii="Public Sans" w:hAnsi="Public Sans" w:cs="Arial"/>
                <w:sz w:val="22"/>
                <w:szCs w:val="22"/>
              </w:rPr>
              <w:t>Understand and apply effective planning, coordination and control methods</w:t>
            </w:r>
          </w:p>
        </w:tc>
        <w:tc>
          <w:tcPr>
            <w:tcW w:w="4611" w:type="dxa"/>
            <w:gridSpan w:val="3"/>
            <w:tcBorders>
              <w:top w:val="single" w:sz="8" w:space="0" w:color="BCBEC0"/>
              <w:bottom w:val="single" w:sz="8" w:space="0" w:color="BCBEC0"/>
            </w:tcBorders>
            <w:shd w:val="clear" w:color="auto" w:fill="FFFFFF" w:themeFill="background1"/>
          </w:tcPr>
          <w:p w14:paraId="7094DB8B"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Understand project goals, steps to be undertaken and expected outcomes</w:t>
            </w:r>
          </w:p>
          <w:p w14:paraId="19B7698C"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Plan and deliver tasks in line with agreed project milestones and timeframes</w:t>
            </w:r>
          </w:p>
          <w:p w14:paraId="2C58D1B0"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Check progress against agreed milestones and timeframes, and seek help to overcome barriers</w:t>
            </w:r>
          </w:p>
          <w:p w14:paraId="66711EC2" w14:textId="77777777" w:rsidR="003109DB" w:rsidRPr="00D03480" w:rsidRDefault="003109DB" w:rsidP="003109DB">
            <w:pPr>
              <w:pStyle w:val="BodyText"/>
              <w:numPr>
                <w:ilvl w:val="0"/>
                <w:numId w:val="32"/>
              </w:numPr>
              <w:spacing w:before="0" w:after="0" w:line="240" w:lineRule="auto"/>
              <w:ind w:left="360" w:right="702"/>
              <w:rPr>
                <w:rFonts w:ascii="Public Sans" w:hAnsi="Public Sans" w:cs="Arial"/>
                <w:color w:val="auto"/>
                <w:szCs w:val="22"/>
              </w:rPr>
            </w:pPr>
            <w:r w:rsidRPr="00D03480">
              <w:rPr>
                <w:rFonts w:ascii="Public Sans" w:hAnsi="Public Sans" w:cs="Arial"/>
                <w:color w:val="auto"/>
                <w:szCs w:val="22"/>
              </w:rPr>
              <w:t>Participate in planning and provide feedback on progress and potential improvements to project processes</w:t>
            </w:r>
          </w:p>
        </w:tc>
        <w:tc>
          <w:tcPr>
            <w:tcW w:w="1701" w:type="dxa"/>
            <w:gridSpan w:val="2"/>
            <w:tcBorders>
              <w:top w:val="single" w:sz="8" w:space="0" w:color="BCBEC0"/>
              <w:bottom w:val="single" w:sz="8" w:space="0" w:color="BCBEC0"/>
            </w:tcBorders>
            <w:shd w:val="clear" w:color="auto" w:fill="FFFFFF" w:themeFill="background1"/>
          </w:tcPr>
          <w:p w14:paraId="1CB5DFCE" w14:textId="77777777" w:rsidR="003109DB" w:rsidRPr="00D03480" w:rsidRDefault="003109DB" w:rsidP="0065443F">
            <w:pPr>
              <w:pStyle w:val="TableText"/>
              <w:keepNext/>
              <w:spacing w:before="0" w:after="0" w:line="240" w:lineRule="auto"/>
              <w:rPr>
                <w:rFonts w:ascii="Public Sans" w:hAnsi="Public Sans" w:cs="Arial"/>
                <w:sz w:val="22"/>
                <w:szCs w:val="22"/>
              </w:rPr>
            </w:pPr>
            <w:r w:rsidRPr="00D03480">
              <w:rPr>
                <w:rFonts w:ascii="Public Sans" w:hAnsi="Public Sans" w:cs="Arial"/>
                <w:sz w:val="22"/>
                <w:szCs w:val="22"/>
              </w:rPr>
              <w:t xml:space="preserve">Foundational </w:t>
            </w:r>
          </w:p>
        </w:tc>
      </w:tr>
    </w:tbl>
    <w:p w14:paraId="1D88AD4D" w14:textId="3DA70F87" w:rsidR="00C74EE5" w:rsidRPr="00D03480" w:rsidRDefault="00C74EE5">
      <w:pPr>
        <w:spacing w:after="0" w:line="240" w:lineRule="auto"/>
        <w:rPr>
          <w:rFonts w:ascii="Public Sans" w:hAnsi="Public Sans" w:cs="Arial"/>
        </w:rPr>
      </w:pPr>
    </w:p>
    <w:p w14:paraId="1DE81E56" w14:textId="6CE08B67" w:rsidR="00086B68" w:rsidRPr="00D03480" w:rsidRDefault="00086B68">
      <w:pPr>
        <w:spacing w:after="0" w:line="240" w:lineRule="auto"/>
        <w:rPr>
          <w:rFonts w:ascii="Public Sans" w:hAnsi="Public Sans" w:cs="Arial"/>
        </w:rPr>
      </w:pPr>
    </w:p>
    <w:p w14:paraId="7D50D72A" w14:textId="77777777" w:rsidR="00086B68" w:rsidRPr="00D03480" w:rsidRDefault="00086B68">
      <w:pPr>
        <w:spacing w:after="0" w:line="240" w:lineRule="auto"/>
        <w:rPr>
          <w:rFonts w:ascii="Public Sans" w:hAnsi="Public Sans" w:cs="Arial"/>
        </w:rPr>
      </w:pPr>
    </w:p>
    <w:p w14:paraId="2C0A0501" w14:textId="77777777" w:rsidR="006C5A71" w:rsidRPr="00D03480" w:rsidRDefault="006C5A71" w:rsidP="006C5A71">
      <w:pPr>
        <w:pStyle w:val="Heading1"/>
        <w:rPr>
          <w:rFonts w:ascii="Public Sans" w:hAnsi="Public Sans"/>
        </w:rPr>
      </w:pPr>
      <w:r w:rsidRPr="00D03480">
        <w:rPr>
          <w:rFonts w:ascii="Public Sans" w:hAnsi="Public Sans"/>
        </w:rPr>
        <w:lastRenderedPageBreak/>
        <w:t>Complementary capabilities</w:t>
      </w:r>
    </w:p>
    <w:p w14:paraId="176EB3AF" w14:textId="77777777" w:rsidR="006C5A71" w:rsidRPr="00D03480" w:rsidRDefault="006C5A71" w:rsidP="006C5A71">
      <w:pPr>
        <w:pStyle w:val="PlainText"/>
        <w:spacing w:before="62" w:line="276" w:lineRule="auto"/>
        <w:rPr>
          <w:rFonts w:ascii="Public Sans" w:eastAsiaTheme="minorEastAsia" w:hAnsi="Public Sans" w:cs="Arial"/>
          <w:sz w:val="22"/>
          <w:szCs w:val="22"/>
          <w:lang w:val="en-US"/>
        </w:rPr>
      </w:pPr>
      <w:r w:rsidRPr="00D03480">
        <w:rPr>
          <w:rFonts w:ascii="Public Sans" w:eastAsiaTheme="minorEastAsia" w:hAnsi="Public Sans" w:cs="Arial"/>
          <w:i/>
          <w:sz w:val="22"/>
          <w:szCs w:val="22"/>
          <w:lang w:val="en-US"/>
        </w:rPr>
        <w:t>Complementary capabilities</w:t>
      </w:r>
      <w:r w:rsidRPr="00D03480">
        <w:rPr>
          <w:rFonts w:ascii="Public Sans" w:eastAsiaTheme="minorEastAsia" w:hAnsi="Public Sans" w:cs="Arial"/>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77777777" w:rsidR="006C5A71" w:rsidRPr="00D03480" w:rsidRDefault="006C5A71" w:rsidP="006C5A71">
      <w:pPr>
        <w:pStyle w:val="PlainText"/>
        <w:spacing w:before="62" w:line="276" w:lineRule="auto"/>
        <w:rPr>
          <w:rFonts w:ascii="Public Sans" w:eastAsiaTheme="minorEastAsia" w:hAnsi="Public Sans" w:cs="Arial"/>
          <w:sz w:val="22"/>
          <w:szCs w:val="22"/>
          <w:lang w:val="en-US"/>
        </w:rPr>
      </w:pPr>
      <w:r w:rsidRPr="00D03480">
        <w:rPr>
          <w:rFonts w:ascii="Public Sans" w:eastAsiaTheme="minorEastAsia" w:hAnsi="Public Sans" w:cs="Arial"/>
          <w:sz w:val="22"/>
          <w:szCs w:val="22"/>
          <w:lang w:val="en-US"/>
        </w:rPr>
        <w:t xml:space="preserve">Note: capabilities listed as ‘not essential’ for </w:t>
      </w:r>
      <w:r w:rsidR="00DD685B" w:rsidRPr="00D03480">
        <w:rPr>
          <w:rFonts w:ascii="Public Sans" w:eastAsiaTheme="minorEastAsia" w:hAnsi="Public Sans" w:cs="Arial"/>
          <w:sz w:val="22"/>
          <w:szCs w:val="22"/>
          <w:lang w:val="en-US"/>
        </w:rPr>
        <w:t>this role is</w:t>
      </w:r>
      <w:r w:rsidRPr="00D03480">
        <w:rPr>
          <w:rFonts w:ascii="Public Sans" w:eastAsiaTheme="minorEastAsia" w:hAnsi="Public Sans" w:cs="Arial"/>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D03480"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77777777" w:rsidR="006C5A71" w:rsidRPr="00D03480" w:rsidRDefault="006C5A71" w:rsidP="006C5A71">
            <w:pPr>
              <w:pStyle w:val="TableTextWhite0"/>
              <w:keepNext/>
              <w:jc w:val="both"/>
              <w:rPr>
                <w:rFonts w:ascii="Public Sans" w:hAnsi="Public Sans" w:cs="Arial"/>
                <w:szCs w:val="22"/>
              </w:rPr>
            </w:pPr>
            <w:r w:rsidRPr="00D03480">
              <w:rPr>
                <w:rFonts w:ascii="Public Sans" w:hAnsi="Public Sans" w:cs="Arial"/>
                <w:szCs w:val="22"/>
              </w:rPr>
              <w:t>COMPLEMENTARY CAPABILITIES</w:t>
            </w:r>
          </w:p>
        </w:tc>
      </w:tr>
      <w:tr w:rsidR="006C5A71" w:rsidRPr="00D03480"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D03480" w:rsidRDefault="006C5A71" w:rsidP="006C5A71">
            <w:pPr>
              <w:pStyle w:val="TableText"/>
              <w:keepNext/>
              <w:rPr>
                <w:rFonts w:ascii="Public Sans" w:hAnsi="Public Sans" w:cs="Arial"/>
                <w:b/>
                <w:sz w:val="22"/>
                <w:szCs w:val="22"/>
              </w:rPr>
            </w:pPr>
            <w:r w:rsidRPr="00D03480">
              <w:rPr>
                <w:rFonts w:ascii="Public Sans" w:hAnsi="Public Sans" w:cs="Arial"/>
                <w:b/>
                <w:sz w:val="22"/>
                <w:szCs w:val="22"/>
              </w:rPr>
              <w:t>Capability Group/Sets</w:t>
            </w:r>
          </w:p>
        </w:tc>
        <w:tc>
          <w:tcPr>
            <w:tcW w:w="2409" w:type="dxa"/>
            <w:tcBorders>
              <w:bottom w:val="nil"/>
            </w:tcBorders>
            <w:shd w:val="clear" w:color="auto" w:fill="BCBEC0"/>
          </w:tcPr>
          <w:p w14:paraId="689098BF" w14:textId="77777777" w:rsidR="006C5A71" w:rsidRPr="00D03480" w:rsidRDefault="006C5A71" w:rsidP="006C5A71">
            <w:pPr>
              <w:pStyle w:val="TableText"/>
              <w:keepNext/>
              <w:rPr>
                <w:rFonts w:ascii="Public Sans" w:hAnsi="Public Sans" w:cs="Arial"/>
                <w:b/>
                <w:sz w:val="22"/>
                <w:szCs w:val="22"/>
              </w:rPr>
            </w:pPr>
            <w:r w:rsidRPr="00D03480">
              <w:rPr>
                <w:rFonts w:ascii="Public Sans" w:hAnsi="Public Sans" w:cs="Arial"/>
                <w:b/>
                <w:sz w:val="22"/>
                <w:szCs w:val="22"/>
              </w:rPr>
              <w:t>Capability Name</w:t>
            </w:r>
          </w:p>
        </w:tc>
        <w:tc>
          <w:tcPr>
            <w:tcW w:w="4967" w:type="dxa"/>
            <w:tcBorders>
              <w:bottom w:val="nil"/>
            </w:tcBorders>
            <w:shd w:val="clear" w:color="auto" w:fill="BCBEC0"/>
          </w:tcPr>
          <w:p w14:paraId="0E40CD41" w14:textId="77777777" w:rsidR="006C5A71" w:rsidRPr="00D03480" w:rsidRDefault="006C5A71" w:rsidP="006C5A71">
            <w:pPr>
              <w:pStyle w:val="TableText"/>
              <w:keepNext/>
              <w:rPr>
                <w:rFonts w:ascii="Public Sans" w:hAnsi="Public Sans" w:cs="Arial"/>
                <w:b/>
                <w:sz w:val="22"/>
                <w:szCs w:val="22"/>
              </w:rPr>
            </w:pPr>
            <w:r w:rsidRPr="00D03480">
              <w:rPr>
                <w:rFonts w:ascii="Public Sans" w:hAnsi="Public Sans" w:cs="Arial"/>
                <w:b/>
                <w:sz w:val="22"/>
                <w:szCs w:val="22"/>
              </w:rPr>
              <w:t>Description</w:t>
            </w:r>
          </w:p>
        </w:tc>
        <w:tc>
          <w:tcPr>
            <w:tcW w:w="1843" w:type="dxa"/>
            <w:tcBorders>
              <w:bottom w:val="nil"/>
            </w:tcBorders>
            <w:shd w:val="clear" w:color="auto" w:fill="BCBEC0"/>
          </w:tcPr>
          <w:p w14:paraId="670EDF5F" w14:textId="77777777" w:rsidR="006C5A71" w:rsidRPr="00D03480" w:rsidRDefault="006C5A71" w:rsidP="006C5A71">
            <w:pPr>
              <w:pStyle w:val="TableText"/>
              <w:keepNext/>
              <w:jc w:val="both"/>
              <w:rPr>
                <w:rFonts w:ascii="Public Sans" w:hAnsi="Public Sans" w:cs="Arial"/>
                <w:b/>
                <w:sz w:val="22"/>
                <w:szCs w:val="22"/>
              </w:rPr>
            </w:pPr>
            <w:r w:rsidRPr="00D03480">
              <w:rPr>
                <w:rFonts w:ascii="Public Sans" w:hAnsi="Public Sans" w:cs="Arial"/>
                <w:b/>
                <w:sz w:val="22"/>
                <w:szCs w:val="22"/>
              </w:rPr>
              <w:t xml:space="preserve">Level </w:t>
            </w:r>
          </w:p>
        </w:tc>
      </w:tr>
      <w:tr w:rsidR="00EA36A0" w:rsidRPr="00D03480"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77777777" w:rsidR="00EA36A0" w:rsidRPr="00D03480" w:rsidRDefault="00EA36A0" w:rsidP="006C5A71">
            <w:pPr>
              <w:keepNext/>
              <w:rPr>
                <w:rFonts w:ascii="Public Sans" w:hAnsi="Public Sans" w:cs="Arial"/>
                <w:szCs w:val="22"/>
              </w:rPr>
            </w:pPr>
            <w:r w:rsidRPr="00D03480">
              <w:rPr>
                <w:rFonts w:ascii="Public Sans" w:hAnsi="Public Sans" w:cs="Arial"/>
                <w:noProof/>
                <w:szCs w:val="22"/>
                <w:lang w:eastAsia="en-AU"/>
              </w:rPr>
              <w:drawing>
                <wp:inline distT="0" distB="0" distL="0" distR="0" wp14:anchorId="02E49444" wp14:editId="2A6A7285">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D03480" w:rsidRDefault="00EA36A0" w:rsidP="006C5A71">
            <w:pPr>
              <w:pStyle w:val="TableText"/>
              <w:keepNext/>
              <w:rPr>
                <w:rFonts w:ascii="Public Sans" w:hAnsi="Public Sans" w:cs="Arial"/>
                <w:sz w:val="22"/>
                <w:szCs w:val="22"/>
              </w:rPr>
            </w:pPr>
          </w:p>
        </w:tc>
        <w:tc>
          <w:tcPr>
            <w:tcW w:w="4967" w:type="dxa"/>
            <w:tcBorders>
              <w:top w:val="nil"/>
              <w:bottom w:val="nil"/>
            </w:tcBorders>
            <w:shd w:val="clear" w:color="auto" w:fill="F2F2F2" w:themeFill="background1" w:themeFillShade="F2"/>
          </w:tcPr>
          <w:p w14:paraId="06385EB6" w14:textId="77777777" w:rsidR="00EA36A0" w:rsidRPr="00D03480" w:rsidRDefault="00EA36A0" w:rsidP="006C5A71">
            <w:pPr>
              <w:rPr>
                <w:rFonts w:ascii="Public Sans" w:hAnsi="Public Sans" w:cs="Arial"/>
                <w:szCs w:val="22"/>
              </w:rPr>
            </w:pPr>
          </w:p>
        </w:tc>
        <w:tc>
          <w:tcPr>
            <w:tcW w:w="1843" w:type="dxa"/>
            <w:tcBorders>
              <w:top w:val="nil"/>
              <w:bottom w:val="nil"/>
            </w:tcBorders>
            <w:shd w:val="clear" w:color="auto" w:fill="F2F2F2" w:themeFill="background1" w:themeFillShade="F2"/>
          </w:tcPr>
          <w:p w14:paraId="3B9630AD" w14:textId="77777777" w:rsidR="00EA36A0" w:rsidRPr="00D03480" w:rsidRDefault="00EA36A0" w:rsidP="006C5A71">
            <w:pPr>
              <w:pStyle w:val="TableText"/>
              <w:keepNext/>
              <w:rPr>
                <w:rFonts w:ascii="Public Sans" w:hAnsi="Public Sans" w:cs="Arial"/>
                <w:sz w:val="22"/>
                <w:szCs w:val="22"/>
              </w:rPr>
            </w:pPr>
          </w:p>
        </w:tc>
      </w:tr>
      <w:tr w:rsidR="00EA36A0" w:rsidRPr="00D03480" w14:paraId="1F9AC14F" w14:textId="77777777" w:rsidTr="00322B27">
        <w:tc>
          <w:tcPr>
            <w:tcW w:w="1470" w:type="dxa"/>
            <w:vMerge/>
          </w:tcPr>
          <w:p w14:paraId="3524E24A" w14:textId="77777777" w:rsidR="00EA36A0" w:rsidRPr="00D03480" w:rsidRDefault="00EA36A0" w:rsidP="006C5A71">
            <w:pPr>
              <w:keepNext/>
              <w:rPr>
                <w:rFonts w:ascii="Public Sans" w:hAnsi="Public Sans" w:cs="Arial"/>
                <w:szCs w:val="22"/>
              </w:rPr>
            </w:pPr>
          </w:p>
        </w:tc>
        <w:tc>
          <w:tcPr>
            <w:tcW w:w="2409" w:type="dxa"/>
            <w:tcBorders>
              <w:top w:val="nil"/>
              <w:bottom w:val="single" w:sz="4" w:space="0" w:color="D9D9D9" w:themeColor="background1" w:themeShade="D9"/>
            </w:tcBorders>
          </w:tcPr>
          <w:p w14:paraId="630A07CC" w14:textId="77777777" w:rsidR="00EA36A0" w:rsidRPr="00D03480" w:rsidRDefault="00EA36A0" w:rsidP="006C5A71">
            <w:pPr>
              <w:pStyle w:val="TableText"/>
              <w:keepNext/>
              <w:rPr>
                <w:rFonts w:ascii="Public Sans" w:hAnsi="Public Sans" w:cs="Arial"/>
                <w:sz w:val="22"/>
                <w:szCs w:val="22"/>
              </w:rPr>
            </w:pPr>
            <w:r w:rsidRPr="00D03480">
              <w:rPr>
                <w:rFonts w:ascii="Public Sans" w:hAnsi="Public Sans" w:cs="Arial"/>
                <w:sz w:val="22"/>
                <w:szCs w:val="22"/>
              </w:rPr>
              <w:t>Display Resilience and Courage</w:t>
            </w:r>
          </w:p>
        </w:tc>
        <w:tc>
          <w:tcPr>
            <w:tcW w:w="4967" w:type="dxa"/>
            <w:tcBorders>
              <w:top w:val="nil"/>
              <w:bottom w:val="single" w:sz="4" w:space="0" w:color="D9D9D9" w:themeColor="background1" w:themeShade="D9"/>
            </w:tcBorders>
          </w:tcPr>
          <w:p w14:paraId="12DA11ED" w14:textId="77777777" w:rsidR="00EA36A0" w:rsidRPr="00D03480" w:rsidRDefault="00EA36A0" w:rsidP="006C5A71">
            <w:pPr>
              <w:rPr>
                <w:rFonts w:ascii="Public Sans" w:hAnsi="Public Sans" w:cs="Arial"/>
                <w:szCs w:val="22"/>
              </w:rPr>
            </w:pPr>
            <w:r w:rsidRPr="00D03480">
              <w:rPr>
                <w:rFonts w:ascii="Public Sans" w:hAnsi="Public Sans" w:cs="Arial"/>
                <w:szCs w:val="22"/>
              </w:rPr>
              <w:t>Be open and honest, prepared to express your views, and willing to accept and commit to change</w:t>
            </w:r>
          </w:p>
        </w:tc>
        <w:sdt>
          <w:sdtPr>
            <w:rPr>
              <w:rFonts w:ascii="Public Sans" w:hAnsi="Public Sans" w:cs="Arial"/>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2EE6B64" w14:textId="2482FF99" w:rsidR="00EA36A0" w:rsidRPr="00D03480" w:rsidRDefault="003109DB" w:rsidP="006C5A71">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EA36A0" w:rsidRPr="00D03480" w14:paraId="1B9198A9" w14:textId="77777777" w:rsidTr="00322B27">
        <w:tc>
          <w:tcPr>
            <w:tcW w:w="1470" w:type="dxa"/>
            <w:vMerge/>
          </w:tcPr>
          <w:p w14:paraId="0EF6AF58" w14:textId="77777777" w:rsidR="00EA36A0" w:rsidRPr="00D03480" w:rsidRDefault="00EA36A0" w:rsidP="006C5A71">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8B18CED" w14:textId="77777777" w:rsidR="00EA36A0" w:rsidRPr="00D03480" w:rsidRDefault="00EA36A0" w:rsidP="006C5A71">
            <w:pPr>
              <w:pStyle w:val="TableText"/>
              <w:keepNext/>
              <w:rPr>
                <w:rFonts w:ascii="Public Sans" w:hAnsi="Public Sans" w:cs="Arial"/>
                <w:sz w:val="22"/>
                <w:szCs w:val="22"/>
              </w:rPr>
            </w:pPr>
            <w:r w:rsidRPr="00D03480">
              <w:rPr>
                <w:rFonts w:ascii="Public Sans" w:hAnsi="Public Sans" w:cs="Arial"/>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3E781E4A" w14:textId="77777777" w:rsidR="00EA36A0" w:rsidRPr="00D03480" w:rsidRDefault="00EA36A0" w:rsidP="006C5A71">
            <w:pPr>
              <w:rPr>
                <w:rFonts w:ascii="Public Sans" w:hAnsi="Public Sans" w:cs="Arial"/>
                <w:szCs w:val="22"/>
              </w:rPr>
            </w:pPr>
            <w:r w:rsidRPr="00D03480">
              <w:rPr>
                <w:rFonts w:ascii="Public Sans" w:hAnsi="Public Sans" w:cs="Arial"/>
                <w:szCs w:val="22"/>
              </w:rPr>
              <w:t>Be ethical and professional, and uphold and promote the public sector values</w:t>
            </w:r>
          </w:p>
        </w:tc>
        <w:sdt>
          <w:sdtPr>
            <w:rPr>
              <w:rFonts w:ascii="Public Sans" w:hAnsi="Public Sans" w:cs="Arial"/>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12ECD95" w14:textId="5D2695ED" w:rsidR="00EA36A0" w:rsidRPr="00D03480" w:rsidRDefault="003109DB" w:rsidP="006C5A71">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EA36A0" w:rsidRPr="00D03480" w14:paraId="18CEC663" w14:textId="77777777" w:rsidTr="00322B27">
        <w:tc>
          <w:tcPr>
            <w:tcW w:w="1470" w:type="dxa"/>
            <w:vMerge/>
            <w:tcBorders>
              <w:bottom w:val="single" w:sz="4" w:space="0" w:color="auto"/>
            </w:tcBorders>
          </w:tcPr>
          <w:p w14:paraId="3F1278F7" w14:textId="77777777" w:rsidR="00EA36A0" w:rsidRPr="00D03480" w:rsidRDefault="00EA36A0" w:rsidP="006C5A71">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auto"/>
            </w:tcBorders>
          </w:tcPr>
          <w:p w14:paraId="42B76370" w14:textId="77777777" w:rsidR="00EA36A0" w:rsidRPr="00D03480" w:rsidRDefault="00EA36A0" w:rsidP="006C5A71">
            <w:pPr>
              <w:pStyle w:val="TableText"/>
              <w:rPr>
                <w:rFonts w:ascii="Public Sans" w:hAnsi="Public Sans" w:cs="Arial"/>
                <w:sz w:val="22"/>
                <w:szCs w:val="22"/>
              </w:rPr>
            </w:pPr>
            <w:r w:rsidRPr="00D03480">
              <w:rPr>
                <w:rFonts w:ascii="Public Sans" w:hAnsi="Public Sans" w:cs="Arial"/>
                <w:sz w:val="22"/>
                <w:szCs w:val="22"/>
              </w:rPr>
              <w:t>Value Diversity and Inclusion</w:t>
            </w:r>
          </w:p>
        </w:tc>
        <w:tc>
          <w:tcPr>
            <w:tcW w:w="4967" w:type="dxa"/>
            <w:tcBorders>
              <w:top w:val="single" w:sz="4" w:space="0" w:color="D9D9D9" w:themeColor="background1" w:themeShade="D9"/>
              <w:bottom w:val="single" w:sz="4" w:space="0" w:color="auto"/>
            </w:tcBorders>
          </w:tcPr>
          <w:p w14:paraId="106E9303" w14:textId="77777777" w:rsidR="00EA36A0" w:rsidRPr="00D03480" w:rsidRDefault="00EA36A0" w:rsidP="006C5A71">
            <w:pPr>
              <w:rPr>
                <w:rFonts w:ascii="Public Sans" w:hAnsi="Public Sans" w:cs="Arial"/>
                <w:szCs w:val="22"/>
              </w:rPr>
            </w:pPr>
            <w:r w:rsidRPr="00D03480">
              <w:rPr>
                <w:rFonts w:ascii="Public Sans" w:hAnsi="Public Sans" w:cs="Arial"/>
                <w:szCs w:val="22"/>
              </w:rPr>
              <w:t>Demonstrate inclusive behaviour and show respect for diverse backgrounds, experiences and perspectives</w:t>
            </w:r>
          </w:p>
        </w:tc>
        <w:sdt>
          <w:sdtPr>
            <w:rPr>
              <w:rFonts w:ascii="Public Sans" w:hAnsi="Public Sans" w:cs="Arial"/>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D0A8CF6" w14:textId="1CD6FA22" w:rsidR="00EA36A0" w:rsidRPr="00D03480" w:rsidRDefault="003109DB" w:rsidP="006C5A71">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EA36A0" w:rsidRPr="00D03480"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29792C68" w:rsidR="00EA36A0" w:rsidRPr="00D03480" w:rsidRDefault="00EA36A0" w:rsidP="006C5A71">
            <w:pPr>
              <w:keepNext/>
              <w:rPr>
                <w:rFonts w:ascii="Public Sans" w:hAnsi="Public Sans" w:cs="Arial"/>
                <w:noProof/>
                <w:szCs w:val="22"/>
                <w:lang w:eastAsia="en-AU"/>
              </w:rPr>
            </w:pPr>
            <w:r w:rsidRPr="00D03480">
              <w:rPr>
                <w:rFonts w:ascii="Public Sans" w:hAnsi="Public Sans" w:cs="Arial"/>
                <w:noProof/>
                <w:szCs w:val="22"/>
                <w:lang w:eastAsia="en-AU"/>
              </w:rPr>
              <w:drawing>
                <wp:inline distT="0" distB="0" distL="0" distR="0" wp14:anchorId="4946B1EA" wp14:editId="38243081">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D03480" w:rsidRDefault="00EA36A0" w:rsidP="006C5A71">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D03480" w:rsidRDefault="00EA36A0" w:rsidP="00513560">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D03480" w:rsidRDefault="00EA36A0" w:rsidP="00513560">
            <w:pPr>
              <w:pStyle w:val="TableText"/>
              <w:keepNext/>
              <w:rPr>
                <w:rFonts w:ascii="Public Sans" w:hAnsi="Public Sans" w:cs="Arial"/>
                <w:sz w:val="22"/>
                <w:szCs w:val="22"/>
              </w:rPr>
            </w:pPr>
          </w:p>
        </w:tc>
      </w:tr>
      <w:tr w:rsidR="00EA36A0" w:rsidRPr="00D03480" w14:paraId="56E203D1" w14:textId="77777777" w:rsidTr="00322B27">
        <w:tblPrEx>
          <w:tblBorders>
            <w:top w:val="single" w:sz="8" w:space="0" w:color="auto"/>
            <w:bottom w:val="single" w:sz="8" w:space="0" w:color="BCBEC0"/>
          </w:tblBorders>
        </w:tblPrEx>
        <w:tc>
          <w:tcPr>
            <w:tcW w:w="1470" w:type="dxa"/>
            <w:vMerge/>
          </w:tcPr>
          <w:p w14:paraId="0B7335B9" w14:textId="77777777" w:rsidR="00EA36A0" w:rsidRPr="00D03480" w:rsidRDefault="00EA36A0"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5DE0BDDE" w14:textId="77777777" w:rsidR="00EA36A0" w:rsidRPr="00D03480" w:rsidRDefault="00EA36A0" w:rsidP="006C5A71">
            <w:pPr>
              <w:pStyle w:val="TableText"/>
              <w:keepNext/>
              <w:rPr>
                <w:rFonts w:ascii="Public Sans" w:hAnsi="Public Sans" w:cs="Arial"/>
                <w:sz w:val="22"/>
                <w:szCs w:val="22"/>
              </w:rPr>
            </w:pPr>
            <w:r w:rsidRPr="00D03480">
              <w:rPr>
                <w:rFonts w:ascii="Public Sans" w:hAnsi="Public Sans" w:cs="Arial"/>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11E0C851" w14:textId="77777777" w:rsidR="00EA36A0" w:rsidRPr="00D03480" w:rsidRDefault="00EA36A0" w:rsidP="00513560">
            <w:pPr>
              <w:rPr>
                <w:rFonts w:ascii="Public Sans" w:hAnsi="Public Sans" w:cs="Arial"/>
                <w:szCs w:val="22"/>
              </w:rPr>
            </w:pPr>
            <w:r w:rsidRPr="00D03480">
              <w:rPr>
                <w:rFonts w:ascii="Public Sans" w:hAnsi="Public Sans" w:cs="Arial"/>
                <w:szCs w:val="22"/>
              </w:rPr>
              <w:t>Provide customer-focused services in line with public sector and organisational objectives</w:t>
            </w:r>
          </w:p>
        </w:tc>
        <w:sdt>
          <w:sdtPr>
            <w:rPr>
              <w:rFonts w:ascii="Public Sans" w:hAnsi="Public Sans" w:cs="Arial"/>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7176A8" w14:textId="2B945E74" w:rsidR="00EA36A0" w:rsidRPr="00D03480" w:rsidRDefault="003109DB" w:rsidP="00513560">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EA36A0" w:rsidRPr="00D03480" w14:paraId="2C1C8BD1" w14:textId="77777777" w:rsidTr="00322B27">
        <w:tblPrEx>
          <w:tblBorders>
            <w:top w:val="single" w:sz="8" w:space="0" w:color="auto"/>
            <w:bottom w:val="single" w:sz="8" w:space="0" w:color="BCBEC0"/>
          </w:tblBorders>
        </w:tblPrEx>
        <w:tc>
          <w:tcPr>
            <w:tcW w:w="1470" w:type="dxa"/>
            <w:vMerge/>
          </w:tcPr>
          <w:p w14:paraId="37B93B46" w14:textId="77777777" w:rsidR="00EA36A0" w:rsidRPr="00D03480" w:rsidRDefault="00EA36A0"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5823B7CE" w14:textId="77777777" w:rsidR="00EA36A0" w:rsidRPr="00D03480" w:rsidRDefault="00EA36A0" w:rsidP="006C5A71">
            <w:pPr>
              <w:pStyle w:val="TableText"/>
              <w:keepNext/>
              <w:rPr>
                <w:rFonts w:ascii="Public Sans" w:hAnsi="Public Sans" w:cs="Arial"/>
                <w:sz w:val="22"/>
                <w:szCs w:val="22"/>
              </w:rPr>
            </w:pPr>
            <w:r w:rsidRPr="00D03480">
              <w:rPr>
                <w:rFonts w:ascii="Public Sans" w:hAnsi="Public Sans" w:cs="Arial"/>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6D4F4FB2" w14:textId="77777777" w:rsidR="00EA36A0" w:rsidRPr="00D03480" w:rsidRDefault="00EA36A0" w:rsidP="00513560">
            <w:pPr>
              <w:rPr>
                <w:rFonts w:ascii="Public Sans" w:hAnsi="Public Sans" w:cs="Arial"/>
                <w:szCs w:val="22"/>
              </w:rPr>
            </w:pPr>
            <w:r w:rsidRPr="00D03480">
              <w:rPr>
                <w:rFonts w:ascii="Public Sans" w:hAnsi="Public Sans" w:cs="Arial"/>
                <w:szCs w:val="22"/>
              </w:rPr>
              <w:t>Collaborate with others and value their contribution</w:t>
            </w:r>
          </w:p>
        </w:tc>
        <w:sdt>
          <w:sdtPr>
            <w:rPr>
              <w:rFonts w:ascii="Public Sans" w:hAnsi="Public Sans" w:cs="Arial"/>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6B15528" w14:textId="39864E22" w:rsidR="00EA36A0" w:rsidRPr="00D03480" w:rsidRDefault="003109DB" w:rsidP="00513560">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EA36A0" w:rsidRPr="00D03480" w14:paraId="76C86ED6"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5E2C91D0" w14:textId="77777777" w:rsidR="00EA36A0" w:rsidRPr="00D03480" w:rsidRDefault="00EA36A0" w:rsidP="006C5A71">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6EE2BDF0" w14:textId="77777777" w:rsidR="00EA36A0" w:rsidRPr="00D03480" w:rsidRDefault="00EA36A0" w:rsidP="006C5A71">
            <w:pPr>
              <w:pStyle w:val="TableText"/>
              <w:rPr>
                <w:rFonts w:ascii="Public Sans" w:hAnsi="Public Sans" w:cs="Arial"/>
                <w:sz w:val="22"/>
                <w:szCs w:val="22"/>
              </w:rPr>
            </w:pPr>
            <w:r w:rsidRPr="00D03480">
              <w:rPr>
                <w:rFonts w:ascii="Public Sans" w:hAnsi="Public Sans" w:cs="Arial"/>
                <w:bCs/>
                <w:sz w:val="22"/>
                <w:szCs w:val="22"/>
              </w:rPr>
              <w:t>Influence and Negotiate</w:t>
            </w:r>
          </w:p>
        </w:tc>
        <w:tc>
          <w:tcPr>
            <w:tcW w:w="4967" w:type="dxa"/>
            <w:tcBorders>
              <w:top w:val="single" w:sz="4" w:space="0" w:color="D9D9D9" w:themeColor="background1" w:themeShade="D9"/>
              <w:bottom w:val="single" w:sz="4" w:space="0" w:color="auto"/>
            </w:tcBorders>
          </w:tcPr>
          <w:p w14:paraId="0B9D972D" w14:textId="77777777" w:rsidR="00EA36A0" w:rsidRPr="00D03480" w:rsidRDefault="00EA36A0" w:rsidP="00513560">
            <w:pPr>
              <w:rPr>
                <w:rFonts w:ascii="Public Sans" w:hAnsi="Public Sans" w:cs="Arial"/>
                <w:szCs w:val="22"/>
              </w:rPr>
            </w:pPr>
            <w:r w:rsidRPr="00D03480">
              <w:rPr>
                <w:rFonts w:ascii="Public Sans" w:hAnsi="Public Sans" w:cs="Arial"/>
                <w:szCs w:val="22"/>
              </w:rPr>
              <w:t>Gain consensus and commitment from others, and resolve issues and conflicts</w:t>
            </w:r>
          </w:p>
        </w:tc>
        <w:sdt>
          <w:sdtPr>
            <w:rPr>
              <w:rFonts w:ascii="Public Sans" w:hAnsi="Public Sans" w:cs="Arial"/>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7BD5DE8" w14:textId="237ED4FB" w:rsidR="00EA36A0" w:rsidRPr="00D03480" w:rsidRDefault="003109DB" w:rsidP="00513560">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322B27" w:rsidRPr="00D03480"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77777777" w:rsidR="00322B27" w:rsidRPr="00D03480" w:rsidRDefault="00322B27" w:rsidP="006C5A71">
            <w:pPr>
              <w:keepNext/>
              <w:rPr>
                <w:rFonts w:ascii="Public Sans" w:hAnsi="Public Sans" w:cs="Arial"/>
                <w:noProof/>
                <w:szCs w:val="22"/>
                <w:lang w:eastAsia="en-AU"/>
              </w:rPr>
            </w:pPr>
            <w:r w:rsidRPr="00D03480">
              <w:rPr>
                <w:rFonts w:ascii="Public Sans" w:hAnsi="Public Sans" w:cs="Arial"/>
                <w:noProof/>
                <w:szCs w:val="22"/>
                <w:lang w:eastAsia="en-AU"/>
              </w:rPr>
              <w:drawing>
                <wp:inline distT="0" distB="0" distL="0" distR="0" wp14:anchorId="5F659E2D" wp14:editId="587211F7">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D03480" w:rsidRDefault="00322B27" w:rsidP="00203200">
            <w:pPr>
              <w:rPr>
                <w:rFonts w:ascii="Public Sans" w:hAnsi="Public Sans" w:cs="Arial"/>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D03480" w:rsidRDefault="00322B27" w:rsidP="00203200">
            <w:pPr>
              <w:pStyle w:val="TableText"/>
              <w:keepNext/>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D03480" w:rsidRDefault="00322B27" w:rsidP="00513560">
            <w:pPr>
              <w:pStyle w:val="TableText"/>
              <w:keepNext/>
              <w:rPr>
                <w:rFonts w:ascii="Public Sans" w:hAnsi="Public Sans" w:cs="Arial"/>
                <w:sz w:val="22"/>
                <w:szCs w:val="22"/>
              </w:rPr>
            </w:pPr>
          </w:p>
        </w:tc>
      </w:tr>
      <w:tr w:rsidR="00322B27" w:rsidRPr="00D03480" w14:paraId="6D832B75" w14:textId="77777777" w:rsidTr="00322B27">
        <w:tblPrEx>
          <w:tblBorders>
            <w:top w:val="single" w:sz="8" w:space="0" w:color="auto"/>
            <w:bottom w:val="single" w:sz="8" w:space="0" w:color="BCBEC0"/>
          </w:tblBorders>
        </w:tblPrEx>
        <w:tc>
          <w:tcPr>
            <w:tcW w:w="1470" w:type="dxa"/>
            <w:vMerge/>
          </w:tcPr>
          <w:p w14:paraId="18FDB7C0" w14:textId="77777777" w:rsidR="00322B27" w:rsidRPr="00D03480" w:rsidRDefault="00322B27" w:rsidP="006C5A71">
            <w:pPr>
              <w:keepNext/>
              <w:rPr>
                <w:rFonts w:ascii="Public Sans" w:hAnsi="Public Sans" w:cs="Arial"/>
                <w:szCs w:val="22"/>
              </w:rPr>
            </w:pPr>
          </w:p>
        </w:tc>
        <w:tc>
          <w:tcPr>
            <w:tcW w:w="2409" w:type="dxa"/>
            <w:tcBorders>
              <w:top w:val="nil"/>
              <w:bottom w:val="single" w:sz="4" w:space="0" w:color="D9D9D9" w:themeColor="background1" w:themeShade="D9"/>
            </w:tcBorders>
          </w:tcPr>
          <w:p w14:paraId="587EF247" w14:textId="77777777" w:rsidR="00322B27" w:rsidRPr="00D03480" w:rsidRDefault="00322B27" w:rsidP="006C5A71">
            <w:pPr>
              <w:pStyle w:val="TableText"/>
              <w:keepNext/>
              <w:rPr>
                <w:rFonts w:ascii="Public Sans" w:hAnsi="Public Sans" w:cs="Arial"/>
                <w:sz w:val="22"/>
                <w:szCs w:val="22"/>
              </w:rPr>
            </w:pPr>
            <w:r w:rsidRPr="00D03480">
              <w:rPr>
                <w:rFonts w:ascii="Public Sans" w:hAnsi="Public Sans" w:cs="Arial"/>
                <w:sz w:val="22"/>
                <w:szCs w:val="22"/>
              </w:rPr>
              <w:t>Deliver Results</w:t>
            </w:r>
          </w:p>
        </w:tc>
        <w:tc>
          <w:tcPr>
            <w:tcW w:w="4967" w:type="dxa"/>
            <w:tcBorders>
              <w:top w:val="nil"/>
              <w:bottom w:val="single" w:sz="4" w:space="0" w:color="D9D9D9" w:themeColor="background1" w:themeShade="D9"/>
            </w:tcBorders>
          </w:tcPr>
          <w:p w14:paraId="19216A1B" w14:textId="77777777" w:rsidR="00322B27" w:rsidRPr="00D03480" w:rsidRDefault="00322B27" w:rsidP="00513560">
            <w:pPr>
              <w:rPr>
                <w:rFonts w:ascii="Public Sans" w:hAnsi="Public Sans" w:cs="Arial"/>
                <w:szCs w:val="22"/>
              </w:rPr>
            </w:pPr>
            <w:r w:rsidRPr="00D03480">
              <w:rPr>
                <w:rFonts w:ascii="Public Sans" w:hAnsi="Public Sans" w:cs="Arial"/>
                <w:szCs w:val="22"/>
              </w:rPr>
              <w:t>Achieve results through the efficient use of resources and a commitment to quality outcomes</w:t>
            </w:r>
          </w:p>
        </w:tc>
        <w:sdt>
          <w:sdtPr>
            <w:rPr>
              <w:rFonts w:ascii="Public Sans" w:hAnsi="Public Sans" w:cs="Arial"/>
              <w:sz w:val="22"/>
              <w:szCs w:val="22"/>
            </w:rPr>
            <w:id w:val="1950660735"/>
            <w:placeholder>
              <w:docPart w:val="24AAB6D01DED4C6F9427F7E0AE93A1BF"/>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31F05F42" w14:textId="5BCCF566" w:rsidR="00322B27" w:rsidRPr="00D03480" w:rsidRDefault="003109DB" w:rsidP="00513560">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322B27" w:rsidRPr="00D03480" w14:paraId="2BFA465D" w14:textId="77777777" w:rsidTr="00322B27">
        <w:tblPrEx>
          <w:tblBorders>
            <w:top w:val="single" w:sz="8" w:space="0" w:color="auto"/>
            <w:bottom w:val="single" w:sz="8" w:space="0" w:color="BCBEC0"/>
          </w:tblBorders>
        </w:tblPrEx>
        <w:tc>
          <w:tcPr>
            <w:tcW w:w="1470" w:type="dxa"/>
            <w:vMerge/>
          </w:tcPr>
          <w:p w14:paraId="5C272874" w14:textId="77777777" w:rsidR="00322B27" w:rsidRPr="00D03480"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77777777" w:rsidR="00322B27" w:rsidRPr="00D03480" w:rsidRDefault="00322B27" w:rsidP="006C5A71">
            <w:pPr>
              <w:pStyle w:val="TableText"/>
              <w:keepNext/>
              <w:rPr>
                <w:rFonts w:ascii="Public Sans" w:hAnsi="Public Sans" w:cs="Arial"/>
                <w:sz w:val="22"/>
                <w:szCs w:val="22"/>
              </w:rPr>
            </w:pPr>
            <w:r w:rsidRPr="00D03480">
              <w:rPr>
                <w:rFonts w:ascii="Public Sans" w:hAnsi="Public Sans" w:cs="Arial"/>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77777777" w:rsidR="00322B27" w:rsidRPr="00D03480" w:rsidRDefault="00322B27" w:rsidP="00513560">
            <w:pPr>
              <w:rPr>
                <w:rFonts w:ascii="Public Sans" w:hAnsi="Public Sans" w:cs="Arial"/>
                <w:szCs w:val="22"/>
              </w:rPr>
            </w:pPr>
            <w:r w:rsidRPr="00D03480">
              <w:rPr>
                <w:rFonts w:ascii="Public Sans" w:hAnsi="Public Sans" w:cs="Arial"/>
                <w:szCs w:val="22"/>
              </w:rPr>
              <w:t>Plan to achieve priority outcomes and respond flexibly to changing circumstances</w:t>
            </w:r>
          </w:p>
        </w:tc>
        <w:sdt>
          <w:sdtPr>
            <w:rPr>
              <w:rFonts w:ascii="Public Sans" w:hAnsi="Public Sans" w:cs="Arial"/>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F66F60D" w14:textId="0CDC1CEC" w:rsidR="00322B27" w:rsidRPr="00D03480" w:rsidRDefault="003109DB" w:rsidP="00513560">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322B27" w:rsidRPr="00D03480" w14:paraId="00E89A12"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74CB9950" w14:textId="77777777" w:rsidR="00322B27" w:rsidRPr="00D03480" w:rsidRDefault="00322B27" w:rsidP="006C5A71">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41C58634" w14:textId="77777777" w:rsidR="00322B27" w:rsidRPr="00D03480" w:rsidRDefault="00322B27" w:rsidP="006C5A71">
            <w:pPr>
              <w:pStyle w:val="TableText"/>
              <w:rPr>
                <w:rFonts w:ascii="Public Sans" w:hAnsi="Public Sans" w:cs="Arial"/>
                <w:sz w:val="22"/>
                <w:szCs w:val="22"/>
              </w:rPr>
            </w:pPr>
            <w:r w:rsidRPr="00D03480">
              <w:rPr>
                <w:rFonts w:ascii="Public Sans" w:hAnsi="Public Sans" w:cs="Arial"/>
                <w:sz w:val="22"/>
                <w:szCs w:val="22"/>
              </w:rPr>
              <w:t>Demonstrate Accountability</w:t>
            </w:r>
          </w:p>
        </w:tc>
        <w:tc>
          <w:tcPr>
            <w:tcW w:w="4967" w:type="dxa"/>
            <w:tcBorders>
              <w:top w:val="single" w:sz="4" w:space="0" w:color="D9D9D9" w:themeColor="background1" w:themeShade="D9"/>
              <w:bottom w:val="single" w:sz="4" w:space="0" w:color="auto"/>
            </w:tcBorders>
          </w:tcPr>
          <w:p w14:paraId="51BA4158" w14:textId="77777777" w:rsidR="00322B27" w:rsidRPr="00D03480" w:rsidRDefault="00322B27" w:rsidP="00513560">
            <w:pPr>
              <w:rPr>
                <w:rFonts w:ascii="Public Sans" w:hAnsi="Public Sans" w:cs="Arial"/>
                <w:szCs w:val="22"/>
              </w:rPr>
            </w:pPr>
            <w:r w:rsidRPr="00D03480">
              <w:rPr>
                <w:rFonts w:ascii="Public Sans" w:hAnsi="Public Sans" w:cs="Arial"/>
                <w:szCs w:val="22"/>
              </w:rPr>
              <w:t>Be proactive and responsible for own actions, and adhere to legislation, policy and guidelines</w:t>
            </w:r>
          </w:p>
        </w:tc>
        <w:sdt>
          <w:sdtPr>
            <w:rPr>
              <w:rFonts w:ascii="Public Sans" w:hAnsi="Public Sans" w:cs="Arial"/>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169BF9B" w14:textId="2317A77A" w:rsidR="00322B27" w:rsidRPr="00D03480" w:rsidRDefault="003109DB" w:rsidP="00513560">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322B27" w:rsidRPr="00D03480"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77777777" w:rsidR="00322B27" w:rsidRPr="00D03480" w:rsidRDefault="00322B27" w:rsidP="006C5A71">
            <w:pPr>
              <w:keepNext/>
              <w:rPr>
                <w:rFonts w:ascii="Public Sans" w:hAnsi="Public Sans" w:cs="Arial"/>
                <w:szCs w:val="22"/>
              </w:rPr>
            </w:pPr>
            <w:r w:rsidRPr="00D03480">
              <w:rPr>
                <w:rFonts w:ascii="Public Sans" w:hAnsi="Public Sans" w:cs="Arial"/>
                <w:noProof/>
                <w:szCs w:val="22"/>
                <w:lang w:eastAsia="en-AU"/>
              </w:rPr>
              <w:lastRenderedPageBreak/>
              <w:drawing>
                <wp:inline distT="0" distB="0" distL="0" distR="0" wp14:anchorId="2B2826F8" wp14:editId="13FEA0C5">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D03480" w:rsidRDefault="00322B27" w:rsidP="006C5A71">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D03480" w:rsidRDefault="00322B27" w:rsidP="00513560">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D03480" w:rsidRDefault="00322B27" w:rsidP="00BD1817">
            <w:pPr>
              <w:pStyle w:val="TableText"/>
              <w:keepNext/>
              <w:rPr>
                <w:rFonts w:ascii="Public Sans" w:hAnsi="Public Sans" w:cs="Arial"/>
                <w:sz w:val="22"/>
                <w:szCs w:val="22"/>
              </w:rPr>
            </w:pPr>
          </w:p>
        </w:tc>
      </w:tr>
      <w:tr w:rsidR="00322B27" w:rsidRPr="00D03480" w14:paraId="746712EA" w14:textId="77777777" w:rsidTr="00322B27">
        <w:tblPrEx>
          <w:tblBorders>
            <w:top w:val="single" w:sz="8" w:space="0" w:color="auto"/>
            <w:bottom w:val="single" w:sz="8" w:space="0" w:color="BCBEC0"/>
          </w:tblBorders>
        </w:tblPrEx>
        <w:tc>
          <w:tcPr>
            <w:tcW w:w="1470" w:type="dxa"/>
            <w:vMerge/>
          </w:tcPr>
          <w:p w14:paraId="2227D511" w14:textId="77777777" w:rsidR="00322B27" w:rsidRPr="00D03480" w:rsidRDefault="00322B27" w:rsidP="006C5A71">
            <w:pPr>
              <w:keepNext/>
              <w:rPr>
                <w:rFonts w:ascii="Public Sans" w:hAnsi="Public Sans" w:cs="Arial"/>
                <w:szCs w:val="22"/>
              </w:rPr>
            </w:pPr>
          </w:p>
        </w:tc>
        <w:tc>
          <w:tcPr>
            <w:tcW w:w="2409" w:type="dxa"/>
            <w:tcBorders>
              <w:top w:val="nil"/>
              <w:bottom w:val="single" w:sz="4" w:space="0" w:color="D9D9D9" w:themeColor="background1" w:themeShade="D9"/>
              <w:right w:val="nil"/>
            </w:tcBorders>
          </w:tcPr>
          <w:p w14:paraId="6D25C2AB" w14:textId="77777777" w:rsidR="00322B27" w:rsidRPr="00D03480" w:rsidRDefault="00322B27" w:rsidP="006C5A71">
            <w:pPr>
              <w:pStyle w:val="TableText"/>
              <w:keepNext/>
              <w:rPr>
                <w:rFonts w:ascii="Public Sans" w:hAnsi="Public Sans" w:cs="Arial"/>
                <w:sz w:val="22"/>
                <w:szCs w:val="22"/>
              </w:rPr>
            </w:pPr>
            <w:r w:rsidRPr="00D03480">
              <w:rPr>
                <w:rFonts w:ascii="Public Sans" w:hAnsi="Public Sans" w:cs="Arial"/>
                <w:sz w:val="22"/>
                <w:szCs w:val="22"/>
              </w:rPr>
              <w:t>Finance</w:t>
            </w:r>
          </w:p>
        </w:tc>
        <w:tc>
          <w:tcPr>
            <w:tcW w:w="4967" w:type="dxa"/>
            <w:tcBorders>
              <w:top w:val="nil"/>
              <w:left w:val="nil"/>
              <w:bottom w:val="single" w:sz="4" w:space="0" w:color="D9D9D9" w:themeColor="background1" w:themeShade="D9"/>
              <w:right w:val="nil"/>
            </w:tcBorders>
          </w:tcPr>
          <w:p w14:paraId="5CA9FDA0" w14:textId="77777777" w:rsidR="00322B27" w:rsidRPr="00D03480" w:rsidRDefault="00322B27" w:rsidP="00513560">
            <w:pPr>
              <w:rPr>
                <w:rFonts w:ascii="Public Sans" w:hAnsi="Public Sans" w:cs="Arial"/>
                <w:szCs w:val="22"/>
              </w:rPr>
            </w:pPr>
            <w:r w:rsidRPr="00D03480">
              <w:rPr>
                <w:rFonts w:ascii="Public Sans" w:hAnsi="Public Sans" w:cs="Arial"/>
                <w:szCs w:val="22"/>
              </w:rPr>
              <w:t>Understand and apply financial processes to achieve value for money and minimise financial risk</w:t>
            </w:r>
          </w:p>
        </w:tc>
        <w:sdt>
          <w:sdtPr>
            <w:rPr>
              <w:rFonts w:ascii="Public Sans" w:hAnsi="Public Sans" w:cs="Arial"/>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0073C55C" w14:textId="54ADBE9B" w:rsidR="00322B27" w:rsidRPr="00D03480" w:rsidRDefault="003109DB" w:rsidP="00BD1817">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322B27" w:rsidRPr="00D03480" w14:paraId="1944CD19" w14:textId="77777777" w:rsidTr="00322B27">
        <w:tblPrEx>
          <w:tblBorders>
            <w:top w:val="single" w:sz="8" w:space="0" w:color="auto"/>
            <w:bottom w:val="single" w:sz="8" w:space="0" w:color="BCBEC0"/>
          </w:tblBorders>
        </w:tblPrEx>
        <w:tc>
          <w:tcPr>
            <w:tcW w:w="1470" w:type="dxa"/>
            <w:vMerge/>
          </w:tcPr>
          <w:p w14:paraId="314D9990" w14:textId="77777777" w:rsidR="00322B27" w:rsidRPr="00D03480"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right w:val="nil"/>
            </w:tcBorders>
          </w:tcPr>
          <w:p w14:paraId="090906C0" w14:textId="77777777" w:rsidR="00322B27" w:rsidRPr="00D03480" w:rsidRDefault="00322B27" w:rsidP="006C5A71">
            <w:pPr>
              <w:pStyle w:val="TableText"/>
              <w:keepNext/>
              <w:rPr>
                <w:rFonts w:ascii="Public Sans" w:hAnsi="Public Sans" w:cs="Arial"/>
                <w:sz w:val="22"/>
                <w:szCs w:val="22"/>
              </w:rPr>
            </w:pPr>
            <w:r w:rsidRPr="00D03480">
              <w:rPr>
                <w:rFonts w:ascii="Public Sans" w:hAnsi="Public Sans" w:cs="Arial"/>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3A54BAA2" w14:textId="77777777" w:rsidR="00322B27" w:rsidRPr="00D03480" w:rsidRDefault="00322B27" w:rsidP="00513560">
            <w:pPr>
              <w:rPr>
                <w:rFonts w:ascii="Public Sans" w:hAnsi="Public Sans" w:cs="Arial"/>
                <w:szCs w:val="22"/>
              </w:rPr>
            </w:pPr>
            <w:r w:rsidRPr="00D03480">
              <w:rPr>
                <w:rFonts w:ascii="Public Sans" w:hAnsi="Public Sans" w:cs="Arial"/>
                <w:szCs w:val="22"/>
              </w:rPr>
              <w:t>Understand and use available technologies to maximise efficiencies and effectiveness</w:t>
            </w:r>
          </w:p>
        </w:tc>
        <w:sdt>
          <w:sdtPr>
            <w:rPr>
              <w:rFonts w:ascii="Public Sans" w:hAnsi="Public Sans" w:cs="Arial"/>
              <w:sz w:val="22"/>
              <w:szCs w:val="22"/>
            </w:rPr>
            <w:id w:val="1736584465"/>
            <w:placeholder>
              <w:docPart w:val="4246041DEF4B47E5AF4FCCC766970FE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5F88AC3F" w14:textId="2E893461" w:rsidR="00322B27" w:rsidRPr="00D03480" w:rsidRDefault="003109DB" w:rsidP="00BD1817">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r w:rsidR="00322B27" w:rsidRPr="00D03480" w14:paraId="76E871E5" w14:textId="77777777" w:rsidTr="00322B27">
        <w:tblPrEx>
          <w:tblBorders>
            <w:top w:val="single" w:sz="8" w:space="0" w:color="auto"/>
            <w:bottom w:val="single" w:sz="8" w:space="0" w:color="BCBEC0"/>
          </w:tblBorders>
        </w:tblPrEx>
        <w:tc>
          <w:tcPr>
            <w:tcW w:w="1470" w:type="dxa"/>
            <w:vMerge/>
          </w:tcPr>
          <w:p w14:paraId="7F7CF43F" w14:textId="77777777" w:rsidR="00322B27" w:rsidRPr="00D03480"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77777777" w:rsidR="00322B27" w:rsidRPr="00D03480" w:rsidRDefault="00322B27" w:rsidP="006C5A71">
            <w:pPr>
              <w:pStyle w:val="TableText"/>
              <w:keepNext/>
              <w:rPr>
                <w:rFonts w:ascii="Public Sans" w:hAnsi="Public Sans" w:cs="Arial"/>
                <w:sz w:val="22"/>
                <w:szCs w:val="22"/>
              </w:rPr>
            </w:pPr>
            <w:r w:rsidRPr="00D03480">
              <w:rPr>
                <w:rFonts w:ascii="Public Sans" w:hAnsi="Public Sans" w:cs="Arial"/>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77777777" w:rsidR="00322B27" w:rsidRPr="00D03480" w:rsidRDefault="00322B27" w:rsidP="00513560">
            <w:pPr>
              <w:rPr>
                <w:rFonts w:ascii="Public Sans" w:hAnsi="Public Sans" w:cs="Arial"/>
                <w:szCs w:val="22"/>
              </w:rPr>
            </w:pPr>
            <w:r w:rsidRPr="00D03480">
              <w:rPr>
                <w:rFonts w:ascii="Public Sans" w:hAnsi="Public Sans" w:cs="Arial"/>
                <w:szCs w:val="22"/>
              </w:rPr>
              <w:t>Understand and apply procurement processes to ensure effective purchasing and contract performance</w:t>
            </w:r>
          </w:p>
        </w:tc>
        <w:sdt>
          <w:sdtPr>
            <w:rPr>
              <w:rFonts w:ascii="Public Sans" w:hAnsi="Public Sans" w:cs="Arial"/>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51CA4BB" w14:textId="2751A8E1" w:rsidR="00322B27" w:rsidRPr="00D03480" w:rsidRDefault="003109DB" w:rsidP="00BD1817">
                <w:pPr>
                  <w:pStyle w:val="TableText"/>
                  <w:keepNext/>
                  <w:rPr>
                    <w:rFonts w:ascii="Public Sans" w:hAnsi="Public Sans" w:cs="Arial"/>
                    <w:sz w:val="22"/>
                    <w:szCs w:val="22"/>
                  </w:rPr>
                </w:pPr>
                <w:r w:rsidRPr="00D03480">
                  <w:rPr>
                    <w:rFonts w:ascii="Public Sans" w:hAnsi="Public Sans" w:cs="Arial"/>
                    <w:sz w:val="22"/>
                    <w:szCs w:val="22"/>
                  </w:rPr>
                  <w:t>Foundational</w:t>
                </w:r>
              </w:p>
            </w:tc>
          </w:sdtContent>
        </w:sdt>
      </w:tr>
    </w:tbl>
    <w:p w14:paraId="1FE5C91D" w14:textId="77777777" w:rsidR="00197F8F" w:rsidRPr="00D03480" w:rsidRDefault="00197F8F" w:rsidP="00CB121B">
      <w:pPr>
        <w:rPr>
          <w:rFonts w:ascii="Public Sans" w:hAnsi="Public Sans" w:cs="Arial"/>
        </w:rPr>
      </w:pPr>
    </w:p>
    <w:sectPr w:rsidR="00197F8F" w:rsidRPr="00D03480" w:rsidSect="00D03480">
      <w:footerReference w:type="default" r:id="rId16"/>
      <w:headerReference w:type="first" r:id="rId17"/>
      <w:footerReference w:type="first" r:id="rId18"/>
      <w:pgSz w:w="11906" w:h="16838"/>
      <w:pgMar w:top="1673" w:right="709" w:bottom="1276"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CFB2" w14:textId="77777777" w:rsidR="008C131B" w:rsidRDefault="008C131B" w:rsidP="00AC273D">
      <w:pPr>
        <w:spacing w:after="0" w:line="240" w:lineRule="auto"/>
      </w:pPr>
      <w:r>
        <w:separator/>
      </w:r>
    </w:p>
  </w:endnote>
  <w:endnote w:type="continuationSeparator" w:id="0">
    <w:p w14:paraId="2E1365F0" w14:textId="77777777" w:rsidR="008C131B" w:rsidRDefault="008C131B"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300F1670" w:rsidR="008C131B" w:rsidRPr="00051237" w:rsidRDefault="008C131B" w:rsidP="00A063C8">
          <w:pPr>
            <w:pStyle w:val="Footer"/>
            <w:tabs>
              <w:tab w:val="clear" w:pos="4513"/>
              <w:tab w:val="center" w:pos="5315"/>
            </w:tabs>
          </w:pPr>
          <w:bookmarkStart w:id="3" w:name="Footer_Title"/>
          <w:bookmarkEnd w:id="3"/>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3109DB">
            <w:rPr>
              <w:noProof/>
              <w:lang w:eastAsia="en-AU"/>
            </w:rPr>
            <w:t>5</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0B3A1B7F"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3109DB">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86BF" w14:textId="77777777" w:rsidR="008C131B" w:rsidRDefault="008C131B" w:rsidP="00AC273D">
      <w:pPr>
        <w:spacing w:after="0" w:line="240" w:lineRule="auto"/>
      </w:pPr>
      <w:r>
        <w:separator/>
      </w:r>
    </w:p>
  </w:footnote>
  <w:footnote w:type="continuationSeparator" w:id="0">
    <w:p w14:paraId="78E52B0A" w14:textId="77777777" w:rsidR="008C131B" w:rsidRDefault="008C131B"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B89D" w14:textId="3D9D257E" w:rsidR="008C131B" w:rsidRDefault="00D03480"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185071BA" wp14:editId="5D325E4F">
          <wp:simplePos x="0" y="0"/>
          <wp:positionH relativeFrom="page">
            <wp:posOffset>6023701</wp:posOffset>
          </wp:positionH>
          <wp:positionV relativeFrom="page">
            <wp:posOffset>375013</wp:posOffset>
          </wp:positionV>
          <wp:extent cx="656140" cy="713196"/>
          <wp:effectExtent l="0" t="0" r="0" b="0"/>
          <wp:wrapNone/>
          <wp:docPr id="3" name="Picture 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02093D39" w14:textId="2F8FA927"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0874D54"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7E738C"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0923926A" w14:textId="77777777" w:rsidR="008C131B" w:rsidRPr="000C65EE" w:rsidRDefault="008C131B" w:rsidP="000C65EE">
          <w:pPr>
            <w:pStyle w:val="Title"/>
            <w:spacing w:line="240" w:lineRule="auto"/>
            <w:rPr>
              <w:sz w:val="12"/>
            </w:rPr>
          </w:pPr>
          <w:bookmarkStart w:id="4" w:name="Title"/>
          <w:bookmarkEnd w:id="4"/>
          <w:r w:rsidRPr="000C65EE">
            <w:rPr>
              <w:sz w:val="12"/>
            </w:rPr>
            <w:t xml:space="preserve"> </w:t>
          </w:r>
        </w:p>
        <w:p w14:paraId="33864163" w14:textId="5C58AC26" w:rsidR="008C131B" w:rsidRPr="00753C8C" w:rsidRDefault="00D72E9B" w:rsidP="00D72E9B">
          <w:pPr>
            <w:pStyle w:val="TitleSub"/>
            <w:spacing w:after="0" w:line="240" w:lineRule="auto"/>
            <w:rPr>
              <w:sz w:val="22"/>
              <w:szCs w:val="22"/>
            </w:rPr>
          </w:pPr>
          <w:r w:rsidRPr="001E49B2">
            <w:rPr>
              <w:rFonts w:ascii="Arial" w:hAnsi="Arial" w:cs="Arial"/>
              <w:b/>
            </w:rPr>
            <w:t>Security Office</w:t>
          </w:r>
          <w:r w:rsidR="000C57D1">
            <w:rPr>
              <w:rFonts w:ascii="Arial" w:hAnsi="Arial" w:cs="Arial"/>
              <w:b/>
            </w:rPr>
            <w:t xml:space="preserve">r       </w:t>
          </w:r>
        </w:p>
      </w:tc>
    </w:tr>
  </w:tbl>
  <w:p w14:paraId="21AE6B9B"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4.7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AE21D5"/>
    <w:multiLevelType w:val="hybridMultilevel"/>
    <w:tmpl w:val="39AA9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7940C0"/>
    <w:multiLevelType w:val="hybridMultilevel"/>
    <w:tmpl w:val="8EC462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3119121">
    <w:abstractNumId w:val="9"/>
  </w:num>
  <w:num w:numId="2" w16cid:durableId="1044057926">
    <w:abstractNumId w:val="7"/>
  </w:num>
  <w:num w:numId="3" w16cid:durableId="35130574">
    <w:abstractNumId w:val="6"/>
  </w:num>
  <w:num w:numId="4" w16cid:durableId="1681153094">
    <w:abstractNumId w:val="5"/>
  </w:num>
  <w:num w:numId="5" w16cid:durableId="1319378224">
    <w:abstractNumId w:val="4"/>
  </w:num>
  <w:num w:numId="6" w16cid:durableId="1754738501">
    <w:abstractNumId w:val="8"/>
  </w:num>
  <w:num w:numId="7" w16cid:durableId="2146386520">
    <w:abstractNumId w:val="3"/>
  </w:num>
  <w:num w:numId="8" w16cid:durableId="451749461">
    <w:abstractNumId w:val="2"/>
  </w:num>
  <w:num w:numId="9" w16cid:durableId="479687051">
    <w:abstractNumId w:val="1"/>
  </w:num>
  <w:num w:numId="10" w16cid:durableId="22172419">
    <w:abstractNumId w:val="0"/>
  </w:num>
  <w:num w:numId="11" w16cid:durableId="49308860">
    <w:abstractNumId w:val="10"/>
  </w:num>
  <w:num w:numId="12" w16cid:durableId="1622036246">
    <w:abstractNumId w:val="23"/>
  </w:num>
  <w:num w:numId="13" w16cid:durableId="1516656079">
    <w:abstractNumId w:val="23"/>
  </w:num>
  <w:num w:numId="14" w16cid:durableId="879125200">
    <w:abstractNumId w:val="12"/>
  </w:num>
  <w:num w:numId="15" w16cid:durableId="719205872">
    <w:abstractNumId w:val="12"/>
  </w:num>
  <w:num w:numId="16" w16cid:durableId="2146191061">
    <w:abstractNumId w:val="12"/>
  </w:num>
  <w:num w:numId="17" w16cid:durableId="708337005">
    <w:abstractNumId w:val="12"/>
  </w:num>
  <w:num w:numId="18" w16cid:durableId="1656445629">
    <w:abstractNumId w:val="12"/>
  </w:num>
  <w:num w:numId="19" w16cid:durableId="1059552779">
    <w:abstractNumId w:val="12"/>
  </w:num>
  <w:num w:numId="20" w16cid:durableId="1804153245">
    <w:abstractNumId w:val="24"/>
  </w:num>
  <w:num w:numId="21" w16cid:durableId="1206138054">
    <w:abstractNumId w:val="21"/>
  </w:num>
  <w:num w:numId="22" w16cid:durableId="404836086">
    <w:abstractNumId w:val="18"/>
  </w:num>
  <w:num w:numId="23" w16cid:durableId="283657350">
    <w:abstractNumId w:val="19"/>
  </w:num>
  <w:num w:numId="24" w16cid:durableId="2031955646">
    <w:abstractNumId w:val="15"/>
  </w:num>
  <w:num w:numId="25" w16cid:durableId="1284073203">
    <w:abstractNumId w:val="25"/>
  </w:num>
  <w:num w:numId="26" w16cid:durableId="446779096">
    <w:abstractNumId w:val="9"/>
  </w:num>
  <w:num w:numId="27" w16cid:durableId="210073685">
    <w:abstractNumId w:val="22"/>
  </w:num>
  <w:num w:numId="28" w16cid:durableId="1825968225">
    <w:abstractNumId w:val="16"/>
  </w:num>
  <w:num w:numId="29" w16cid:durableId="359551351">
    <w:abstractNumId w:val="13"/>
  </w:num>
  <w:num w:numId="30" w16cid:durableId="1896504729">
    <w:abstractNumId w:val="11"/>
  </w:num>
  <w:num w:numId="31" w16cid:durableId="623266363">
    <w:abstractNumId w:val="9"/>
  </w:num>
  <w:num w:numId="32" w16cid:durableId="2125807308">
    <w:abstractNumId w:val="17"/>
  </w:num>
  <w:num w:numId="33" w16cid:durableId="68238065">
    <w:abstractNumId w:val="14"/>
  </w:num>
  <w:num w:numId="34" w16cid:durableId="4011030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Fe6OqCmFWQSR9OPxmYytNYoSKcrULRqbmJYgSrtPoe3kXUqstPmWE1BCGPiE97xQKUOEswPdIgUHk2LHhjYDYA==" w:salt="U+nASokyS4DiCBsM8LYnO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57D1"/>
    <w:rsid w:val="000C65EE"/>
    <w:rsid w:val="000D05E3"/>
    <w:rsid w:val="000D7BF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09DB"/>
    <w:rsid w:val="00313043"/>
    <w:rsid w:val="00321089"/>
    <w:rsid w:val="003212A3"/>
    <w:rsid w:val="00322B27"/>
    <w:rsid w:val="00324761"/>
    <w:rsid w:val="00324F2D"/>
    <w:rsid w:val="00326B2D"/>
    <w:rsid w:val="00327C35"/>
    <w:rsid w:val="00330331"/>
    <w:rsid w:val="00334ED9"/>
    <w:rsid w:val="0033590A"/>
    <w:rsid w:val="0034373A"/>
    <w:rsid w:val="003452C0"/>
    <w:rsid w:val="00345618"/>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47"/>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66C"/>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16C8"/>
    <w:rsid w:val="008151FF"/>
    <w:rsid w:val="0081582E"/>
    <w:rsid w:val="008209B6"/>
    <w:rsid w:val="00821C4C"/>
    <w:rsid w:val="00822DC8"/>
    <w:rsid w:val="008245C3"/>
    <w:rsid w:val="00824DB4"/>
    <w:rsid w:val="00825325"/>
    <w:rsid w:val="0082615A"/>
    <w:rsid w:val="008325D5"/>
    <w:rsid w:val="00833B64"/>
    <w:rsid w:val="00835D24"/>
    <w:rsid w:val="008365F5"/>
    <w:rsid w:val="00842076"/>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5740"/>
    <w:rsid w:val="009D684C"/>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6D61"/>
    <w:rsid w:val="00AB767C"/>
    <w:rsid w:val="00AC0CEF"/>
    <w:rsid w:val="00AC273D"/>
    <w:rsid w:val="00AC3EE2"/>
    <w:rsid w:val="00AC56BF"/>
    <w:rsid w:val="00AC7D9E"/>
    <w:rsid w:val="00AD4152"/>
    <w:rsid w:val="00AD5401"/>
    <w:rsid w:val="00AD5945"/>
    <w:rsid w:val="00AE2222"/>
    <w:rsid w:val="00AE75EA"/>
    <w:rsid w:val="00AF0507"/>
    <w:rsid w:val="00AF6C3D"/>
    <w:rsid w:val="00AF6C63"/>
    <w:rsid w:val="00B0402F"/>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03480"/>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5684"/>
    <w:rsid w:val="00D66802"/>
    <w:rsid w:val="00D67A8B"/>
    <w:rsid w:val="00D72E9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1DDB"/>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6DFA"/>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75F48"/>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link w:val="Heading1Char"/>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Heading1Char">
    <w:name w:val="Heading 1 Char"/>
    <w:basedOn w:val="DefaultParagraphFont"/>
    <w:link w:val="Heading1"/>
    <w:uiPriority w:val="1"/>
    <w:rsid w:val="003109DB"/>
    <w:rPr>
      <w:rFonts w:ascii="Georgia" w:hAnsi="Georgia" w:cs="Arial"/>
      <w:b/>
      <w:bCs/>
      <w:kern w:val="32"/>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c.nsw.gov.au/workforce-management/capability-framework/the-capability-framework"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24AAB6D01DED4C6F9427F7E0AE93A1BF"/>
        <w:category>
          <w:name w:val="General"/>
          <w:gallery w:val="placeholder"/>
        </w:category>
        <w:types>
          <w:type w:val="bbPlcHdr"/>
        </w:types>
        <w:behaviors>
          <w:behavior w:val="content"/>
        </w:behaviors>
        <w:guid w:val="{4E1B3341-73EE-4F94-8E58-A653AB16AE9B}"/>
      </w:docPartPr>
      <w:docPartBody>
        <w:p w:rsidR="002E5D8C" w:rsidRDefault="0059691E" w:rsidP="0059691E">
          <w:pPr>
            <w:pStyle w:val="24AAB6D01DED4C6F9427F7E0AE93A1BF"/>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4246041DEF4B47E5AF4FCCC766970FE6"/>
        <w:category>
          <w:name w:val="General"/>
          <w:gallery w:val="placeholder"/>
        </w:category>
        <w:types>
          <w:type w:val="bbPlcHdr"/>
        </w:types>
        <w:behaviors>
          <w:behavior w:val="content"/>
        </w:behaviors>
        <w:guid w:val="{EA1AAFAB-84AC-4F4C-9E0F-F401F9E22809}"/>
      </w:docPartPr>
      <w:docPartBody>
        <w:p w:rsidR="002E5D8C" w:rsidRDefault="0059691E" w:rsidP="0059691E">
          <w:pPr>
            <w:pStyle w:val="4246041DEF4B47E5AF4FCCC766970FE6"/>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406DD"/>
    <w:rsid w:val="00345618"/>
    <w:rsid w:val="004A4EF2"/>
    <w:rsid w:val="0059691E"/>
    <w:rsid w:val="005A37C6"/>
    <w:rsid w:val="00681C26"/>
    <w:rsid w:val="00A11993"/>
    <w:rsid w:val="00A32830"/>
    <w:rsid w:val="00CC43E2"/>
    <w:rsid w:val="00E36DFA"/>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9691E"/>
    <w:rPr>
      <w:rFonts w:asciiTheme="minorHAnsi" w:hAnsiTheme="minorHAnsi"/>
      <w:color w:val="808080"/>
    </w:rPr>
  </w:style>
  <w:style w:type="paragraph" w:customStyle="1" w:styleId="7E33605D5DF743D1BE4C4AAAFFB806B4">
    <w:name w:val="7E33605D5DF743D1BE4C4AAAFFB806B4"/>
    <w:rsid w:val="0059691E"/>
  </w:style>
  <w:style w:type="paragraph" w:customStyle="1" w:styleId="00530C5117764185B22D8D06C0245C30">
    <w:name w:val="00530C5117764185B22D8D06C0245C30"/>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91A1EA5B7EFF46BCA32C168C9FA4607E">
    <w:name w:val="91A1EA5B7EFF46BCA32C168C9FA4607E"/>
    <w:rsid w:val="0059691E"/>
  </w:style>
  <w:style w:type="paragraph" w:customStyle="1" w:styleId="569D450F8334485390684EF3AFE40C85">
    <w:name w:val="569D450F8334485390684EF3AFE40C85"/>
    <w:rsid w:val="0059691E"/>
  </w:style>
  <w:style w:type="paragraph" w:customStyle="1" w:styleId="24AAB6D01DED4C6F9427F7E0AE93A1BF">
    <w:name w:val="24AAB6D01DED4C6F9427F7E0AE93A1BF"/>
    <w:rsid w:val="0059691E"/>
  </w:style>
  <w:style w:type="paragraph" w:customStyle="1" w:styleId="00B2A90CA930419C8AF43563B79F5392">
    <w:name w:val="00B2A90CA930419C8AF43563B79F5392"/>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d492241e83a9f6a9f4f3f578d5a06b30">
  <xsd:schema xmlns:xsd="http://www.w3.org/2001/XMLSchema" xmlns:xs="http://www.w3.org/2001/XMLSchema" xmlns:p="http://schemas.microsoft.com/office/2006/metadata/properties" xmlns:ns2="3b192005-b57a-4be5-9bfa-49aab625e28e" targetNamespace="http://schemas.microsoft.com/office/2006/metadata/properties" ma:root="true" ma:fieldsID="af68d7c8907e535b9bbb318548e77f2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1DC40-E3DF-493C-8D25-B7F76D5A5BA3}">
  <ds:schemaRefs>
    <ds:schemaRef ds:uri="http://schemas.microsoft.com/sharepoint/v3/contenttype/forms"/>
  </ds:schemaRefs>
</ds:datastoreItem>
</file>

<file path=customXml/itemProps2.xml><?xml version="1.0" encoding="utf-8"?>
<ds:datastoreItem xmlns:ds="http://schemas.openxmlformats.org/officeDocument/2006/customXml" ds:itemID="{24EB6611-E233-46A0-847B-F5BBDE89373C}">
  <ds:schemaRefs>
    <ds:schemaRef ds:uri="http://schemas.openxmlformats.org/officeDocument/2006/bibliography"/>
  </ds:schemaRefs>
</ds:datastoreItem>
</file>

<file path=customXml/itemProps3.xml><?xml version="1.0" encoding="utf-8"?>
<ds:datastoreItem xmlns:ds="http://schemas.openxmlformats.org/officeDocument/2006/customXml" ds:itemID="{6C3CD255-0E35-468B-AB91-7F7DE03EF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92005-b57a-4be5-9bfa-49aab625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2A2D5-5523-421C-90D5-9198A2638C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0</TotalTime>
  <Pages>6</Pages>
  <Words>1423</Words>
  <Characters>8115</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Communities and Justice</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Officer Grade 2</dc:title>
  <dc:creator>Renate Tuano</dc:creator>
  <cp:lastModifiedBy>Christopher Afamasaga Vavao</cp:lastModifiedBy>
  <cp:revision>2</cp:revision>
  <dcterms:created xsi:type="dcterms:W3CDTF">2026-04-01T00:08:00Z</dcterms:created>
  <dcterms:modified xsi:type="dcterms:W3CDTF">2026-04-01T00:08:00Z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