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798a3e9b5a2548b8"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F36847F" w14:textId="4909B621" w:rsidR="00076EAB" w:rsidRPr="00076EAB" w:rsidRDefault="00076EAB" w:rsidP="00076EAB"/>
    <w:tbl>
      <w:tblPr>
        <w:tblStyle w:val="PSCGreen"/>
        <w:tblW w:w="10556" w:type="dxa"/>
        <w:shd w:val="clear" w:color="auto" w:fill="D9E2F3"/>
        <w:tblLook w:val="04A0" w:firstRow="1" w:lastRow="0" w:firstColumn="1" w:lastColumn="0" w:noHBand="0" w:noVBand="1"/>
        <w:tblCaption w:val="PSC_Role_InformationTable"/>
        <w:tblDescription w:val="PSC_Role_InformationTable"/>
      </w:tblPr>
      <w:tblGrid>
        <w:gridCol w:w="4026"/>
        <w:gridCol w:w="6530"/>
      </w:tblGrid>
      <w:tr w:rsidR="00C95286" w:rsidRPr="00450985" w14:paraId="6F81D20D" w14:textId="77777777" w:rsidTr="00450985">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D9E2F3"/>
            <w:vAlign w:val="center"/>
          </w:tcPr>
          <w:p w14:paraId="1FF50876" w14:textId="77777777" w:rsidR="00C95286" w:rsidRPr="00450985" w:rsidRDefault="00C95286" w:rsidP="00C95286">
            <w:pPr>
              <w:pStyle w:val="TableTextWhite"/>
              <w:rPr>
                <w:rFonts w:ascii="Public Sans" w:hAnsi="Public Sans"/>
                <w:b/>
                <w:color w:val="auto"/>
                <w:sz w:val="22"/>
                <w:szCs w:val="22"/>
              </w:rPr>
            </w:pPr>
            <w:r w:rsidRPr="00450985">
              <w:rPr>
                <w:rFonts w:ascii="Public Sans" w:hAnsi="Public Sans"/>
                <w:b/>
                <w:color w:val="auto"/>
                <w:sz w:val="22"/>
                <w:szCs w:val="22"/>
              </w:rPr>
              <w:t>Cluster</w:t>
            </w:r>
          </w:p>
        </w:tc>
        <w:tc>
          <w:tcPr>
            <w:tcW w:w="6530" w:type="dxa"/>
            <w:shd w:val="clear" w:color="auto" w:fill="D9E2F3"/>
          </w:tcPr>
          <w:p w14:paraId="16525489" w14:textId="6D55EC01" w:rsidR="00C95286" w:rsidRPr="00D006C3" w:rsidRDefault="00C95286" w:rsidP="00C95286">
            <w:pPr>
              <w:pStyle w:val="TableTextWhite"/>
              <w:rPr>
                <w:rFonts w:ascii="Public Sans" w:hAnsi="Public Sans"/>
                <w:bCs/>
                <w:color w:val="auto"/>
                <w:sz w:val="22"/>
                <w:szCs w:val="22"/>
              </w:rPr>
            </w:pPr>
            <w:r w:rsidRPr="00D006C3">
              <w:rPr>
                <w:rFonts w:ascii="Public Sans" w:hAnsi="Public Sans"/>
                <w:bCs/>
                <w:color w:val="auto"/>
                <w:sz w:val="22"/>
                <w:szCs w:val="22"/>
              </w:rPr>
              <w:t>Department Communities &amp; Justice</w:t>
            </w:r>
          </w:p>
        </w:tc>
      </w:tr>
      <w:tr w:rsidR="00C95286" w:rsidRPr="00450985" w14:paraId="31E1B299" w14:textId="77777777" w:rsidTr="00450985">
        <w:trPr>
          <w:cantSplit/>
        </w:trPr>
        <w:tc>
          <w:tcPr>
            <w:tcW w:w="4026" w:type="dxa"/>
            <w:shd w:val="clear" w:color="auto" w:fill="D9E2F3"/>
            <w:vAlign w:val="center"/>
          </w:tcPr>
          <w:p w14:paraId="62642519" w14:textId="77777777" w:rsidR="00C95286" w:rsidRPr="00450985" w:rsidRDefault="00C95286" w:rsidP="00C95286">
            <w:pPr>
              <w:pStyle w:val="TableTextWhite"/>
              <w:rPr>
                <w:rFonts w:ascii="Public Sans" w:hAnsi="Public Sans"/>
                <w:b/>
                <w:color w:val="auto"/>
                <w:sz w:val="22"/>
                <w:szCs w:val="22"/>
              </w:rPr>
            </w:pPr>
            <w:bookmarkStart w:id="0" w:name="DeptAgency"/>
            <w:bookmarkEnd w:id="0"/>
            <w:r w:rsidRPr="00450985">
              <w:rPr>
                <w:rFonts w:ascii="Public Sans" w:hAnsi="Public Sans"/>
                <w:b/>
                <w:color w:val="auto"/>
                <w:sz w:val="22"/>
                <w:szCs w:val="22"/>
              </w:rPr>
              <w:t>Department/Agency</w:t>
            </w:r>
          </w:p>
        </w:tc>
        <w:tc>
          <w:tcPr>
            <w:tcW w:w="6530" w:type="dxa"/>
            <w:shd w:val="clear" w:color="auto" w:fill="D9E2F3"/>
          </w:tcPr>
          <w:p w14:paraId="36F00AF9" w14:textId="3E3426F1" w:rsidR="00C95286" w:rsidRPr="00D006C3" w:rsidRDefault="00C95286" w:rsidP="00C95286">
            <w:pPr>
              <w:pStyle w:val="TableTextWhite"/>
              <w:rPr>
                <w:rFonts w:ascii="Public Sans" w:hAnsi="Public Sans"/>
                <w:bCs/>
                <w:color w:val="auto"/>
                <w:sz w:val="22"/>
                <w:szCs w:val="22"/>
              </w:rPr>
            </w:pPr>
            <w:r w:rsidRPr="00D006C3">
              <w:rPr>
                <w:rFonts w:ascii="Public Sans" w:hAnsi="Public Sans"/>
                <w:bCs/>
                <w:color w:val="auto"/>
                <w:sz w:val="22"/>
                <w:szCs w:val="22"/>
              </w:rPr>
              <w:t xml:space="preserve">Homes NSW </w:t>
            </w:r>
          </w:p>
        </w:tc>
      </w:tr>
      <w:tr w:rsidR="00C95286" w:rsidRPr="00450985" w14:paraId="3E962389" w14:textId="77777777" w:rsidTr="00450985">
        <w:trPr>
          <w:cantSplit/>
        </w:trPr>
        <w:tc>
          <w:tcPr>
            <w:tcW w:w="4026" w:type="dxa"/>
            <w:shd w:val="clear" w:color="auto" w:fill="D9E2F3"/>
            <w:vAlign w:val="center"/>
          </w:tcPr>
          <w:p w14:paraId="3A8D5DA4" w14:textId="77777777" w:rsidR="00C95286" w:rsidRPr="00450985" w:rsidRDefault="00C95286" w:rsidP="00C95286">
            <w:pPr>
              <w:pStyle w:val="TableTextWhite"/>
              <w:rPr>
                <w:rFonts w:ascii="Public Sans" w:hAnsi="Public Sans"/>
                <w:b/>
                <w:color w:val="auto"/>
                <w:sz w:val="22"/>
                <w:szCs w:val="22"/>
              </w:rPr>
            </w:pPr>
            <w:r w:rsidRPr="00450985">
              <w:rPr>
                <w:rFonts w:ascii="Public Sans" w:hAnsi="Public Sans"/>
                <w:b/>
                <w:color w:val="auto"/>
                <w:sz w:val="22"/>
                <w:szCs w:val="22"/>
              </w:rPr>
              <w:t>Division/Branch/Unit</w:t>
            </w:r>
          </w:p>
        </w:tc>
        <w:tc>
          <w:tcPr>
            <w:tcW w:w="6530" w:type="dxa"/>
            <w:shd w:val="clear" w:color="auto" w:fill="D9E2F3"/>
          </w:tcPr>
          <w:p w14:paraId="5C4E300C" w14:textId="6F421982" w:rsidR="00C95286" w:rsidRPr="00D006C3" w:rsidRDefault="00C95286" w:rsidP="00C95286">
            <w:pPr>
              <w:pStyle w:val="TableTextWhite"/>
              <w:rPr>
                <w:rFonts w:ascii="Public Sans" w:hAnsi="Public Sans"/>
                <w:bCs/>
                <w:color w:val="auto"/>
                <w:sz w:val="22"/>
                <w:szCs w:val="22"/>
              </w:rPr>
            </w:pPr>
            <w:r w:rsidRPr="00D006C3">
              <w:rPr>
                <w:rFonts w:ascii="Public Sans" w:hAnsi="Public Sans"/>
                <w:bCs/>
                <w:color w:val="auto"/>
                <w:sz w:val="22"/>
                <w:szCs w:val="22"/>
              </w:rPr>
              <w:t>Housing Portfolio / Portfolio Management (Assets)</w:t>
            </w:r>
          </w:p>
        </w:tc>
      </w:tr>
      <w:tr w:rsidR="00C95286" w:rsidRPr="00450985" w14:paraId="4B8C46B0" w14:textId="77777777" w:rsidTr="00450985">
        <w:trPr>
          <w:cantSplit/>
        </w:trPr>
        <w:tc>
          <w:tcPr>
            <w:tcW w:w="4026" w:type="dxa"/>
            <w:shd w:val="clear" w:color="auto" w:fill="D9E2F3"/>
            <w:vAlign w:val="center"/>
          </w:tcPr>
          <w:p w14:paraId="20DE1D2E" w14:textId="77777777" w:rsidR="00C95286" w:rsidRPr="00450985" w:rsidRDefault="00C95286" w:rsidP="00C95286">
            <w:pPr>
              <w:pStyle w:val="TableTextWhite"/>
              <w:rPr>
                <w:rFonts w:ascii="Public Sans" w:hAnsi="Public Sans"/>
                <w:b/>
                <w:color w:val="auto"/>
                <w:sz w:val="22"/>
                <w:szCs w:val="22"/>
              </w:rPr>
            </w:pPr>
            <w:r w:rsidRPr="00450985">
              <w:rPr>
                <w:rFonts w:ascii="Public Sans" w:hAnsi="Public Sans"/>
                <w:b/>
                <w:color w:val="auto"/>
                <w:sz w:val="22"/>
                <w:szCs w:val="22"/>
              </w:rPr>
              <w:t>Classification/Grade/Band</w:t>
            </w:r>
          </w:p>
        </w:tc>
        <w:tc>
          <w:tcPr>
            <w:tcW w:w="6530" w:type="dxa"/>
            <w:shd w:val="clear" w:color="auto" w:fill="D9E2F3"/>
          </w:tcPr>
          <w:p w14:paraId="04124275" w14:textId="1697DCEF" w:rsidR="00C95286" w:rsidRPr="00D006C3" w:rsidRDefault="00C95286" w:rsidP="00C95286">
            <w:pPr>
              <w:pStyle w:val="TableTextWhite"/>
              <w:rPr>
                <w:rFonts w:ascii="Public Sans" w:hAnsi="Public Sans"/>
                <w:bCs/>
                <w:color w:val="auto"/>
                <w:sz w:val="22"/>
                <w:szCs w:val="22"/>
              </w:rPr>
            </w:pPr>
            <w:r w:rsidRPr="00D006C3">
              <w:rPr>
                <w:rFonts w:ascii="Public Sans" w:hAnsi="Public Sans"/>
                <w:bCs/>
                <w:color w:val="auto"/>
                <w:sz w:val="22"/>
                <w:szCs w:val="22"/>
              </w:rPr>
              <w:t>Administration &amp; Clerical Grade 3/4</w:t>
            </w:r>
          </w:p>
        </w:tc>
      </w:tr>
      <w:tr w:rsidR="00450985" w:rsidRPr="00450985" w14:paraId="7B713EB7" w14:textId="77777777" w:rsidTr="00450985">
        <w:trPr>
          <w:cantSplit/>
        </w:trPr>
        <w:tc>
          <w:tcPr>
            <w:tcW w:w="4026" w:type="dxa"/>
            <w:shd w:val="clear" w:color="auto" w:fill="D9E2F3"/>
            <w:vAlign w:val="center"/>
          </w:tcPr>
          <w:p w14:paraId="5F80B304" w14:textId="77777777" w:rsidR="00DA6BE6" w:rsidRPr="00450985" w:rsidRDefault="00DA6BE6" w:rsidP="003E0D69">
            <w:pPr>
              <w:pStyle w:val="TableTextWhite"/>
              <w:rPr>
                <w:rFonts w:ascii="Public Sans" w:hAnsi="Public Sans"/>
                <w:b/>
                <w:color w:val="auto"/>
                <w:sz w:val="22"/>
                <w:szCs w:val="22"/>
              </w:rPr>
            </w:pPr>
            <w:r w:rsidRPr="00450985">
              <w:rPr>
                <w:rFonts w:ascii="Public Sans" w:hAnsi="Public Sans"/>
                <w:b/>
                <w:color w:val="auto"/>
                <w:sz w:val="22"/>
                <w:szCs w:val="22"/>
              </w:rPr>
              <w:t>ANZSCO Code</w:t>
            </w:r>
          </w:p>
        </w:tc>
        <w:tc>
          <w:tcPr>
            <w:tcW w:w="6530" w:type="dxa"/>
            <w:shd w:val="clear" w:color="auto" w:fill="D9E2F3"/>
          </w:tcPr>
          <w:p w14:paraId="67607B90" w14:textId="4C3D33F8" w:rsidR="00DA6BE6" w:rsidRPr="00D006C3" w:rsidRDefault="004A3696" w:rsidP="003E0D69">
            <w:pPr>
              <w:pStyle w:val="TableTextWhite"/>
              <w:rPr>
                <w:rFonts w:ascii="Public Sans" w:hAnsi="Public Sans"/>
                <w:bCs/>
                <w:color w:val="auto"/>
                <w:sz w:val="22"/>
                <w:szCs w:val="22"/>
              </w:rPr>
            </w:pPr>
            <w:r w:rsidRPr="00D006C3">
              <w:rPr>
                <w:rFonts w:ascii="Public Sans" w:hAnsi="Public Sans"/>
                <w:bCs/>
                <w:color w:val="auto"/>
                <w:sz w:val="22"/>
                <w:szCs w:val="22"/>
              </w:rPr>
              <w:t>212499</w:t>
            </w:r>
          </w:p>
        </w:tc>
      </w:tr>
      <w:tr w:rsidR="00450985" w:rsidRPr="00450985" w14:paraId="3EE05FF1" w14:textId="77777777" w:rsidTr="00450985">
        <w:trPr>
          <w:cantSplit/>
        </w:trPr>
        <w:tc>
          <w:tcPr>
            <w:tcW w:w="4026" w:type="dxa"/>
            <w:shd w:val="clear" w:color="auto" w:fill="D9E2F3"/>
            <w:vAlign w:val="center"/>
          </w:tcPr>
          <w:p w14:paraId="427FF8E7" w14:textId="77777777" w:rsidR="00DA6BE6" w:rsidRPr="00450985" w:rsidRDefault="00DA6BE6" w:rsidP="003E0D69">
            <w:pPr>
              <w:pStyle w:val="TableTextWhite"/>
              <w:rPr>
                <w:rFonts w:ascii="Public Sans" w:hAnsi="Public Sans"/>
                <w:b/>
                <w:color w:val="auto"/>
                <w:sz w:val="22"/>
                <w:szCs w:val="22"/>
              </w:rPr>
            </w:pPr>
            <w:r w:rsidRPr="00450985">
              <w:rPr>
                <w:rFonts w:ascii="Public Sans" w:hAnsi="Public Sans"/>
                <w:b/>
                <w:color w:val="auto"/>
                <w:sz w:val="22"/>
                <w:szCs w:val="22"/>
              </w:rPr>
              <w:t>PCAT Code</w:t>
            </w:r>
          </w:p>
        </w:tc>
        <w:tc>
          <w:tcPr>
            <w:tcW w:w="6530" w:type="dxa"/>
            <w:shd w:val="clear" w:color="auto" w:fill="D9E2F3"/>
          </w:tcPr>
          <w:p w14:paraId="427C8AA9" w14:textId="0DAF02C5" w:rsidR="00DA6BE6" w:rsidRPr="00D006C3" w:rsidRDefault="004A3696" w:rsidP="003E0D69">
            <w:pPr>
              <w:pStyle w:val="TableTextWhite"/>
              <w:rPr>
                <w:rFonts w:ascii="Public Sans" w:hAnsi="Public Sans"/>
                <w:bCs/>
                <w:color w:val="auto"/>
                <w:sz w:val="22"/>
                <w:szCs w:val="22"/>
              </w:rPr>
            </w:pPr>
            <w:r w:rsidRPr="00D006C3">
              <w:rPr>
                <w:rFonts w:ascii="Public Sans" w:hAnsi="Public Sans"/>
                <w:bCs/>
                <w:color w:val="auto"/>
                <w:sz w:val="22"/>
                <w:szCs w:val="22"/>
              </w:rPr>
              <w:t>1127392</w:t>
            </w:r>
          </w:p>
        </w:tc>
      </w:tr>
      <w:tr w:rsidR="00450985" w:rsidRPr="00450985" w14:paraId="4C6384FD" w14:textId="77777777" w:rsidTr="00450985">
        <w:trPr>
          <w:cantSplit/>
        </w:trPr>
        <w:tc>
          <w:tcPr>
            <w:tcW w:w="4026" w:type="dxa"/>
            <w:shd w:val="clear" w:color="auto" w:fill="D9E2F3"/>
            <w:vAlign w:val="center"/>
          </w:tcPr>
          <w:p w14:paraId="40CD85A1" w14:textId="77777777" w:rsidR="00DA6BE6" w:rsidRPr="00450985" w:rsidRDefault="00DA6BE6" w:rsidP="003E0D69">
            <w:pPr>
              <w:pStyle w:val="TableTextWhite"/>
              <w:rPr>
                <w:rFonts w:ascii="Public Sans" w:hAnsi="Public Sans"/>
                <w:b/>
                <w:color w:val="auto"/>
                <w:sz w:val="22"/>
                <w:szCs w:val="22"/>
              </w:rPr>
            </w:pPr>
            <w:r w:rsidRPr="00450985">
              <w:rPr>
                <w:rFonts w:ascii="Public Sans" w:hAnsi="Public Sans"/>
                <w:b/>
                <w:color w:val="auto"/>
                <w:sz w:val="22"/>
                <w:szCs w:val="22"/>
              </w:rPr>
              <w:t>Date of Approval</w:t>
            </w:r>
          </w:p>
        </w:tc>
        <w:tc>
          <w:tcPr>
            <w:tcW w:w="6530" w:type="dxa"/>
            <w:shd w:val="clear" w:color="auto" w:fill="D9E2F3"/>
          </w:tcPr>
          <w:p w14:paraId="278C4C9A" w14:textId="4945E0B3" w:rsidR="00DA6BE6" w:rsidRPr="00D006C3" w:rsidRDefault="004A3696" w:rsidP="003E0D69">
            <w:pPr>
              <w:pStyle w:val="TableTextWhite"/>
              <w:rPr>
                <w:rFonts w:ascii="Public Sans" w:hAnsi="Public Sans"/>
                <w:bCs/>
                <w:color w:val="auto"/>
                <w:sz w:val="22"/>
                <w:szCs w:val="22"/>
              </w:rPr>
            </w:pPr>
            <w:r w:rsidRPr="00D006C3">
              <w:rPr>
                <w:rFonts w:ascii="Public Sans" w:hAnsi="Public Sans"/>
                <w:bCs/>
                <w:color w:val="auto"/>
                <w:sz w:val="22"/>
                <w:szCs w:val="22"/>
              </w:rPr>
              <w:t>18 October 2023</w:t>
            </w:r>
          </w:p>
        </w:tc>
      </w:tr>
      <w:tr w:rsidR="00450985" w:rsidRPr="00450985" w14:paraId="63427EBF" w14:textId="77777777" w:rsidTr="00450985">
        <w:trPr>
          <w:cantSplit/>
        </w:trPr>
        <w:tc>
          <w:tcPr>
            <w:tcW w:w="4026" w:type="dxa"/>
            <w:shd w:val="clear" w:color="auto" w:fill="D9E2F3"/>
            <w:vAlign w:val="center"/>
          </w:tcPr>
          <w:p w14:paraId="075D3408" w14:textId="2AA7B69D" w:rsidR="004A3696" w:rsidRPr="00450985" w:rsidRDefault="004A3696" w:rsidP="003E0D69">
            <w:pPr>
              <w:pStyle w:val="TableTextWhite"/>
              <w:rPr>
                <w:rFonts w:ascii="Public Sans" w:hAnsi="Public Sans"/>
                <w:b/>
                <w:color w:val="auto"/>
                <w:sz w:val="22"/>
                <w:szCs w:val="22"/>
              </w:rPr>
            </w:pPr>
            <w:r w:rsidRPr="00450985">
              <w:rPr>
                <w:rFonts w:ascii="Public Sans" w:hAnsi="Public Sans"/>
                <w:b/>
                <w:color w:val="auto"/>
                <w:sz w:val="22"/>
                <w:szCs w:val="22"/>
              </w:rPr>
              <w:t>Agency Website</w:t>
            </w:r>
          </w:p>
        </w:tc>
        <w:tc>
          <w:tcPr>
            <w:tcW w:w="6530" w:type="dxa"/>
            <w:shd w:val="clear" w:color="auto" w:fill="D9E2F3"/>
          </w:tcPr>
          <w:p w14:paraId="1DA1CD02" w14:textId="28907C9D" w:rsidR="004A3696" w:rsidRPr="00D006C3" w:rsidRDefault="00D006C3" w:rsidP="003E0D69">
            <w:pPr>
              <w:pStyle w:val="TableTextWhite"/>
              <w:rPr>
                <w:rFonts w:ascii="Public Sans" w:hAnsi="Public Sans"/>
                <w:bCs/>
                <w:color w:val="auto"/>
                <w:sz w:val="22"/>
                <w:szCs w:val="22"/>
              </w:rPr>
            </w:pPr>
            <w:r w:rsidRPr="00D006C3">
              <w:rPr>
                <w:rFonts w:ascii="Public Sans" w:hAnsi="Public Sans"/>
                <w:bCs/>
                <w:color w:val="auto"/>
                <w:sz w:val="22"/>
                <w:szCs w:val="22"/>
              </w:rPr>
              <w:t>www.nsw.gov.au/departments-and-agencies/homes-nsw</w:t>
            </w:r>
          </w:p>
        </w:tc>
      </w:tr>
    </w:tbl>
    <w:p w14:paraId="40B5970C" w14:textId="07E92775" w:rsidR="00057CB3" w:rsidRPr="00C978B9" w:rsidRDefault="004A3696" w:rsidP="00FB27B0">
      <w:pPr>
        <w:pStyle w:val="Heading2"/>
      </w:pPr>
      <w:r w:rsidRPr="004A3696">
        <w:t>Agency overview</w:t>
      </w:r>
    </w:p>
    <w:p w14:paraId="0AA34EC1" w14:textId="77777777" w:rsidR="0071161A" w:rsidRPr="0071161A" w:rsidRDefault="0071161A" w:rsidP="0071161A">
      <w:pPr>
        <w:spacing w:after="0"/>
        <w:rPr>
          <w:rFonts w:ascii="Public Sans" w:eastAsia="Calibri" w:hAnsi="Public Sans" w:cs="Calibri"/>
          <w:szCs w:val="22"/>
        </w:rPr>
      </w:pPr>
      <w:bookmarkStart w:id="1" w:name="_Hlk161060247"/>
      <w:bookmarkStart w:id="2" w:name="_Hlk161061555"/>
      <w:bookmarkStart w:id="3" w:name="_Hlk161058334"/>
      <w:bookmarkStart w:id="4" w:name="_Hlk30003721"/>
      <w:r w:rsidRPr="0071161A">
        <w:rPr>
          <w:rFonts w:ascii="Public Sans" w:eastAsia="Calibri" w:hAnsi="Public Sans" w:cs="Calibri"/>
          <w:szCs w:val="22"/>
        </w:rPr>
        <w:t>The NSW Government is determined to make NSW a place where everyone has access to safe and secure housing, and where experiences of homelessness are rare, brief and non-recurring. </w:t>
      </w:r>
    </w:p>
    <w:p w14:paraId="36110480" w14:textId="77777777" w:rsidR="0071161A" w:rsidRPr="0071161A" w:rsidRDefault="0071161A" w:rsidP="0071161A">
      <w:pPr>
        <w:spacing w:after="0"/>
        <w:rPr>
          <w:rFonts w:ascii="Public Sans" w:eastAsia="Calibri" w:hAnsi="Public Sans" w:cs="Calibri"/>
          <w:szCs w:val="22"/>
        </w:rPr>
      </w:pPr>
    </w:p>
    <w:p w14:paraId="45E679CB" w14:textId="77777777" w:rsidR="0071161A" w:rsidRPr="0071161A" w:rsidRDefault="0071161A" w:rsidP="0071161A">
      <w:pPr>
        <w:spacing w:after="0"/>
        <w:rPr>
          <w:rFonts w:ascii="Public Sans" w:eastAsia="Calibri" w:hAnsi="Public Sans" w:cs="Calibri"/>
          <w:szCs w:val="22"/>
        </w:rPr>
      </w:pPr>
      <w:r w:rsidRPr="0071161A">
        <w:rPr>
          <w:rFonts w:ascii="Public Sans" w:eastAsia="Calibri" w:hAnsi="Public Sans" w:cs="Calibri"/>
          <w:szCs w:val="22"/>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35DB2BAD" w14:textId="77777777" w:rsidR="0071161A" w:rsidRPr="0071161A" w:rsidRDefault="0071161A" w:rsidP="0071161A">
      <w:pPr>
        <w:spacing w:after="0"/>
        <w:rPr>
          <w:rFonts w:ascii="Public Sans" w:eastAsia="Calibri" w:hAnsi="Public Sans" w:cs="Calibri"/>
          <w:szCs w:val="22"/>
        </w:rPr>
      </w:pPr>
    </w:p>
    <w:p w14:paraId="342757E7" w14:textId="77777777" w:rsidR="0071161A" w:rsidRPr="0071161A" w:rsidRDefault="0071161A" w:rsidP="0071161A">
      <w:pPr>
        <w:spacing w:after="0"/>
        <w:rPr>
          <w:rFonts w:ascii="Public Sans" w:eastAsia="Calibri" w:hAnsi="Public Sans" w:cs="Calibri"/>
          <w:szCs w:val="22"/>
        </w:rPr>
      </w:pPr>
      <w:r w:rsidRPr="0071161A">
        <w:rPr>
          <w:rFonts w:ascii="Public Sans" w:eastAsia="Calibri" w:hAnsi="Public Sans" w:cs="Calibri"/>
          <w:szCs w:val="22"/>
        </w:rPr>
        <w:t>Homes NSW leads work to deliver more social and affordable housing, end the cycle of homelessness, and deliver quality public housing to our 262,000 tenants across NSW.</w:t>
      </w:r>
    </w:p>
    <w:p w14:paraId="6463FA67" w14:textId="77777777" w:rsidR="0071161A" w:rsidRPr="0071161A" w:rsidRDefault="0071161A" w:rsidP="0071161A">
      <w:pPr>
        <w:spacing w:after="0"/>
        <w:rPr>
          <w:rFonts w:ascii="Public Sans" w:eastAsia="Calibri" w:hAnsi="Public Sans" w:cs="Calibri"/>
          <w:szCs w:val="22"/>
        </w:rPr>
      </w:pPr>
    </w:p>
    <w:p w14:paraId="6A8A382D" w14:textId="77777777" w:rsidR="0071161A" w:rsidRPr="0071161A" w:rsidRDefault="0071161A" w:rsidP="0071161A">
      <w:pPr>
        <w:spacing w:after="0"/>
        <w:rPr>
          <w:rFonts w:ascii="Public Sans" w:eastAsia="Calibri" w:hAnsi="Public Sans" w:cs="Calibri"/>
          <w:szCs w:val="22"/>
        </w:rPr>
      </w:pPr>
      <w:r w:rsidRPr="0071161A">
        <w:rPr>
          <w:rFonts w:ascii="Public Sans" w:eastAsia="Calibri" w:hAnsi="Public Sans" w:cs="Calibri"/>
          <w:szCs w:val="22"/>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539A12BA" w14:textId="77777777" w:rsidR="0071161A" w:rsidRPr="0071161A" w:rsidRDefault="0071161A" w:rsidP="0071161A">
      <w:pPr>
        <w:spacing w:after="0"/>
        <w:rPr>
          <w:rFonts w:ascii="Public Sans" w:eastAsia="Calibri" w:hAnsi="Public Sans" w:cs="Calibri"/>
          <w:szCs w:val="22"/>
        </w:rPr>
      </w:pPr>
    </w:p>
    <w:p w14:paraId="58CD577D" w14:textId="77777777" w:rsidR="0071161A" w:rsidRPr="0071161A" w:rsidRDefault="0071161A" w:rsidP="0071161A">
      <w:pPr>
        <w:spacing w:after="0"/>
        <w:rPr>
          <w:rFonts w:ascii="Public Sans" w:eastAsia="Calibri" w:hAnsi="Public Sans" w:cs="Calibri"/>
          <w:szCs w:val="22"/>
        </w:rPr>
      </w:pPr>
      <w:r w:rsidRPr="0071161A">
        <w:rPr>
          <w:rFonts w:ascii="Public Sans" w:eastAsia="Calibri" w:hAnsi="Public Sans" w:cs="Calibri"/>
          <w:szCs w:val="22"/>
        </w:rPr>
        <w:t xml:space="preserve">We strive for excellence in service delivery and partner with all levels of government, sector and communities to address the housing crisis. </w:t>
      </w:r>
    </w:p>
    <w:p w14:paraId="58A24228" w14:textId="77777777" w:rsidR="0071161A" w:rsidRPr="0071161A" w:rsidRDefault="0071161A" w:rsidP="0071161A">
      <w:pPr>
        <w:spacing w:after="0"/>
        <w:rPr>
          <w:rFonts w:ascii="Public Sans" w:eastAsia="Calibri" w:hAnsi="Public Sans" w:cs="Calibri"/>
          <w:szCs w:val="22"/>
        </w:rPr>
      </w:pPr>
    </w:p>
    <w:p w14:paraId="63D0DA03" w14:textId="77777777" w:rsidR="0071161A" w:rsidRPr="0071161A" w:rsidRDefault="0071161A" w:rsidP="0071161A">
      <w:pPr>
        <w:spacing w:after="0"/>
        <w:rPr>
          <w:rFonts w:ascii="Public Sans" w:eastAsia="Calibri" w:hAnsi="Public Sans" w:cs="Calibri"/>
          <w:szCs w:val="22"/>
        </w:rPr>
      </w:pPr>
      <w:r w:rsidRPr="0071161A">
        <w:rPr>
          <w:rFonts w:ascii="Public Sans" w:eastAsia="Calibri" w:hAnsi="Public Sans" w:cs="Calibri"/>
          <w:szCs w:val="22"/>
        </w:rPr>
        <w:t>Most importantly, Homes NSW puts people at the heart – including our staff. Working for us means you are joining a division where your expertise and skills will be valued</w:t>
      </w:r>
      <w:bookmarkEnd w:id="1"/>
      <w:r w:rsidRPr="0071161A">
        <w:rPr>
          <w:rFonts w:ascii="Public Sans" w:eastAsia="Calibri" w:hAnsi="Public Sans" w:cs="Calibri"/>
          <w:szCs w:val="22"/>
        </w:rPr>
        <w:t>.</w:t>
      </w:r>
      <w:bookmarkEnd w:id="2"/>
    </w:p>
    <w:bookmarkEnd w:id="3"/>
    <w:p w14:paraId="4D46C2F1" w14:textId="77777777" w:rsidR="004A3696" w:rsidRPr="00C978B9" w:rsidRDefault="004A3696" w:rsidP="004A3696">
      <w:pPr>
        <w:pStyle w:val="Heading2"/>
      </w:pPr>
      <w:r w:rsidRPr="00C978B9">
        <w:t>Primary purpose of t</w:t>
      </w:r>
      <w:r>
        <w:t>h</w:t>
      </w:r>
      <w:r w:rsidRPr="00C978B9">
        <w:t>e role</w:t>
      </w:r>
    </w:p>
    <w:p w14:paraId="26B67BEF" w14:textId="3B919039" w:rsidR="004A3696" w:rsidRPr="00A55204" w:rsidRDefault="004A3696" w:rsidP="00FB27B0">
      <w:pPr>
        <w:rPr>
          <w:bCs/>
          <w:lang w:eastAsia="en-AU"/>
        </w:rPr>
      </w:pPr>
      <w:r>
        <w:t xml:space="preserve">The role will be responsible for </w:t>
      </w:r>
      <w:r w:rsidR="00F54A60">
        <w:t xml:space="preserve">performing various administrative activities supporting </w:t>
      </w:r>
      <w:r w:rsidR="004876DF">
        <w:t xml:space="preserve">Major and Specialised Projects </w:t>
      </w:r>
      <w:r>
        <w:t xml:space="preserve">team as required in </w:t>
      </w:r>
      <w:r w:rsidR="005D24B2">
        <w:t>the effective</w:t>
      </w:r>
      <w:r>
        <w:t xml:space="preserve"> and efficient delivery of </w:t>
      </w:r>
      <w:r w:rsidR="004876DF">
        <w:t xml:space="preserve">respective projects and programs such as capital works upgrade projects, </w:t>
      </w:r>
      <w:r w:rsidR="004876DF" w:rsidRPr="004876DF">
        <w:t xml:space="preserve">fire and termite damaged restoration projects, </w:t>
      </w:r>
      <w:r w:rsidR="004876DF">
        <w:t>acquisition upgrade program</w:t>
      </w:r>
      <w:r w:rsidR="00F54A60">
        <w:t xml:space="preserve"> and </w:t>
      </w:r>
      <w:r w:rsidR="004876DF">
        <w:t>demolition program</w:t>
      </w:r>
      <w:r w:rsidR="00F54A60">
        <w:t xml:space="preserve">. </w:t>
      </w:r>
    </w:p>
    <w:bookmarkEnd w:id="4"/>
    <w:p w14:paraId="25B460B5" w14:textId="5B307FA2" w:rsidR="00057CB3" w:rsidRPr="00980BCA" w:rsidRDefault="00057CB3" w:rsidP="000C453F">
      <w:pPr>
        <w:pStyle w:val="Heading2"/>
      </w:pPr>
      <w:r w:rsidRPr="00980BCA">
        <w:t xml:space="preserve">Key </w:t>
      </w:r>
      <w:r w:rsidR="00043B92" w:rsidRPr="00980BCA">
        <w:t>a</w:t>
      </w:r>
      <w:r w:rsidRPr="00980BCA">
        <w:t>ccountabilities</w:t>
      </w:r>
    </w:p>
    <w:p w14:paraId="02F7543F" w14:textId="31B4B7D2" w:rsidR="002971D0" w:rsidRDefault="00E572C8" w:rsidP="00641CB8">
      <w:pPr>
        <w:pStyle w:val="ListBullet"/>
        <w:rPr>
          <w:lang w:eastAsia="en-AU"/>
        </w:rPr>
      </w:pPr>
      <w:r>
        <w:t xml:space="preserve">Contribute to the implementation and coordination of </w:t>
      </w:r>
      <w:r w:rsidR="00C4521C">
        <w:t>project/program</w:t>
      </w:r>
      <w:r>
        <w:t xml:space="preserve"> related work that deliver effective business unit outcomes and meet client service delivery </w:t>
      </w:r>
      <w:r w:rsidR="005D24B2">
        <w:t>needs.</w:t>
      </w:r>
    </w:p>
    <w:p w14:paraId="6567A7C3" w14:textId="564D52BC" w:rsidR="002971D0" w:rsidRDefault="00E572C8" w:rsidP="00641CB8">
      <w:pPr>
        <w:pStyle w:val="ListBullet"/>
        <w:rPr>
          <w:lang w:eastAsia="en-AU"/>
        </w:rPr>
      </w:pPr>
      <w:r>
        <w:t xml:space="preserve">Follow instructions to </w:t>
      </w:r>
      <w:r w:rsidR="005D24B2">
        <w:t>prepare project</w:t>
      </w:r>
      <w:r w:rsidR="009609AA">
        <w:t>/program</w:t>
      </w:r>
      <w:r w:rsidR="005D24B2">
        <w:t xml:space="preserve"> reports and documentation effectively and efficiently</w:t>
      </w:r>
      <w:r>
        <w:t xml:space="preserve"> for Manager(s), auditors, project officers and key stakeholders to communicate a range of matters related to </w:t>
      </w:r>
      <w:r w:rsidR="00C4521C">
        <w:t>the respective projects/programs</w:t>
      </w:r>
      <w:r w:rsidR="00BC450E">
        <w:t>, and d</w:t>
      </w:r>
      <w:r>
        <w:t>eliver project</w:t>
      </w:r>
      <w:r w:rsidR="00C4521C">
        <w:t xml:space="preserve">/program </w:t>
      </w:r>
      <w:r>
        <w:t xml:space="preserve">progress information, reports, </w:t>
      </w:r>
      <w:r w:rsidR="005D24B2">
        <w:lastRenderedPageBreak/>
        <w:t>commentary</w:t>
      </w:r>
      <w:r>
        <w:t xml:space="preserve"> and solutions to project</w:t>
      </w:r>
      <w:r w:rsidR="00BA20F8">
        <w:t>/program</w:t>
      </w:r>
      <w:r>
        <w:t xml:space="preserve"> issues in a manner that contributes to positive relationship maintenance and supports an ongoing effective and efficient working environment.</w:t>
      </w:r>
    </w:p>
    <w:p w14:paraId="549BCA7E" w14:textId="3D24B31D" w:rsidR="002971D0" w:rsidRDefault="00E572C8" w:rsidP="00641CB8">
      <w:pPr>
        <w:pStyle w:val="ListBullet"/>
        <w:rPr>
          <w:lang w:eastAsia="en-AU"/>
        </w:rPr>
      </w:pPr>
      <w:r>
        <w:t xml:space="preserve">Develop, manage and maintain large property databases and spreadsheets related to the </w:t>
      </w:r>
      <w:r w:rsidR="00BA20F8">
        <w:t>projects/</w:t>
      </w:r>
      <w:r>
        <w:t>programs and continually update the project</w:t>
      </w:r>
      <w:r w:rsidR="00BA20F8">
        <w:t>/program</w:t>
      </w:r>
      <w:r>
        <w:t xml:space="preserve"> statuses in a systematic and accurate manner.</w:t>
      </w:r>
    </w:p>
    <w:p w14:paraId="77B42EC5" w14:textId="0DD86235" w:rsidR="002971D0" w:rsidRDefault="00E572C8" w:rsidP="00641CB8">
      <w:pPr>
        <w:pStyle w:val="ListBullet"/>
        <w:rPr>
          <w:lang w:eastAsia="en-AU"/>
        </w:rPr>
      </w:pPr>
      <w:r>
        <w:t>Coordinate with the other key stakeholders such as Homes Property and Development staff</w:t>
      </w:r>
      <w:r w:rsidR="00BA20F8">
        <w:t xml:space="preserve">, Housing Services </w:t>
      </w:r>
      <w:r>
        <w:t xml:space="preserve">and external contractors </w:t>
      </w:r>
      <w:r w:rsidR="00BA20F8">
        <w:t>with regards to</w:t>
      </w:r>
      <w:r>
        <w:t xml:space="preserve"> the non-access issues related to the </w:t>
      </w:r>
      <w:r w:rsidR="00BA20F8">
        <w:t>projects/</w:t>
      </w:r>
      <w:r>
        <w:t xml:space="preserve"> programs. Participate and provide input to research and project-driven assistance and support for auditing processes, plans and procedures to contribute to enhanced practice and continuous improvement.</w:t>
      </w:r>
    </w:p>
    <w:p w14:paraId="56732417" w14:textId="59116388" w:rsidR="002971D0" w:rsidRDefault="00E572C8" w:rsidP="00641CB8">
      <w:pPr>
        <w:pStyle w:val="ListBullet"/>
        <w:rPr>
          <w:lang w:eastAsia="en-AU"/>
        </w:rPr>
      </w:pPr>
      <w:r>
        <w:t>Provide project</w:t>
      </w:r>
      <w:r w:rsidR="00BA20F8">
        <w:t>/program</w:t>
      </w:r>
      <w:r>
        <w:t xml:space="preserve"> information, support, identification and notification of issues/complaints and report as needed on process awareness to assist the </w:t>
      </w:r>
      <w:r w:rsidR="00BA20F8">
        <w:t>project/program team</w:t>
      </w:r>
      <w:r>
        <w:t xml:space="preserve"> to work effectively with new suppliers, contractors and consultants as required to ensure client satisfaction, timeliness and efficiency in project delivery and implementation.</w:t>
      </w:r>
    </w:p>
    <w:p w14:paraId="1A3C6F2F" w14:textId="0260DD2B" w:rsidR="002971D0" w:rsidRDefault="00E572C8" w:rsidP="00641CB8">
      <w:pPr>
        <w:pStyle w:val="ListBullet"/>
        <w:rPr>
          <w:lang w:eastAsia="en-AU"/>
        </w:rPr>
      </w:pPr>
      <w:r>
        <w:t xml:space="preserve">Provide assistance to the Managers, Project Managers and Project </w:t>
      </w:r>
      <w:r w:rsidR="007F415C">
        <w:t>O</w:t>
      </w:r>
      <w:r>
        <w:t xml:space="preserve">fficers within </w:t>
      </w:r>
      <w:r w:rsidR="00BA20F8">
        <w:t>Major and Specialised Projects</w:t>
      </w:r>
      <w:r>
        <w:t xml:space="preserve"> in order to create new vendors, raise purchase orders and collate and process invoices accurately using the LAHC financial systems and processes within the strict timeframes.</w:t>
      </w:r>
    </w:p>
    <w:p w14:paraId="1B8215F9" w14:textId="77777777" w:rsidR="002971D0" w:rsidRDefault="00E572C8" w:rsidP="00641CB8">
      <w:pPr>
        <w:pStyle w:val="ListBullet"/>
        <w:rPr>
          <w:lang w:eastAsia="en-AU"/>
        </w:rPr>
      </w:pPr>
      <w:r>
        <w:t>Draw and provide accurate reports on the financial and physical status of the compliance and upgrade programs using the corporate systems. Accurately complete particular aspects of projects and implementation to ensure successful project milestones are met.</w:t>
      </w:r>
    </w:p>
    <w:p w14:paraId="6891B843" w14:textId="1E196C1F" w:rsidR="002971D0" w:rsidRDefault="00E572C8" w:rsidP="00641CB8">
      <w:pPr>
        <w:pStyle w:val="ListBullet"/>
        <w:rPr>
          <w:lang w:eastAsia="en-AU"/>
        </w:rPr>
      </w:pPr>
      <w:r>
        <w:t>Participate in collaborative team discussions to capture, report and document advice and feedback on audits, project outcomes, solutions and project progress related to the programs delivered by LAHC and as requested by manager(s)</w:t>
      </w:r>
      <w:r w:rsidR="007F415C">
        <w:t>, and p</w:t>
      </w:r>
      <w:r>
        <w:t>articipate in the training programs to enhance and continuously improve the operational knowledge of new and improved systems and technology.</w:t>
      </w:r>
    </w:p>
    <w:p w14:paraId="5F6269A2" w14:textId="3DB3CA5E" w:rsidR="00057CB3" w:rsidRPr="00C978B9" w:rsidRDefault="00057CB3" w:rsidP="000C453F">
      <w:pPr>
        <w:pStyle w:val="Heading2"/>
      </w:pPr>
      <w:r w:rsidRPr="00C978B9">
        <w:t>Key</w:t>
      </w:r>
      <w:r w:rsidR="00E31CD3" w:rsidRPr="00C978B9">
        <w:t xml:space="preserve"> </w:t>
      </w:r>
      <w:r w:rsidR="00043B92">
        <w:t>c</w:t>
      </w:r>
      <w:r w:rsidRPr="00C978B9">
        <w:t>hallenges</w:t>
      </w:r>
    </w:p>
    <w:p w14:paraId="3956D521" w14:textId="0CFD4759" w:rsidR="002971D0" w:rsidRDefault="00E572C8" w:rsidP="00641CB8">
      <w:pPr>
        <w:pStyle w:val="ListBullet"/>
        <w:rPr>
          <w:lang w:eastAsia="en-AU"/>
        </w:rPr>
      </w:pPr>
      <w:r>
        <w:t xml:space="preserve">Prioritisation of competing internal and external work demands given the diverse range of issues encountered simultaneously to be resolved with defined </w:t>
      </w:r>
      <w:r w:rsidR="00F74A42">
        <w:t>timeframes</w:t>
      </w:r>
      <w:r>
        <w:t>.</w:t>
      </w:r>
    </w:p>
    <w:p w14:paraId="533B3751" w14:textId="77777777" w:rsidR="002971D0" w:rsidRDefault="00E572C8" w:rsidP="00641CB8">
      <w:pPr>
        <w:pStyle w:val="ListBullet"/>
        <w:rPr>
          <w:lang w:eastAsia="en-AU"/>
        </w:rPr>
      </w:pPr>
      <w:r>
        <w:t>Ensuring unit practices, systems use and compliance are fit for purpose and in line with development services processes, policies and practices.</w:t>
      </w:r>
    </w:p>
    <w:p w14:paraId="21C60096" w14:textId="77777777" w:rsidR="002971D0" w:rsidRDefault="00E572C8" w:rsidP="00641CB8">
      <w:pPr>
        <w:pStyle w:val="ListBullet"/>
        <w:rPr>
          <w:lang w:eastAsia="en-AU"/>
        </w:rPr>
      </w:pPr>
      <w:r>
        <w:t>Navigating different and manual system manipulations to complete work within the unit and ensure accuracy of data within many disparate systems.</w:t>
      </w:r>
    </w:p>
    <w:p w14:paraId="1A885E70" w14:textId="19782F3F" w:rsidR="00057CB3" w:rsidRDefault="00043B92" w:rsidP="000C453F">
      <w:pPr>
        <w:pStyle w:val="Heading2"/>
      </w:pPr>
      <w:r>
        <w:t>Key r</w:t>
      </w:r>
      <w:r w:rsidR="00057CB3" w:rsidRPr="00C978B9">
        <w:t>elationships</w:t>
      </w:r>
    </w:p>
    <w:p w14:paraId="784BEDA3" w14:textId="15B39ED2" w:rsidR="00C34914" w:rsidRDefault="00C34914" w:rsidP="00FB27B0">
      <w:pPr>
        <w:spacing w:before="360"/>
        <w:rPr>
          <w:b/>
          <w:bCs/>
        </w:rPr>
      </w:pPr>
      <w:r>
        <w:rPr>
          <w:b/>
          <w:bCs/>
        </w:rPr>
        <w:t>Internal</w:t>
      </w:r>
    </w:p>
    <w:tbl>
      <w:tblPr>
        <w:tblStyle w:val="PSCPurple"/>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57CB3" w:rsidRPr="00C978B9" w14:paraId="5DCBA572" w14:textId="77777777" w:rsidTr="00103875">
        <w:trPr>
          <w:cnfStyle w:val="100000000000" w:firstRow="1" w:lastRow="0" w:firstColumn="0" w:lastColumn="0" w:oddVBand="0" w:evenVBand="0" w:oddHBand="0" w:evenHBand="0" w:firstRowFirstColumn="0" w:firstRowLastColumn="0" w:lastRowFirstColumn="0" w:lastRowLastColumn="0"/>
          <w:cantSplit/>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752F8A"/>
          </w:tcPr>
          <w:p w14:paraId="7C9BB03F" w14:textId="77777777" w:rsidR="00057CB3" w:rsidRPr="00C978B9" w:rsidRDefault="00057CB3" w:rsidP="00803E47">
            <w:pPr>
              <w:pStyle w:val="TableTextWhite0"/>
            </w:pPr>
            <w:r w:rsidRPr="00C978B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752F8A"/>
          </w:tcPr>
          <w:p w14:paraId="7BC55E9D" w14:textId="77777777" w:rsidR="00057CB3" w:rsidRPr="00C978B9" w:rsidRDefault="00057CB3" w:rsidP="00803E47">
            <w:pPr>
              <w:pStyle w:val="TableTextWhite0"/>
            </w:pPr>
            <w:r w:rsidRPr="00C978B9">
              <w:t>Why</w:t>
            </w:r>
          </w:p>
        </w:tc>
      </w:tr>
      <w:tr w:rsidR="0002436B" w:rsidRPr="00C978B9" w14:paraId="4E76591B" w14:textId="77777777" w:rsidTr="00103875">
        <w:trPr>
          <w:cantSplit/>
        </w:trPr>
        <w:tc>
          <w:tcPr>
            <w:tcW w:w="3601" w:type="dxa"/>
          </w:tcPr>
          <w:p w14:paraId="76651A66" w14:textId="729C1051" w:rsidR="0002436B" w:rsidRPr="00A15CDB" w:rsidRDefault="00596C1A" w:rsidP="00A15CDB">
            <w:pPr>
              <w:pStyle w:val="TableText"/>
            </w:pPr>
            <w:bookmarkStart w:id="5" w:name="InternalRelationships"/>
            <w:r>
              <w:t>Manager</w:t>
            </w:r>
          </w:p>
        </w:tc>
        <w:tc>
          <w:tcPr>
            <w:tcW w:w="6946" w:type="dxa"/>
          </w:tcPr>
          <w:p w14:paraId="44112C05" w14:textId="77777777" w:rsidR="002971D0" w:rsidRDefault="00E572C8" w:rsidP="00641CB8">
            <w:pPr>
              <w:pStyle w:val="ListBullet"/>
              <w:rPr>
                <w:lang w:eastAsia="en-AU"/>
              </w:rPr>
            </w:pPr>
            <w:r>
              <w:t>Provide information and contribute to decision making.</w:t>
            </w:r>
          </w:p>
          <w:p w14:paraId="61D29820" w14:textId="77777777" w:rsidR="002971D0" w:rsidRDefault="00E572C8" w:rsidP="00641CB8">
            <w:pPr>
              <w:pStyle w:val="ListBullet"/>
              <w:rPr>
                <w:lang w:eastAsia="en-AU"/>
              </w:rPr>
            </w:pPr>
            <w:r>
              <w:t>Escalate issues and propose solutions.</w:t>
            </w:r>
          </w:p>
          <w:p w14:paraId="6722FB6F" w14:textId="77777777" w:rsidR="002971D0" w:rsidRDefault="00E572C8" w:rsidP="00641CB8">
            <w:pPr>
              <w:pStyle w:val="ListBullet"/>
              <w:rPr>
                <w:lang w:eastAsia="en-AU"/>
              </w:rPr>
            </w:pPr>
            <w:r>
              <w:t>Receive guidance and provide regular updates on projects, issues and priorities.</w:t>
            </w:r>
          </w:p>
        </w:tc>
      </w:tr>
      <w:tr w:rsidR="0002436B" w:rsidRPr="00C978B9" w14:paraId="48968173" w14:textId="77777777" w:rsidTr="00103875">
        <w:trPr>
          <w:cantSplit/>
        </w:trPr>
        <w:tc>
          <w:tcPr>
            <w:tcW w:w="3601" w:type="dxa"/>
          </w:tcPr>
          <w:p w14:paraId="4414BC2C" w14:textId="77777777" w:rsidR="0002436B" w:rsidRPr="00A15CDB" w:rsidRDefault="00596C1A" w:rsidP="00A15CDB">
            <w:pPr>
              <w:pStyle w:val="TableText"/>
            </w:pPr>
            <w:r>
              <w:t>Broader LAHC, FACS, Assets, Project Managers, Regional teams, Principal Compliance Manager, Principal Upgrade Manager</w:t>
            </w:r>
          </w:p>
        </w:tc>
        <w:tc>
          <w:tcPr>
            <w:tcW w:w="6946" w:type="dxa"/>
          </w:tcPr>
          <w:p w14:paraId="6A83BE92" w14:textId="0346E953" w:rsidR="002971D0" w:rsidRDefault="00E572C8" w:rsidP="00641CB8">
            <w:pPr>
              <w:pStyle w:val="ListBullet"/>
              <w:rPr>
                <w:lang w:eastAsia="en-AU"/>
              </w:rPr>
            </w:pPr>
            <w:r>
              <w:t>Consult, collaborate, gain approval and obtain feedback</w:t>
            </w:r>
            <w:r w:rsidR="00BF2271">
              <w:t xml:space="preserve"> to</w:t>
            </w:r>
            <w:r>
              <w:t xml:space="preserve"> negotiate and manage situations.</w:t>
            </w:r>
          </w:p>
          <w:p w14:paraId="5B32D808" w14:textId="77777777" w:rsidR="002971D0" w:rsidRDefault="00E572C8" w:rsidP="00641CB8">
            <w:pPr>
              <w:pStyle w:val="ListBullet"/>
              <w:rPr>
                <w:lang w:eastAsia="en-AU"/>
              </w:rPr>
            </w:pPr>
            <w:r>
              <w:t>Provide program support and system options, relating to all activities within the business unit.</w:t>
            </w:r>
          </w:p>
        </w:tc>
      </w:tr>
    </w:tbl>
    <w:bookmarkEnd w:id="5"/>
    <w:p w14:paraId="2A33C9C0" w14:textId="11857D6D" w:rsidR="00C34914" w:rsidRDefault="00C34914" w:rsidP="00FB27B0">
      <w:pPr>
        <w:spacing w:before="360"/>
        <w:rPr>
          <w:b/>
          <w:bCs/>
        </w:rPr>
      </w:pPr>
      <w:r>
        <w:rPr>
          <w:b/>
          <w:bCs/>
        </w:rPr>
        <w:t>External</w:t>
      </w:r>
    </w:p>
    <w:tbl>
      <w:tblPr>
        <w:tblStyle w:val="PSCPurple"/>
        <w:tblW w:w="10547" w:type="dxa"/>
        <w:tblBorders>
          <w:bottom w:val="single" w:sz="4" w:space="0" w:color="auto"/>
          <w:insideH w:val="single" w:sz="8" w:space="0" w:color="auto"/>
        </w:tblBorders>
        <w:tblLayout w:type="fixed"/>
        <w:tblLook w:val="04A0" w:firstRow="1" w:lastRow="0" w:firstColumn="1" w:lastColumn="0" w:noHBand="0" w:noVBand="1"/>
        <w:tblCaption w:val="PSC_External_Key_RelationshipsTable"/>
      </w:tblPr>
      <w:tblGrid>
        <w:gridCol w:w="3601"/>
        <w:gridCol w:w="6946"/>
      </w:tblGrid>
      <w:tr w:rsidR="00C34914" w:rsidRPr="00C978B9" w14:paraId="4150D844" w14:textId="77777777" w:rsidTr="00103875">
        <w:trPr>
          <w:cnfStyle w:val="100000000000" w:firstRow="1" w:lastRow="0" w:firstColumn="0" w:lastColumn="0" w:oddVBand="0" w:evenVBand="0" w:oddHBand="0" w:evenHBand="0" w:firstRowFirstColumn="0" w:firstRowLastColumn="0" w:lastRowFirstColumn="0" w:lastRowLastColumn="0"/>
          <w:cantSplit/>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752F8A"/>
          </w:tcPr>
          <w:p w14:paraId="16F5ECBE" w14:textId="77777777" w:rsidR="00C34914" w:rsidRPr="00C978B9" w:rsidRDefault="00C34914" w:rsidP="003E0D69">
            <w:pPr>
              <w:pStyle w:val="TableTextWhite0"/>
            </w:pPr>
            <w:r w:rsidRPr="00C978B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752F8A"/>
          </w:tcPr>
          <w:p w14:paraId="7387F1B6" w14:textId="77777777" w:rsidR="00C34914" w:rsidRPr="00C978B9" w:rsidRDefault="00C34914" w:rsidP="003E0D69">
            <w:pPr>
              <w:pStyle w:val="TableTextWhite0"/>
            </w:pPr>
            <w:r w:rsidRPr="00C978B9">
              <w:t>Why</w:t>
            </w:r>
          </w:p>
        </w:tc>
      </w:tr>
      <w:tr w:rsidR="00C34914" w:rsidRPr="00C978B9" w14:paraId="26F05982" w14:textId="77777777" w:rsidTr="00103875">
        <w:trPr>
          <w:cantSplit/>
        </w:trPr>
        <w:tc>
          <w:tcPr>
            <w:tcW w:w="3601" w:type="dxa"/>
          </w:tcPr>
          <w:p w14:paraId="108C9C9F" w14:textId="42DEBE34" w:rsidR="00C34914" w:rsidRPr="00DA65BD" w:rsidRDefault="00596C1A" w:rsidP="003E0D69">
            <w:pPr>
              <w:pStyle w:val="TableText"/>
            </w:pPr>
            <w:bookmarkStart w:id="6" w:name="ExternalRelationships"/>
            <w:r>
              <w:lastRenderedPageBreak/>
              <w:t>Suppliers, Contractors, Consultants, Clients</w:t>
            </w:r>
          </w:p>
        </w:tc>
        <w:tc>
          <w:tcPr>
            <w:tcW w:w="6946" w:type="dxa"/>
          </w:tcPr>
          <w:p w14:paraId="50F0EAC0" w14:textId="12AAC7AE" w:rsidR="002971D0" w:rsidRDefault="00E572C8" w:rsidP="00641CB8">
            <w:pPr>
              <w:pStyle w:val="ListBullet"/>
              <w:rPr>
                <w:lang w:eastAsia="en-AU"/>
              </w:rPr>
            </w:pPr>
            <w:r>
              <w:t>Contribute to</w:t>
            </w:r>
            <w:r w:rsidR="00BF2271">
              <w:t xml:space="preserve"> the</w:t>
            </w:r>
            <w:r>
              <w:t xml:space="preserve"> quality of service delivery</w:t>
            </w:r>
            <w:r w:rsidR="00503F29">
              <w:t>,</w:t>
            </w:r>
            <w:r>
              <w:t xml:space="preserve"> compliance and support to project teams and plans, provide ad-hoc assistance with complex issues management and the application of risk management through triaging priority activities and the consistent sharing of lessons learned for continuous improvement purposes.</w:t>
            </w:r>
          </w:p>
        </w:tc>
      </w:tr>
    </w:tbl>
    <w:bookmarkEnd w:id="6"/>
    <w:p w14:paraId="59E5EC56" w14:textId="45E34748" w:rsidR="00057CB3" w:rsidRPr="00C978B9" w:rsidRDefault="0002436B" w:rsidP="000C453F">
      <w:pPr>
        <w:pStyle w:val="Heading2"/>
      </w:pPr>
      <w:r w:rsidRPr="00C978B9">
        <w:t xml:space="preserve">Role </w:t>
      </w:r>
      <w:r w:rsidR="00043B92">
        <w:t>d</w:t>
      </w:r>
      <w:r w:rsidRPr="00C978B9">
        <w:t>imensions</w:t>
      </w:r>
    </w:p>
    <w:p w14:paraId="64A87D5A" w14:textId="77777777" w:rsidR="0002436B" w:rsidRDefault="001D133A" w:rsidP="000C453F">
      <w:pPr>
        <w:pStyle w:val="Heading3"/>
      </w:pPr>
      <w:r w:rsidRPr="00C978B9">
        <w:t>Decision making</w:t>
      </w:r>
    </w:p>
    <w:p w14:paraId="455953FC" w14:textId="4F7E1DFE" w:rsidR="00BD7587" w:rsidRPr="007523A5" w:rsidRDefault="00A55204" w:rsidP="00BD7587">
      <w:pPr>
        <w:rPr>
          <w:rFonts w:cs="Arial"/>
          <w:szCs w:val="22"/>
        </w:rPr>
      </w:pPr>
      <w:bookmarkStart w:id="7" w:name="_Hlk17372642"/>
      <w:r>
        <w:t>Provide support to the Compliance and Upgrade project managers in order to deliver the large volume of works across the state in accordance with the processes and governance framework established within the team.</w:t>
      </w:r>
    </w:p>
    <w:bookmarkEnd w:id="7"/>
    <w:p w14:paraId="0CD8B322" w14:textId="77777777" w:rsidR="001D133A" w:rsidRDefault="001D133A" w:rsidP="000C453F">
      <w:pPr>
        <w:pStyle w:val="Heading3"/>
      </w:pPr>
      <w:r w:rsidRPr="00C978B9">
        <w:t>Reporting line</w:t>
      </w:r>
    </w:p>
    <w:p w14:paraId="67BC807F" w14:textId="3CBB223F" w:rsidR="00E91D2A" w:rsidRDefault="00A55204" w:rsidP="001D133A">
      <w:r>
        <w:t xml:space="preserve">Reports to </w:t>
      </w:r>
      <w:r w:rsidR="00E572C8">
        <w:t>Line Manager</w:t>
      </w:r>
      <w:r w:rsidR="00503F29">
        <w:t>.</w:t>
      </w:r>
    </w:p>
    <w:p w14:paraId="35868FE0" w14:textId="77777777" w:rsidR="001D133A" w:rsidRDefault="001D133A" w:rsidP="000C453F">
      <w:pPr>
        <w:pStyle w:val="Heading3"/>
      </w:pPr>
      <w:r w:rsidRPr="00C978B9">
        <w:t>Direct reports</w:t>
      </w:r>
    </w:p>
    <w:p w14:paraId="064A5F1E" w14:textId="721DA207" w:rsidR="001D133A" w:rsidRPr="00C978B9" w:rsidRDefault="00A55204" w:rsidP="001D133A">
      <w:r>
        <w:t>Nil</w:t>
      </w:r>
      <w:r w:rsidR="00503F29">
        <w:t>.</w:t>
      </w:r>
    </w:p>
    <w:p w14:paraId="6E2FB419" w14:textId="77777777" w:rsidR="001D133A" w:rsidRDefault="001D133A" w:rsidP="000C453F">
      <w:pPr>
        <w:pStyle w:val="Heading3"/>
      </w:pPr>
      <w:r w:rsidRPr="00C978B9">
        <w:t>Budget/Expenditure</w:t>
      </w:r>
    </w:p>
    <w:p w14:paraId="371D17BF" w14:textId="75DDC9E5" w:rsidR="005505E4" w:rsidRDefault="00A55204" w:rsidP="005505E4">
      <w:r>
        <w:t>Nil</w:t>
      </w:r>
      <w:r w:rsidR="00503F29">
        <w:t>.</w:t>
      </w:r>
    </w:p>
    <w:p w14:paraId="6E2E927D" w14:textId="795138EE" w:rsidR="00911D8D" w:rsidRPr="000C453F" w:rsidRDefault="00911D8D" w:rsidP="000C453F">
      <w:pPr>
        <w:pStyle w:val="Heading2"/>
        <w:rPr>
          <w:rStyle w:val="Heading1Char"/>
          <w:b/>
          <w:bCs/>
          <w:kern w:val="0"/>
          <w:sz w:val="26"/>
          <w:szCs w:val="28"/>
        </w:rPr>
      </w:pPr>
      <w:bookmarkStart w:id="8" w:name="_Hlk40707470"/>
      <w:r w:rsidRPr="000C453F">
        <w:rPr>
          <w:rStyle w:val="Heading1Char"/>
          <w:b/>
          <w:bCs/>
          <w:kern w:val="0"/>
          <w:sz w:val="26"/>
          <w:szCs w:val="28"/>
        </w:rPr>
        <w:t>Key knowledge and experience</w:t>
      </w:r>
    </w:p>
    <w:p w14:paraId="456A96A6" w14:textId="589750FF" w:rsidR="002971D0" w:rsidRDefault="00E572C8" w:rsidP="00641CB8">
      <w:pPr>
        <w:pStyle w:val="ListBullet"/>
        <w:rPr>
          <w:lang w:eastAsia="en-AU"/>
        </w:rPr>
      </w:pPr>
      <w:r>
        <w:t>Nil</w:t>
      </w:r>
      <w:r w:rsidR="00503F29">
        <w:t>.</w:t>
      </w:r>
    </w:p>
    <w:bookmarkEnd w:id="8"/>
    <w:p w14:paraId="7224CD2E" w14:textId="16D60BD7" w:rsidR="001D133A" w:rsidRDefault="001D133A" w:rsidP="000C453F">
      <w:pPr>
        <w:pStyle w:val="Heading2"/>
      </w:pPr>
      <w:r w:rsidRPr="00C978B9">
        <w:t>Essential requir</w:t>
      </w:r>
      <w:r w:rsidR="00E31CD3" w:rsidRPr="00C978B9">
        <w:t>e</w:t>
      </w:r>
      <w:r w:rsidRPr="00C978B9">
        <w:t>ments</w:t>
      </w:r>
    </w:p>
    <w:p w14:paraId="25224269" w14:textId="77777777" w:rsidR="002971D0" w:rsidRDefault="00E572C8" w:rsidP="00641CB8">
      <w:pPr>
        <w:pStyle w:val="ListBullet"/>
        <w:rPr>
          <w:lang w:eastAsia="en-AU"/>
        </w:rPr>
      </w:pPr>
      <w:r>
        <w:t>Relevant administration/business qualifications in office management and senior administration roles and/or relevant experience.</w:t>
      </w:r>
    </w:p>
    <w:p w14:paraId="77D37A83" w14:textId="77777777" w:rsidR="009E0B71" w:rsidRPr="00C978B9" w:rsidRDefault="009E0B71" w:rsidP="000C453F">
      <w:pPr>
        <w:pStyle w:val="Heading2"/>
      </w:pPr>
      <w:bookmarkStart w:id="9" w:name="_Hlk36203683"/>
      <w:bookmarkStart w:id="10" w:name="_Hlk36565316"/>
      <w:bookmarkStart w:id="11" w:name="_Hlk36209343"/>
      <w:bookmarkStart w:id="12" w:name="_Hlk36710441"/>
      <w:r w:rsidRPr="00C978B9">
        <w:t>Capabilities for the role</w:t>
      </w:r>
    </w:p>
    <w:p w14:paraId="070FE230" w14:textId="77777777" w:rsidR="009E0B71" w:rsidRPr="00175AAF" w:rsidRDefault="009E0B71" w:rsidP="009E0B71">
      <w:r w:rsidRPr="00175AAF">
        <w:t xml:space="preserve">The </w:t>
      </w:r>
      <w:hyperlink r:id="rId11" w:history="1">
        <w:r>
          <w:rPr>
            <w:rStyle w:val="Hyperlink"/>
          </w:rPr>
          <w:t>NSW public sector capability framework</w:t>
        </w:r>
      </w:hyperlink>
      <w:r>
        <w:t xml:space="preserve"> describes the capabilities (knowledge, skills and abilities) needed to perform a role. There are four main groups of capabilities: </w:t>
      </w:r>
      <w:r w:rsidRPr="00175AAF">
        <w:t>personal attributes</w:t>
      </w:r>
      <w:r>
        <w:t xml:space="preserve">, </w:t>
      </w:r>
      <w:r w:rsidRPr="00175AAF">
        <w:t>relationships</w:t>
      </w:r>
      <w:r>
        <w:t xml:space="preserve">, </w:t>
      </w:r>
      <w:r w:rsidRPr="00175AAF">
        <w:t>results</w:t>
      </w:r>
      <w:r>
        <w:t xml:space="preserve"> and </w:t>
      </w:r>
      <w:r w:rsidRPr="00175AAF">
        <w:t>business enablers</w:t>
      </w:r>
      <w:r>
        <w:t xml:space="preserve">, with a fifth </w:t>
      </w:r>
      <w:r w:rsidRPr="00175AAF">
        <w:t>people management</w:t>
      </w:r>
      <w:r>
        <w:t xml:space="preserve"> group of capabilities for roles with managerial responsibilities. These groups, combined with capabilities drawn from occupation-specific capability sets where relevant, work together to provide an </w:t>
      </w:r>
      <w:r w:rsidRPr="00175AAF">
        <w:t>understanding of the capabilities needed for the role.</w:t>
      </w:r>
    </w:p>
    <w:p w14:paraId="700A5320" w14:textId="496EA9A8" w:rsidR="003E0111" w:rsidRPr="003C7A36" w:rsidRDefault="009E0B71" w:rsidP="00E97E4E">
      <w:r w:rsidRPr="003E0111">
        <w:t>The capabilities are separated into focus capabilities and complementary capabilities</w:t>
      </w:r>
    </w:p>
    <w:p w14:paraId="20AB50B7" w14:textId="63668BB4" w:rsidR="009E0B71" w:rsidRPr="00C978B9" w:rsidRDefault="009E0B71" w:rsidP="000C453F">
      <w:pPr>
        <w:pStyle w:val="Heading2"/>
      </w:pPr>
      <w:r w:rsidRPr="00C978B9">
        <w:t xml:space="preserve">Focus </w:t>
      </w:r>
      <w:r>
        <w:t>c</w:t>
      </w:r>
      <w:r w:rsidRPr="00C978B9">
        <w:t>apabilities</w:t>
      </w:r>
      <w:r w:rsidR="00AC56D6">
        <w:tab/>
      </w:r>
    </w:p>
    <w:p w14:paraId="674450EC" w14:textId="77777777" w:rsidR="009E0B71" w:rsidRDefault="009E0B71" w:rsidP="009E0B71">
      <w:pPr>
        <w:pStyle w:val="PlainText"/>
        <w:spacing w:before="62" w:line="276" w:lineRule="auto"/>
        <w:rPr>
          <w:rFonts w:eastAsiaTheme="minorEastAsia"/>
          <w:szCs w:val="22"/>
          <w:lang w:val="en-US"/>
        </w:rPr>
      </w:pPr>
      <w:r>
        <w:rPr>
          <w:rFonts w:eastAsiaTheme="minorEastAsia"/>
          <w:i/>
          <w:szCs w:val="22"/>
          <w:lang w:val="en-US"/>
        </w:rPr>
        <w:t>Focus capabilities</w:t>
      </w:r>
      <w:r>
        <w:rPr>
          <w:rFonts w:eastAsiaTheme="minorEastAsia"/>
          <w:szCs w:val="22"/>
          <w:lang w:val="en-US"/>
        </w:rPr>
        <w:t xml:space="preserve"> are the capabilities considered the most important for effective performance of the role. These capabilities will be assessed at recruitment. </w:t>
      </w:r>
    </w:p>
    <w:p w14:paraId="2D8A849C" w14:textId="2505AC6C" w:rsidR="008D6E7A" w:rsidRDefault="009E0B71" w:rsidP="001312F5">
      <w:pPr>
        <w:pStyle w:val="PlainText"/>
        <w:spacing w:before="62" w:line="276" w:lineRule="auto"/>
        <w:rPr>
          <w:rFonts w:eastAsiaTheme="minorEastAsia"/>
          <w:szCs w:val="22"/>
          <w:lang w:val="en-US"/>
        </w:rPr>
      </w:pPr>
      <w:r w:rsidRPr="004D15E4">
        <w:rPr>
          <w:rFonts w:eastAsiaTheme="minorEastAsia"/>
          <w:szCs w:val="22"/>
          <w:lang w:val="en-US"/>
        </w:rPr>
        <w:t>The focus capabilities for this role are shown below with a brief explanation of what each capability covers and the indicators describing the types of behaviours</w:t>
      </w:r>
      <w:r>
        <w:rPr>
          <w:rFonts w:eastAsiaTheme="minorEastAsia"/>
          <w:szCs w:val="22"/>
          <w:lang w:val="en-US"/>
        </w:rPr>
        <w:t xml:space="preserve"> </w:t>
      </w:r>
      <w:r w:rsidRPr="004D15E4">
        <w:rPr>
          <w:rFonts w:eastAsiaTheme="minorEastAsia"/>
          <w:szCs w:val="22"/>
          <w:lang w:val="en-US"/>
        </w:rPr>
        <w:t xml:space="preserve">expected at </w:t>
      </w:r>
      <w:r>
        <w:rPr>
          <w:rFonts w:eastAsiaTheme="minorEastAsia"/>
          <w:szCs w:val="22"/>
          <w:lang w:val="en-US"/>
        </w:rPr>
        <w:t>each</w:t>
      </w:r>
      <w:r w:rsidRPr="004D15E4">
        <w:rPr>
          <w:rFonts w:eastAsiaTheme="minorEastAsia"/>
          <w:szCs w:val="22"/>
          <w:lang w:val="en-US"/>
        </w:rPr>
        <w:t xml:space="preserve"> level.</w:t>
      </w:r>
    </w:p>
    <w:p w14:paraId="0E62837A" w14:textId="712FE6ED" w:rsidR="00C34914" w:rsidRDefault="00C34914" w:rsidP="00C34914">
      <w:pPr>
        <w:pStyle w:val="Heading2"/>
      </w:pPr>
      <w:r w:rsidRPr="00C978B9">
        <w:t xml:space="preserve">Focus </w:t>
      </w:r>
      <w:r>
        <w:t>c</w:t>
      </w:r>
      <w:r w:rsidRPr="00C978B9">
        <w:t>apabilities</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Caption w:val="PSC_FocusCapabilityFrameworkTable"/>
      </w:tblPr>
      <w:tblGrid>
        <w:gridCol w:w="1385"/>
        <w:gridCol w:w="2726"/>
        <w:gridCol w:w="4709"/>
        <w:gridCol w:w="1668"/>
      </w:tblGrid>
      <w:tr w:rsidR="00372FE9" w:rsidRPr="003C7A36" w14:paraId="6DC4D2D4" w14:textId="77777777" w:rsidTr="004C659E">
        <w:trPr>
          <w:cnfStyle w:val="100000000000" w:firstRow="1" w:lastRow="0" w:firstColumn="0" w:lastColumn="0" w:oddVBand="0" w:evenVBand="0" w:oddHBand="0" w:evenHBand="0" w:firstRowFirstColumn="0" w:firstRowLastColumn="0" w:lastRowFirstColumn="0" w:lastRowLastColumn="0"/>
          <w:cantSplit/>
        </w:trPr>
        <w:tc>
          <w:tcPr>
            <w:tcW w:w="1385" w:type="dxa"/>
            <w:shd w:val="clear" w:color="auto" w:fill="BFBFBF" w:themeFill="background1" w:themeFillShade="BF"/>
            <w:vAlign w:val="center"/>
          </w:tcPr>
          <w:p w14:paraId="47E66D93" w14:textId="1DC4D0D9" w:rsidR="00372FE9" w:rsidRPr="003C7A36" w:rsidRDefault="00372FE9" w:rsidP="00372FE9">
            <w:pPr>
              <w:rPr>
                <w:sz w:val="20"/>
              </w:rPr>
            </w:pPr>
            <w:r w:rsidRPr="003C7A36">
              <w:rPr>
                <w:b/>
                <w:sz w:val="20"/>
              </w:rPr>
              <w:t>Capability group/sets</w:t>
            </w:r>
          </w:p>
        </w:tc>
        <w:tc>
          <w:tcPr>
            <w:tcW w:w="2726" w:type="dxa"/>
            <w:shd w:val="clear" w:color="auto" w:fill="BFBFBF" w:themeFill="background1" w:themeFillShade="BF"/>
          </w:tcPr>
          <w:p w14:paraId="6E066FE6" w14:textId="228CCC35" w:rsidR="00372FE9" w:rsidRPr="003C7A36" w:rsidRDefault="00372FE9" w:rsidP="00372FE9">
            <w:pPr>
              <w:rPr>
                <w:sz w:val="20"/>
              </w:rPr>
            </w:pPr>
            <w:r w:rsidRPr="003C7A36">
              <w:rPr>
                <w:b/>
                <w:sz w:val="20"/>
              </w:rPr>
              <w:t>Capability name</w:t>
            </w:r>
          </w:p>
        </w:tc>
        <w:tc>
          <w:tcPr>
            <w:tcW w:w="4709" w:type="dxa"/>
            <w:shd w:val="clear" w:color="auto" w:fill="BFBFBF" w:themeFill="background1" w:themeFillShade="BF"/>
          </w:tcPr>
          <w:p w14:paraId="07FFC00C" w14:textId="6F44CB36" w:rsidR="00372FE9" w:rsidRPr="003C7A36" w:rsidRDefault="00372FE9" w:rsidP="00372FE9">
            <w:pPr>
              <w:rPr>
                <w:sz w:val="20"/>
              </w:rPr>
            </w:pPr>
            <w:r w:rsidRPr="003C7A36">
              <w:rPr>
                <w:b/>
                <w:sz w:val="20"/>
              </w:rPr>
              <w:t>Behavioural indicators</w:t>
            </w:r>
          </w:p>
        </w:tc>
        <w:tc>
          <w:tcPr>
            <w:tcW w:w="1668" w:type="dxa"/>
            <w:shd w:val="clear" w:color="auto" w:fill="BFBFBF" w:themeFill="background1" w:themeFillShade="BF"/>
          </w:tcPr>
          <w:p w14:paraId="797738A4" w14:textId="62388674" w:rsidR="00372FE9" w:rsidRPr="00372FE9" w:rsidRDefault="00372FE9" w:rsidP="00372FE9">
            <w:pPr>
              <w:rPr>
                <w:b/>
                <w:bCs/>
                <w:sz w:val="20"/>
              </w:rPr>
            </w:pPr>
            <w:r w:rsidRPr="00372FE9">
              <w:rPr>
                <w:b/>
                <w:bCs/>
                <w:sz w:val="20"/>
              </w:rPr>
              <w:t>Level</w:t>
            </w:r>
          </w:p>
        </w:tc>
      </w:tr>
      <w:tr w:rsidR="006F0836" w:rsidRPr="003C7A36" w14:paraId="074A1443" w14:textId="77777777" w:rsidTr="004C659E">
        <w:trPr>
          <w:cantSplit/>
        </w:trPr>
        <w:tc>
          <w:tcPr>
            <w:tcW w:w="1385" w:type="dxa"/>
          </w:tcPr>
          <w:p w14:paraId="32D8F48B" w14:textId="6D6DF034" w:rsidR="006F0836" w:rsidRPr="003C7A36" w:rsidRDefault="006F0836" w:rsidP="00372203">
            <w:pPr>
              <w:jc w:val="center"/>
              <w:rPr>
                <w:noProof/>
                <w:sz w:val="20"/>
                <w:lang w:eastAsia="en-AU"/>
              </w:rPr>
            </w:pPr>
            <w:r w:rsidRPr="00372FE9">
              <w:rPr>
                <w:noProof/>
                <w:sz w:val="20"/>
                <w:lang w:eastAsia="en-AU"/>
              </w:rPr>
              <w:lastRenderedPageBreak/>
              <w:drawing>
                <wp:inline distT="0" distB="0" distL="0" distR="0" wp14:anchorId="2DA4E178" wp14:editId="3150F05B">
                  <wp:extent cx="749300" cy="749300"/>
                  <wp:effectExtent l="0" t="0" r="0" b="0"/>
                  <wp:docPr id="5913"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5A8659E9" w14:textId="77777777" w:rsidR="00667FCB" w:rsidRDefault="006F0836" w:rsidP="004A1A64">
            <w:pPr>
              <w:rPr>
                <w:rFonts w:cs="Arial"/>
                <w:color w:val="000000"/>
                <w:sz w:val="20"/>
              </w:rPr>
            </w:pPr>
            <w:r w:rsidRPr="003C7A36">
              <w:rPr>
                <w:rFonts w:cs="Arial"/>
                <w:b/>
                <w:bCs/>
                <w:color w:val="000000"/>
                <w:sz w:val="20"/>
              </w:rPr>
              <w:t>Manage Self</w:t>
            </w:r>
          </w:p>
          <w:p w14:paraId="482A5721" w14:textId="5A32662B" w:rsidR="006F0836" w:rsidRPr="00667FCB" w:rsidRDefault="006F0836" w:rsidP="004A1A64">
            <w:pPr>
              <w:rPr>
                <w:rFonts w:cs="Arial"/>
                <w:color w:val="000000"/>
                <w:sz w:val="20"/>
              </w:rPr>
            </w:pPr>
            <w:r w:rsidRPr="003C7A36">
              <w:rPr>
                <w:rFonts w:cs="Arial"/>
                <w:color w:val="000000"/>
                <w:sz w:val="20"/>
              </w:rPr>
              <w:t>Show drive and motivation, an ability to self-reflect and a commitment to learning</w:t>
            </w:r>
          </w:p>
        </w:tc>
        <w:tc>
          <w:tcPr>
            <w:tcW w:w="4709" w:type="dxa"/>
          </w:tcPr>
          <w:p w14:paraId="1B5D76A4" w14:textId="316F79B9" w:rsidR="006F0836" w:rsidRPr="003C7A36" w:rsidRDefault="006F0836" w:rsidP="00A55204">
            <w:pPr>
              <w:pStyle w:val="TableBullet"/>
            </w:pPr>
            <w:r w:rsidRPr="003C7A36">
              <w:t>Adapt existing skills to new situations</w:t>
            </w:r>
          </w:p>
          <w:p w14:paraId="2E5A8366" w14:textId="77777777" w:rsidR="006F0836" w:rsidRPr="003C7A36" w:rsidRDefault="006F0836" w:rsidP="00A55204">
            <w:pPr>
              <w:pStyle w:val="TableBullet"/>
            </w:pPr>
            <w:r w:rsidRPr="003C7A36">
              <w:t>Show commitment to achieving work goals</w:t>
            </w:r>
          </w:p>
          <w:p w14:paraId="616F9DF2" w14:textId="77777777" w:rsidR="006F0836" w:rsidRPr="003C7A36" w:rsidRDefault="006F0836" w:rsidP="00A55204">
            <w:pPr>
              <w:pStyle w:val="TableBullet"/>
            </w:pPr>
            <w:r w:rsidRPr="003C7A36">
              <w:t>Show awareness of own strengths and areas for growth, and develop and apply new skills</w:t>
            </w:r>
          </w:p>
          <w:p w14:paraId="120B281B" w14:textId="77777777" w:rsidR="006F0836" w:rsidRPr="003C7A36" w:rsidRDefault="006F0836" w:rsidP="00A55204">
            <w:pPr>
              <w:pStyle w:val="TableBullet"/>
            </w:pPr>
            <w:r w:rsidRPr="003C7A36">
              <w:t>Seek feedback from colleagues and stakeholders</w:t>
            </w:r>
          </w:p>
          <w:p w14:paraId="510E4975" w14:textId="77777777" w:rsidR="006F0836" w:rsidRPr="003C7A36" w:rsidRDefault="006F0836" w:rsidP="00A55204">
            <w:pPr>
              <w:pStyle w:val="TableBullet"/>
            </w:pPr>
            <w:r w:rsidRPr="003C7A36">
              <w:t>Stay motivated when tasks become difficult</w:t>
            </w:r>
          </w:p>
        </w:tc>
        <w:tc>
          <w:tcPr>
            <w:tcW w:w="1668" w:type="dxa"/>
          </w:tcPr>
          <w:p w14:paraId="6B9D2966" w14:textId="4ACEFD75" w:rsidR="006F0836" w:rsidRPr="006F0836" w:rsidRDefault="004C659E" w:rsidP="00544127">
            <w:pPr>
              <w:pStyle w:val="TableText"/>
            </w:pPr>
            <w:r w:rsidRPr="004C659E">
              <w:t>Intermediate</w:t>
            </w:r>
          </w:p>
        </w:tc>
      </w:tr>
      <w:tr w:rsidR="006F0836" w:rsidRPr="003C7A36" w14:paraId="1C51E7F5" w14:textId="77777777" w:rsidTr="004C659E">
        <w:trPr>
          <w:cantSplit/>
        </w:trPr>
        <w:tc>
          <w:tcPr>
            <w:tcW w:w="1385" w:type="dxa"/>
          </w:tcPr>
          <w:p w14:paraId="2C24E971" w14:textId="77777777" w:rsidR="006F0836" w:rsidRPr="003C7A36" w:rsidRDefault="006F0836" w:rsidP="00372203">
            <w:pPr>
              <w:jc w:val="center"/>
              <w:rPr>
                <w:noProof/>
                <w:sz w:val="20"/>
                <w:lang w:eastAsia="en-AU"/>
              </w:rPr>
            </w:pPr>
            <w:r w:rsidRPr="00372FE9">
              <w:rPr>
                <w:noProof/>
                <w:sz w:val="20"/>
                <w:lang w:eastAsia="en-AU"/>
              </w:rPr>
              <w:drawing>
                <wp:inline distT="0" distB="0" distL="0" distR="0" wp14:anchorId="2DA4E178" wp14:editId="3150F05B">
                  <wp:extent cx="749300" cy="749300"/>
                  <wp:effectExtent l="0" t="0" r="0" b="0"/>
                  <wp:docPr id="4279"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1F1C6906" w14:textId="77777777" w:rsidR="00667FCB" w:rsidRDefault="006F0836" w:rsidP="004A1A64">
            <w:pPr>
              <w:rPr>
                <w:rFonts w:cs="Arial"/>
                <w:color w:val="000000"/>
                <w:sz w:val="20"/>
              </w:rPr>
            </w:pPr>
            <w:r w:rsidRPr="003C7A36">
              <w:rPr>
                <w:rFonts w:cs="Arial"/>
                <w:b/>
                <w:bCs/>
                <w:color w:val="000000"/>
                <w:sz w:val="20"/>
              </w:rPr>
              <w:t>Work Collaboratively</w:t>
            </w:r>
          </w:p>
          <w:p w14:paraId="1FF5BDE9" w14:textId="77777777" w:rsidR="006F0836" w:rsidRPr="00667FCB" w:rsidRDefault="006F0836" w:rsidP="004A1A64">
            <w:pPr>
              <w:rPr>
                <w:rFonts w:cs="Arial"/>
                <w:color w:val="000000"/>
                <w:sz w:val="20"/>
              </w:rPr>
            </w:pPr>
            <w:r w:rsidRPr="003C7A36">
              <w:rPr>
                <w:rFonts w:cs="Arial"/>
                <w:color w:val="000000"/>
                <w:sz w:val="20"/>
              </w:rPr>
              <w:t>Collaborate with others and value their contribution</w:t>
            </w:r>
          </w:p>
        </w:tc>
        <w:tc>
          <w:tcPr>
            <w:tcW w:w="4709" w:type="dxa"/>
          </w:tcPr>
          <w:p w14:paraId="318345FF" w14:textId="77777777" w:rsidR="006F0836" w:rsidRPr="003C7A36" w:rsidRDefault="006F0836" w:rsidP="00A55204">
            <w:pPr>
              <w:pStyle w:val="TableBullet"/>
            </w:pPr>
            <w:r w:rsidRPr="003C7A36">
              <w:t>Work as a supportive and cooperative team member, sharing information and acknowledging others’ efforts</w:t>
            </w:r>
          </w:p>
          <w:p w14:paraId="142123E0" w14:textId="77777777" w:rsidR="006F0836" w:rsidRPr="003C7A36" w:rsidRDefault="006F0836" w:rsidP="00A55204">
            <w:pPr>
              <w:pStyle w:val="TableBullet"/>
            </w:pPr>
            <w:r w:rsidRPr="003C7A36">
              <w:t>Respond to others who need clarification or guidance on the job</w:t>
            </w:r>
          </w:p>
          <w:p w14:paraId="566A12DA" w14:textId="77777777" w:rsidR="006F0836" w:rsidRPr="003C7A36" w:rsidRDefault="006F0836" w:rsidP="00A55204">
            <w:pPr>
              <w:pStyle w:val="TableBullet"/>
            </w:pPr>
            <w:r w:rsidRPr="003C7A36">
              <w:t>Step in to help others when workloads are high</w:t>
            </w:r>
          </w:p>
          <w:p w14:paraId="3E62242A" w14:textId="77777777" w:rsidR="006F0836" w:rsidRPr="003C7A36" w:rsidRDefault="006F0836" w:rsidP="00A55204">
            <w:pPr>
              <w:pStyle w:val="TableBullet"/>
            </w:pPr>
            <w:r w:rsidRPr="003C7A36">
              <w:t>Keep the team and supervisor informed of work tasks</w:t>
            </w:r>
          </w:p>
          <w:p w14:paraId="56123978" w14:textId="77777777" w:rsidR="006F0836" w:rsidRPr="003C7A36" w:rsidRDefault="006F0836" w:rsidP="00A55204">
            <w:pPr>
              <w:pStyle w:val="TableBullet"/>
            </w:pPr>
            <w:r w:rsidRPr="003C7A36">
              <w:t>Use appropriate approaches, including digital technologies, to share information and collaborate with others</w:t>
            </w:r>
          </w:p>
        </w:tc>
        <w:tc>
          <w:tcPr>
            <w:tcW w:w="1668" w:type="dxa"/>
          </w:tcPr>
          <w:p w14:paraId="1433A51C" w14:textId="77777777" w:rsidR="006F0836" w:rsidRPr="006F0836" w:rsidRDefault="004C659E" w:rsidP="00544127">
            <w:pPr>
              <w:pStyle w:val="TableText"/>
            </w:pPr>
            <w:r w:rsidRPr="004C659E">
              <w:t>Foundational</w:t>
            </w:r>
          </w:p>
        </w:tc>
      </w:tr>
      <w:tr w:rsidR="006F0836" w:rsidRPr="003C7A36" w14:paraId="08DF19AC" w14:textId="77777777" w:rsidTr="004C659E">
        <w:trPr>
          <w:cantSplit/>
        </w:trPr>
        <w:tc>
          <w:tcPr>
            <w:tcW w:w="1385" w:type="dxa"/>
          </w:tcPr>
          <w:p w14:paraId="0D3C721B" w14:textId="77777777" w:rsidR="006F0836" w:rsidRPr="003C7A36" w:rsidRDefault="006F0836" w:rsidP="00372203">
            <w:pPr>
              <w:jc w:val="center"/>
              <w:rPr>
                <w:noProof/>
                <w:sz w:val="20"/>
                <w:lang w:eastAsia="en-AU"/>
              </w:rPr>
            </w:pPr>
            <w:r w:rsidRPr="00372FE9">
              <w:rPr>
                <w:noProof/>
                <w:sz w:val="20"/>
                <w:lang w:eastAsia="en-AU"/>
              </w:rPr>
              <w:drawing>
                <wp:inline distT="0" distB="0" distL="0" distR="0" wp14:anchorId="2DA4E178" wp14:editId="3150F05B">
                  <wp:extent cx="749300" cy="749300"/>
                  <wp:effectExtent l="0" t="0" r="0" b="0"/>
                  <wp:docPr id="7863"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62F22FF3" w14:textId="77777777" w:rsidR="00667FCB" w:rsidRDefault="006F0836" w:rsidP="004A1A64">
            <w:pPr>
              <w:rPr>
                <w:rFonts w:cs="Arial"/>
                <w:color w:val="000000"/>
                <w:sz w:val="20"/>
              </w:rPr>
            </w:pPr>
            <w:r w:rsidRPr="003C7A36">
              <w:rPr>
                <w:rFonts w:cs="Arial"/>
                <w:b/>
                <w:bCs/>
                <w:color w:val="000000"/>
                <w:sz w:val="20"/>
              </w:rPr>
              <w:t>Deliver Results</w:t>
            </w:r>
          </w:p>
          <w:p w14:paraId="00267BB0" w14:textId="77777777" w:rsidR="006F0836" w:rsidRPr="00667FCB" w:rsidRDefault="006F0836" w:rsidP="004A1A64">
            <w:pPr>
              <w:rPr>
                <w:rFonts w:cs="Arial"/>
                <w:color w:val="000000"/>
                <w:sz w:val="20"/>
              </w:rPr>
            </w:pPr>
            <w:r w:rsidRPr="003C7A36">
              <w:rPr>
                <w:rFonts w:cs="Arial"/>
                <w:color w:val="000000"/>
                <w:sz w:val="20"/>
              </w:rPr>
              <w:t>Achieve results through the efficient use of resources and a commitment to quality outcomes</w:t>
            </w:r>
          </w:p>
        </w:tc>
        <w:tc>
          <w:tcPr>
            <w:tcW w:w="4709" w:type="dxa"/>
          </w:tcPr>
          <w:p w14:paraId="5F63AC75" w14:textId="77777777" w:rsidR="006F0836" w:rsidRPr="003C7A36" w:rsidRDefault="006F0836" w:rsidP="00A55204">
            <w:pPr>
              <w:pStyle w:val="TableBullet"/>
            </w:pPr>
            <w:r w:rsidRPr="003C7A36">
              <w:t>Seek and apply specialist advice when required</w:t>
            </w:r>
          </w:p>
          <w:p w14:paraId="0DDBF414" w14:textId="77777777" w:rsidR="006F0836" w:rsidRPr="003C7A36" w:rsidRDefault="006F0836" w:rsidP="00A55204">
            <w:pPr>
              <w:pStyle w:val="TableBullet"/>
            </w:pPr>
            <w:r w:rsidRPr="003C7A36">
              <w:t>Complete work tasks within set budgets, timeframes and standards</w:t>
            </w:r>
          </w:p>
          <w:p w14:paraId="4A2F5086" w14:textId="77777777" w:rsidR="006F0836" w:rsidRPr="003C7A36" w:rsidRDefault="006F0836" w:rsidP="00A55204">
            <w:pPr>
              <w:pStyle w:val="TableBullet"/>
            </w:pPr>
            <w:r w:rsidRPr="003C7A36">
              <w:t>Take the initiative to progress and deliver own work and that of the team or unit</w:t>
            </w:r>
          </w:p>
          <w:p w14:paraId="1430F36F" w14:textId="77777777" w:rsidR="006F0836" w:rsidRPr="003C7A36" w:rsidRDefault="006F0836" w:rsidP="00A55204">
            <w:pPr>
              <w:pStyle w:val="TableBullet"/>
            </w:pPr>
            <w:r w:rsidRPr="003C7A36">
              <w:t>Contribute to allocating responsibilities and resources to ensure the team or unit achieves goals</w:t>
            </w:r>
          </w:p>
          <w:p w14:paraId="34F79921" w14:textId="77777777" w:rsidR="006F0836" w:rsidRPr="003C7A36" w:rsidRDefault="006F0836" w:rsidP="00A55204">
            <w:pPr>
              <w:pStyle w:val="TableBullet"/>
            </w:pPr>
            <w:r w:rsidRPr="003C7A36">
              <w:t>Identify any barriers to achieving results and resolve these where possible</w:t>
            </w:r>
          </w:p>
          <w:p w14:paraId="19BA5C7C" w14:textId="77777777" w:rsidR="006F0836" w:rsidRPr="003C7A36" w:rsidRDefault="006F0836" w:rsidP="00A55204">
            <w:pPr>
              <w:pStyle w:val="TableBullet"/>
            </w:pPr>
            <w:r w:rsidRPr="003C7A36">
              <w:t>Proactively change or adjust plans when needed</w:t>
            </w:r>
          </w:p>
        </w:tc>
        <w:tc>
          <w:tcPr>
            <w:tcW w:w="1668" w:type="dxa"/>
          </w:tcPr>
          <w:p w14:paraId="1D7ABE31" w14:textId="77777777" w:rsidR="006F0836" w:rsidRPr="006F0836" w:rsidRDefault="004C659E" w:rsidP="00544127">
            <w:pPr>
              <w:pStyle w:val="TableText"/>
            </w:pPr>
            <w:r w:rsidRPr="004C659E">
              <w:t>Intermediate</w:t>
            </w:r>
          </w:p>
        </w:tc>
      </w:tr>
      <w:tr w:rsidR="006F0836" w:rsidRPr="003C7A36" w14:paraId="1C52086F" w14:textId="77777777" w:rsidTr="004C659E">
        <w:trPr>
          <w:cantSplit/>
        </w:trPr>
        <w:tc>
          <w:tcPr>
            <w:tcW w:w="1385" w:type="dxa"/>
          </w:tcPr>
          <w:p w14:paraId="71E893FA" w14:textId="77777777" w:rsidR="006F0836" w:rsidRPr="003C7A36" w:rsidRDefault="006F0836" w:rsidP="00372203">
            <w:pPr>
              <w:jc w:val="center"/>
              <w:rPr>
                <w:noProof/>
                <w:sz w:val="20"/>
                <w:lang w:eastAsia="en-AU"/>
              </w:rPr>
            </w:pPr>
            <w:r w:rsidRPr="00372FE9">
              <w:rPr>
                <w:noProof/>
                <w:sz w:val="20"/>
                <w:lang w:eastAsia="en-AU"/>
              </w:rPr>
              <w:drawing>
                <wp:inline distT="0" distB="0" distL="0" distR="0" wp14:anchorId="2DA4E178" wp14:editId="3150F05B">
                  <wp:extent cx="749300" cy="749300"/>
                  <wp:effectExtent l="0" t="0" r="0" b="0"/>
                  <wp:docPr id="1457"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0281DC61" w14:textId="77777777" w:rsidR="00667FCB" w:rsidRDefault="006F0836" w:rsidP="004A1A64">
            <w:pPr>
              <w:rPr>
                <w:rFonts w:cs="Arial"/>
                <w:color w:val="000000"/>
                <w:sz w:val="20"/>
              </w:rPr>
            </w:pPr>
            <w:r w:rsidRPr="003C7A36">
              <w:rPr>
                <w:rFonts w:cs="Arial"/>
                <w:b/>
                <w:bCs/>
                <w:color w:val="000000"/>
                <w:sz w:val="20"/>
              </w:rPr>
              <w:t>Plan and Prioritise</w:t>
            </w:r>
          </w:p>
          <w:p w14:paraId="4AF020C5" w14:textId="77777777" w:rsidR="006F0836" w:rsidRPr="00667FCB" w:rsidRDefault="006F0836" w:rsidP="004A1A64">
            <w:pPr>
              <w:rPr>
                <w:rFonts w:cs="Arial"/>
                <w:color w:val="000000"/>
                <w:sz w:val="20"/>
              </w:rPr>
            </w:pPr>
            <w:r w:rsidRPr="003C7A36">
              <w:rPr>
                <w:rFonts w:cs="Arial"/>
                <w:color w:val="000000"/>
                <w:sz w:val="20"/>
              </w:rPr>
              <w:t>Plan to achieve priority outcomes and respond flexibly to changing circumstances</w:t>
            </w:r>
          </w:p>
        </w:tc>
        <w:tc>
          <w:tcPr>
            <w:tcW w:w="4709" w:type="dxa"/>
          </w:tcPr>
          <w:p w14:paraId="792613DC" w14:textId="77777777" w:rsidR="006F0836" w:rsidRPr="003C7A36" w:rsidRDefault="006F0836" w:rsidP="00A55204">
            <w:pPr>
              <w:pStyle w:val="TableBullet"/>
            </w:pPr>
            <w:r w:rsidRPr="003C7A36">
              <w:t>Plan and coordinate allocated activities</w:t>
            </w:r>
          </w:p>
          <w:p w14:paraId="44D4DE26" w14:textId="77777777" w:rsidR="006F0836" w:rsidRPr="003C7A36" w:rsidRDefault="006F0836" w:rsidP="00A55204">
            <w:pPr>
              <w:pStyle w:val="TableBullet"/>
            </w:pPr>
            <w:r w:rsidRPr="003C7A36">
              <w:t>Re-prioritise own work activities on a regular basis to achieve set goals</w:t>
            </w:r>
          </w:p>
          <w:p w14:paraId="355B4221" w14:textId="77777777" w:rsidR="006F0836" w:rsidRPr="003C7A36" w:rsidRDefault="006F0836" w:rsidP="00A55204">
            <w:pPr>
              <w:pStyle w:val="TableBullet"/>
            </w:pPr>
            <w:r w:rsidRPr="003C7A36">
              <w:t>Contribute to the development of team work plans and goal setting</w:t>
            </w:r>
          </w:p>
          <w:p w14:paraId="0904BC2A" w14:textId="77777777" w:rsidR="006F0836" w:rsidRPr="003C7A36" w:rsidRDefault="006F0836" w:rsidP="00A55204">
            <w:pPr>
              <w:pStyle w:val="TableBullet"/>
            </w:pPr>
            <w:r w:rsidRPr="003C7A36">
              <w:t>Understand team objectives and how own work relates to achieving these</w:t>
            </w:r>
          </w:p>
        </w:tc>
        <w:tc>
          <w:tcPr>
            <w:tcW w:w="1668" w:type="dxa"/>
          </w:tcPr>
          <w:p w14:paraId="15B35860" w14:textId="77777777" w:rsidR="006F0836" w:rsidRPr="006F0836" w:rsidRDefault="004C659E" w:rsidP="00544127">
            <w:pPr>
              <w:pStyle w:val="TableText"/>
            </w:pPr>
            <w:r w:rsidRPr="004C659E">
              <w:t>Foundational</w:t>
            </w:r>
          </w:p>
        </w:tc>
      </w:tr>
      <w:tr w:rsidR="006F0836" w:rsidRPr="003C7A36" w14:paraId="153EAD11" w14:textId="77777777" w:rsidTr="004C659E">
        <w:trPr>
          <w:cantSplit/>
        </w:trPr>
        <w:tc>
          <w:tcPr>
            <w:tcW w:w="1385" w:type="dxa"/>
          </w:tcPr>
          <w:p w14:paraId="121A4E96" w14:textId="77777777" w:rsidR="006F0836" w:rsidRPr="003C7A36" w:rsidRDefault="006F0836" w:rsidP="00372203">
            <w:pPr>
              <w:jc w:val="center"/>
              <w:rPr>
                <w:noProof/>
                <w:sz w:val="20"/>
                <w:lang w:eastAsia="en-AU"/>
              </w:rPr>
            </w:pPr>
            <w:r w:rsidRPr="00372FE9">
              <w:rPr>
                <w:noProof/>
                <w:sz w:val="20"/>
                <w:lang w:eastAsia="en-AU"/>
              </w:rPr>
              <w:drawing>
                <wp:inline distT="0" distB="0" distL="0" distR="0" wp14:anchorId="2DA4E178" wp14:editId="3150F05B">
                  <wp:extent cx="749300" cy="749300"/>
                  <wp:effectExtent l="0" t="0" r="0" b="0"/>
                  <wp:docPr id="981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1645962E" w14:textId="77777777" w:rsidR="00667FCB" w:rsidRDefault="006F0836" w:rsidP="004A1A64">
            <w:pPr>
              <w:rPr>
                <w:rFonts w:cs="Arial"/>
                <w:color w:val="000000"/>
                <w:sz w:val="20"/>
              </w:rPr>
            </w:pPr>
            <w:r w:rsidRPr="003C7A36">
              <w:rPr>
                <w:rFonts w:cs="Arial"/>
                <w:b/>
                <w:bCs/>
                <w:color w:val="000000"/>
                <w:sz w:val="20"/>
              </w:rPr>
              <w:t>Technology</w:t>
            </w:r>
          </w:p>
          <w:p w14:paraId="069F1358" w14:textId="77777777" w:rsidR="006F0836" w:rsidRPr="00667FCB" w:rsidRDefault="006F0836" w:rsidP="004A1A64">
            <w:pPr>
              <w:rPr>
                <w:rFonts w:cs="Arial"/>
                <w:color w:val="000000"/>
                <w:sz w:val="20"/>
              </w:rPr>
            </w:pPr>
            <w:r w:rsidRPr="003C7A36">
              <w:rPr>
                <w:rFonts w:cs="Arial"/>
                <w:color w:val="000000"/>
                <w:sz w:val="20"/>
              </w:rPr>
              <w:t>Understand and use available technologies to maximise efficiencies and effectiveness</w:t>
            </w:r>
          </w:p>
        </w:tc>
        <w:tc>
          <w:tcPr>
            <w:tcW w:w="4709" w:type="dxa"/>
          </w:tcPr>
          <w:p w14:paraId="1FB5C607" w14:textId="77777777" w:rsidR="006F0836" w:rsidRPr="003C7A36" w:rsidRDefault="006F0836" w:rsidP="00A55204">
            <w:pPr>
              <w:pStyle w:val="TableBullet"/>
            </w:pPr>
            <w:r w:rsidRPr="003C7A36">
              <w:t>Demonstrate a sound understanding of technology relevant to the work unit, and identify and select the most appropriate technology for assigned tasks</w:t>
            </w:r>
          </w:p>
          <w:p w14:paraId="1B7AB0B8" w14:textId="77777777" w:rsidR="006F0836" w:rsidRPr="003C7A36" w:rsidRDefault="006F0836" w:rsidP="00A55204">
            <w:pPr>
              <w:pStyle w:val="TableBullet"/>
            </w:pPr>
            <w:r w:rsidRPr="003C7A36">
              <w:t>Use available technology to improve individual performance and effectiveness</w:t>
            </w:r>
          </w:p>
          <w:p w14:paraId="4CDA42D5" w14:textId="77777777" w:rsidR="006F0836" w:rsidRPr="003C7A36" w:rsidRDefault="006F0836" w:rsidP="00A55204">
            <w:pPr>
              <w:pStyle w:val="TableBullet"/>
            </w:pPr>
            <w:r w:rsidRPr="003C7A36">
              <w:t>Make effective use of records, information and knowledge management functions and systems</w:t>
            </w:r>
          </w:p>
          <w:p w14:paraId="6C42C3DC" w14:textId="77777777" w:rsidR="006F0836" w:rsidRPr="003C7A36" w:rsidRDefault="006F0836" w:rsidP="00A55204">
            <w:pPr>
              <w:pStyle w:val="TableBullet"/>
            </w:pPr>
            <w:r w:rsidRPr="003C7A36">
              <w:t>Support the implementation of systems improvement initiatives, and the introduction and roll-out of new technologies</w:t>
            </w:r>
          </w:p>
        </w:tc>
        <w:tc>
          <w:tcPr>
            <w:tcW w:w="1668" w:type="dxa"/>
          </w:tcPr>
          <w:p w14:paraId="5860D0FF" w14:textId="77777777" w:rsidR="006F0836" w:rsidRPr="006F0836" w:rsidRDefault="004C659E" w:rsidP="00544127">
            <w:pPr>
              <w:pStyle w:val="TableText"/>
            </w:pPr>
            <w:r w:rsidRPr="004C659E">
              <w:t>Intermediate</w:t>
            </w:r>
          </w:p>
        </w:tc>
      </w:tr>
    </w:tbl>
    <w:p w14:paraId="3EE55B90" w14:textId="27130C47" w:rsidR="00A7563F" w:rsidRDefault="00A7563F"/>
    <w:p w14:paraId="0559375E" w14:textId="4AADD03D" w:rsidR="00372FE9" w:rsidRDefault="00372FE9" w:rsidP="00372FE9"/>
    <w:p w14:paraId="75335FC6" w14:textId="3148CEE2" w:rsidR="009E0B71" w:rsidRDefault="009E0B71" w:rsidP="000C453F">
      <w:pPr>
        <w:pStyle w:val="Heading2"/>
      </w:pPr>
      <w:r>
        <w:lastRenderedPageBreak/>
        <w:t>Complementary capabilities</w:t>
      </w:r>
    </w:p>
    <w:p w14:paraId="4EEE2F35" w14:textId="77777777" w:rsidR="009E0B71" w:rsidRPr="003927AE" w:rsidRDefault="009E0B71" w:rsidP="001203EE">
      <w:pPr>
        <w:pStyle w:val="PlainText"/>
        <w:spacing w:before="62" w:line="276" w:lineRule="auto"/>
        <w:contextualSpacing/>
        <w:rPr>
          <w:rFonts w:eastAsiaTheme="minorEastAsia"/>
          <w:szCs w:val="22"/>
          <w:lang w:val="en-US"/>
        </w:rPr>
      </w:pPr>
      <w:r w:rsidRPr="003927AE">
        <w:rPr>
          <w:rFonts w:eastAsiaTheme="minorEastAsia"/>
          <w:i/>
          <w:szCs w:val="22"/>
          <w:lang w:val="en-US"/>
        </w:rPr>
        <w:t>Complementary capabilities</w:t>
      </w:r>
      <w:r w:rsidRPr="003927AE">
        <w:rPr>
          <w:rFonts w:eastAsiaTheme="minorEastAsia"/>
          <w:szCs w:val="22"/>
          <w:lang w:val="en-US"/>
        </w:rPr>
        <w:t xml:space="preserve"> are also identified from the Capability Framework and relevant occupation-specific capability sets. They are important to identifying performance required for the role and development opportunities. </w:t>
      </w:r>
    </w:p>
    <w:p w14:paraId="2295DCE5" w14:textId="472E37CB" w:rsidR="009E0B71" w:rsidRDefault="009E0B71" w:rsidP="001203EE">
      <w:pPr>
        <w:pStyle w:val="PlainText"/>
        <w:spacing w:before="62" w:line="276" w:lineRule="auto"/>
        <w:contextualSpacing/>
        <w:rPr>
          <w:rFonts w:eastAsiaTheme="minorEastAsia"/>
          <w:szCs w:val="22"/>
          <w:lang w:val="en-US"/>
        </w:rPr>
      </w:pPr>
      <w:r w:rsidRPr="003927AE">
        <w:rPr>
          <w:rFonts w:eastAsiaTheme="minorEastAsia"/>
          <w:szCs w:val="22"/>
          <w:lang w:val="en-US"/>
        </w:rPr>
        <w:t>Note: capabilities listed as ‘not essential’ for this role are not relevant for recruitment purposes however may be relevant for future career development.</w:t>
      </w:r>
    </w:p>
    <w:p w14:paraId="531F2E90" w14:textId="2BE56EB4" w:rsidR="00372FE9" w:rsidRDefault="00372FE9" w:rsidP="001203EE">
      <w:pPr>
        <w:pStyle w:val="PlainText"/>
        <w:spacing w:before="62" w:line="276" w:lineRule="auto"/>
        <w:contextualSpacing/>
        <w:rPr>
          <w:rFonts w:eastAsiaTheme="minorEastAsia"/>
          <w:szCs w:val="22"/>
          <w:lang w:val="en-US"/>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Caption w:val="PSC_ComplementaryCapabilityFrameworkTable"/>
      </w:tblPr>
      <w:tblGrid>
        <w:gridCol w:w="1276"/>
        <w:gridCol w:w="2693"/>
        <w:gridCol w:w="4851"/>
        <w:gridCol w:w="1668"/>
      </w:tblGrid>
      <w:tr w:rsidR="00372FE9" w:rsidRPr="00372FE9" w14:paraId="6217E52E" w14:textId="77777777" w:rsidTr="004C659E">
        <w:trPr>
          <w:cnfStyle w:val="100000000000" w:firstRow="1" w:lastRow="0" w:firstColumn="0" w:lastColumn="0" w:oddVBand="0" w:evenVBand="0" w:oddHBand="0" w:evenHBand="0" w:firstRowFirstColumn="0" w:firstRowLastColumn="0" w:lastRowFirstColumn="0" w:lastRowLastColumn="0"/>
          <w:cantSplit/>
        </w:trPr>
        <w:tc>
          <w:tcPr>
            <w:tcW w:w="1276" w:type="dxa"/>
            <w:shd w:val="clear" w:color="auto" w:fill="BFBFBF" w:themeFill="background1" w:themeFillShade="BF"/>
            <w:vAlign w:val="center"/>
          </w:tcPr>
          <w:p w14:paraId="07CEC1EB" w14:textId="77777777" w:rsidR="00372FE9" w:rsidRPr="00372FE9" w:rsidRDefault="00372FE9" w:rsidP="00372FE9">
            <w:pPr>
              <w:rPr>
                <w:sz w:val="20"/>
              </w:rPr>
            </w:pPr>
            <w:r w:rsidRPr="00372FE9">
              <w:rPr>
                <w:b/>
                <w:sz w:val="20"/>
              </w:rPr>
              <w:t>Capability group/sets</w:t>
            </w:r>
          </w:p>
        </w:tc>
        <w:tc>
          <w:tcPr>
            <w:tcW w:w="2693" w:type="dxa"/>
            <w:shd w:val="clear" w:color="auto" w:fill="BFBFBF" w:themeFill="background1" w:themeFillShade="BF"/>
          </w:tcPr>
          <w:p w14:paraId="21F20BAC" w14:textId="47D81AB7" w:rsidR="00372FE9" w:rsidRPr="00372FE9" w:rsidRDefault="00372FE9" w:rsidP="00372FE9">
            <w:pPr>
              <w:rPr>
                <w:sz w:val="20"/>
              </w:rPr>
            </w:pPr>
            <w:r w:rsidRPr="00372FE9">
              <w:rPr>
                <w:b/>
                <w:sz w:val="20"/>
              </w:rPr>
              <w:t>Capability name</w:t>
            </w:r>
          </w:p>
        </w:tc>
        <w:tc>
          <w:tcPr>
            <w:tcW w:w="4851" w:type="dxa"/>
            <w:shd w:val="clear" w:color="auto" w:fill="BFBFBF" w:themeFill="background1" w:themeFillShade="BF"/>
          </w:tcPr>
          <w:p w14:paraId="5DB67AE8" w14:textId="4815BEF6" w:rsidR="00372FE9" w:rsidRPr="00372FE9" w:rsidRDefault="00372FE9" w:rsidP="00372FE9">
            <w:pPr>
              <w:rPr>
                <w:sz w:val="20"/>
              </w:rPr>
            </w:pPr>
            <w:r w:rsidRPr="00372FE9">
              <w:rPr>
                <w:b/>
                <w:sz w:val="20"/>
              </w:rPr>
              <w:t>Description</w:t>
            </w:r>
          </w:p>
        </w:tc>
        <w:tc>
          <w:tcPr>
            <w:tcW w:w="1668" w:type="dxa"/>
            <w:shd w:val="clear" w:color="auto" w:fill="BFBFBF" w:themeFill="background1" w:themeFillShade="BF"/>
          </w:tcPr>
          <w:p w14:paraId="3C9603AD" w14:textId="41FD7B6F" w:rsidR="00372FE9" w:rsidRPr="00372FE9" w:rsidRDefault="00372FE9" w:rsidP="00372FE9">
            <w:pPr>
              <w:rPr>
                <w:b/>
                <w:bCs/>
                <w:sz w:val="20"/>
              </w:rPr>
            </w:pPr>
            <w:r w:rsidRPr="00372FE9">
              <w:rPr>
                <w:b/>
                <w:bCs/>
                <w:sz w:val="20"/>
              </w:rPr>
              <w:t>Level</w:t>
            </w:r>
          </w:p>
        </w:tc>
      </w:tr>
      <w:tr w:rsidR="00372FE9" w:rsidRPr="00372FE9" w14:paraId="426A938F" w14:textId="77777777" w:rsidTr="004C659E">
        <w:trPr>
          <w:cantSplit/>
        </w:trPr>
        <w:tc>
          <w:tcPr>
            <w:tcW w:w="1276" w:type="dxa"/>
          </w:tcPr>
          <w:p w14:paraId="49BFEDAD"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3407" name="personal-attributes.jpg"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630DE920" w14:textId="0885BB0D" w:rsidR="00372FE9" w:rsidRPr="00372FE9" w:rsidRDefault="00372FE9" w:rsidP="00544127">
            <w:pPr>
              <w:pStyle w:val="TableText"/>
            </w:pPr>
            <w:r w:rsidRPr="00372FE9">
              <w:t>Display Resilience and Courage</w:t>
            </w:r>
          </w:p>
        </w:tc>
        <w:tc>
          <w:tcPr>
            <w:tcW w:w="4851" w:type="dxa"/>
          </w:tcPr>
          <w:p w14:paraId="1D73F8E6" w14:textId="0CE8B967" w:rsidR="00372FE9" w:rsidRPr="00372FE9" w:rsidRDefault="00372FE9" w:rsidP="00544127">
            <w:pPr>
              <w:pStyle w:val="TableText"/>
            </w:pPr>
            <w:r w:rsidRPr="00372FE9">
              <w:t>Be open and honest, prepared to express your views, and willing to accept and commit to change</w:t>
            </w:r>
          </w:p>
        </w:tc>
        <w:tc>
          <w:tcPr>
            <w:tcW w:w="1668" w:type="dxa"/>
          </w:tcPr>
          <w:p w14:paraId="052047AE" w14:textId="78B0FADE" w:rsidR="00372FE9" w:rsidRPr="00372FE9" w:rsidRDefault="004C659E" w:rsidP="00544127">
            <w:pPr>
              <w:pStyle w:val="TableText"/>
            </w:pPr>
            <w:r w:rsidRPr="004C659E">
              <w:t>Foundational</w:t>
            </w:r>
          </w:p>
        </w:tc>
      </w:tr>
      <w:tr w:rsidR="00372FE9" w:rsidRPr="00372FE9" w14:paraId="1638063C" w14:textId="77777777" w:rsidTr="004C659E">
        <w:trPr>
          <w:cantSplit/>
        </w:trPr>
        <w:tc>
          <w:tcPr>
            <w:tcW w:w="1276" w:type="dxa"/>
          </w:tcPr>
          <w:p w14:paraId="20822445"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6992" name="personal-attributes.jpg"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3BB61C4B" w14:textId="77777777" w:rsidR="00372FE9" w:rsidRPr="00372FE9" w:rsidRDefault="00372FE9" w:rsidP="00544127">
            <w:pPr>
              <w:pStyle w:val="TableText"/>
            </w:pPr>
            <w:r w:rsidRPr="00372FE9">
              <w:t>Act with Integrity</w:t>
            </w:r>
          </w:p>
        </w:tc>
        <w:tc>
          <w:tcPr>
            <w:tcW w:w="4851" w:type="dxa"/>
          </w:tcPr>
          <w:p w14:paraId="5468500C" w14:textId="77777777" w:rsidR="00372FE9" w:rsidRPr="00372FE9" w:rsidRDefault="00372FE9" w:rsidP="00544127">
            <w:pPr>
              <w:pStyle w:val="TableText"/>
            </w:pPr>
            <w:r w:rsidRPr="00372FE9">
              <w:t>Be ethical and professional, and uphold and promote the public sector values</w:t>
            </w:r>
          </w:p>
        </w:tc>
        <w:tc>
          <w:tcPr>
            <w:tcW w:w="1668" w:type="dxa"/>
          </w:tcPr>
          <w:p w14:paraId="40D3BE4A" w14:textId="77777777" w:rsidR="00372FE9" w:rsidRPr="00372FE9" w:rsidRDefault="004C659E" w:rsidP="00544127">
            <w:pPr>
              <w:pStyle w:val="TableText"/>
            </w:pPr>
            <w:r w:rsidRPr="004C659E">
              <w:t>Intermediate</w:t>
            </w:r>
          </w:p>
        </w:tc>
      </w:tr>
      <w:tr w:rsidR="00372FE9" w:rsidRPr="00372FE9" w14:paraId="3DCC33C7" w14:textId="77777777" w:rsidTr="004C659E">
        <w:trPr>
          <w:cantSplit/>
        </w:trPr>
        <w:tc>
          <w:tcPr>
            <w:tcW w:w="1276" w:type="dxa"/>
          </w:tcPr>
          <w:p w14:paraId="7E53EE1B"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5357" name="personal-attributes.jpg"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74E2787E" w14:textId="77777777" w:rsidR="00372FE9" w:rsidRPr="00372FE9" w:rsidRDefault="00372FE9" w:rsidP="00544127">
            <w:pPr>
              <w:pStyle w:val="TableText"/>
            </w:pPr>
            <w:r w:rsidRPr="00372FE9">
              <w:t>Value Diversity and Inclusion</w:t>
            </w:r>
          </w:p>
        </w:tc>
        <w:tc>
          <w:tcPr>
            <w:tcW w:w="4851" w:type="dxa"/>
          </w:tcPr>
          <w:p w14:paraId="2F356F30" w14:textId="77777777" w:rsidR="00372FE9" w:rsidRPr="00372FE9" w:rsidRDefault="00372FE9" w:rsidP="00544127">
            <w:pPr>
              <w:pStyle w:val="TableText"/>
            </w:pPr>
            <w:r w:rsidRPr="00372FE9">
              <w:t>Demonstrate inclusive behaviour and show respect for diverse backgrounds, experiences and perspectives</w:t>
            </w:r>
          </w:p>
        </w:tc>
        <w:tc>
          <w:tcPr>
            <w:tcW w:w="1668" w:type="dxa"/>
          </w:tcPr>
          <w:p w14:paraId="2FF75031" w14:textId="77777777" w:rsidR="00372FE9" w:rsidRPr="00372FE9" w:rsidRDefault="004C659E" w:rsidP="00544127">
            <w:pPr>
              <w:pStyle w:val="TableText"/>
            </w:pPr>
            <w:r w:rsidRPr="004C659E">
              <w:t>Foundational</w:t>
            </w:r>
          </w:p>
        </w:tc>
      </w:tr>
      <w:tr w:rsidR="00372FE9" w:rsidRPr="00372FE9" w14:paraId="033AD025" w14:textId="77777777" w:rsidTr="004C659E">
        <w:trPr>
          <w:cantSplit/>
        </w:trPr>
        <w:tc>
          <w:tcPr>
            <w:tcW w:w="1276" w:type="dxa"/>
          </w:tcPr>
          <w:p w14:paraId="5DEB3A2C"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8942" name="personal-attributes.jpg"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2423A4DE" w14:textId="77777777" w:rsidR="00372FE9" w:rsidRPr="00372FE9" w:rsidRDefault="00372FE9" w:rsidP="00544127">
            <w:pPr>
              <w:pStyle w:val="TableText"/>
            </w:pPr>
            <w:r w:rsidRPr="00372FE9">
              <w:t>Communicate Effectively</w:t>
            </w:r>
          </w:p>
        </w:tc>
        <w:tc>
          <w:tcPr>
            <w:tcW w:w="4851" w:type="dxa"/>
          </w:tcPr>
          <w:p w14:paraId="0678AE4C" w14:textId="77777777" w:rsidR="00372FE9" w:rsidRPr="00372FE9" w:rsidRDefault="00372FE9" w:rsidP="00544127">
            <w:pPr>
              <w:pStyle w:val="TableText"/>
            </w:pPr>
            <w:r w:rsidRPr="00372FE9">
              <w:t>Communicate clearly, actively listen to others, and respond with understanding and respect</w:t>
            </w:r>
          </w:p>
        </w:tc>
        <w:tc>
          <w:tcPr>
            <w:tcW w:w="1668" w:type="dxa"/>
          </w:tcPr>
          <w:p w14:paraId="5EC33E53" w14:textId="77777777" w:rsidR="00372FE9" w:rsidRPr="00372FE9" w:rsidRDefault="004C659E" w:rsidP="00544127">
            <w:pPr>
              <w:pStyle w:val="TableText"/>
            </w:pPr>
            <w:r w:rsidRPr="004C659E">
              <w:t>Foundational</w:t>
            </w:r>
          </w:p>
        </w:tc>
      </w:tr>
      <w:tr w:rsidR="00372FE9" w:rsidRPr="00372FE9" w14:paraId="30899CCF" w14:textId="77777777" w:rsidTr="004C659E">
        <w:trPr>
          <w:cantSplit/>
        </w:trPr>
        <w:tc>
          <w:tcPr>
            <w:tcW w:w="1276" w:type="dxa"/>
          </w:tcPr>
          <w:p w14:paraId="024FD4B1"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7307" name="personal-attributes.jpg"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4B9F3516" w14:textId="77777777" w:rsidR="00372FE9" w:rsidRPr="00372FE9" w:rsidRDefault="00372FE9" w:rsidP="00544127">
            <w:pPr>
              <w:pStyle w:val="TableText"/>
            </w:pPr>
            <w:r w:rsidRPr="00372FE9">
              <w:t>Commit to Customer Service</w:t>
            </w:r>
          </w:p>
        </w:tc>
        <w:tc>
          <w:tcPr>
            <w:tcW w:w="4851" w:type="dxa"/>
          </w:tcPr>
          <w:p w14:paraId="35C472F7" w14:textId="77777777" w:rsidR="00372FE9" w:rsidRPr="00372FE9" w:rsidRDefault="00372FE9" w:rsidP="00544127">
            <w:pPr>
              <w:pStyle w:val="TableText"/>
            </w:pPr>
            <w:r w:rsidRPr="00372FE9">
              <w:t>Provide customer-focused services in line with public sector and organisational objectives</w:t>
            </w:r>
          </w:p>
        </w:tc>
        <w:tc>
          <w:tcPr>
            <w:tcW w:w="1668" w:type="dxa"/>
          </w:tcPr>
          <w:p w14:paraId="4C7B4818" w14:textId="77777777" w:rsidR="00372FE9" w:rsidRPr="00372FE9" w:rsidRDefault="004C659E" w:rsidP="00544127">
            <w:pPr>
              <w:pStyle w:val="TableText"/>
            </w:pPr>
            <w:r w:rsidRPr="004C659E">
              <w:t>Intermediate</w:t>
            </w:r>
          </w:p>
        </w:tc>
      </w:tr>
      <w:tr w:rsidR="00372FE9" w:rsidRPr="00372FE9" w14:paraId="326EE696" w14:textId="77777777" w:rsidTr="004C659E">
        <w:trPr>
          <w:cantSplit/>
        </w:trPr>
        <w:tc>
          <w:tcPr>
            <w:tcW w:w="1276" w:type="dxa"/>
          </w:tcPr>
          <w:p w14:paraId="2A516DBE"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902" name="personal-attributes.jpg"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10EBE2E0" w14:textId="77777777" w:rsidR="00372FE9" w:rsidRPr="00372FE9" w:rsidRDefault="00372FE9" w:rsidP="00544127">
            <w:pPr>
              <w:pStyle w:val="TableText"/>
            </w:pPr>
            <w:r w:rsidRPr="00372FE9">
              <w:t>Influence and Negotiate</w:t>
            </w:r>
          </w:p>
        </w:tc>
        <w:tc>
          <w:tcPr>
            <w:tcW w:w="4851" w:type="dxa"/>
          </w:tcPr>
          <w:p w14:paraId="446B5E7A" w14:textId="77777777" w:rsidR="00372FE9" w:rsidRPr="00372FE9" w:rsidRDefault="00372FE9" w:rsidP="00544127">
            <w:pPr>
              <w:pStyle w:val="TableText"/>
            </w:pPr>
            <w:r w:rsidRPr="00372FE9">
              <w:t>Gain consensus and commitment from others, and resolve issues and conflicts</w:t>
            </w:r>
          </w:p>
        </w:tc>
        <w:tc>
          <w:tcPr>
            <w:tcW w:w="1668" w:type="dxa"/>
          </w:tcPr>
          <w:p w14:paraId="66144383" w14:textId="77777777" w:rsidR="00372FE9" w:rsidRPr="00372FE9" w:rsidRDefault="004C659E" w:rsidP="00544127">
            <w:pPr>
              <w:pStyle w:val="TableText"/>
            </w:pPr>
            <w:r w:rsidRPr="004C659E">
              <w:t>Foundational</w:t>
            </w:r>
          </w:p>
        </w:tc>
      </w:tr>
      <w:tr w:rsidR="00372FE9" w:rsidRPr="00372FE9" w14:paraId="78B5DAAC" w14:textId="77777777" w:rsidTr="004C659E">
        <w:trPr>
          <w:cantSplit/>
        </w:trPr>
        <w:tc>
          <w:tcPr>
            <w:tcW w:w="1276" w:type="dxa"/>
          </w:tcPr>
          <w:p w14:paraId="6390D4D8"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4486" name="personal-attributes.jpg"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46423FD4" w14:textId="77777777" w:rsidR="00372FE9" w:rsidRPr="00372FE9" w:rsidRDefault="00372FE9" w:rsidP="00544127">
            <w:pPr>
              <w:pStyle w:val="TableText"/>
            </w:pPr>
            <w:r w:rsidRPr="00372FE9">
              <w:t>Think and Solve Problems</w:t>
            </w:r>
          </w:p>
        </w:tc>
        <w:tc>
          <w:tcPr>
            <w:tcW w:w="4851" w:type="dxa"/>
          </w:tcPr>
          <w:p w14:paraId="76978E4A" w14:textId="77777777" w:rsidR="00372FE9" w:rsidRPr="00372FE9" w:rsidRDefault="00372FE9" w:rsidP="00544127">
            <w:pPr>
              <w:pStyle w:val="TableText"/>
            </w:pPr>
            <w:r w:rsidRPr="00372FE9">
              <w:t>Think, analyse and consider the broader context to develop practical solutions</w:t>
            </w:r>
          </w:p>
        </w:tc>
        <w:tc>
          <w:tcPr>
            <w:tcW w:w="1668" w:type="dxa"/>
          </w:tcPr>
          <w:p w14:paraId="2F3AAAC4" w14:textId="77777777" w:rsidR="00372FE9" w:rsidRPr="00372FE9" w:rsidRDefault="004C659E" w:rsidP="00544127">
            <w:pPr>
              <w:pStyle w:val="TableText"/>
            </w:pPr>
            <w:r w:rsidRPr="004C659E">
              <w:t>Intermediate</w:t>
            </w:r>
          </w:p>
        </w:tc>
      </w:tr>
      <w:tr w:rsidR="00372FE9" w:rsidRPr="00372FE9" w14:paraId="76F994E6" w14:textId="77777777" w:rsidTr="004C659E">
        <w:trPr>
          <w:cantSplit/>
        </w:trPr>
        <w:tc>
          <w:tcPr>
            <w:tcW w:w="1276" w:type="dxa"/>
          </w:tcPr>
          <w:p w14:paraId="7392DE89"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2852" name="personal-attributes.jpg"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647016E4" w14:textId="77777777" w:rsidR="00372FE9" w:rsidRPr="00372FE9" w:rsidRDefault="00372FE9" w:rsidP="00544127">
            <w:pPr>
              <w:pStyle w:val="TableText"/>
            </w:pPr>
            <w:r w:rsidRPr="00372FE9">
              <w:t>Demonstrate Accountability</w:t>
            </w:r>
          </w:p>
        </w:tc>
        <w:tc>
          <w:tcPr>
            <w:tcW w:w="4851" w:type="dxa"/>
          </w:tcPr>
          <w:p w14:paraId="3B2B2309" w14:textId="77777777" w:rsidR="00372FE9" w:rsidRPr="00372FE9" w:rsidRDefault="00372FE9" w:rsidP="00544127">
            <w:pPr>
              <w:pStyle w:val="TableText"/>
            </w:pPr>
            <w:r w:rsidRPr="00372FE9">
              <w:t>Be proactive and responsible for own actions, and adhere to legislation, policy and guidelines</w:t>
            </w:r>
          </w:p>
        </w:tc>
        <w:tc>
          <w:tcPr>
            <w:tcW w:w="1668" w:type="dxa"/>
          </w:tcPr>
          <w:p w14:paraId="00EBF3EE" w14:textId="77777777" w:rsidR="00372FE9" w:rsidRPr="00372FE9" w:rsidRDefault="004C659E" w:rsidP="00544127">
            <w:pPr>
              <w:pStyle w:val="TableText"/>
            </w:pPr>
            <w:r w:rsidRPr="004C659E">
              <w:t>Intermediate</w:t>
            </w:r>
          </w:p>
        </w:tc>
      </w:tr>
      <w:tr w:rsidR="00372FE9" w:rsidRPr="00372FE9" w14:paraId="59263870" w14:textId="77777777" w:rsidTr="004C659E">
        <w:trPr>
          <w:cantSplit/>
        </w:trPr>
        <w:tc>
          <w:tcPr>
            <w:tcW w:w="1276" w:type="dxa"/>
          </w:tcPr>
          <w:p w14:paraId="5FD23889"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6436" name="personal-attributes.jpg"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1ECFC440" w14:textId="77777777" w:rsidR="00372FE9" w:rsidRPr="00372FE9" w:rsidRDefault="00372FE9" w:rsidP="00544127">
            <w:pPr>
              <w:pStyle w:val="TableText"/>
            </w:pPr>
            <w:r w:rsidRPr="00372FE9">
              <w:t>Finance</w:t>
            </w:r>
          </w:p>
        </w:tc>
        <w:tc>
          <w:tcPr>
            <w:tcW w:w="4851" w:type="dxa"/>
          </w:tcPr>
          <w:p w14:paraId="23A894FB" w14:textId="77777777" w:rsidR="00372FE9" w:rsidRPr="00372FE9" w:rsidRDefault="00372FE9" w:rsidP="00544127">
            <w:pPr>
              <w:pStyle w:val="TableText"/>
            </w:pPr>
            <w:r w:rsidRPr="00372FE9">
              <w:t>Understand and apply financial processes to achieve value for money and minimise financial risk</w:t>
            </w:r>
          </w:p>
        </w:tc>
        <w:tc>
          <w:tcPr>
            <w:tcW w:w="1668" w:type="dxa"/>
          </w:tcPr>
          <w:p w14:paraId="156830D6" w14:textId="77777777" w:rsidR="00372FE9" w:rsidRPr="00372FE9" w:rsidRDefault="004C659E" w:rsidP="00544127">
            <w:pPr>
              <w:pStyle w:val="TableText"/>
            </w:pPr>
            <w:r w:rsidRPr="004C659E">
              <w:t>Foundational</w:t>
            </w:r>
          </w:p>
        </w:tc>
      </w:tr>
      <w:tr w:rsidR="00372FE9" w:rsidRPr="00372FE9" w14:paraId="020D96FB" w14:textId="77777777" w:rsidTr="004C659E">
        <w:trPr>
          <w:cantSplit/>
        </w:trPr>
        <w:tc>
          <w:tcPr>
            <w:tcW w:w="1276" w:type="dxa"/>
          </w:tcPr>
          <w:p w14:paraId="2A501175"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30" name="personal-attributes.jpg"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5CBA7724" w14:textId="77777777" w:rsidR="00372FE9" w:rsidRPr="00372FE9" w:rsidRDefault="00372FE9" w:rsidP="00544127">
            <w:pPr>
              <w:pStyle w:val="TableText"/>
            </w:pPr>
            <w:r w:rsidRPr="00372FE9">
              <w:t>Procurement and Contract Management</w:t>
            </w:r>
          </w:p>
        </w:tc>
        <w:tc>
          <w:tcPr>
            <w:tcW w:w="4851" w:type="dxa"/>
          </w:tcPr>
          <w:p w14:paraId="78797E69" w14:textId="77777777" w:rsidR="00372FE9" w:rsidRPr="00372FE9" w:rsidRDefault="00372FE9" w:rsidP="00544127">
            <w:pPr>
              <w:pStyle w:val="TableText"/>
            </w:pPr>
            <w:r w:rsidRPr="00372FE9">
              <w:t>Understand and apply procurement processes to ensure effective purchasing and contract performance</w:t>
            </w:r>
          </w:p>
        </w:tc>
        <w:tc>
          <w:tcPr>
            <w:tcW w:w="1668" w:type="dxa"/>
          </w:tcPr>
          <w:p w14:paraId="67F37648" w14:textId="77777777" w:rsidR="00372FE9" w:rsidRPr="00372FE9" w:rsidRDefault="004C659E" w:rsidP="00544127">
            <w:pPr>
              <w:pStyle w:val="TableText"/>
            </w:pPr>
            <w:r w:rsidRPr="004C659E">
              <w:t>Foundational</w:t>
            </w:r>
          </w:p>
        </w:tc>
      </w:tr>
      <w:tr w:rsidR="00372FE9" w:rsidRPr="00372FE9" w14:paraId="37F0C7D1" w14:textId="77777777" w:rsidTr="004C659E">
        <w:trPr>
          <w:cantSplit/>
        </w:trPr>
        <w:tc>
          <w:tcPr>
            <w:tcW w:w="1276" w:type="dxa"/>
          </w:tcPr>
          <w:p w14:paraId="5E65C119" w14:textId="77777777" w:rsidR="00372FE9" w:rsidRPr="00372FE9" w:rsidRDefault="00372FE9" w:rsidP="00372FE9">
            <w:pPr>
              <w:rPr>
                <w:sz w:val="20"/>
              </w:rPr>
            </w:pPr>
            <w:r w:rsidRPr="00372FE9">
              <w:rPr>
                <w:noProof/>
                <w:sz w:val="20"/>
                <w:lang w:eastAsia="en-AU"/>
              </w:rPr>
              <w:drawing>
                <wp:inline distT="0" distB="0" distL="0" distR="0" wp14:anchorId="0DABBB61" wp14:editId="0FBEB748">
                  <wp:extent cx="416966" cy="416966"/>
                  <wp:effectExtent l="0" t="0" r="2540" b="2540"/>
                  <wp:docPr id="8386" name="personal-attributes.jpg"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00ADB27B" w14:textId="77777777" w:rsidR="00372FE9" w:rsidRPr="00372FE9" w:rsidRDefault="00372FE9" w:rsidP="00544127">
            <w:pPr>
              <w:pStyle w:val="TableText"/>
            </w:pPr>
            <w:r w:rsidRPr="00372FE9">
              <w:t>Project Management</w:t>
            </w:r>
          </w:p>
        </w:tc>
        <w:tc>
          <w:tcPr>
            <w:tcW w:w="4851" w:type="dxa"/>
          </w:tcPr>
          <w:p w14:paraId="22A4CD5C" w14:textId="77777777" w:rsidR="00372FE9" w:rsidRPr="00372FE9" w:rsidRDefault="00372FE9" w:rsidP="00544127">
            <w:pPr>
              <w:pStyle w:val="TableText"/>
            </w:pPr>
            <w:r w:rsidRPr="00372FE9">
              <w:t>Understand and apply effective planning, coordination and control methods</w:t>
            </w:r>
          </w:p>
        </w:tc>
        <w:tc>
          <w:tcPr>
            <w:tcW w:w="1668" w:type="dxa"/>
          </w:tcPr>
          <w:p w14:paraId="27671080" w14:textId="77777777" w:rsidR="00372FE9" w:rsidRPr="00372FE9" w:rsidRDefault="004C659E" w:rsidP="00544127">
            <w:pPr>
              <w:pStyle w:val="TableText"/>
            </w:pPr>
            <w:r w:rsidRPr="004C659E">
              <w:t>Foundational</w:t>
            </w:r>
          </w:p>
        </w:tc>
      </w:tr>
      <w:bookmarkEnd w:id="9"/>
      <w:bookmarkEnd w:id="10"/>
      <w:bookmarkEnd w:id="11"/>
      <w:bookmarkEnd w:id="12"/>
    </w:tbl>
    <w:p w14:paraId="7795F8FC" w14:textId="77777777" w:rsidR="009E0B71" w:rsidRDefault="009E0B71" w:rsidP="001203EE">
      <w:pPr>
        <w:contextualSpacing/>
      </w:pPr>
    </w:p>
    <w:sectPr w:rsidR="009E0B71" w:rsidSect="00E17558">
      <w:footerReference w:type="default" r:id="rId16"/>
      <w:headerReference w:type="first" r:id="rId17"/>
      <w:footerReference w:type="first" r:id="rId18"/>
      <w:type w:val="continuous"/>
      <w:pgSz w:w="11906" w:h="16838"/>
      <w:pgMar w:top="709" w:right="709" w:bottom="1418" w:left="709"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5243E" w14:textId="77777777" w:rsidR="00070F39" w:rsidRDefault="00070F39" w:rsidP="00AC273D">
      <w:pPr>
        <w:spacing w:after="0"/>
      </w:pPr>
      <w:r>
        <w:separator/>
      </w:r>
    </w:p>
  </w:endnote>
  <w:endnote w:type="continuationSeparator" w:id="0">
    <w:p w14:paraId="4B0F59A9" w14:textId="77777777" w:rsidR="00070F39" w:rsidRDefault="00070F39" w:rsidP="00AC2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Rooney">
    <w:altName w:val="Rooney"/>
    <w:charset w:val="00"/>
    <w:family w:val="swiss"/>
    <w:pitch w:val="variable"/>
    <w:sig w:usb0="A00000EF" w:usb1="5000204B" w:usb2="00000000" w:usb3="00000000" w:csb0="0000009B"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11905" w14:textId="22ADAE08" w:rsidR="00115AF2" w:rsidRDefault="00115AF2" w:rsidP="00F20050">
    <w:pPr>
      <w:pStyle w:val="Footer"/>
      <w:tabs>
        <w:tab w:val="clear" w:pos="4513"/>
        <w:tab w:val="center" w:pos="5103"/>
      </w:tabs>
    </w:pPr>
    <w:r w:rsidRPr="00E97E4E">
      <w:rPr>
        <w:color w:val="262626" w:themeColor="text1" w:themeTint="D9"/>
      </w:rPr>
      <w:t xml:space="preserve">Role Description </w:t>
    </w:r>
    <w:r w:rsidR="009E4A5D" w:rsidRPr="00F20050">
      <w:rPr>
        <w:color w:val="262626" w:themeColor="text1" w:themeTint="D9"/>
      </w:rPr>
      <w:t>Program Support Officer</w:t>
    </w:r>
    <w:r>
      <w:rPr>
        <w:noProof/>
        <w:lang w:eastAsia="en-AU"/>
      </w:rPr>
      <w:tab/>
    </w:r>
    <w:r w:rsidRPr="008D6E7A">
      <w:rPr>
        <w:noProof/>
        <w:color w:val="auto"/>
        <w:lang w:eastAsia="en-AU"/>
      </w:rPr>
      <w:fldChar w:fldCharType="begin"/>
    </w:r>
    <w:r w:rsidRPr="008D6E7A">
      <w:rPr>
        <w:noProof/>
        <w:color w:val="auto"/>
        <w:lang w:eastAsia="en-AU"/>
      </w:rPr>
      <w:instrText xml:space="preserve"> PAGE  \* Arabic </w:instrText>
    </w:r>
    <w:r w:rsidRPr="008D6E7A">
      <w:rPr>
        <w:noProof/>
        <w:color w:val="auto"/>
        <w:lang w:eastAsia="en-AU"/>
      </w:rPr>
      <w:fldChar w:fldCharType="separate"/>
    </w:r>
    <w:r w:rsidRPr="008D6E7A">
      <w:rPr>
        <w:noProof/>
        <w:color w:val="auto"/>
        <w:lang w:eastAsia="en-AU"/>
      </w:rPr>
      <w:t>1</w:t>
    </w:r>
    <w:r w:rsidRPr="008D6E7A">
      <w:rPr>
        <w:noProof/>
        <w:color w:val="auto"/>
        <w:lang w:eastAsia="en-AU"/>
      </w:rPr>
      <w:fldChar w:fldCharType="end"/>
    </w:r>
    <w:r>
      <w:rPr>
        <w:noProof/>
        <w:lang w:eastAsia="en-AU"/>
      </w:rPr>
      <w:tab/>
    </w:r>
    <w:r>
      <w:rPr>
        <w:noProof/>
        <w:lang w:eastAsia="en-AU"/>
      </w:rPr>
      <w:tab/>
    </w:r>
    <w:r w:rsidR="009A6687">
      <w:rPr>
        <w:noProof/>
      </w:rPr>
      <w:drawing>
        <wp:inline distT="0" distB="0" distL="0" distR="0" wp14:anchorId="604D1D67" wp14:editId="38B77596">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2FE74248" w14:textId="77777777" w:rsidR="00A90F97" w:rsidRPr="001E2B26" w:rsidRDefault="00A90F97" w:rsidP="00051237">
    <w:pPr>
      <w:pStyle w:val="Footer"/>
      <w:rPr>
        <w:sz w:val="12"/>
        <w:szCs w:val="12"/>
      </w:rPr>
    </w:pPr>
  </w:p>
  <w:p w14:paraId="509AF468" w14:textId="77777777" w:rsidR="004210AA" w:rsidRDefault="004210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E4E2" w14:textId="77777777" w:rsidR="00115AF2" w:rsidRPr="00E97E4E" w:rsidRDefault="00115AF2" w:rsidP="00115AF2">
    <w:pPr>
      <w:pStyle w:val="Footer"/>
      <w:tabs>
        <w:tab w:val="clear" w:pos="4513"/>
        <w:tab w:val="center" w:pos="5103"/>
      </w:tabs>
      <w:rPr>
        <w:noProof/>
        <w:vanish/>
        <w:color w:val="262626" w:themeColor="text1" w:themeTint="D9"/>
        <w:lang w:eastAsia="en-AU"/>
        <w:specVanish/>
      </w:rPr>
    </w:pPr>
    <w:r w:rsidRPr="00E97E4E">
      <w:rPr>
        <w:color w:val="262626" w:themeColor="text1" w:themeTint="D9"/>
      </w:rPr>
      <w:t xml:space="preserve">Role Description </w:t>
    </w:r>
  </w:p>
  <w:p w14:paraId="061CBA45" w14:textId="66C85E76" w:rsidR="00A90F97" w:rsidRDefault="00115AF2" w:rsidP="00115AF2">
    <w:pPr>
      <w:pStyle w:val="Footer"/>
      <w:tabs>
        <w:tab w:val="clear" w:pos="4513"/>
        <w:tab w:val="clear" w:pos="9026"/>
        <w:tab w:val="center" w:pos="5103"/>
        <w:tab w:val="right" w:pos="10488"/>
      </w:tabs>
    </w:pPr>
    <w:r w:rsidRPr="00E97E4E">
      <w:rPr>
        <w:color w:val="262626" w:themeColor="text1" w:themeTint="D9"/>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34796C9C" wp14:editId="314873E4">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26DA9A59" w14:textId="77777777" w:rsidR="004210AA" w:rsidRDefault="004210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A7075" w14:textId="77777777" w:rsidR="00070F39" w:rsidRDefault="00070F39" w:rsidP="00AC273D">
      <w:pPr>
        <w:spacing w:after="0"/>
      </w:pPr>
      <w:r>
        <w:separator/>
      </w:r>
    </w:p>
  </w:footnote>
  <w:footnote w:type="continuationSeparator" w:id="0">
    <w:p w14:paraId="24404204" w14:textId="77777777" w:rsidR="00070F39" w:rsidRDefault="00070F39" w:rsidP="00AC27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6052" w14:textId="225F449E" w:rsidR="00E17558" w:rsidRPr="00E17558" w:rsidRDefault="00E17558" w:rsidP="00E17558">
    <w:pPr>
      <w:pStyle w:val="Heading1"/>
      <w:tabs>
        <w:tab w:val="left" w:pos="720"/>
        <w:tab w:val="left" w:pos="1440"/>
        <w:tab w:val="left" w:pos="2160"/>
        <w:tab w:val="left" w:pos="2880"/>
        <w:tab w:val="left" w:pos="3600"/>
        <w:tab w:val="right" w:pos="10348"/>
      </w:tabs>
      <w:rPr>
        <w:b w:val="0"/>
        <w:bCs w:val="0"/>
      </w:rPr>
    </w:pPr>
    <w:r w:rsidRPr="00E17558">
      <w:rPr>
        <w:b w:val="0"/>
        <w:bCs w:val="0"/>
        <w:noProof/>
      </w:rPr>
      <w:drawing>
        <wp:anchor distT="0" distB="91440" distL="114300" distR="114300" simplePos="0" relativeHeight="251659264" behindDoc="0" locked="0" layoutInCell="1" allowOverlap="1" wp14:anchorId="7B66348E" wp14:editId="389D5DE0">
          <wp:simplePos x="0" y="0"/>
          <wp:positionH relativeFrom="margin">
            <wp:posOffset>5450840</wp:posOffset>
          </wp:positionH>
          <wp:positionV relativeFrom="margin">
            <wp:posOffset>-850265</wp:posOffset>
          </wp:positionV>
          <wp:extent cx="1051560" cy="628650"/>
          <wp:effectExtent l="0" t="0" r="0" b="0"/>
          <wp:wrapSquare wrapText="bothSides"/>
          <wp:docPr id="2329" name="Picture 1" descr="NSW-Government-official-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156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7558">
      <w:rPr>
        <w:b w:val="0"/>
        <w:bCs w:val="0"/>
      </w:rPr>
      <w:t>Role Description</w:t>
    </w:r>
  </w:p>
  <w:p w14:paraId="2621D7F2" w14:textId="12F521AF" w:rsidR="00E17558" w:rsidRDefault="00E17558" w:rsidP="00E17558">
    <w:pPr>
      <w:pStyle w:val="Heading1"/>
      <w:tabs>
        <w:tab w:val="right" w:pos="10206"/>
      </w:tabs>
      <w:spacing w:after="120"/>
    </w:pPr>
    <w:r>
      <w:t>Program Support Officer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079BD"/>
    <w:multiLevelType w:val="hybridMultilevel"/>
    <w:tmpl w:val="33A6B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6977B20"/>
    <w:multiLevelType w:val="hybridMultilevel"/>
    <w:tmpl w:val="9B800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ED038F"/>
    <w:multiLevelType w:val="hybridMultilevel"/>
    <w:tmpl w:val="5E623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0400D5E"/>
    <w:multiLevelType w:val="hybridMultilevel"/>
    <w:tmpl w:val="E5B87E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A14D25"/>
    <w:multiLevelType w:val="hybridMultilevel"/>
    <w:tmpl w:val="75801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1360DD"/>
    <w:multiLevelType w:val="hybridMultilevel"/>
    <w:tmpl w:val="7C148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F637FC"/>
    <w:multiLevelType w:val="hybridMultilevel"/>
    <w:tmpl w:val="EAE60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6675FB"/>
    <w:multiLevelType w:val="hybridMultilevel"/>
    <w:tmpl w:val="D862DB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B913061"/>
    <w:multiLevelType w:val="hybridMultilevel"/>
    <w:tmpl w:val="735A9E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DB6608C"/>
    <w:multiLevelType w:val="hybridMultilevel"/>
    <w:tmpl w:val="41222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227F76"/>
    <w:multiLevelType w:val="hybridMultilevel"/>
    <w:tmpl w:val="2E42FD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9" w15:restartNumberingAfterBreak="0">
    <w:nsid w:val="67FE5B88"/>
    <w:multiLevelType w:val="hybridMultilevel"/>
    <w:tmpl w:val="733C4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D37E35"/>
    <w:multiLevelType w:val="hybridMultilevel"/>
    <w:tmpl w:val="174287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B356782"/>
    <w:multiLevelType w:val="hybridMultilevel"/>
    <w:tmpl w:val="409AB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7649860">
    <w:abstractNumId w:val="9"/>
  </w:num>
  <w:num w:numId="2" w16cid:durableId="175116776">
    <w:abstractNumId w:val="7"/>
  </w:num>
  <w:num w:numId="3" w16cid:durableId="233972349">
    <w:abstractNumId w:val="6"/>
  </w:num>
  <w:num w:numId="4" w16cid:durableId="460654271">
    <w:abstractNumId w:val="5"/>
  </w:num>
  <w:num w:numId="5" w16cid:durableId="1674063423">
    <w:abstractNumId w:val="4"/>
  </w:num>
  <w:num w:numId="6" w16cid:durableId="819351677">
    <w:abstractNumId w:val="8"/>
  </w:num>
  <w:num w:numId="7" w16cid:durableId="1397893473">
    <w:abstractNumId w:val="3"/>
  </w:num>
  <w:num w:numId="8" w16cid:durableId="1218976709">
    <w:abstractNumId w:val="2"/>
  </w:num>
  <w:num w:numId="9" w16cid:durableId="562565732">
    <w:abstractNumId w:val="1"/>
  </w:num>
  <w:num w:numId="10" w16cid:durableId="1607541687">
    <w:abstractNumId w:val="0"/>
  </w:num>
  <w:num w:numId="11" w16cid:durableId="413401901">
    <w:abstractNumId w:val="16"/>
  </w:num>
  <w:num w:numId="12" w16cid:durableId="552500219">
    <w:abstractNumId w:val="28"/>
  </w:num>
  <w:num w:numId="13" w16cid:durableId="505097753">
    <w:abstractNumId w:val="28"/>
  </w:num>
  <w:num w:numId="14" w16cid:durableId="1735157659">
    <w:abstractNumId w:val="17"/>
  </w:num>
  <w:num w:numId="15" w16cid:durableId="1393843828">
    <w:abstractNumId w:val="17"/>
  </w:num>
  <w:num w:numId="16" w16cid:durableId="616329999">
    <w:abstractNumId w:val="17"/>
  </w:num>
  <w:num w:numId="17" w16cid:durableId="567229162">
    <w:abstractNumId w:val="17"/>
  </w:num>
  <w:num w:numId="18" w16cid:durableId="1324745511">
    <w:abstractNumId w:val="17"/>
  </w:num>
  <w:num w:numId="19" w16cid:durableId="453644611">
    <w:abstractNumId w:val="17"/>
  </w:num>
  <w:num w:numId="20" w16cid:durableId="1145468367">
    <w:abstractNumId w:val="30"/>
  </w:num>
  <w:num w:numId="21" w16cid:durableId="476187346">
    <w:abstractNumId w:val="25"/>
  </w:num>
  <w:num w:numId="22" w16cid:durableId="1359741841">
    <w:abstractNumId w:val="22"/>
  </w:num>
  <w:num w:numId="23" w16cid:durableId="1713991586">
    <w:abstractNumId w:val="23"/>
  </w:num>
  <w:num w:numId="24" w16cid:durableId="2073036344">
    <w:abstractNumId w:val="20"/>
  </w:num>
  <w:num w:numId="25" w16cid:durableId="1817187800">
    <w:abstractNumId w:val="32"/>
  </w:num>
  <w:num w:numId="26" w16cid:durableId="1828521357">
    <w:abstractNumId w:val="19"/>
  </w:num>
  <w:num w:numId="27" w16cid:durableId="315493956">
    <w:abstractNumId w:val="9"/>
  </w:num>
  <w:num w:numId="28" w16cid:durableId="1457483533">
    <w:abstractNumId w:val="18"/>
  </w:num>
  <w:num w:numId="29" w16cid:durableId="468741101">
    <w:abstractNumId w:val="9"/>
  </w:num>
  <w:num w:numId="30" w16cid:durableId="2004503203">
    <w:abstractNumId w:val="9"/>
  </w:num>
  <w:num w:numId="31" w16cid:durableId="431900017">
    <w:abstractNumId w:val="14"/>
  </w:num>
  <w:num w:numId="32" w16cid:durableId="390348974">
    <w:abstractNumId w:val="11"/>
  </w:num>
  <w:num w:numId="33" w16cid:durableId="1111897850">
    <w:abstractNumId w:val="33"/>
  </w:num>
  <w:num w:numId="34" w16cid:durableId="1219048471">
    <w:abstractNumId w:val="13"/>
  </w:num>
  <w:num w:numId="35" w16cid:durableId="203057659">
    <w:abstractNumId w:val="29"/>
  </w:num>
  <w:num w:numId="36" w16cid:durableId="185532878">
    <w:abstractNumId w:val="24"/>
  </w:num>
  <w:num w:numId="37" w16cid:durableId="1049961573">
    <w:abstractNumId w:val="15"/>
  </w:num>
  <w:num w:numId="38" w16cid:durableId="200480248">
    <w:abstractNumId w:val="31"/>
  </w:num>
  <w:num w:numId="39" w16cid:durableId="1731733680">
    <w:abstractNumId w:val="9"/>
  </w:num>
  <w:num w:numId="40" w16cid:durableId="82383215">
    <w:abstractNumId w:val="10"/>
  </w:num>
  <w:num w:numId="41" w16cid:durableId="1892379661">
    <w:abstractNumId w:val="26"/>
  </w:num>
  <w:num w:numId="42" w16cid:durableId="2062704886">
    <w:abstractNumId w:val="21"/>
  </w:num>
  <w:num w:numId="43" w16cid:durableId="1871920208">
    <w:abstractNumId w:val="12"/>
  </w:num>
  <w:num w:numId="44" w16cid:durableId="1975598895">
    <w:abstractNumId w:val="27"/>
  </w:num>
  <w:num w:numId="45" w16cid:durableId="51316652">
    <w:abstractNumId w:val="9"/>
  </w:num>
  <w:num w:numId="46" w16cid:durableId="1668435958">
    <w:abstractNumId w:val="9"/>
  </w:num>
  <w:num w:numId="47" w16cid:durableId="1485779555">
    <w:abstractNumId w:val="9"/>
  </w:num>
  <w:num w:numId="48" w16cid:durableId="241914044">
    <w:abstractNumId w:val="9"/>
  </w:num>
  <w:num w:numId="49" w16cid:durableId="221405267">
    <w:abstractNumId w:val="9"/>
  </w:num>
  <w:num w:numId="50" w16cid:durableId="6610031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A7A"/>
    <w:rsid w:val="000004A7"/>
    <w:rsid w:val="0000267F"/>
    <w:rsid w:val="000044A0"/>
    <w:rsid w:val="00006660"/>
    <w:rsid w:val="0001128F"/>
    <w:rsid w:val="00014206"/>
    <w:rsid w:val="00014E98"/>
    <w:rsid w:val="00014EB8"/>
    <w:rsid w:val="000151A9"/>
    <w:rsid w:val="00021C23"/>
    <w:rsid w:val="000227A8"/>
    <w:rsid w:val="0002436B"/>
    <w:rsid w:val="0002595E"/>
    <w:rsid w:val="0002637C"/>
    <w:rsid w:val="0003077E"/>
    <w:rsid w:val="00030C9C"/>
    <w:rsid w:val="00031E32"/>
    <w:rsid w:val="0003659D"/>
    <w:rsid w:val="000375D5"/>
    <w:rsid w:val="00042681"/>
    <w:rsid w:val="00043B92"/>
    <w:rsid w:val="000440C3"/>
    <w:rsid w:val="00045975"/>
    <w:rsid w:val="000477E1"/>
    <w:rsid w:val="00050CD8"/>
    <w:rsid w:val="00051237"/>
    <w:rsid w:val="000550BE"/>
    <w:rsid w:val="000564AF"/>
    <w:rsid w:val="000575F8"/>
    <w:rsid w:val="00057CB3"/>
    <w:rsid w:val="00057FCB"/>
    <w:rsid w:val="000618BB"/>
    <w:rsid w:val="0006207C"/>
    <w:rsid w:val="000626FD"/>
    <w:rsid w:val="00062859"/>
    <w:rsid w:val="0006316C"/>
    <w:rsid w:val="000673A1"/>
    <w:rsid w:val="00070F39"/>
    <w:rsid w:val="00071200"/>
    <w:rsid w:val="00073F1E"/>
    <w:rsid w:val="000748C3"/>
    <w:rsid w:val="00074DAA"/>
    <w:rsid w:val="000758D0"/>
    <w:rsid w:val="00076EAB"/>
    <w:rsid w:val="00077B45"/>
    <w:rsid w:val="00077DFF"/>
    <w:rsid w:val="0008547B"/>
    <w:rsid w:val="00086B43"/>
    <w:rsid w:val="0009116E"/>
    <w:rsid w:val="000915AA"/>
    <w:rsid w:val="00092A99"/>
    <w:rsid w:val="00094538"/>
    <w:rsid w:val="0009663A"/>
    <w:rsid w:val="000967EB"/>
    <w:rsid w:val="000975C1"/>
    <w:rsid w:val="00097C7F"/>
    <w:rsid w:val="00097CC6"/>
    <w:rsid w:val="000A16AF"/>
    <w:rsid w:val="000A2C78"/>
    <w:rsid w:val="000A417B"/>
    <w:rsid w:val="000A4E9E"/>
    <w:rsid w:val="000A75A4"/>
    <w:rsid w:val="000A78FF"/>
    <w:rsid w:val="000B1069"/>
    <w:rsid w:val="000B127E"/>
    <w:rsid w:val="000B271C"/>
    <w:rsid w:val="000B370C"/>
    <w:rsid w:val="000B6008"/>
    <w:rsid w:val="000B6316"/>
    <w:rsid w:val="000C2AB2"/>
    <w:rsid w:val="000C3951"/>
    <w:rsid w:val="000C453F"/>
    <w:rsid w:val="000D05E3"/>
    <w:rsid w:val="000D63A8"/>
    <w:rsid w:val="000E149C"/>
    <w:rsid w:val="000E264B"/>
    <w:rsid w:val="000E2D7E"/>
    <w:rsid w:val="000E326C"/>
    <w:rsid w:val="000E4DC1"/>
    <w:rsid w:val="000E5EE6"/>
    <w:rsid w:val="000F21C2"/>
    <w:rsid w:val="000F2309"/>
    <w:rsid w:val="000F2402"/>
    <w:rsid w:val="000F3527"/>
    <w:rsid w:val="000F3CB4"/>
    <w:rsid w:val="000F3F7E"/>
    <w:rsid w:val="000F5C76"/>
    <w:rsid w:val="000F648C"/>
    <w:rsid w:val="00100337"/>
    <w:rsid w:val="001003F7"/>
    <w:rsid w:val="00101B6A"/>
    <w:rsid w:val="00101F55"/>
    <w:rsid w:val="0010245F"/>
    <w:rsid w:val="00103875"/>
    <w:rsid w:val="00106323"/>
    <w:rsid w:val="00106A75"/>
    <w:rsid w:val="0011338E"/>
    <w:rsid w:val="001142DA"/>
    <w:rsid w:val="00115AF2"/>
    <w:rsid w:val="0011627F"/>
    <w:rsid w:val="00116B0F"/>
    <w:rsid w:val="00116F0D"/>
    <w:rsid w:val="001203EE"/>
    <w:rsid w:val="00120A45"/>
    <w:rsid w:val="0012232D"/>
    <w:rsid w:val="00122685"/>
    <w:rsid w:val="00123E52"/>
    <w:rsid w:val="00126219"/>
    <w:rsid w:val="0012683A"/>
    <w:rsid w:val="00130BC5"/>
    <w:rsid w:val="001312F5"/>
    <w:rsid w:val="00132343"/>
    <w:rsid w:val="0014452C"/>
    <w:rsid w:val="00146A4F"/>
    <w:rsid w:val="0014725A"/>
    <w:rsid w:val="00155EFA"/>
    <w:rsid w:val="001612BF"/>
    <w:rsid w:val="00162154"/>
    <w:rsid w:val="00162275"/>
    <w:rsid w:val="001708F4"/>
    <w:rsid w:val="0017252E"/>
    <w:rsid w:val="00172A22"/>
    <w:rsid w:val="00173FD1"/>
    <w:rsid w:val="00174755"/>
    <w:rsid w:val="00176E9A"/>
    <w:rsid w:val="001772A3"/>
    <w:rsid w:val="001812C7"/>
    <w:rsid w:val="00186C79"/>
    <w:rsid w:val="00186F6C"/>
    <w:rsid w:val="001875E2"/>
    <w:rsid w:val="00187715"/>
    <w:rsid w:val="00190510"/>
    <w:rsid w:val="00191ACA"/>
    <w:rsid w:val="00191F05"/>
    <w:rsid w:val="001945A8"/>
    <w:rsid w:val="00194E0A"/>
    <w:rsid w:val="00197236"/>
    <w:rsid w:val="001A1637"/>
    <w:rsid w:val="001A5B5E"/>
    <w:rsid w:val="001A704A"/>
    <w:rsid w:val="001A7C13"/>
    <w:rsid w:val="001B0AF4"/>
    <w:rsid w:val="001B7940"/>
    <w:rsid w:val="001C0122"/>
    <w:rsid w:val="001C0E34"/>
    <w:rsid w:val="001C39B5"/>
    <w:rsid w:val="001C5AB7"/>
    <w:rsid w:val="001D0E26"/>
    <w:rsid w:val="001D0E78"/>
    <w:rsid w:val="001D133A"/>
    <w:rsid w:val="001D1BB5"/>
    <w:rsid w:val="001D6B1C"/>
    <w:rsid w:val="001D73CA"/>
    <w:rsid w:val="001E0F3B"/>
    <w:rsid w:val="001E1E62"/>
    <w:rsid w:val="001E2B26"/>
    <w:rsid w:val="001E507E"/>
    <w:rsid w:val="001E7CA4"/>
    <w:rsid w:val="001F010B"/>
    <w:rsid w:val="001F0E79"/>
    <w:rsid w:val="001F3B8E"/>
    <w:rsid w:val="001F57B6"/>
    <w:rsid w:val="001F5938"/>
    <w:rsid w:val="001F618B"/>
    <w:rsid w:val="00202CD4"/>
    <w:rsid w:val="00203E4E"/>
    <w:rsid w:val="00213ED7"/>
    <w:rsid w:val="00222CC4"/>
    <w:rsid w:val="002256A0"/>
    <w:rsid w:val="002347AA"/>
    <w:rsid w:val="00237136"/>
    <w:rsid w:val="00237CFF"/>
    <w:rsid w:val="00246BFC"/>
    <w:rsid w:val="00252BF9"/>
    <w:rsid w:val="00271FAE"/>
    <w:rsid w:val="00273008"/>
    <w:rsid w:val="002735A9"/>
    <w:rsid w:val="0028049D"/>
    <w:rsid w:val="00280676"/>
    <w:rsid w:val="00284FE6"/>
    <w:rsid w:val="00285EA6"/>
    <w:rsid w:val="00285EF8"/>
    <w:rsid w:val="002863B5"/>
    <w:rsid w:val="00286B47"/>
    <w:rsid w:val="002872F7"/>
    <w:rsid w:val="002901B8"/>
    <w:rsid w:val="00294E56"/>
    <w:rsid w:val="002971D0"/>
    <w:rsid w:val="00297CDF"/>
    <w:rsid w:val="002A18A8"/>
    <w:rsid w:val="002A41AA"/>
    <w:rsid w:val="002A60C2"/>
    <w:rsid w:val="002B0616"/>
    <w:rsid w:val="002B27D4"/>
    <w:rsid w:val="002B50EA"/>
    <w:rsid w:val="002C458A"/>
    <w:rsid w:val="002D0251"/>
    <w:rsid w:val="002D4902"/>
    <w:rsid w:val="002D4927"/>
    <w:rsid w:val="002D4DE0"/>
    <w:rsid w:val="002D6639"/>
    <w:rsid w:val="002D7840"/>
    <w:rsid w:val="002E09D3"/>
    <w:rsid w:val="002E11BF"/>
    <w:rsid w:val="002E1E69"/>
    <w:rsid w:val="002E3146"/>
    <w:rsid w:val="002F07BE"/>
    <w:rsid w:val="002F2400"/>
    <w:rsid w:val="002F2D26"/>
    <w:rsid w:val="002F5361"/>
    <w:rsid w:val="002F586E"/>
    <w:rsid w:val="002F692E"/>
    <w:rsid w:val="003000E8"/>
    <w:rsid w:val="00300442"/>
    <w:rsid w:val="003008BA"/>
    <w:rsid w:val="0030097A"/>
    <w:rsid w:val="00301B57"/>
    <w:rsid w:val="00302551"/>
    <w:rsid w:val="00313043"/>
    <w:rsid w:val="003232D0"/>
    <w:rsid w:val="00324761"/>
    <w:rsid w:val="00324F2D"/>
    <w:rsid w:val="00326B2D"/>
    <w:rsid w:val="00327C35"/>
    <w:rsid w:val="00330331"/>
    <w:rsid w:val="00331913"/>
    <w:rsid w:val="00334ED9"/>
    <w:rsid w:val="0033590A"/>
    <w:rsid w:val="003361AE"/>
    <w:rsid w:val="0034373A"/>
    <w:rsid w:val="003452C0"/>
    <w:rsid w:val="00347774"/>
    <w:rsid w:val="00347F09"/>
    <w:rsid w:val="00351878"/>
    <w:rsid w:val="00354809"/>
    <w:rsid w:val="003551DB"/>
    <w:rsid w:val="00355AB8"/>
    <w:rsid w:val="003564E0"/>
    <w:rsid w:val="00357A96"/>
    <w:rsid w:val="003605CF"/>
    <w:rsid w:val="003613F1"/>
    <w:rsid w:val="00362BD4"/>
    <w:rsid w:val="0036321F"/>
    <w:rsid w:val="00365DAF"/>
    <w:rsid w:val="00367351"/>
    <w:rsid w:val="00367CB5"/>
    <w:rsid w:val="0037183B"/>
    <w:rsid w:val="00372203"/>
    <w:rsid w:val="003726BA"/>
    <w:rsid w:val="00372FE9"/>
    <w:rsid w:val="00375A2D"/>
    <w:rsid w:val="00376812"/>
    <w:rsid w:val="00376972"/>
    <w:rsid w:val="003776D3"/>
    <w:rsid w:val="00385104"/>
    <w:rsid w:val="00385EAF"/>
    <w:rsid w:val="003904D7"/>
    <w:rsid w:val="00394D28"/>
    <w:rsid w:val="003A342B"/>
    <w:rsid w:val="003A3E82"/>
    <w:rsid w:val="003A5831"/>
    <w:rsid w:val="003A6939"/>
    <w:rsid w:val="003B310A"/>
    <w:rsid w:val="003C05C1"/>
    <w:rsid w:val="003C0BA4"/>
    <w:rsid w:val="003C410C"/>
    <w:rsid w:val="003C481F"/>
    <w:rsid w:val="003C5C8D"/>
    <w:rsid w:val="003C64C5"/>
    <w:rsid w:val="003C6579"/>
    <w:rsid w:val="003C7A36"/>
    <w:rsid w:val="003D0EA6"/>
    <w:rsid w:val="003D0ECA"/>
    <w:rsid w:val="003D10D6"/>
    <w:rsid w:val="003D11C3"/>
    <w:rsid w:val="003D2DDC"/>
    <w:rsid w:val="003D37DB"/>
    <w:rsid w:val="003D44C2"/>
    <w:rsid w:val="003D77D3"/>
    <w:rsid w:val="003E0111"/>
    <w:rsid w:val="003E32F3"/>
    <w:rsid w:val="003E55F7"/>
    <w:rsid w:val="003E5AD6"/>
    <w:rsid w:val="003F0B30"/>
    <w:rsid w:val="003F22BD"/>
    <w:rsid w:val="003F2E7D"/>
    <w:rsid w:val="003F58FA"/>
    <w:rsid w:val="003F667E"/>
    <w:rsid w:val="003F6E2B"/>
    <w:rsid w:val="003F7C59"/>
    <w:rsid w:val="00402E6D"/>
    <w:rsid w:val="0041221E"/>
    <w:rsid w:val="00420C6F"/>
    <w:rsid w:val="004210AA"/>
    <w:rsid w:val="004219E2"/>
    <w:rsid w:val="0042535F"/>
    <w:rsid w:val="0042783B"/>
    <w:rsid w:val="00427DB5"/>
    <w:rsid w:val="00431FEE"/>
    <w:rsid w:val="0043710E"/>
    <w:rsid w:val="00440B70"/>
    <w:rsid w:val="00440C1F"/>
    <w:rsid w:val="004418E9"/>
    <w:rsid w:val="00442847"/>
    <w:rsid w:val="00442916"/>
    <w:rsid w:val="004442C4"/>
    <w:rsid w:val="00444CE9"/>
    <w:rsid w:val="00444E4D"/>
    <w:rsid w:val="00444EC5"/>
    <w:rsid w:val="00447D49"/>
    <w:rsid w:val="00450985"/>
    <w:rsid w:val="00451821"/>
    <w:rsid w:val="004522D0"/>
    <w:rsid w:val="00453376"/>
    <w:rsid w:val="004533AC"/>
    <w:rsid w:val="004536A3"/>
    <w:rsid w:val="00454B08"/>
    <w:rsid w:val="004562EC"/>
    <w:rsid w:val="0045640E"/>
    <w:rsid w:val="00456590"/>
    <w:rsid w:val="00456937"/>
    <w:rsid w:val="0045774B"/>
    <w:rsid w:val="00460C8B"/>
    <w:rsid w:val="004629AB"/>
    <w:rsid w:val="00466283"/>
    <w:rsid w:val="00470173"/>
    <w:rsid w:val="00470D08"/>
    <w:rsid w:val="00471DFC"/>
    <w:rsid w:val="0047302C"/>
    <w:rsid w:val="004750B2"/>
    <w:rsid w:val="00475E3E"/>
    <w:rsid w:val="00477577"/>
    <w:rsid w:val="004779F0"/>
    <w:rsid w:val="004809D1"/>
    <w:rsid w:val="00482EE6"/>
    <w:rsid w:val="0048548B"/>
    <w:rsid w:val="00486A12"/>
    <w:rsid w:val="0048713B"/>
    <w:rsid w:val="00487498"/>
    <w:rsid w:val="004876DF"/>
    <w:rsid w:val="0049018A"/>
    <w:rsid w:val="00491437"/>
    <w:rsid w:val="004940A1"/>
    <w:rsid w:val="004955B3"/>
    <w:rsid w:val="0049712A"/>
    <w:rsid w:val="00497E04"/>
    <w:rsid w:val="004A1A64"/>
    <w:rsid w:val="004A1B46"/>
    <w:rsid w:val="004A1E16"/>
    <w:rsid w:val="004A2C04"/>
    <w:rsid w:val="004A31C9"/>
    <w:rsid w:val="004A3696"/>
    <w:rsid w:val="004A43E4"/>
    <w:rsid w:val="004A4485"/>
    <w:rsid w:val="004A4811"/>
    <w:rsid w:val="004A63EB"/>
    <w:rsid w:val="004B0ACE"/>
    <w:rsid w:val="004B0FFB"/>
    <w:rsid w:val="004B57AD"/>
    <w:rsid w:val="004B5D0E"/>
    <w:rsid w:val="004C2EF6"/>
    <w:rsid w:val="004C5F66"/>
    <w:rsid w:val="004C659E"/>
    <w:rsid w:val="004C7ED0"/>
    <w:rsid w:val="004D1E56"/>
    <w:rsid w:val="004D3800"/>
    <w:rsid w:val="004D650A"/>
    <w:rsid w:val="004D751F"/>
    <w:rsid w:val="004E0CEE"/>
    <w:rsid w:val="004E22E6"/>
    <w:rsid w:val="004E3295"/>
    <w:rsid w:val="004E4642"/>
    <w:rsid w:val="004E5FCD"/>
    <w:rsid w:val="004E7C6C"/>
    <w:rsid w:val="004F0E9E"/>
    <w:rsid w:val="004F1DB4"/>
    <w:rsid w:val="004F1FB5"/>
    <w:rsid w:val="004F4AB0"/>
    <w:rsid w:val="004F6193"/>
    <w:rsid w:val="0050275F"/>
    <w:rsid w:val="005030FB"/>
    <w:rsid w:val="005037F1"/>
    <w:rsid w:val="00503F29"/>
    <w:rsid w:val="00506C0E"/>
    <w:rsid w:val="00506CB5"/>
    <w:rsid w:val="00506DED"/>
    <w:rsid w:val="00507F16"/>
    <w:rsid w:val="005122CD"/>
    <w:rsid w:val="005132CB"/>
    <w:rsid w:val="00513F46"/>
    <w:rsid w:val="005211E4"/>
    <w:rsid w:val="00524886"/>
    <w:rsid w:val="00526D8B"/>
    <w:rsid w:val="00530754"/>
    <w:rsid w:val="005312F5"/>
    <w:rsid w:val="00531385"/>
    <w:rsid w:val="0053264A"/>
    <w:rsid w:val="00534988"/>
    <w:rsid w:val="005360FF"/>
    <w:rsid w:val="00540C8A"/>
    <w:rsid w:val="00544127"/>
    <w:rsid w:val="00546A7D"/>
    <w:rsid w:val="005472AC"/>
    <w:rsid w:val="005505E4"/>
    <w:rsid w:val="00550DF7"/>
    <w:rsid w:val="00550F81"/>
    <w:rsid w:val="0055213E"/>
    <w:rsid w:val="00552A7A"/>
    <w:rsid w:val="00553980"/>
    <w:rsid w:val="00554A2C"/>
    <w:rsid w:val="00556960"/>
    <w:rsid w:val="0056018B"/>
    <w:rsid w:val="005612AD"/>
    <w:rsid w:val="00566E7B"/>
    <w:rsid w:val="00567031"/>
    <w:rsid w:val="0056725F"/>
    <w:rsid w:val="00570E7B"/>
    <w:rsid w:val="005713D4"/>
    <w:rsid w:val="005741B0"/>
    <w:rsid w:val="00575E21"/>
    <w:rsid w:val="00576675"/>
    <w:rsid w:val="00576997"/>
    <w:rsid w:val="005829CE"/>
    <w:rsid w:val="00582E73"/>
    <w:rsid w:val="005830BB"/>
    <w:rsid w:val="005840AF"/>
    <w:rsid w:val="0058762A"/>
    <w:rsid w:val="00587A31"/>
    <w:rsid w:val="00591804"/>
    <w:rsid w:val="00594A6C"/>
    <w:rsid w:val="00595E4B"/>
    <w:rsid w:val="00596C1A"/>
    <w:rsid w:val="00596EF3"/>
    <w:rsid w:val="005A17C5"/>
    <w:rsid w:val="005A229C"/>
    <w:rsid w:val="005A2572"/>
    <w:rsid w:val="005A28F1"/>
    <w:rsid w:val="005A2C7E"/>
    <w:rsid w:val="005A45D4"/>
    <w:rsid w:val="005B06A8"/>
    <w:rsid w:val="005B4A86"/>
    <w:rsid w:val="005B4FC3"/>
    <w:rsid w:val="005B5229"/>
    <w:rsid w:val="005B59E8"/>
    <w:rsid w:val="005B71DD"/>
    <w:rsid w:val="005B740B"/>
    <w:rsid w:val="005C0EBF"/>
    <w:rsid w:val="005C4C30"/>
    <w:rsid w:val="005C538C"/>
    <w:rsid w:val="005D24B2"/>
    <w:rsid w:val="005D3386"/>
    <w:rsid w:val="005D5F07"/>
    <w:rsid w:val="005D62DC"/>
    <w:rsid w:val="005D66C5"/>
    <w:rsid w:val="005D7164"/>
    <w:rsid w:val="005D7A1A"/>
    <w:rsid w:val="005E06FD"/>
    <w:rsid w:val="005E2A35"/>
    <w:rsid w:val="005E3DE9"/>
    <w:rsid w:val="005E68C0"/>
    <w:rsid w:val="005F0E0E"/>
    <w:rsid w:val="005F2CA5"/>
    <w:rsid w:val="005F427B"/>
    <w:rsid w:val="005F4EC6"/>
    <w:rsid w:val="005F5991"/>
    <w:rsid w:val="005F7A3D"/>
    <w:rsid w:val="00601353"/>
    <w:rsid w:val="00602728"/>
    <w:rsid w:val="00604DCB"/>
    <w:rsid w:val="00606477"/>
    <w:rsid w:val="00611740"/>
    <w:rsid w:val="00620CA4"/>
    <w:rsid w:val="00624400"/>
    <w:rsid w:val="00632BC3"/>
    <w:rsid w:val="0063412F"/>
    <w:rsid w:val="00634506"/>
    <w:rsid w:val="0063471B"/>
    <w:rsid w:val="00635BBB"/>
    <w:rsid w:val="006367AD"/>
    <w:rsid w:val="0064056C"/>
    <w:rsid w:val="00640B15"/>
    <w:rsid w:val="00641CB8"/>
    <w:rsid w:val="0064395B"/>
    <w:rsid w:val="00645B72"/>
    <w:rsid w:val="006506BC"/>
    <w:rsid w:val="00651CEC"/>
    <w:rsid w:val="006540AF"/>
    <w:rsid w:val="0065653A"/>
    <w:rsid w:val="00656EFD"/>
    <w:rsid w:val="00662A09"/>
    <w:rsid w:val="006632B2"/>
    <w:rsid w:val="006633EF"/>
    <w:rsid w:val="00666D0F"/>
    <w:rsid w:val="00667FCB"/>
    <w:rsid w:val="00670228"/>
    <w:rsid w:val="006710B5"/>
    <w:rsid w:val="00671EDB"/>
    <w:rsid w:val="00673E9B"/>
    <w:rsid w:val="006740B0"/>
    <w:rsid w:val="00674F8F"/>
    <w:rsid w:val="00675CBA"/>
    <w:rsid w:val="006769BD"/>
    <w:rsid w:val="00682ACF"/>
    <w:rsid w:val="0068360A"/>
    <w:rsid w:val="00683BF1"/>
    <w:rsid w:val="00684141"/>
    <w:rsid w:val="00685FA7"/>
    <w:rsid w:val="00686A78"/>
    <w:rsid w:val="00694BF2"/>
    <w:rsid w:val="00695C95"/>
    <w:rsid w:val="00696D00"/>
    <w:rsid w:val="00697DF2"/>
    <w:rsid w:val="006A38B2"/>
    <w:rsid w:val="006A6D25"/>
    <w:rsid w:val="006B4035"/>
    <w:rsid w:val="006C1B5E"/>
    <w:rsid w:val="006C1FBD"/>
    <w:rsid w:val="006C3E53"/>
    <w:rsid w:val="006C56B3"/>
    <w:rsid w:val="006C73B6"/>
    <w:rsid w:val="006C76A2"/>
    <w:rsid w:val="006E0883"/>
    <w:rsid w:val="006E41E5"/>
    <w:rsid w:val="006F0836"/>
    <w:rsid w:val="006F2A07"/>
    <w:rsid w:val="006F481B"/>
    <w:rsid w:val="006F6540"/>
    <w:rsid w:val="006F7045"/>
    <w:rsid w:val="00700589"/>
    <w:rsid w:val="0070281C"/>
    <w:rsid w:val="0071161A"/>
    <w:rsid w:val="00713D4E"/>
    <w:rsid w:val="0071562A"/>
    <w:rsid w:val="0071682A"/>
    <w:rsid w:val="00716FD1"/>
    <w:rsid w:val="00717FA3"/>
    <w:rsid w:val="00720A00"/>
    <w:rsid w:val="00720F93"/>
    <w:rsid w:val="00721496"/>
    <w:rsid w:val="00721689"/>
    <w:rsid w:val="00723509"/>
    <w:rsid w:val="00723D21"/>
    <w:rsid w:val="007265DF"/>
    <w:rsid w:val="00731754"/>
    <w:rsid w:val="00732229"/>
    <w:rsid w:val="00732498"/>
    <w:rsid w:val="00732D8A"/>
    <w:rsid w:val="00733D92"/>
    <w:rsid w:val="007351FF"/>
    <w:rsid w:val="00735790"/>
    <w:rsid w:val="00735B24"/>
    <w:rsid w:val="00741726"/>
    <w:rsid w:val="0075022B"/>
    <w:rsid w:val="00751C97"/>
    <w:rsid w:val="00753279"/>
    <w:rsid w:val="00753C8C"/>
    <w:rsid w:val="00754862"/>
    <w:rsid w:val="00754A7A"/>
    <w:rsid w:val="00755854"/>
    <w:rsid w:val="00760115"/>
    <w:rsid w:val="0076011C"/>
    <w:rsid w:val="0076331C"/>
    <w:rsid w:val="00765CA4"/>
    <w:rsid w:val="00766A1C"/>
    <w:rsid w:val="00766C18"/>
    <w:rsid w:val="00773F15"/>
    <w:rsid w:val="00780769"/>
    <w:rsid w:val="007830E1"/>
    <w:rsid w:val="00783BBC"/>
    <w:rsid w:val="007841FD"/>
    <w:rsid w:val="007845C3"/>
    <w:rsid w:val="00790ADD"/>
    <w:rsid w:val="0079471C"/>
    <w:rsid w:val="00796201"/>
    <w:rsid w:val="0079771E"/>
    <w:rsid w:val="007A3E74"/>
    <w:rsid w:val="007A5E76"/>
    <w:rsid w:val="007B05B2"/>
    <w:rsid w:val="007B1BDE"/>
    <w:rsid w:val="007B230A"/>
    <w:rsid w:val="007B3114"/>
    <w:rsid w:val="007B3EDD"/>
    <w:rsid w:val="007B5A7A"/>
    <w:rsid w:val="007B7176"/>
    <w:rsid w:val="007B77DD"/>
    <w:rsid w:val="007C47A9"/>
    <w:rsid w:val="007C76D0"/>
    <w:rsid w:val="007C7AE1"/>
    <w:rsid w:val="007D0E9F"/>
    <w:rsid w:val="007D6C1C"/>
    <w:rsid w:val="007D6D30"/>
    <w:rsid w:val="007E3E39"/>
    <w:rsid w:val="007F1AE2"/>
    <w:rsid w:val="007F366D"/>
    <w:rsid w:val="007F3905"/>
    <w:rsid w:val="007F415C"/>
    <w:rsid w:val="007F4BAB"/>
    <w:rsid w:val="007F5884"/>
    <w:rsid w:val="007F6001"/>
    <w:rsid w:val="007F6680"/>
    <w:rsid w:val="0080079A"/>
    <w:rsid w:val="00803E47"/>
    <w:rsid w:val="0080529D"/>
    <w:rsid w:val="008151FF"/>
    <w:rsid w:val="0081582E"/>
    <w:rsid w:val="008201F7"/>
    <w:rsid w:val="00821C4C"/>
    <w:rsid w:val="008223B3"/>
    <w:rsid w:val="00822B66"/>
    <w:rsid w:val="00822DC8"/>
    <w:rsid w:val="008245C3"/>
    <w:rsid w:val="00824DB4"/>
    <w:rsid w:val="00825325"/>
    <w:rsid w:val="0082615A"/>
    <w:rsid w:val="00826607"/>
    <w:rsid w:val="00830097"/>
    <w:rsid w:val="008325D5"/>
    <w:rsid w:val="00835D24"/>
    <w:rsid w:val="008365F5"/>
    <w:rsid w:val="00842FBF"/>
    <w:rsid w:val="00844228"/>
    <w:rsid w:val="008478DA"/>
    <w:rsid w:val="00850EF0"/>
    <w:rsid w:val="008526DE"/>
    <w:rsid w:val="00853F21"/>
    <w:rsid w:val="0085463A"/>
    <w:rsid w:val="00855B9E"/>
    <w:rsid w:val="00855D9A"/>
    <w:rsid w:val="008616D5"/>
    <w:rsid w:val="008634A3"/>
    <w:rsid w:val="00863AF9"/>
    <w:rsid w:val="00865372"/>
    <w:rsid w:val="00866A99"/>
    <w:rsid w:val="00867136"/>
    <w:rsid w:val="00867E89"/>
    <w:rsid w:val="0087247B"/>
    <w:rsid w:val="00873E3D"/>
    <w:rsid w:val="008744CA"/>
    <w:rsid w:val="00874C5E"/>
    <w:rsid w:val="00874DE9"/>
    <w:rsid w:val="00876FF3"/>
    <w:rsid w:val="00883378"/>
    <w:rsid w:val="00884050"/>
    <w:rsid w:val="00887B94"/>
    <w:rsid w:val="008913F9"/>
    <w:rsid w:val="008913FE"/>
    <w:rsid w:val="0089412A"/>
    <w:rsid w:val="008978C5"/>
    <w:rsid w:val="008A043A"/>
    <w:rsid w:val="008A084B"/>
    <w:rsid w:val="008A09CE"/>
    <w:rsid w:val="008A33F0"/>
    <w:rsid w:val="008A4AA4"/>
    <w:rsid w:val="008A5136"/>
    <w:rsid w:val="008A77FC"/>
    <w:rsid w:val="008B1D03"/>
    <w:rsid w:val="008B201D"/>
    <w:rsid w:val="008B243C"/>
    <w:rsid w:val="008B5322"/>
    <w:rsid w:val="008B61FB"/>
    <w:rsid w:val="008B6401"/>
    <w:rsid w:val="008B79A8"/>
    <w:rsid w:val="008D09CB"/>
    <w:rsid w:val="008D21B4"/>
    <w:rsid w:val="008D6E7A"/>
    <w:rsid w:val="008D774C"/>
    <w:rsid w:val="008E0207"/>
    <w:rsid w:val="008E2FD9"/>
    <w:rsid w:val="008E525F"/>
    <w:rsid w:val="008E52B8"/>
    <w:rsid w:val="008E562C"/>
    <w:rsid w:val="008E65A3"/>
    <w:rsid w:val="008E6C44"/>
    <w:rsid w:val="008F0E0C"/>
    <w:rsid w:val="008F12FD"/>
    <w:rsid w:val="008F52FC"/>
    <w:rsid w:val="00901B0A"/>
    <w:rsid w:val="00906E7F"/>
    <w:rsid w:val="00911600"/>
    <w:rsid w:val="0091160E"/>
    <w:rsid w:val="00911D8D"/>
    <w:rsid w:val="00913641"/>
    <w:rsid w:val="00913836"/>
    <w:rsid w:val="00914D86"/>
    <w:rsid w:val="0092000E"/>
    <w:rsid w:val="009210BA"/>
    <w:rsid w:val="009258CF"/>
    <w:rsid w:val="00927549"/>
    <w:rsid w:val="00927BEC"/>
    <w:rsid w:val="00930255"/>
    <w:rsid w:val="009302D1"/>
    <w:rsid w:val="00930BFE"/>
    <w:rsid w:val="00931E80"/>
    <w:rsid w:val="00933039"/>
    <w:rsid w:val="0093429D"/>
    <w:rsid w:val="00945108"/>
    <w:rsid w:val="00945CBA"/>
    <w:rsid w:val="00951702"/>
    <w:rsid w:val="009562E4"/>
    <w:rsid w:val="009565EF"/>
    <w:rsid w:val="0095776A"/>
    <w:rsid w:val="0095786C"/>
    <w:rsid w:val="00957887"/>
    <w:rsid w:val="00957A8E"/>
    <w:rsid w:val="009609A1"/>
    <w:rsid w:val="009609AA"/>
    <w:rsid w:val="0096289B"/>
    <w:rsid w:val="009636D3"/>
    <w:rsid w:val="00963D0C"/>
    <w:rsid w:val="00963E83"/>
    <w:rsid w:val="00965E89"/>
    <w:rsid w:val="00967090"/>
    <w:rsid w:val="00970F86"/>
    <w:rsid w:val="00972AE0"/>
    <w:rsid w:val="00972C0F"/>
    <w:rsid w:val="00972D2F"/>
    <w:rsid w:val="00973219"/>
    <w:rsid w:val="00973DCC"/>
    <w:rsid w:val="00974FBE"/>
    <w:rsid w:val="0097549F"/>
    <w:rsid w:val="00975C70"/>
    <w:rsid w:val="00980BCA"/>
    <w:rsid w:val="00982182"/>
    <w:rsid w:val="009868FD"/>
    <w:rsid w:val="00987E16"/>
    <w:rsid w:val="009933C0"/>
    <w:rsid w:val="00993AC0"/>
    <w:rsid w:val="00994854"/>
    <w:rsid w:val="009962F5"/>
    <w:rsid w:val="009A0A5E"/>
    <w:rsid w:val="009A3B8F"/>
    <w:rsid w:val="009A6687"/>
    <w:rsid w:val="009A6996"/>
    <w:rsid w:val="009A7ABD"/>
    <w:rsid w:val="009B016F"/>
    <w:rsid w:val="009B3B93"/>
    <w:rsid w:val="009C0731"/>
    <w:rsid w:val="009C10F5"/>
    <w:rsid w:val="009C2A70"/>
    <w:rsid w:val="009C2D0D"/>
    <w:rsid w:val="009C726E"/>
    <w:rsid w:val="009D2ECB"/>
    <w:rsid w:val="009D32A7"/>
    <w:rsid w:val="009D367C"/>
    <w:rsid w:val="009D3EB2"/>
    <w:rsid w:val="009D7C79"/>
    <w:rsid w:val="009E0B71"/>
    <w:rsid w:val="009E39AD"/>
    <w:rsid w:val="009E3EA7"/>
    <w:rsid w:val="009E480D"/>
    <w:rsid w:val="009E4A5D"/>
    <w:rsid w:val="009E575C"/>
    <w:rsid w:val="009E597C"/>
    <w:rsid w:val="009E5EB9"/>
    <w:rsid w:val="009E6312"/>
    <w:rsid w:val="009F0890"/>
    <w:rsid w:val="009F0E18"/>
    <w:rsid w:val="009F182E"/>
    <w:rsid w:val="009F1CD9"/>
    <w:rsid w:val="009F7524"/>
    <w:rsid w:val="00A00465"/>
    <w:rsid w:val="00A02257"/>
    <w:rsid w:val="00A02297"/>
    <w:rsid w:val="00A03790"/>
    <w:rsid w:val="00A057BA"/>
    <w:rsid w:val="00A0630F"/>
    <w:rsid w:val="00A06383"/>
    <w:rsid w:val="00A063C8"/>
    <w:rsid w:val="00A120AB"/>
    <w:rsid w:val="00A14552"/>
    <w:rsid w:val="00A15CDB"/>
    <w:rsid w:val="00A24571"/>
    <w:rsid w:val="00A266ED"/>
    <w:rsid w:val="00A34E17"/>
    <w:rsid w:val="00A35AA5"/>
    <w:rsid w:val="00A362D2"/>
    <w:rsid w:val="00A37020"/>
    <w:rsid w:val="00A37C23"/>
    <w:rsid w:val="00A40691"/>
    <w:rsid w:val="00A43CE0"/>
    <w:rsid w:val="00A4526C"/>
    <w:rsid w:val="00A45F50"/>
    <w:rsid w:val="00A51871"/>
    <w:rsid w:val="00A51ECE"/>
    <w:rsid w:val="00A522D3"/>
    <w:rsid w:val="00A525E0"/>
    <w:rsid w:val="00A527FC"/>
    <w:rsid w:val="00A54A64"/>
    <w:rsid w:val="00A55204"/>
    <w:rsid w:val="00A61EA7"/>
    <w:rsid w:val="00A64134"/>
    <w:rsid w:val="00A6603C"/>
    <w:rsid w:val="00A67BC8"/>
    <w:rsid w:val="00A71CEF"/>
    <w:rsid w:val="00A74299"/>
    <w:rsid w:val="00A755A5"/>
    <w:rsid w:val="00A7563F"/>
    <w:rsid w:val="00A756A7"/>
    <w:rsid w:val="00A76532"/>
    <w:rsid w:val="00A76845"/>
    <w:rsid w:val="00A76BF2"/>
    <w:rsid w:val="00A77C45"/>
    <w:rsid w:val="00A80EA2"/>
    <w:rsid w:val="00A8245E"/>
    <w:rsid w:val="00A82599"/>
    <w:rsid w:val="00A82CC7"/>
    <w:rsid w:val="00A83DEC"/>
    <w:rsid w:val="00A84761"/>
    <w:rsid w:val="00A85561"/>
    <w:rsid w:val="00A85ACD"/>
    <w:rsid w:val="00A86EA3"/>
    <w:rsid w:val="00A870F6"/>
    <w:rsid w:val="00A90F97"/>
    <w:rsid w:val="00A91E70"/>
    <w:rsid w:val="00A93EB9"/>
    <w:rsid w:val="00A96277"/>
    <w:rsid w:val="00AA00CD"/>
    <w:rsid w:val="00AA05B6"/>
    <w:rsid w:val="00AA3A8F"/>
    <w:rsid w:val="00AA65F1"/>
    <w:rsid w:val="00AB096C"/>
    <w:rsid w:val="00AB0B56"/>
    <w:rsid w:val="00AB5DEE"/>
    <w:rsid w:val="00AB767C"/>
    <w:rsid w:val="00AC273D"/>
    <w:rsid w:val="00AC3EE2"/>
    <w:rsid w:val="00AC56BF"/>
    <w:rsid w:val="00AC56D6"/>
    <w:rsid w:val="00AC7D9E"/>
    <w:rsid w:val="00AD0875"/>
    <w:rsid w:val="00AD4152"/>
    <w:rsid w:val="00AD5945"/>
    <w:rsid w:val="00AE10EC"/>
    <w:rsid w:val="00AE2222"/>
    <w:rsid w:val="00AE75EA"/>
    <w:rsid w:val="00AF0507"/>
    <w:rsid w:val="00AF4777"/>
    <w:rsid w:val="00AF6C3D"/>
    <w:rsid w:val="00AF6C63"/>
    <w:rsid w:val="00B0402F"/>
    <w:rsid w:val="00B04165"/>
    <w:rsid w:val="00B04E23"/>
    <w:rsid w:val="00B0696D"/>
    <w:rsid w:val="00B0703F"/>
    <w:rsid w:val="00B07555"/>
    <w:rsid w:val="00B1410C"/>
    <w:rsid w:val="00B2131F"/>
    <w:rsid w:val="00B223FE"/>
    <w:rsid w:val="00B229B3"/>
    <w:rsid w:val="00B24067"/>
    <w:rsid w:val="00B2603F"/>
    <w:rsid w:val="00B279BF"/>
    <w:rsid w:val="00B3444D"/>
    <w:rsid w:val="00B35D7C"/>
    <w:rsid w:val="00B3664D"/>
    <w:rsid w:val="00B36ADB"/>
    <w:rsid w:val="00B37EC4"/>
    <w:rsid w:val="00B40DC6"/>
    <w:rsid w:val="00B40ED0"/>
    <w:rsid w:val="00B40F02"/>
    <w:rsid w:val="00B43C9C"/>
    <w:rsid w:val="00B44FA0"/>
    <w:rsid w:val="00B46439"/>
    <w:rsid w:val="00B47F1B"/>
    <w:rsid w:val="00B50ED5"/>
    <w:rsid w:val="00B517C3"/>
    <w:rsid w:val="00B520FC"/>
    <w:rsid w:val="00B5348D"/>
    <w:rsid w:val="00B545C7"/>
    <w:rsid w:val="00B547F2"/>
    <w:rsid w:val="00B55B6C"/>
    <w:rsid w:val="00B56682"/>
    <w:rsid w:val="00B6308A"/>
    <w:rsid w:val="00B6379C"/>
    <w:rsid w:val="00B65238"/>
    <w:rsid w:val="00B652C7"/>
    <w:rsid w:val="00B65548"/>
    <w:rsid w:val="00B666C9"/>
    <w:rsid w:val="00B67CEE"/>
    <w:rsid w:val="00B72341"/>
    <w:rsid w:val="00B7538A"/>
    <w:rsid w:val="00B75918"/>
    <w:rsid w:val="00B80BAB"/>
    <w:rsid w:val="00B81F30"/>
    <w:rsid w:val="00B91FB1"/>
    <w:rsid w:val="00B92BA2"/>
    <w:rsid w:val="00B92D96"/>
    <w:rsid w:val="00B93AF5"/>
    <w:rsid w:val="00BA0516"/>
    <w:rsid w:val="00BA20F8"/>
    <w:rsid w:val="00BA2FCB"/>
    <w:rsid w:val="00BA36ED"/>
    <w:rsid w:val="00BA3815"/>
    <w:rsid w:val="00BA5174"/>
    <w:rsid w:val="00BA6905"/>
    <w:rsid w:val="00BC3F78"/>
    <w:rsid w:val="00BC4188"/>
    <w:rsid w:val="00BC450E"/>
    <w:rsid w:val="00BC543C"/>
    <w:rsid w:val="00BC78A9"/>
    <w:rsid w:val="00BD1219"/>
    <w:rsid w:val="00BD4313"/>
    <w:rsid w:val="00BD7587"/>
    <w:rsid w:val="00BD79F4"/>
    <w:rsid w:val="00BE57E8"/>
    <w:rsid w:val="00BF0A1B"/>
    <w:rsid w:val="00BF2271"/>
    <w:rsid w:val="00BF3DFD"/>
    <w:rsid w:val="00BF4984"/>
    <w:rsid w:val="00BF5AC8"/>
    <w:rsid w:val="00C002B4"/>
    <w:rsid w:val="00C01FA7"/>
    <w:rsid w:val="00C026B0"/>
    <w:rsid w:val="00C041AA"/>
    <w:rsid w:val="00C04A88"/>
    <w:rsid w:val="00C0626A"/>
    <w:rsid w:val="00C07262"/>
    <w:rsid w:val="00C07EBD"/>
    <w:rsid w:val="00C138D1"/>
    <w:rsid w:val="00C13977"/>
    <w:rsid w:val="00C14928"/>
    <w:rsid w:val="00C15DAD"/>
    <w:rsid w:val="00C15E96"/>
    <w:rsid w:val="00C17097"/>
    <w:rsid w:val="00C223B9"/>
    <w:rsid w:val="00C22BDB"/>
    <w:rsid w:val="00C22C71"/>
    <w:rsid w:val="00C22FA8"/>
    <w:rsid w:val="00C23420"/>
    <w:rsid w:val="00C24A20"/>
    <w:rsid w:val="00C267D4"/>
    <w:rsid w:val="00C272EE"/>
    <w:rsid w:val="00C34914"/>
    <w:rsid w:val="00C362C0"/>
    <w:rsid w:val="00C365B8"/>
    <w:rsid w:val="00C443BB"/>
    <w:rsid w:val="00C4521C"/>
    <w:rsid w:val="00C45998"/>
    <w:rsid w:val="00C45AEA"/>
    <w:rsid w:val="00C47ADE"/>
    <w:rsid w:val="00C47CBA"/>
    <w:rsid w:val="00C47F9B"/>
    <w:rsid w:val="00C51A0A"/>
    <w:rsid w:val="00C550B9"/>
    <w:rsid w:val="00C5547A"/>
    <w:rsid w:val="00C5778D"/>
    <w:rsid w:val="00C57959"/>
    <w:rsid w:val="00C61154"/>
    <w:rsid w:val="00C64392"/>
    <w:rsid w:val="00C64BAF"/>
    <w:rsid w:val="00C67638"/>
    <w:rsid w:val="00C677C0"/>
    <w:rsid w:val="00C71ECA"/>
    <w:rsid w:val="00C75830"/>
    <w:rsid w:val="00C76E4D"/>
    <w:rsid w:val="00C774D1"/>
    <w:rsid w:val="00C801E1"/>
    <w:rsid w:val="00C84019"/>
    <w:rsid w:val="00C85EB2"/>
    <w:rsid w:val="00C90657"/>
    <w:rsid w:val="00C91D7E"/>
    <w:rsid w:val="00C92D66"/>
    <w:rsid w:val="00C932BD"/>
    <w:rsid w:val="00C9331B"/>
    <w:rsid w:val="00C9380D"/>
    <w:rsid w:val="00C9515B"/>
    <w:rsid w:val="00C95286"/>
    <w:rsid w:val="00C95A08"/>
    <w:rsid w:val="00C97302"/>
    <w:rsid w:val="00C974BD"/>
    <w:rsid w:val="00C978B9"/>
    <w:rsid w:val="00CA1F6A"/>
    <w:rsid w:val="00CA4745"/>
    <w:rsid w:val="00CA5938"/>
    <w:rsid w:val="00CA5AF4"/>
    <w:rsid w:val="00CA5D7F"/>
    <w:rsid w:val="00CA5FC3"/>
    <w:rsid w:val="00CB036C"/>
    <w:rsid w:val="00CB3D1A"/>
    <w:rsid w:val="00CB464E"/>
    <w:rsid w:val="00CB61A0"/>
    <w:rsid w:val="00CB75E5"/>
    <w:rsid w:val="00CC2CD9"/>
    <w:rsid w:val="00CC2CE8"/>
    <w:rsid w:val="00CC47BF"/>
    <w:rsid w:val="00CC5817"/>
    <w:rsid w:val="00CC7C17"/>
    <w:rsid w:val="00CD3717"/>
    <w:rsid w:val="00CD5CA8"/>
    <w:rsid w:val="00CD6BA6"/>
    <w:rsid w:val="00CE17D7"/>
    <w:rsid w:val="00CE5B1D"/>
    <w:rsid w:val="00CF008C"/>
    <w:rsid w:val="00CF0299"/>
    <w:rsid w:val="00CF15AA"/>
    <w:rsid w:val="00CF4997"/>
    <w:rsid w:val="00D006C3"/>
    <w:rsid w:val="00D009F6"/>
    <w:rsid w:val="00D01DB5"/>
    <w:rsid w:val="00D01DE9"/>
    <w:rsid w:val="00D03021"/>
    <w:rsid w:val="00D05B7B"/>
    <w:rsid w:val="00D145C0"/>
    <w:rsid w:val="00D201B3"/>
    <w:rsid w:val="00D248B7"/>
    <w:rsid w:val="00D24E35"/>
    <w:rsid w:val="00D2560A"/>
    <w:rsid w:val="00D25C96"/>
    <w:rsid w:val="00D26B31"/>
    <w:rsid w:val="00D2725D"/>
    <w:rsid w:val="00D30028"/>
    <w:rsid w:val="00D31E55"/>
    <w:rsid w:val="00D31F7B"/>
    <w:rsid w:val="00D336FE"/>
    <w:rsid w:val="00D34DFE"/>
    <w:rsid w:val="00D35E99"/>
    <w:rsid w:val="00D37CC3"/>
    <w:rsid w:val="00D41B3C"/>
    <w:rsid w:val="00D50088"/>
    <w:rsid w:val="00D57BD0"/>
    <w:rsid w:val="00D60597"/>
    <w:rsid w:val="00D6122E"/>
    <w:rsid w:val="00D6282F"/>
    <w:rsid w:val="00D64474"/>
    <w:rsid w:val="00D64638"/>
    <w:rsid w:val="00D64C06"/>
    <w:rsid w:val="00D64DCD"/>
    <w:rsid w:val="00D66802"/>
    <w:rsid w:val="00D67A8B"/>
    <w:rsid w:val="00D74850"/>
    <w:rsid w:val="00D77D7D"/>
    <w:rsid w:val="00D8231D"/>
    <w:rsid w:val="00D83555"/>
    <w:rsid w:val="00D87288"/>
    <w:rsid w:val="00D903AB"/>
    <w:rsid w:val="00D904C8"/>
    <w:rsid w:val="00D9203A"/>
    <w:rsid w:val="00D9376A"/>
    <w:rsid w:val="00D95C64"/>
    <w:rsid w:val="00D96261"/>
    <w:rsid w:val="00DA0A2D"/>
    <w:rsid w:val="00DA0A53"/>
    <w:rsid w:val="00DA27C4"/>
    <w:rsid w:val="00DA3502"/>
    <w:rsid w:val="00DA457E"/>
    <w:rsid w:val="00DA65BD"/>
    <w:rsid w:val="00DA6BE6"/>
    <w:rsid w:val="00DB0F65"/>
    <w:rsid w:val="00DB14CE"/>
    <w:rsid w:val="00DB4946"/>
    <w:rsid w:val="00DC006B"/>
    <w:rsid w:val="00DC18CB"/>
    <w:rsid w:val="00DC338F"/>
    <w:rsid w:val="00DC3A8C"/>
    <w:rsid w:val="00DC400E"/>
    <w:rsid w:val="00DC4999"/>
    <w:rsid w:val="00DD0F46"/>
    <w:rsid w:val="00DD1135"/>
    <w:rsid w:val="00DD1535"/>
    <w:rsid w:val="00DD15D6"/>
    <w:rsid w:val="00DD3989"/>
    <w:rsid w:val="00DD3FE3"/>
    <w:rsid w:val="00DD61DC"/>
    <w:rsid w:val="00DE1E21"/>
    <w:rsid w:val="00DE405D"/>
    <w:rsid w:val="00DE54F9"/>
    <w:rsid w:val="00DE6AF8"/>
    <w:rsid w:val="00DF3DC9"/>
    <w:rsid w:val="00DF3F93"/>
    <w:rsid w:val="00DF42A4"/>
    <w:rsid w:val="00DF59CB"/>
    <w:rsid w:val="00E04F5B"/>
    <w:rsid w:val="00E058FB"/>
    <w:rsid w:val="00E0672D"/>
    <w:rsid w:val="00E0750F"/>
    <w:rsid w:val="00E10BFC"/>
    <w:rsid w:val="00E12DDA"/>
    <w:rsid w:val="00E135C5"/>
    <w:rsid w:val="00E158C8"/>
    <w:rsid w:val="00E17558"/>
    <w:rsid w:val="00E22488"/>
    <w:rsid w:val="00E23F6C"/>
    <w:rsid w:val="00E2410D"/>
    <w:rsid w:val="00E24161"/>
    <w:rsid w:val="00E25BBE"/>
    <w:rsid w:val="00E2699A"/>
    <w:rsid w:val="00E30E47"/>
    <w:rsid w:val="00E30F38"/>
    <w:rsid w:val="00E315F8"/>
    <w:rsid w:val="00E31B30"/>
    <w:rsid w:val="00E31CD3"/>
    <w:rsid w:val="00E334D8"/>
    <w:rsid w:val="00E36116"/>
    <w:rsid w:val="00E37F8A"/>
    <w:rsid w:val="00E42376"/>
    <w:rsid w:val="00E4329E"/>
    <w:rsid w:val="00E43C5B"/>
    <w:rsid w:val="00E47997"/>
    <w:rsid w:val="00E5168D"/>
    <w:rsid w:val="00E531A9"/>
    <w:rsid w:val="00E5503B"/>
    <w:rsid w:val="00E565D0"/>
    <w:rsid w:val="00E572C8"/>
    <w:rsid w:val="00E62A50"/>
    <w:rsid w:val="00E62C1F"/>
    <w:rsid w:val="00E62FC0"/>
    <w:rsid w:val="00E63C28"/>
    <w:rsid w:val="00E6495E"/>
    <w:rsid w:val="00E71EAD"/>
    <w:rsid w:val="00E720F5"/>
    <w:rsid w:val="00E74F63"/>
    <w:rsid w:val="00E752E9"/>
    <w:rsid w:val="00E802BF"/>
    <w:rsid w:val="00E80B45"/>
    <w:rsid w:val="00E8208B"/>
    <w:rsid w:val="00E827B0"/>
    <w:rsid w:val="00E86271"/>
    <w:rsid w:val="00E87403"/>
    <w:rsid w:val="00E877C1"/>
    <w:rsid w:val="00E87940"/>
    <w:rsid w:val="00E87CAB"/>
    <w:rsid w:val="00E903AC"/>
    <w:rsid w:val="00E91D2A"/>
    <w:rsid w:val="00E97B2E"/>
    <w:rsid w:val="00E97E4E"/>
    <w:rsid w:val="00EA0BC5"/>
    <w:rsid w:val="00EA2ACF"/>
    <w:rsid w:val="00EA2DF3"/>
    <w:rsid w:val="00EA5D0F"/>
    <w:rsid w:val="00EB277F"/>
    <w:rsid w:val="00EB431F"/>
    <w:rsid w:val="00EB64B8"/>
    <w:rsid w:val="00EB76CB"/>
    <w:rsid w:val="00EB7F9D"/>
    <w:rsid w:val="00EC20DC"/>
    <w:rsid w:val="00EC237B"/>
    <w:rsid w:val="00EC6E64"/>
    <w:rsid w:val="00ED00C2"/>
    <w:rsid w:val="00ED118C"/>
    <w:rsid w:val="00ED368F"/>
    <w:rsid w:val="00ED472C"/>
    <w:rsid w:val="00ED649D"/>
    <w:rsid w:val="00EE0C9A"/>
    <w:rsid w:val="00EE35DA"/>
    <w:rsid w:val="00EE75EC"/>
    <w:rsid w:val="00EF0BF3"/>
    <w:rsid w:val="00EF21AB"/>
    <w:rsid w:val="00EF4821"/>
    <w:rsid w:val="00EF5BA6"/>
    <w:rsid w:val="00EF6A76"/>
    <w:rsid w:val="00F035CC"/>
    <w:rsid w:val="00F06811"/>
    <w:rsid w:val="00F06934"/>
    <w:rsid w:val="00F1031C"/>
    <w:rsid w:val="00F11AD1"/>
    <w:rsid w:val="00F12900"/>
    <w:rsid w:val="00F12E9D"/>
    <w:rsid w:val="00F14555"/>
    <w:rsid w:val="00F14DF4"/>
    <w:rsid w:val="00F1584F"/>
    <w:rsid w:val="00F15E5E"/>
    <w:rsid w:val="00F20050"/>
    <w:rsid w:val="00F2024E"/>
    <w:rsid w:val="00F24757"/>
    <w:rsid w:val="00F2621E"/>
    <w:rsid w:val="00F26622"/>
    <w:rsid w:val="00F26A4D"/>
    <w:rsid w:val="00F26F92"/>
    <w:rsid w:val="00F310FD"/>
    <w:rsid w:val="00F34477"/>
    <w:rsid w:val="00F34781"/>
    <w:rsid w:val="00F34B25"/>
    <w:rsid w:val="00F359FF"/>
    <w:rsid w:val="00F37DDA"/>
    <w:rsid w:val="00F410B1"/>
    <w:rsid w:val="00F4142A"/>
    <w:rsid w:val="00F41DC7"/>
    <w:rsid w:val="00F4354F"/>
    <w:rsid w:val="00F444BA"/>
    <w:rsid w:val="00F4708C"/>
    <w:rsid w:val="00F47559"/>
    <w:rsid w:val="00F50913"/>
    <w:rsid w:val="00F53A24"/>
    <w:rsid w:val="00F548BF"/>
    <w:rsid w:val="00F54A60"/>
    <w:rsid w:val="00F555D8"/>
    <w:rsid w:val="00F617C7"/>
    <w:rsid w:val="00F63E26"/>
    <w:rsid w:val="00F66266"/>
    <w:rsid w:val="00F66D56"/>
    <w:rsid w:val="00F67852"/>
    <w:rsid w:val="00F72BA5"/>
    <w:rsid w:val="00F74562"/>
    <w:rsid w:val="00F749A4"/>
    <w:rsid w:val="00F74A42"/>
    <w:rsid w:val="00F74BFF"/>
    <w:rsid w:val="00F75EF9"/>
    <w:rsid w:val="00F80E67"/>
    <w:rsid w:val="00F81431"/>
    <w:rsid w:val="00F82237"/>
    <w:rsid w:val="00F83022"/>
    <w:rsid w:val="00F83A7A"/>
    <w:rsid w:val="00F84AE8"/>
    <w:rsid w:val="00F84D18"/>
    <w:rsid w:val="00F8592D"/>
    <w:rsid w:val="00F943D7"/>
    <w:rsid w:val="00F9774A"/>
    <w:rsid w:val="00FA1399"/>
    <w:rsid w:val="00FA190D"/>
    <w:rsid w:val="00FA3A77"/>
    <w:rsid w:val="00FA7304"/>
    <w:rsid w:val="00FB0070"/>
    <w:rsid w:val="00FB048D"/>
    <w:rsid w:val="00FB1347"/>
    <w:rsid w:val="00FB27B0"/>
    <w:rsid w:val="00FC1BDC"/>
    <w:rsid w:val="00FC1D6A"/>
    <w:rsid w:val="00FC2FCD"/>
    <w:rsid w:val="00FC3181"/>
    <w:rsid w:val="00FC41C4"/>
    <w:rsid w:val="00FC64E7"/>
    <w:rsid w:val="00FE270A"/>
    <w:rsid w:val="00FE3F43"/>
    <w:rsid w:val="00FE5C48"/>
    <w:rsid w:val="00FE6656"/>
    <w:rsid w:val="00FF191E"/>
    <w:rsid w:val="00FF1C52"/>
    <w:rsid w:val="00FF54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4CF2D"/>
  <w15:docId w15:val="{ED7B9DFB-E080-49CC-872A-2EFF74208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pPr>
        <w:spacing w:after="80"/>
      </w:pPr>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uiPriority="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14"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9"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2" w:unhideWhenUsed="1" w:qFormat="1"/>
    <w:lsdException w:name="List Number" w:uiPriority="3" w:qFormat="1"/>
    <w:lsdException w:name="List 2" w:semiHidden="1" w:uiPriority="4" w:unhideWhenUsed="1"/>
    <w:lsdException w:name="List 3" w:semiHidden="1" w:uiPriority="4" w:unhideWhenUsed="1"/>
    <w:lsdException w:name="List 4" w:uiPriority="4"/>
    <w:lsdException w:name="List 5" w:uiPriority="4"/>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qFormat="1"/>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uiPriority="97"/>
    <w:lsdException w:name="Salutation" w:uiPriority="97"/>
    <w:lsdException w:name="Date" w:uiPriority="97"/>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uiPriority="97"/>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836"/>
    <w:rPr>
      <w:rFonts w:ascii="Arial" w:hAnsi="Arial"/>
      <w:sz w:val="22"/>
    </w:rPr>
  </w:style>
  <w:style w:type="paragraph" w:styleId="Heading1">
    <w:name w:val="heading 1"/>
    <w:basedOn w:val="Normal"/>
    <w:next w:val="Normal"/>
    <w:link w:val="Heading1Char"/>
    <w:uiPriority w:val="1"/>
    <w:qFormat/>
    <w:rsid w:val="000C453F"/>
    <w:pPr>
      <w:keepNext/>
      <w:spacing w:line="400" w:lineRule="atLeast"/>
      <w:outlineLvl w:val="0"/>
    </w:pPr>
    <w:rPr>
      <w:rFonts w:cs="Arial"/>
      <w:b/>
      <w:bCs/>
      <w:kern w:val="32"/>
      <w:sz w:val="42"/>
      <w:szCs w:val="32"/>
    </w:rPr>
  </w:style>
  <w:style w:type="paragraph" w:styleId="Heading2">
    <w:name w:val="heading 2"/>
    <w:basedOn w:val="Normal"/>
    <w:next w:val="Normal"/>
    <w:link w:val="Heading2Char"/>
    <w:uiPriority w:val="1"/>
    <w:qFormat/>
    <w:rsid w:val="000C453F"/>
    <w:pPr>
      <w:keepNext/>
      <w:spacing w:before="360" w:after="120"/>
      <w:outlineLvl w:val="1"/>
    </w:pPr>
    <w:rPr>
      <w:rFonts w:cs="Arial"/>
      <w:b/>
      <w:bCs/>
      <w:iCs/>
      <w:sz w:val="26"/>
      <w:szCs w:val="28"/>
    </w:rPr>
  </w:style>
  <w:style w:type="paragraph" w:styleId="Heading3">
    <w:name w:val="heading 3"/>
    <w:basedOn w:val="Normal"/>
    <w:next w:val="Normal"/>
    <w:uiPriority w:val="1"/>
    <w:semiHidden/>
    <w:rsid w:val="000C453F"/>
    <w:pPr>
      <w:keepNext/>
      <w:spacing w:before="240" w:after="120"/>
      <w:outlineLvl w:val="2"/>
    </w:pPr>
    <w:rPr>
      <w:rFonts w:asciiTheme="majorHAnsi" w:hAnsiTheme="majorHAnsi" w:cs="Arial"/>
      <w:b/>
      <w:bCs/>
      <w:color w:val="6D6E71"/>
      <w:sz w:val="24"/>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spacing w:after="0" w:line="280" w:lineRule="atLeast"/>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59"/>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E65A3"/>
    <w:rPr>
      <w:rFonts w:asciiTheme="minorHAnsi" w:hAnsiTheme="minorHAnsi"/>
      <w:sz w:val="16"/>
      <w:szCs w:val="16"/>
    </w:rPr>
  </w:style>
  <w:style w:type="paragraph" w:styleId="CommentText">
    <w:name w:val="annotation text"/>
    <w:basedOn w:val="Normal"/>
    <w:link w:val="CommentTextChar"/>
    <w:uiPriority w:val="99"/>
    <w:rsid w:val="008E65A3"/>
  </w:style>
  <w:style w:type="character" w:customStyle="1" w:styleId="CommentTextChar">
    <w:name w:val="Comment Text Char"/>
    <w:basedOn w:val="DefaultParagraphFont"/>
    <w:link w:val="CommentText"/>
    <w:uiPriority w:val="99"/>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9"/>
    <w:rsid w:val="00051237"/>
    <w:pPr>
      <w:tabs>
        <w:tab w:val="center" w:pos="4513"/>
        <w:tab w:val="right" w:pos="9026"/>
      </w:tabs>
      <w:spacing w:after="0"/>
    </w:pPr>
    <w:rPr>
      <w:color w:val="928B81"/>
      <w:sz w:val="18"/>
    </w:rPr>
  </w:style>
  <w:style w:type="character" w:customStyle="1" w:styleId="FooterChar">
    <w:name w:val="Footer Char"/>
    <w:basedOn w:val="DefaultParagraphFont"/>
    <w:link w:val="Footer"/>
    <w:uiPriority w:val="9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9"/>
    <w:rsid w:val="008E65A3"/>
    <w:pPr>
      <w:tabs>
        <w:tab w:val="center" w:pos="4513"/>
        <w:tab w:val="right" w:pos="9026"/>
      </w:tabs>
    </w:pPr>
  </w:style>
  <w:style w:type="character" w:customStyle="1" w:styleId="HeaderChar">
    <w:name w:val="Header Char"/>
    <w:basedOn w:val="DefaultParagraphFont"/>
    <w:link w:val="Header"/>
    <w:uiPriority w:val="9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021C23"/>
    <w:rPr>
      <w:rFonts w:ascii="Arial" w:hAnsi="Arial"/>
      <w:color w:val="0000FF" w:themeColor="hyperlink"/>
      <w:sz w:val="20"/>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qFormat/>
    <w:rsid w:val="00453376"/>
    <w:pPr>
      <w:autoSpaceDE w:val="0"/>
      <w:autoSpaceDN w:val="0"/>
      <w:adjustRightInd w:val="0"/>
      <w:spacing w:after="0" w:line="448" w:lineRule="atLeast"/>
      <w:textAlignment w:val="center"/>
    </w:pPr>
    <w:rPr>
      <w:rFonts w:cs="Georgia"/>
      <w:b/>
      <w:bCs/>
      <w:color w:val="000000"/>
      <w:sz w:val="42"/>
      <w:szCs w:val="42"/>
    </w:rPr>
  </w:style>
  <w:style w:type="character" w:customStyle="1" w:styleId="TitleChar">
    <w:name w:val="Title Char"/>
    <w:basedOn w:val="DefaultParagraphFont"/>
    <w:link w:val="Title"/>
    <w:uiPriority w:val="14"/>
    <w:rsid w:val="00453376"/>
    <w:rPr>
      <w:rFonts w:ascii="Arial" w:hAnsi="Arial" w:cs="Georgia"/>
      <w:b/>
      <w:bCs/>
      <w:color w:val="000000"/>
      <w:sz w:val="42"/>
      <w:szCs w:val="42"/>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453376"/>
    <w:pPr>
      <w:autoSpaceDE w:val="0"/>
      <w:autoSpaceDN w:val="0"/>
      <w:adjustRightInd w:val="0"/>
      <w:spacing w:line="420" w:lineRule="atLeast"/>
      <w:textAlignment w:val="center"/>
    </w:pPr>
    <w:rPr>
      <w:rFonts w:cs="Georgia"/>
      <w:color w:val="000000"/>
      <w:spacing w:val="-10"/>
      <w:sz w:val="42"/>
      <w:szCs w:val="42"/>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cs="Arial"/>
      <w:b/>
      <w:bCs/>
      <w:color w:val="FFFFFF"/>
      <w:szCs w:val="22"/>
      <w:lang w:val="en-US"/>
    </w:rPr>
  </w:style>
  <w:style w:type="paragraph" w:customStyle="1" w:styleId="TableBullet">
    <w:name w:val="Table Bullet"/>
    <w:basedOn w:val="ListBullet"/>
    <w:qFormat/>
    <w:rsid w:val="003C64C5"/>
    <w:rPr>
      <w:sz w:val="20"/>
    </w:rPr>
  </w:style>
  <w:style w:type="paragraph" w:customStyle="1" w:styleId="HelpText">
    <w:name w:val="HelpText"/>
    <w:basedOn w:val="Normal"/>
    <w:qFormat/>
    <w:rsid w:val="00B04165"/>
    <w:pPr>
      <w:spacing w:after="0"/>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b/>
      <w:color w:val="FFFFFF"/>
    </w:rPr>
  </w:style>
  <w:style w:type="paragraph" w:customStyle="1" w:styleId="OSRlevel1bullet10pt">
    <w:name w:val="OSR level 1 bullet 10 pt"/>
    <w:basedOn w:val="Normal"/>
    <w:rsid w:val="005505E4"/>
    <w:pPr>
      <w:numPr>
        <w:numId w:val="28"/>
      </w:numPr>
      <w:spacing w:after="0"/>
    </w:pPr>
    <w:rPr>
      <w:rFonts w:ascii="Times New Roman" w:eastAsia="Times New Roman" w:hAnsi="Times New Roman"/>
      <w:sz w:val="24"/>
      <w:szCs w:val="24"/>
      <w:lang w:eastAsia="en-AU"/>
    </w:rPr>
  </w:style>
  <w:style w:type="paragraph" w:customStyle="1" w:styleId="Pa18">
    <w:name w:val="Pa18"/>
    <w:basedOn w:val="Normal"/>
    <w:next w:val="Normal"/>
    <w:uiPriority w:val="99"/>
    <w:rsid w:val="00A37020"/>
    <w:pPr>
      <w:autoSpaceDE w:val="0"/>
      <w:autoSpaceDN w:val="0"/>
      <w:adjustRightInd w:val="0"/>
      <w:spacing w:after="0" w:line="161" w:lineRule="atLeast"/>
    </w:pPr>
    <w:rPr>
      <w:rFonts w:ascii="Rooney" w:hAnsi="Rooney"/>
      <w:sz w:val="24"/>
      <w:szCs w:val="24"/>
    </w:rPr>
  </w:style>
  <w:style w:type="character" w:customStyle="1" w:styleId="Heading1Char">
    <w:name w:val="Heading 1 Char"/>
    <w:basedOn w:val="DefaultParagraphFont"/>
    <w:link w:val="Heading1"/>
    <w:uiPriority w:val="1"/>
    <w:rsid w:val="000C453F"/>
    <w:rPr>
      <w:rFonts w:ascii="Arial" w:hAnsi="Arial" w:cs="Arial"/>
      <w:b/>
      <w:bCs/>
      <w:kern w:val="32"/>
      <w:sz w:val="42"/>
      <w:szCs w:val="32"/>
    </w:rPr>
  </w:style>
  <w:style w:type="paragraph" w:customStyle="1" w:styleId="msonormal0">
    <w:name w:val="msonormal"/>
    <w:basedOn w:val="Normal"/>
    <w:uiPriority w:val="99"/>
    <w:semiHidden/>
    <w:rsid w:val="00550DF7"/>
    <w:pPr>
      <w:shd w:val="clear" w:color="auto" w:fill="F7F7F7"/>
      <w:tabs>
        <w:tab w:val="num" w:pos="360"/>
      </w:tabs>
      <w:spacing w:after="0" w:line="270" w:lineRule="atLeast"/>
    </w:pPr>
    <w:rPr>
      <w:rFonts w:asciiTheme="minorHAnsi" w:hAnsiTheme="minorHAnsi" w:cstheme="minorBidi"/>
      <w:szCs w:val="22"/>
    </w:rPr>
  </w:style>
  <w:style w:type="character" w:customStyle="1" w:styleId="Heading2Char">
    <w:name w:val="Heading 2 Char"/>
    <w:basedOn w:val="DefaultParagraphFont"/>
    <w:link w:val="Heading2"/>
    <w:uiPriority w:val="1"/>
    <w:rsid w:val="004A3696"/>
    <w:rPr>
      <w:rFonts w:ascii="Arial" w:hAnsi="Arial" w:cs="Arial"/>
      <w:b/>
      <w:bCs/>
      <w:iCs/>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2461">
      <w:bodyDiv w:val="1"/>
      <w:marLeft w:val="0"/>
      <w:marRight w:val="0"/>
      <w:marTop w:val="0"/>
      <w:marBottom w:val="0"/>
      <w:divBdr>
        <w:top w:val="none" w:sz="0" w:space="0" w:color="auto"/>
        <w:left w:val="none" w:sz="0" w:space="0" w:color="auto"/>
        <w:bottom w:val="none" w:sz="0" w:space="0" w:color="auto"/>
        <w:right w:val="none" w:sz="0" w:space="0" w:color="auto"/>
      </w:divBdr>
    </w:div>
    <w:div w:id="394090467">
      <w:bodyDiv w:val="1"/>
      <w:marLeft w:val="0"/>
      <w:marRight w:val="0"/>
      <w:marTop w:val="0"/>
      <w:marBottom w:val="0"/>
      <w:divBdr>
        <w:top w:val="none" w:sz="0" w:space="0" w:color="auto"/>
        <w:left w:val="none" w:sz="0" w:space="0" w:color="auto"/>
        <w:bottom w:val="none" w:sz="0" w:space="0" w:color="auto"/>
        <w:right w:val="none" w:sz="0" w:space="0" w:color="auto"/>
      </w:divBdr>
    </w:div>
    <w:div w:id="679699445">
      <w:bodyDiv w:val="1"/>
      <w:marLeft w:val="0"/>
      <w:marRight w:val="0"/>
      <w:marTop w:val="0"/>
      <w:marBottom w:val="0"/>
      <w:divBdr>
        <w:top w:val="none" w:sz="0" w:space="0" w:color="auto"/>
        <w:left w:val="none" w:sz="0" w:space="0" w:color="auto"/>
        <w:bottom w:val="none" w:sz="0" w:space="0" w:color="auto"/>
        <w:right w:val="none" w:sz="0" w:space="0" w:color="auto"/>
      </w:divBdr>
    </w:div>
    <w:div w:id="725564503">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65026415">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149399998">
      <w:bodyDiv w:val="1"/>
      <w:marLeft w:val="0"/>
      <w:marRight w:val="0"/>
      <w:marTop w:val="0"/>
      <w:marBottom w:val="0"/>
      <w:divBdr>
        <w:top w:val="none" w:sz="0" w:space="0" w:color="auto"/>
        <w:left w:val="none" w:sz="0" w:space="0" w:color="auto"/>
        <w:bottom w:val="none" w:sz="0" w:space="0" w:color="auto"/>
        <w:right w:val="none" w:sz="0" w:space="0" w:color="auto"/>
      </w:divBdr>
    </w:div>
    <w:div w:id="1201434349">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0616398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14046411">
      <w:bodyDiv w:val="1"/>
      <w:marLeft w:val="0"/>
      <w:marRight w:val="0"/>
      <w:marTop w:val="0"/>
      <w:marBottom w:val="0"/>
      <w:divBdr>
        <w:top w:val="none" w:sz="0" w:space="0" w:color="auto"/>
        <w:left w:val="none" w:sz="0" w:space="0" w:color="auto"/>
        <w:bottom w:val="none" w:sz="0" w:space="0" w:color="auto"/>
        <w:right w:val="none" w:sz="0" w:space="0" w:color="auto"/>
      </w:divBdr>
    </w:div>
    <w:div w:id="195350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Role Description" insertBeforeMso="TabHome">
        <group id="customGroup" label="Styles">
          <button idMso="StyleNormal" visible="true" size="large" label="Normal" imageMso="AlignLeft"/>
          <separator id="separator1"/>
          <button idMso="Heading1Apply" label="Heading 1" imageMso="_1" size="normal"/>
          <button idMso="Heading2Apply" label="Heading 2" imageMso="_2" size="normal"/>
          <splitButton id="SplitBullets" size="normal">
            <button idMso="ListBulletApply" label="Bullets" imageMso="Bullets"/>
            <menu id="MyMenu3" label="Bullets" itemSize="large" imageMso="Bullets">
              <button id="Style_List_Bullet_1" label="Bullets Level 1" onAction="RibbonXOnAction" tag="ApplyStyle_List_Bullet" imageMso="Bullets"/>
              <button id="Style_List_Bullet_2" label="Bullets Level 2" onAction="RibbonXOnAction" tag="ApplyStyle_List_Bullet_2" imageMso="Bullets"/>
            </menu>
          </splitButton>
          <dialogBoxLauncher>
            <button idMso="StylesPane"/>
          </dialogBoxLauncher>
        </group>
        <group id="customGroup3" label="Tools">
          <button idMso="PasteTextOnly" label="Paste Unformatted" size="large" imageMso="Paste"/>
          <toggleButton idMso="TableShowGridlines" visible="true" size="large" label="Show Gridlines"/>
          <toggleButton idMso="ParagraphMarks" visible="true" size="large" label="Show Paragraph Marks"/>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5D28319A086B469F6DCC39083CDF89" ma:contentTypeVersion="6" ma:contentTypeDescription="Create a new document." ma:contentTypeScope="" ma:versionID="de8d289b1a015bbaa1a7cd9e0386750a">
  <xsd:schema xmlns:xsd="http://www.w3.org/2001/XMLSchema" xmlns:xs="http://www.w3.org/2001/XMLSchema" xmlns:p="http://schemas.microsoft.com/office/2006/metadata/properties" xmlns:ns2="5b1a0434-af96-4c0b-85cd-a4065a5d2bd2" xmlns:ns3="b93e037c-0130-4589-9e67-49acd47a1066" targetNamespace="http://schemas.microsoft.com/office/2006/metadata/properties" ma:root="true" ma:fieldsID="5f36f0f707a4ba43c9ca21375a46c340" ns2:_="" ns3:_="">
    <xsd:import namespace="5b1a0434-af96-4c0b-85cd-a4065a5d2bd2"/>
    <xsd:import namespace="b93e037c-0130-4589-9e67-49acd47a10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a0434-af96-4c0b-85cd-a4065a5d2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e037c-0130-4589-9e67-49acd47a10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75CFA-6C6A-4D7B-B616-9C22E349DF5F}">
  <ds:schemaRefs>
    <ds:schemaRef ds:uri="http://schemas.openxmlformats.org/officeDocument/2006/bibliography"/>
  </ds:schemaRefs>
</ds:datastoreItem>
</file>

<file path=customXml/itemProps2.xml><?xml version="1.0" encoding="utf-8"?>
<ds:datastoreItem xmlns:ds="http://schemas.openxmlformats.org/officeDocument/2006/customXml" ds:itemID="{65234B8D-1F49-4CF2-B834-EBE7B97BFE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766351-2DBF-4A5E-881B-F433DD5E0479}">
  <ds:schemaRefs>
    <ds:schemaRef ds:uri="http://schemas.microsoft.com/sharepoint/v3/contenttype/forms"/>
  </ds:schemaRefs>
</ds:datastoreItem>
</file>

<file path=customXml/itemProps4.xml><?xml version="1.0" encoding="utf-8"?>
<ds:datastoreItem xmlns:ds="http://schemas.openxmlformats.org/officeDocument/2006/customXml" ds:itemID="{2902C025-7994-448D-895E-B6397EAFB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a0434-af96-4c0b-85cd-a4065a5d2bd2"/>
    <ds:schemaRef ds:uri="b93e037c-0130-4589-9e67-49acd47a1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1098</TotalTime>
  <Pages>5</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Accountant Grade 7/8</vt:lpstr>
    </vt:vector>
  </TitlesOfParts>
  <Company>Public Sector Commission</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Grade 7/8</dc:title>
  <dc:creator>Jennifer Christensen</dc:creator>
  <cp:lastModifiedBy>Yamini Ruthiralingam</cp:lastModifiedBy>
  <cp:revision>47</cp:revision>
  <cp:lastPrinted>2021-06-07T04:46:00Z</cp:lastPrinted>
  <dcterms:created xsi:type="dcterms:W3CDTF">2021-06-21T00:26:00Z</dcterms:created>
  <dcterms:modified xsi:type="dcterms:W3CDTF">2026-09-18T01:58:00Z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0x0101008A5D28319A086B469F6DCC39083CDF89</vt:lpwstr>
  </property>
  <property fmtid="{D5CDD505-2E9C-101B-9397-08002B2CF9AE}" pid="4" name="MediaServiceImageTags">
    <vt:lpwstr/>
  </property>
</Properties>
</file>