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3157"/>
        <w:tblW w:w="10556" w:type="dxa"/>
        <w:jc w:val="center"/>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4026"/>
        <w:gridCol w:w="6530"/>
      </w:tblGrid>
      <w:tr w:rsidR="00023493" w:rsidRPr="0026278D" w14:paraId="2BA714C8" w14:textId="77777777" w:rsidTr="00E32989">
        <w:trPr>
          <w:trHeight w:val="363"/>
          <w:jc w:val="center"/>
        </w:trPr>
        <w:tc>
          <w:tcPr>
            <w:tcW w:w="4026" w:type="dxa"/>
            <w:tcBorders>
              <w:top w:val="single" w:sz="8" w:space="0" w:color="auto"/>
              <w:left w:val="nil"/>
              <w:bottom w:val="nil"/>
              <w:right w:val="nil"/>
              <w:tl2br w:val="nil"/>
              <w:tr2bl w:val="nil"/>
            </w:tcBorders>
            <w:shd w:val="clear" w:color="auto" w:fill="00A88F"/>
            <w:vAlign w:val="center"/>
          </w:tcPr>
          <w:p w14:paraId="57789609" w14:textId="77777777" w:rsidR="00023493" w:rsidRPr="00023493" w:rsidRDefault="00023493" w:rsidP="00E32989">
            <w:pPr>
              <w:pStyle w:val="TableTextWhite"/>
              <w:rPr>
                <w:rFonts w:eastAsia="Calibri"/>
                <w:b/>
              </w:rPr>
            </w:pPr>
            <w:bookmarkStart w:id="0" w:name="DeptAgency2"/>
            <w:bookmarkEnd w:id="0"/>
            <w:r w:rsidRPr="00023493">
              <w:rPr>
                <w:rFonts w:eastAsia="Calibri"/>
                <w:b/>
              </w:rPr>
              <w:t>Cluster</w:t>
            </w:r>
          </w:p>
        </w:tc>
        <w:tc>
          <w:tcPr>
            <w:tcW w:w="6530" w:type="dxa"/>
            <w:tcBorders>
              <w:top w:val="single" w:sz="8" w:space="0" w:color="auto"/>
              <w:left w:val="nil"/>
              <w:bottom w:val="nil"/>
              <w:right w:val="nil"/>
              <w:tl2br w:val="nil"/>
              <w:tr2bl w:val="nil"/>
            </w:tcBorders>
            <w:shd w:val="clear" w:color="auto" w:fill="00A88F"/>
          </w:tcPr>
          <w:p w14:paraId="4820C15E" w14:textId="50DD00F5" w:rsidR="00023493" w:rsidRPr="00023493" w:rsidRDefault="009935AC" w:rsidP="00E32989">
            <w:pPr>
              <w:pStyle w:val="TableTextWhite"/>
              <w:rPr>
                <w:rFonts w:eastAsia="Calibri"/>
                <w:b/>
              </w:rPr>
            </w:pPr>
            <w:bookmarkStart w:id="1" w:name="Cluster"/>
            <w:bookmarkEnd w:id="1"/>
            <w:r>
              <w:rPr>
                <w:rFonts w:eastAsia="Calibri"/>
                <w:b/>
              </w:rPr>
              <w:t>Stronger Communities</w:t>
            </w:r>
          </w:p>
        </w:tc>
      </w:tr>
      <w:tr w:rsidR="00023493" w:rsidRPr="0026278D" w14:paraId="1A1DB9A2" w14:textId="77777777" w:rsidTr="00E32989">
        <w:trPr>
          <w:trHeight w:val="363"/>
          <w:jc w:val="center"/>
        </w:trPr>
        <w:tc>
          <w:tcPr>
            <w:tcW w:w="4026" w:type="dxa"/>
            <w:shd w:val="clear" w:color="auto" w:fill="00A88F"/>
            <w:vAlign w:val="center"/>
          </w:tcPr>
          <w:p w14:paraId="43D50A22" w14:textId="77777777" w:rsidR="00023493" w:rsidRPr="00023493" w:rsidRDefault="00023493" w:rsidP="00E32989">
            <w:pPr>
              <w:pStyle w:val="TableTextWhite"/>
              <w:rPr>
                <w:rFonts w:eastAsia="Calibri"/>
                <w:b/>
              </w:rPr>
            </w:pPr>
            <w:bookmarkStart w:id="2" w:name="DeptAgency"/>
            <w:bookmarkEnd w:id="2"/>
            <w:r w:rsidRPr="00023493">
              <w:rPr>
                <w:rFonts w:eastAsia="Calibri"/>
                <w:b/>
              </w:rPr>
              <w:t>Executive Agency</w:t>
            </w:r>
          </w:p>
        </w:tc>
        <w:tc>
          <w:tcPr>
            <w:tcW w:w="6530" w:type="dxa"/>
            <w:shd w:val="clear" w:color="auto" w:fill="00A88F"/>
          </w:tcPr>
          <w:p w14:paraId="5EF28D25" w14:textId="77777777" w:rsidR="00023493" w:rsidRPr="00023493" w:rsidRDefault="00023493" w:rsidP="00E32989">
            <w:pPr>
              <w:pStyle w:val="TableTextWhite"/>
              <w:rPr>
                <w:rFonts w:eastAsia="Calibri"/>
                <w:b/>
              </w:rPr>
            </w:pPr>
            <w:bookmarkStart w:id="3" w:name="Dept"/>
            <w:bookmarkEnd w:id="3"/>
            <w:r w:rsidRPr="00023493">
              <w:rPr>
                <w:rFonts w:eastAsia="Calibri"/>
                <w:b/>
              </w:rPr>
              <w:t>Multicultural NSW</w:t>
            </w:r>
          </w:p>
        </w:tc>
      </w:tr>
      <w:tr w:rsidR="00023493" w:rsidRPr="0026278D" w14:paraId="058FED05" w14:textId="77777777" w:rsidTr="00E32989">
        <w:trPr>
          <w:trHeight w:val="363"/>
          <w:jc w:val="center"/>
        </w:trPr>
        <w:tc>
          <w:tcPr>
            <w:tcW w:w="4026" w:type="dxa"/>
            <w:shd w:val="clear" w:color="auto" w:fill="00A88F"/>
          </w:tcPr>
          <w:p w14:paraId="016732A1" w14:textId="77777777" w:rsidR="00023493" w:rsidRPr="00023493" w:rsidRDefault="00023493" w:rsidP="00E32989">
            <w:pPr>
              <w:pStyle w:val="TableTextWhite"/>
              <w:rPr>
                <w:rFonts w:eastAsia="Calibri"/>
                <w:b/>
              </w:rPr>
            </w:pPr>
            <w:r w:rsidRPr="00023493">
              <w:rPr>
                <w:rFonts w:eastAsia="Calibri"/>
                <w:b/>
              </w:rPr>
              <w:t>Division/Branch/Unit</w:t>
            </w:r>
          </w:p>
        </w:tc>
        <w:tc>
          <w:tcPr>
            <w:tcW w:w="6530" w:type="dxa"/>
            <w:shd w:val="clear" w:color="auto" w:fill="00A88F"/>
          </w:tcPr>
          <w:p w14:paraId="6F0DF57F" w14:textId="25DD4801" w:rsidR="00023493" w:rsidRPr="00023493" w:rsidRDefault="009935AC" w:rsidP="00E32989">
            <w:pPr>
              <w:pStyle w:val="TableTextWhite"/>
              <w:rPr>
                <w:rFonts w:eastAsia="Calibri"/>
                <w:b/>
              </w:rPr>
            </w:pPr>
            <w:r>
              <w:rPr>
                <w:rFonts w:eastAsia="Calibri"/>
                <w:b/>
              </w:rPr>
              <w:t>Community and Policy</w:t>
            </w:r>
          </w:p>
        </w:tc>
      </w:tr>
      <w:tr w:rsidR="00023493" w:rsidRPr="0026278D" w14:paraId="25F212DC" w14:textId="77777777" w:rsidTr="00E32989">
        <w:trPr>
          <w:trHeight w:val="363"/>
          <w:jc w:val="center"/>
        </w:trPr>
        <w:tc>
          <w:tcPr>
            <w:tcW w:w="4026" w:type="dxa"/>
            <w:shd w:val="clear" w:color="auto" w:fill="00A88F"/>
          </w:tcPr>
          <w:p w14:paraId="7D849CC6" w14:textId="77777777" w:rsidR="00023493" w:rsidRPr="00023493" w:rsidRDefault="00023493" w:rsidP="00E32989">
            <w:pPr>
              <w:pStyle w:val="TableTextWhite"/>
              <w:rPr>
                <w:rFonts w:eastAsia="Calibri"/>
                <w:b/>
              </w:rPr>
            </w:pPr>
            <w:r w:rsidRPr="00023493">
              <w:rPr>
                <w:rFonts w:eastAsia="Calibri"/>
                <w:b/>
              </w:rPr>
              <w:t>Location</w:t>
            </w:r>
          </w:p>
        </w:tc>
        <w:tc>
          <w:tcPr>
            <w:tcW w:w="6530" w:type="dxa"/>
            <w:shd w:val="clear" w:color="auto" w:fill="00A88F"/>
          </w:tcPr>
          <w:p w14:paraId="637F4E77" w14:textId="77777777" w:rsidR="00023493" w:rsidRPr="00023493" w:rsidRDefault="00023493" w:rsidP="00E32989">
            <w:pPr>
              <w:pStyle w:val="TableTextWhite"/>
              <w:rPr>
                <w:rFonts w:eastAsia="Calibri"/>
                <w:b/>
              </w:rPr>
            </w:pPr>
            <w:bookmarkStart w:id="4" w:name="Location"/>
            <w:bookmarkEnd w:id="4"/>
            <w:r w:rsidRPr="00023493">
              <w:rPr>
                <w:rFonts w:eastAsia="Calibri"/>
                <w:b/>
              </w:rPr>
              <w:t>Parramatta</w:t>
            </w:r>
          </w:p>
        </w:tc>
      </w:tr>
      <w:tr w:rsidR="00023493" w:rsidRPr="0026278D" w14:paraId="0C8D0A44" w14:textId="77777777" w:rsidTr="00E32989">
        <w:trPr>
          <w:trHeight w:val="363"/>
          <w:jc w:val="center"/>
        </w:trPr>
        <w:tc>
          <w:tcPr>
            <w:tcW w:w="4026" w:type="dxa"/>
            <w:shd w:val="clear" w:color="auto" w:fill="00A88F"/>
            <w:vAlign w:val="center"/>
          </w:tcPr>
          <w:p w14:paraId="52CA3D6A" w14:textId="77777777" w:rsidR="00023493" w:rsidRPr="00023493" w:rsidRDefault="00023493" w:rsidP="00E32989">
            <w:pPr>
              <w:pStyle w:val="TableTextWhite"/>
              <w:rPr>
                <w:rFonts w:eastAsia="Calibri"/>
                <w:b/>
              </w:rPr>
            </w:pPr>
            <w:r w:rsidRPr="00023493">
              <w:rPr>
                <w:rFonts w:eastAsia="Calibri"/>
                <w:b/>
              </w:rPr>
              <w:t>Classification/Grade/Band</w:t>
            </w:r>
          </w:p>
        </w:tc>
        <w:tc>
          <w:tcPr>
            <w:tcW w:w="6530" w:type="dxa"/>
            <w:shd w:val="clear" w:color="auto" w:fill="00A88F"/>
          </w:tcPr>
          <w:p w14:paraId="33A2EDE4" w14:textId="77777777" w:rsidR="00023493" w:rsidRPr="00023493" w:rsidRDefault="00023493" w:rsidP="00E32989">
            <w:pPr>
              <w:pStyle w:val="TableTextWhite"/>
              <w:rPr>
                <w:rFonts w:eastAsia="Calibri"/>
                <w:b/>
              </w:rPr>
            </w:pPr>
            <w:bookmarkStart w:id="5" w:name="Grade"/>
            <w:bookmarkEnd w:id="5"/>
            <w:r w:rsidRPr="00023493">
              <w:rPr>
                <w:rFonts w:eastAsia="Calibri"/>
                <w:b/>
              </w:rPr>
              <w:t>5/6</w:t>
            </w:r>
          </w:p>
        </w:tc>
      </w:tr>
      <w:tr w:rsidR="00023493" w:rsidRPr="0026278D" w14:paraId="75D8436C" w14:textId="77777777" w:rsidTr="00E32989">
        <w:trPr>
          <w:trHeight w:val="363"/>
          <w:jc w:val="center"/>
        </w:trPr>
        <w:tc>
          <w:tcPr>
            <w:tcW w:w="4026" w:type="dxa"/>
            <w:shd w:val="clear" w:color="auto" w:fill="00A88F"/>
            <w:vAlign w:val="center"/>
          </w:tcPr>
          <w:p w14:paraId="19CF7C4A" w14:textId="77777777" w:rsidR="00023493" w:rsidRPr="00023493" w:rsidRDefault="00023493" w:rsidP="00E32989">
            <w:pPr>
              <w:pStyle w:val="TableTextWhite"/>
              <w:rPr>
                <w:rFonts w:eastAsia="Calibri"/>
                <w:b/>
              </w:rPr>
            </w:pPr>
            <w:r w:rsidRPr="00023493">
              <w:rPr>
                <w:rFonts w:eastAsia="Calibri"/>
                <w:b/>
              </w:rPr>
              <w:t>Kind of Employment</w:t>
            </w:r>
          </w:p>
        </w:tc>
        <w:tc>
          <w:tcPr>
            <w:tcW w:w="6530" w:type="dxa"/>
            <w:shd w:val="clear" w:color="auto" w:fill="00A88F"/>
          </w:tcPr>
          <w:p w14:paraId="47DFF574" w14:textId="15C5ACC7" w:rsidR="00023493" w:rsidRPr="00023493" w:rsidRDefault="007D3040" w:rsidP="00E32989">
            <w:pPr>
              <w:pStyle w:val="TableTextWhite"/>
              <w:rPr>
                <w:rFonts w:eastAsia="Calibri"/>
                <w:b/>
              </w:rPr>
            </w:pPr>
            <w:bookmarkStart w:id="6" w:name="KindOfEmp"/>
            <w:bookmarkEnd w:id="6"/>
            <w:r>
              <w:rPr>
                <w:rFonts w:eastAsia="Calibri"/>
                <w:b/>
              </w:rPr>
              <w:t>Temporary</w:t>
            </w:r>
            <w:r w:rsidR="00676EE8">
              <w:rPr>
                <w:rFonts w:eastAsia="Calibri"/>
                <w:b/>
              </w:rPr>
              <w:t xml:space="preserve"> (up to </w:t>
            </w:r>
            <w:r w:rsidR="00115D05">
              <w:rPr>
                <w:rFonts w:eastAsia="Calibri"/>
                <w:b/>
              </w:rPr>
              <w:t>30 June 202</w:t>
            </w:r>
            <w:r w:rsidR="007C0D6D">
              <w:rPr>
                <w:rFonts w:eastAsia="Calibri"/>
                <w:b/>
              </w:rPr>
              <w:t>4</w:t>
            </w:r>
            <w:r w:rsidR="00115D05">
              <w:rPr>
                <w:rFonts w:eastAsia="Calibri"/>
                <w:b/>
              </w:rPr>
              <w:t>)</w:t>
            </w:r>
          </w:p>
        </w:tc>
      </w:tr>
      <w:tr w:rsidR="00023493" w:rsidRPr="0026278D" w14:paraId="358E75F1" w14:textId="77777777" w:rsidTr="00E32989">
        <w:trPr>
          <w:trHeight w:val="363"/>
          <w:jc w:val="center"/>
        </w:trPr>
        <w:tc>
          <w:tcPr>
            <w:tcW w:w="4026" w:type="dxa"/>
            <w:shd w:val="clear" w:color="auto" w:fill="00A88F"/>
            <w:vAlign w:val="center"/>
          </w:tcPr>
          <w:p w14:paraId="049F6FBD" w14:textId="77777777" w:rsidR="00023493" w:rsidRPr="00023493" w:rsidRDefault="00023493" w:rsidP="00E32989">
            <w:pPr>
              <w:pStyle w:val="TableTextWhite"/>
              <w:rPr>
                <w:rFonts w:eastAsia="Calibri"/>
                <w:b/>
              </w:rPr>
            </w:pPr>
            <w:r w:rsidRPr="00023493">
              <w:rPr>
                <w:rFonts w:eastAsia="Calibri"/>
                <w:b/>
              </w:rPr>
              <w:t>ANZSCO Code</w:t>
            </w:r>
          </w:p>
        </w:tc>
        <w:tc>
          <w:tcPr>
            <w:tcW w:w="6530" w:type="dxa"/>
            <w:shd w:val="clear" w:color="auto" w:fill="00A88F"/>
          </w:tcPr>
          <w:p w14:paraId="738E4F8B" w14:textId="77777777" w:rsidR="00023493" w:rsidRPr="00023493" w:rsidRDefault="00023493" w:rsidP="00E32989">
            <w:pPr>
              <w:pStyle w:val="TableTextWhite"/>
              <w:rPr>
                <w:rFonts w:eastAsia="Calibri"/>
                <w:b/>
              </w:rPr>
            </w:pPr>
            <w:bookmarkStart w:id="7" w:name="ANZSCO"/>
            <w:bookmarkEnd w:id="7"/>
            <w:r w:rsidRPr="00023493">
              <w:rPr>
                <w:rFonts w:eastAsia="Calibri"/>
                <w:b/>
              </w:rPr>
              <w:t>TBA</w:t>
            </w:r>
          </w:p>
        </w:tc>
      </w:tr>
      <w:tr w:rsidR="00023493" w:rsidRPr="0026278D" w14:paraId="47694DD2" w14:textId="77777777" w:rsidTr="00E32989">
        <w:trPr>
          <w:trHeight w:val="363"/>
          <w:jc w:val="center"/>
        </w:trPr>
        <w:tc>
          <w:tcPr>
            <w:tcW w:w="4026" w:type="dxa"/>
            <w:shd w:val="clear" w:color="auto" w:fill="00A88F"/>
            <w:vAlign w:val="center"/>
          </w:tcPr>
          <w:p w14:paraId="354F6E80" w14:textId="77777777" w:rsidR="00023493" w:rsidRPr="00023493" w:rsidRDefault="00023493" w:rsidP="00E32989">
            <w:pPr>
              <w:pStyle w:val="TableTextWhite"/>
              <w:rPr>
                <w:rFonts w:eastAsia="Calibri"/>
                <w:b/>
              </w:rPr>
            </w:pPr>
            <w:r w:rsidRPr="00023493">
              <w:rPr>
                <w:rFonts w:eastAsia="Calibri"/>
                <w:b/>
              </w:rPr>
              <w:t>Role Number</w:t>
            </w:r>
          </w:p>
        </w:tc>
        <w:tc>
          <w:tcPr>
            <w:tcW w:w="6530" w:type="dxa"/>
            <w:shd w:val="clear" w:color="auto" w:fill="00A88F"/>
          </w:tcPr>
          <w:p w14:paraId="434EF712" w14:textId="77777777" w:rsidR="00023493" w:rsidRPr="00023493" w:rsidRDefault="00023493" w:rsidP="00E32989">
            <w:pPr>
              <w:pStyle w:val="TableTextWhite"/>
              <w:rPr>
                <w:rFonts w:eastAsia="Calibri"/>
                <w:b/>
              </w:rPr>
            </w:pPr>
            <w:bookmarkStart w:id="8" w:name="RoleNum"/>
            <w:bookmarkEnd w:id="8"/>
            <w:r w:rsidRPr="00023493">
              <w:rPr>
                <w:rFonts w:eastAsia="Calibri"/>
                <w:b/>
              </w:rPr>
              <w:t xml:space="preserve">51001782 </w:t>
            </w:r>
          </w:p>
        </w:tc>
      </w:tr>
      <w:tr w:rsidR="00023493" w:rsidRPr="0026278D" w14:paraId="779559EE" w14:textId="77777777" w:rsidTr="00E32989">
        <w:trPr>
          <w:trHeight w:val="363"/>
          <w:jc w:val="center"/>
        </w:trPr>
        <w:tc>
          <w:tcPr>
            <w:tcW w:w="4026" w:type="dxa"/>
            <w:shd w:val="clear" w:color="auto" w:fill="00A88F"/>
            <w:vAlign w:val="center"/>
          </w:tcPr>
          <w:p w14:paraId="2DDB5ACA" w14:textId="77777777" w:rsidR="00023493" w:rsidRPr="00023493" w:rsidRDefault="00023493" w:rsidP="00E32989">
            <w:pPr>
              <w:pStyle w:val="TableTextWhite"/>
              <w:rPr>
                <w:rFonts w:eastAsia="Calibri"/>
                <w:b/>
              </w:rPr>
            </w:pPr>
            <w:r w:rsidRPr="00023493">
              <w:rPr>
                <w:rFonts w:eastAsia="Calibri"/>
                <w:b/>
              </w:rPr>
              <w:t>PCAT Code</w:t>
            </w:r>
          </w:p>
        </w:tc>
        <w:tc>
          <w:tcPr>
            <w:tcW w:w="6530" w:type="dxa"/>
            <w:shd w:val="clear" w:color="auto" w:fill="00A88F"/>
          </w:tcPr>
          <w:p w14:paraId="5336C7A1" w14:textId="77777777" w:rsidR="00023493" w:rsidRPr="00023493" w:rsidRDefault="00023493" w:rsidP="00E32989">
            <w:pPr>
              <w:pStyle w:val="TableTextWhite"/>
              <w:rPr>
                <w:rFonts w:eastAsia="Calibri"/>
                <w:b/>
              </w:rPr>
            </w:pPr>
            <w:bookmarkStart w:id="9" w:name="PCAT"/>
            <w:bookmarkEnd w:id="9"/>
            <w:r w:rsidRPr="00023493">
              <w:rPr>
                <w:rFonts w:eastAsia="Calibri"/>
                <w:b/>
              </w:rPr>
              <w:t>TBA</w:t>
            </w:r>
          </w:p>
        </w:tc>
      </w:tr>
      <w:tr w:rsidR="00023493" w:rsidRPr="0026278D" w14:paraId="697A3DDF" w14:textId="77777777" w:rsidTr="00E32989">
        <w:trPr>
          <w:trHeight w:val="363"/>
          <w:jc w:val="center"/>
        </w:trPr>
        <w:tc>
          <w:tcPr>
            <w:tcW w:w="4026" w:type="dxa"/>
            <w:shd w:val="clear" w:color="auto" w:fill="00A88F"/>
            <w:vAlign w:val="center"/>
          </w:tcPr>
          <w:p w14:paraId="37A7F5A0" w14:textId="77777777" w:rsidR="00023493" w:rsidRPr="00023493" w:rsidRDefault="00023493" w:rsidP="00E32989">
            <w:pPr>
              <w:pStyle w:val="TableTextWhite"/>
              <w:rPr>
                <w:rFonts w:eastAsia="Calibri"/>
                <w:b/>
              </w:rPr>
            </w:pPr>
            <w:r w:rsidRPr="00023493">
              <w:rPr>
                <w:rFonts w:eastAsia="Calibri"/>
                <w:b/>
              </w:rPr>
              <w:t>Date of Approval</w:t>
            </w:r>
          </w:p>
        </w:tc>
        <w:tc>
          <w:tcPr>
            <w:tcW w:w="6530" w:type="dxa"/>
            <w:shd w:val="clear" w:color="auto" w:fill="00A88F"/>
          </w:tcPr>
          <w:p w14:paraId="4186BFD6" w14:textId="7222D443" w:rsidR="00023493" w:rsidRPr="00023493" w:rsidRDefault="007D3040" w:rsidP="00E32989">
            <w:pPr>
              <w:pStyle w:val="TableTextWhite"/>
              <w:rPr>
                <w:rFonts w:eastAsia="Calibri"/>
                <w:b/>
              </w:rPr>
            </w:pPr>
            <w:bookmarkStart w:id="10" w:name="Date"/>
            <w:bookmarkEnd w:id="10"/>
            <w:r>
              <w:rPr>
                <w:rFonts w:eastAsia="Calibri"/>
                <w:b/>
              </w:rPr>
              <w:t>July 2021</w:t>
            </w:r>
          </w:p>
        </w:tc>
      </w:tr>
      <w:tr w:rsidR="00023493" w:rsidRPr="0026278D" w14:paraId="544A4F4B" w14:textId="77777777" w:rsidTr="00E32989">
        <w:trPr>
          <w:trHeight w:val="363"/>
          <w:jc w:val="center"/>
        </w:trPr>
        <w:tc>
          <w:tcPr>
            <w:tcW w:w="4026" w:type="dxa"/>
            <w:shd w:val="clear" w:color="auto" w:fill="00A88F"/>
            <w:vAlign w:val="center"/>
          </w:tcPr>
          <w:p w14:paraId="11A478A5" w14:textId="77777777" w:rsidR="00023493" w:rsidRPr="00023493" w:rsidRDefault="00023493" w:rsidP="00E32989">
            <w:pPr>
              <w:pStyle w:val="TableTextWhite"/>
              <w:rPr>
                <w:rFonts w:eastAsia="Calibri"/>
                <w:b/>
              </w:rPr>
            </w:pPr>
            <w:r w:rsidRPr="00023493">
              <w:rPr>
                <w:rFonts w:eastAsia="Calibri"/>
                <w:b/>
              </w:rPr>
              <w:t>Agency Website</w:t>
            </w:r>
          </w:p>
        </w:tc>
        <w:tc>
          <w:tcPr>
            <w:tcW w:w="6530" w:type="dxa"/>
            <w:shd w:val="clear" w:color="auto" w:fill="00A88F"/>
          </w:tcPr>
          <w:p w14:paraId="6DB5033E" w14:textId="77777777" w:rsidR="00023493" w:rsidRPr="00023493" w:rsidRDefault="00023493" w:rsidP="00E32989">
            <w:pPr>
              <w:pStyle w:val="TableTextWhite"/>
              <w:rPr>
                <w:rFonts w:eastAsia="Calibri"/>
                <w:b/>
              </w:rPr>
            </w:pPr>
            <w:bookmarkStart w:id="11" w:name="AgencyURL"/>
            <w:bookmarkEnd w:id="11"/>
            <w:r w:rsidRPr="00023493">
              <w:rPr>
                <w:rFonts w:eastAsia="Calibri"/>
                <w:b/>
              </w:rPr>
              <w:t>www.multicultural.nsw.gov.au</w:t>
            </w:r>
          </w:p>
        </w:tc>
      </w:tr>
    </w:tbl>
    <w:p w14:paraId="68D2B2F0" w14:textId="77777777" w:rsidR="00023493" w:rsidRPr="004576E6" w:rsidRDefault="00023493" w:rsidP="00023493">
      <w:pPr>
        <w:tabs>
          <w:tab w:val="left" w:pos="2925"/>
        </w:tabs>
        <w:spacing w:after="200" w:line="276" w:lineRule="auto"/>
        <w:rPr>
          <w:rFonts w:ascii="Arial" w:hAnsi="Arial"/>
          <w:sz w:val="20"/>
        </w:rPr>
      </w:pPr>
      <w:bookmarkStart w:id="12" w:name="_Hlk500550241"/>
    </w:p>
    <w:bookmarkEnd w:id="12"/>
    <w:p w14:paraId="630DE480" w14:textId="77777777" w:rsidR="00CA0F42" w:rsidRPr="00A56F31" w:rsidRDefault="00CA0F42" w:rsidP="00CA0F42">
      <w:pPr>
        <w:tabs>
          <w:tab w:val="left" w:pos="2925"/>
        </w:tabs>
        <w:rPr>
          <w:rFonts w:ascii="Arial" w:hAnsi="Arial" w:cs="Arial"/>
          <w:b/>
          <w:sz w:val="20"/>
        </w:rPr>
      </w:pPr>
      <w:r w:rsidRPr="009B7631">
        <w:rPr>
          <w:rFonts w:ascii="Arial" w:hAnsi="Arial" w:cs="Arial"/>
          <w:b/>
          <w:sz w:val="20"/>
        </w:rPr>
        <w:t>AGENCY</w:t>
      </w:r>
      <w:r w:rsidRPr="00A56F31">
        <w:rPr>
          <w:rFonts w:ascii="Arial" w:hAnsi="Arial" w:cs="Arial"/>
          <w:b/>
          <w:sz w:val="20"/>
        </w:rPr>
        <w:t xml:space="preserve"> OVERVIEW</w:t>
      </w:r>
    </w:p>
    <w:p w14:paraId="2703F7C4" w14:textId="77777777" w:rsidR="00CA0F42" w:rsidRPr="00A01589" w:rsidRDefault="00CA0F42" w:rsidP="00CA0F42">
      <w:pPr>
        <w:tabs>
          <w:tab w:val="left" w:pos="2925"/>
        </w:tabs>
        <w:rPr>
          <w:rFonts w:ascii="Arial" w:hAnsi="Arial" w:cs="Arial"/>
          <w:sz w:val="20"/>
        </w:rPr>
      </w:pPr>
      <w:bookmarkStart w:id="13" w:name="_Hlk500544062"/>
      <w:r w:rsidRPr="00A01589">
        <w:rPr>
          <w:rFonts w:ascii="Arial" w:hAnsi="Arial" w:cs="Arial"/>
          <w:sz w:val="20"/>
        </w:rPr>
        <w:t>Multicultural NSW exists to build and maintain a cohesive and harmonious multicultural society that enriches the lives of all people in NSW.</w:t>
      </w:r>
    </w:p>
    <w:p w14:paraId="5E44D7F1" w14:textId="77777777" w:rsidR="00CA0F42" w:rsidRPr="00A01589" w:rsidRDefault="00CA0F42" w:rsidP="00CA0F42">
      <w:pPr>
        <w:tabs>
          <w:tab w:val="left" w:pos="2925"/>
        </w:tabs>
        <w:rPr>
          <w:rFonts w:ascii="Arial" w:hAnsi="Arial" w:cs="Arial"/>
          <w:sz w:val="20"/>
        </w:rPr>
      </w:pPr>
      <w:r w:rsidRPr="00A01589">
        <w:rPr>
          <w:rFonts w:ascii="Arial" w:hAnsi="Arial" w:cs="Arial"/>
          <w:sz w:val="20"/>
        </w:rPr>
        <w:t xml:space="preserve">Our work is underpinned by the Multicultural NSW Act 2000, which establishes Multicultural NSW as the lead NSW Government agency for promoting the multicultural principles and resolving issues relating to cultural diversity. Through our strategies, policies, </w:t>
      </w:r>
      <w:proofErr w:type="gramStart"/>
      <w:r w:rsidRPr="00A01589">
        <w:rPr>
          <w:rFonts w:ascii="Arial" w:hAnsi="Arial" w:cs="Arial"/>
          <w:sz w:val="20"/>
        </w:rPr>
        <w:t>programs</w:t>
      </w:r>
      <w:proofErr w:type="gramEnd"/>
      <w:r w:rsidRPr="00A01589">
        <w:rPr>
          <w:rFonts w:ascii="Arial" w:hAnsi="Arial" w:cs="Arial"/>
          <w:sz w:val="20"/>
        </w:rPr>
        <w:t xml:space="preserve"> and services, we promote the equal rights and responsibilities of all the people of New South Wales where individuals share a commitment to New South Wales and Australia, diversity is regarded as an asset, and English is the common language.</w:t>
      </w:r>
    </w:p>
    <w:p w14:paraId="121D2C2B" w14:textId="77777777" w:rsidR="00CA0F42" w:rsidRPr="00A56F31" w:rsidRDefault="00CA0F42" w:rsidP="00CA0F42">
      <w:pPr>
        <w:tabs>
          <w:tab w:val="left" w:pos="2925"/>
        </w:tabs>
        <w:rPr>
          <w:rFonts w:ascii="Arial" w:hAnsi="Arial" w:cs="Arial"/>
          <w:b/>
          <w:sz w:val="20"/>
        </w:rPr>
      </w:pPr>
      <w:r w:rsidRPr="00A56F31">
        <w:rPr>
          <w:rFonts w:ascii="Arial" w:hAnsi="Arial" w:cs="Arial"/>
          <w:b/>
          <w:sz w:val="20"/>
        </w:rPr>
        <w:t>POSITION CONTEXT</w:t>
      </w:r>
    </w:p>
    <w:p w14:paraId="17707FC5" w14:textId="77777777" w:rsidR="00CA0F42" w:rsidRDefault="00CA0F42" w:rsidP="00CA0F42">
      <w:pPr>
        <w:tabs>
          <w:tab w:val="left" w:pos="2925"/>
        </w:tabs>
        <w:rPr>
          <w:rFonts w:ascii="Arial" w:hAnsi="Arial" w:cs="Arial"/>
          <w:sz w:val="20"/>
        </w:rPr>
      </w:pPr>
      <w:r w:rsidRPr="00A56F31">
        <w:rPr>
          <w:rFonts w:ascii="Arial" w:hAnsi="Arial" w:cs="Arial"/>
          <w:sz w:val="20"/>
        </w:rPr>
        <w:t xml:space="preserve">The </w:t>
      </w:r>
      <w:r>
        <w:rPr>
          <w:rFonts w:ascii="Arial" w:hAnsi="Arial" w:cs="Arial"/>
          <w:sz w:val="20"/>
        </w:rPr>
        <w:t xml:space="preserve">Senior </w:t>
      </w:r>
      <w:r w:rsidRPr="00A56F31">
        <w:rPr>
          <w:rFonts w:ascii="Arial" w:hAnsi="Arial" w:cs="Arial"/>
          <w:sz w:val="20"/>
        </w:rPr>
        <w:t xml:space="preserve">Policy Officer </w:t>
      </w:r>
      <w:r>
        <w:rPr>
          <w:rFonts w:ascii="Arial" w:hAnsi="Arial" w:cs="Arial"/>
          <w:sz w:val="20"/>
        </w:rPr>
        <w:t xml:space="preserve">position </w:t>
      </w:r>
      <w:r w:rsidRPr="00A56F31">
        <w:rPr>
          <w:rFonts w:ascii="Arial" w:hAnsi="Arial" w:cs="Arial"/>
          <w:sz w:val="20"/>
        </w:rPr>
        <w:t xml:space="preserve">sits </w:t>
      </w:r>
      <w:r>
        <w:rPr>
          <w:rFonts w:ascii="Arial" w:hAnsi="Arial" w:cs="Arial"/>
          <w:sz w:val="20"/>
        </w:rPr>
        <w:t xml:space="preserve">in the Settlement team </w:t>
      </w:r>
      <w:r w:rsidRPr="00A56F31">
        <w:rPr>
          <w:rFonts w:ascii="Arial" w:hAnsi="Arial" w:cs="Arial"/>
          <w:sz w:val="20"/>
        </w:rPr>
        <w:t xml:space="preserve">within the </w:t>
      </w:r>
      <w:r>
        <w:rPr>
          <w:rFonts w:ascii="Arial" w:hAnsi="Arial" w:cs="Arial"/>
          <w:sz w:val="20"/>
        </w:rPr>
        <w:t>Community and Policy</w:t>
      </w:r>
      <w:r w:rsidRPr="00A56F31">
        <w:rPr>
          <w:rFonts w:ascii="Arial" w:hAnsi="Arial" w:cs="Arial"/>
          <w:sz w:val="20"/>
        </w:rPr>
        <w:t xml:space="preserve"> Division. The Settlement team coordinates NSW Government responsibility for the settlement of humanitarian entrants, </w:t>
      </w:r>
      <w:proofErr w:type="gramStart"/>
      <w:r w:rsidRPr="00A56F31">
        <w:rPr>
          <w:rFonts w:ascii="Arial" w:hAnsi="Arial" w:cs="Arial"/>
          <w:sz w:val="20"/>
        </w:rPr>
        <w:t>refugees</w:t>
      </w:r>
      <w:proofErr w:type="gramEnd"/>
      <w:r w:rsidRPr="00A56F31">
        <w:rPr>
          <w:rFonts w:ascii="Arial" w:hAnsi="Arial" w:cs="Arial"/>
          <w:sz w:val="20"/>
        </w:rPr>
        <w:t xml:space="preserve"> and new arrivals. Our responsibilities include the provision of policy and program coordination for Settlement matters across NSW and support for the NSW Coordinator General for</w:t>
      </w:r>
      <w:r>
        <w:rPr>
          <w:rFonts w:ascii="Arial" w:hAnsi="Arial" w:cs="Arial"/>
          <w:sz w:val="20"/>
        </w:rPr>
        <w:t xml:space="preserve"> S</w:t>
      </w:r>
      <w:r w:rsidRPr="00A56F31">
        <w:rPr>
          <w:rFonts w:ascii="Arial" w:hAnsi="Arial" w:cs="Arial"/>
          <w:sz w:val="20"/>
        </w:rPr>
        <w:t>ettlement.</w:t>
      </w:r>
      <w:bookmarkEnd w:id="13"/>
    </w:p>
    <w:p w14:paraId="0E075701" w14:textId="620FE928" w:rsidR="00023493" w:rsidRPr="00CA0F42" w:rsidRDefault="00023493" w:rsidP="00CA0F42">
      <w:pPr>
        <w:tabs>
          <w:tab w:val="left" w:pos="2925"/>
        </w:tabs>
        <w:rPr>
          <w:rFonts w:ascii="Arial" w:hAnsi="Arial" w:cs="Arial"/>
          <w:sz w:val="20"/>
        </w:rPr>
      </w:pPr>
      <w:r w:rsidRPr="009B1922">
        <w:rPr>
          <w:rFonts w:ascii="Arial" w:hAnsi="Arial"/>
          <w:b/>
          <w:sz w:val="20"/>
        </w:rPr>
        <w:t>PRIMARY PURPOSE OF THE ROLE</w:t>
      </w:r>
      <w:r w:rsidRPr="00ED29D2">
        <w:rPr>
          <w:rFonts w:ascii="Calibri" w:hAnsi="Calibri" w:cs="Calibri"/>
          <w:szCs w:val="22"/>
        </w:rPr>
        <w:t xml:space="preserve"> </w:t>
      </w:r>
    </w:p>
    <w:p w14:paraId="4B796568" w14:textId="273AD7D5" w:rsidR="00275639" w:rsidRDefault="00051E38" w:rsidP="00F94256">
      <w:pPr>
        <w:spacing w:after="200" w:line="276" w:lineRule="auto"/>
        <w:rPr>
          <w:rFonts w:ascii="Arial" w:eastAsia="Times New Roman" w:hAnsi="Arial" w:cs="Arial"/>
          <w:sz w:val="20"/>
          <w:lang w:val="en-US"/>
        </w:rPr>
      </w:pPr>
      <w:bookmarkStart w:id="14" w:name="_Hlk500545348"/>
      <w:r w:rsidRPr="003853B1">
        <w:rPr>
          <w:rFonts w:ascii="Arial" w:hAnsi="Arial" w:cs="Arial"/>
          <w:sz w:val="20"/>
        </w:rPr>
        <w:t xml:space="preserve">To support the Associate Director, </w:t>
      </w:r>
      <w:r>
        <w:rPr>
          <w:rFonts w:ascii="Arial" w:hAnsi="Arial" w:cs="Arial"/>
          <w:sz w:val="20"/>
        </w:rPr>
        <w:t>Settlement</w:t>
      </w:r>
      <w:r w:rsidRPr="003853B1">
        <w:rPr>
          <w:rFonts w:ascii="Arial" w:hAnsi="Arial" w:cs="Arial"/>
          <w:sz w:val="20"/>
        </w:rPr>
        <w:t xml:space="preserve"> to </w:t>
      </w:r>
      <w:bookmarkEnd w:id="14"/>
      <w:r w:rsidR="005D2143" w:rsidRPr="00C95112">
        <w:rPr>
          <w:rFonts w:ascii="Arial" w:eastAsia="Times New Roman" w:hAnsi="Arial" w:cs="Arial"/>
          <w:sz w:val="20"/>
          <w:lang w:val="en-US"/>
        </w:rPr>
        <w:t>undertake</w:t>
      </w:r>
      <w:r w:rsidR="00354EE5" w:rsidRPr="00C95112">
        <w:rPr>
          <w:rFonts w:ascii="Arial" w:eastAsia="Times New Roman" w:hAnsi="Arial" w:cs="Arial"/>
          <w:sz w:val="20"/>
          <w:lang w:val="en-US"/>
        </w:rPr>
        <w:t xml:space="preserve"> a range of project research, analysis, reporting, </w:t>
      </w:r>
      <w:proofErr w:type="gramStart"/>
      <w:r w:rsidR="00354EE5" w:rsidRPr="00C95112">
        <w:rPr>
          <w:rFonts w:ascii="Arial" w:eastAsia="Times New Roman" w:hAnsi="Arial" w:cs="Arial"/>
          <w:sz w:val="20"/>
          <w:lang w:val="en-US"/>
        </w:rPr>
        <w:t>implementation</w:t>
      </w:r>
      <w:proofErr w:type="gramEnd"/>
      <w:r w:rsidR="00354EE5" w:rsidRPr="00C95112">
        <w:rPr>
          <w:rFonts w:ascii="Arial" w:eastAsia="Times New Roman" w:hAnsi="Arial" w:cs="Arial"/>
          <w:sz w:val="20"/>
          <w:lang w:val="en-US"/>
        </w:rPr>
        <w:t xml:space="preserve"> and administrative activities to support the development and delivery of projects</w:t>
      </w:r>
      <w:r w:rsidR="003B4797" w:rsidRPr="00C95112">
        <w:rPr>
          <w:rFonts w:ascii="Arial" w:eastAsia="Times New Roman" w:hAnsi="Arial" w:cs="Arial"/>
          <w:sz w:val="20"/>
          <w:lang w:val="en-US"/>
        </w:rPr>
        <w:t xml:space="preserve"> and programs</w:t>
      </w:r>
      <w:r w:rsidR="00D55D42">
        <w:rPr>
          <w:rFonts w:ascii="Arial" w:eastAsia="Times New Roman" w:hAnsi="Arial" w:cs="Arial"/>
          <w:sz w:val="20"/>
          <w:lang w:val="en-US"/>
        </w:rPr>
        <w:t xml:space="preserve"> in line with the </w:t>
      </w:r>
      <w:r w:rsidR="0052203A">
        <w:rPr>
          <w:rFonts w:ascii="Arial" w:eastAsia="Times New Roman" w:hAnsi="Arial" w:cs="Arial"/>
          <w:sz w:val="20"/>
          <w:lang w:val="en-US"/>
        </w:rPr>
        <w:t xml:space="preserve">Multicultural NSW </w:t>
      </w:r>
      <w:r w:rsidR="00D55D42">
        <w:rPr>
          <w:rFonts w:ascii="Arial" w:eastAsia="Times New Roman" w:hAnsi="Arial" w:cs="Arial"/>
          <w:sz w:val="20"/>
          <w:lang w:val="en-US"/>
        </w:rPr>
        <w:t>Strategic Plan</w:t>
      </w:r>
      <w:r w:rsidR="00354EE5" w:rsidRPr="00C95112">
        <w:rPr>
          <w:rFonts w:ascii="Arial" w:eastAsia="Times New Roman" w:hAnsi="Arial" w:cs="Arial"/>
          <w:sz w:val="20"/>
          <w:lang w:val="en-US"/>
        </w:rPr>
        <w:t>.</w:t>
      </w:r>
    </w:p>
    <w:p w14:paraId="71E7BA11" w14:textId="3B29BE61" w:rsidR="00D7522E" w:rsidRDefault="00070423" w:rsidP="00F94256">
      <w:pPr>
        <w:spacing w:after="200" w:line="276" w:lineRule="auto"/>
        <w:rPr>
          <w:rFonts w:ascii="Arial" w:eastAsia="Times New Roman" w:hAnsi="Arial" w:cs="Arial"/>
          <w:sz w:val="20"/>
          <w:lang w:val="en-US"/>
        </w:rPr>
      </w:pPr>
      <w:r w:rsidRPr="00C95112">
        <w:rPr>
          <w:rFonts w:ascii="Arial" w:eastAsia="Times New Roman" w:hAnsi="Arial" w:cs="Arial"/>
          <w:sz w:val="20"/>
          <w:lang w:val="en-US"/>
        </w:rPr>
        <w:t xml:space="preserve">The role also includes administrative duties to support the work of the NSW Coordinator General for </w:t>
      </w:r>
      <w:r w:rsidR="00D55D42">
        <w:rPr>
          <w:rFonts w:ascii="Arial" w:eastAsia="Times New Roman" w:hAnsi="Arial" w:cs="Arial"/>
          <w:sz w:val="20"/>
          <w:lang w:val="en-US"/>
        </w:rPr>
        <w:t>S</w:t>
      </w:r>
      <w:r w:rsidRPr="00C95112">
        <w:rPr>
          <w:rFonts w:ascii="Arial" w:eastAsia="Times New Roman" w:hAnsi="Arial" w:cs="Arial"/>
          <w:sz w:val="20"/>
          <w:lang w:val="en-US"/>
        </w:rPr>
        <w:t>ettlement, incorporating diary management, secretariat support, and coordinating meetings.</w:t>
      </w:r>
    </w:p>
    <w:p w14:paraId="07D74ED1" w14:textId="022A9BDA" w:rsidR="007523A4" w:rsidRPr="00051E38" w:rsidRDefault="00051E38" w:rsidP="00051E38">
      <w:pPr>
        <w:tabs>
          <w:tab w:val="left" w:pos="2925"/>
        </w:tabs>
        <w:spacing w:after="200" w:line="276" w:lineRule="auto"/>
        <w:rPr>
          <w:rFonts w:ascii="Arial" w:eastAsia="Times New Roman" w:hAnsi="Arial" w:cs="Arial"/>
          <w:sz w:val="20"/>
          <w:lang w:val="en-US"/>
        </w:rPr>
      </w:pPr>
      <w:r w:rsidRPr="00023493">
        <w:rPr>
          <w:rFonts w:ascii="Arial" w:eastAsia="Times New Roman" w:hAnsi="Arial" w:cs="Arial"/>
          <w:sz w:val="20"/>
          <w:lang w:val="en-US"/>
        </w:rPr>
        <w:t xml:space="preserve">To work as a productive, </w:t>
      </w:r>
      <w:proofErr w:type="gramStart"/>
      <w:r w:rsidRPr="00023493">
        <w:rPr>
          <w:rFonts w:ascii="Arial" w:eastAsia="Times New Roman" w:hAnsi="Arial" w:cs="Arial"/>
          <w:sz w:val="20"/>
          <w:lang w:val="en-US"/>
        </w:rPr>
        <w:t>transparent</w:t>
      </w:r>
      <w:proofErr w:type="gramEnd"/>
      <w:r w:rsidRPr="00023493">
        <w:rPr>
          <w:rFonts w:ascii="Arial" w:eastAsia="Times New Roman" w:hAnsi="Arial" w:cs="Arial"/>
          <w:sz w:val="20"/>
          <w:lang w:val="en-US"/>
        </w:rPr>
        <w:t xml:space="preserve"> and accountable member of Multicultural NSW, demonstrating a high standard of integrity and ethical </w:t>
      </w:r>
      <w:proofErr w:type="spellStart"/>
      <w:r w:rsidRPr="00023493">
        <w:rPr>
          <w:rFonts w:ascii="Arial" w:eastAsia="Times New Roman" w:hAnsi="Arial" w:cs="Arial"/>
          <w:sz w:val="20"/>
          <w:lang w:val="en-US"/>
        </w:rPr>
        <w:t>behaviour</w:t>
      </w:r>
      <w:proofErr w:type="spellEnd"/>
      <w:r w:rsidRPr="00023493">
        <w:rPr>
          <w:rFonts w:ascii="Arial" w:eastAsia="Times New Roman" w:hAnsi="Arial" w:cs="Arial"/>
          <w:sz w:val="20"/>
          <w:lang w:val="en-US"/>
        </w:rPr>
        <w:t xml:space="preserve"> in the execution of your duties. The conduct of Multicultural NSW employees must reflect the requirements and/or values of the NSW Public Sector, Multicultural NSW vision and strategic plan and related division plans, </w:t>
      </w:r>
      <w:proofErr w:type="gramStart"/>
      <w:r w:rsidRPr="00023493">
        <w:rPr>
          <w:rFonts w:ascii="Arial" w:eastAsia="Times New Roman" w:hAnsi="Arial" w:cs="Arial"/>
          <w:sz w:val="20"/>
          <w:lang w:val="en-US"/>
        </w:rPr>
        <w:t>objectives</w:t>
      </w:r>
      <w:proofErr w:type="gramEnd"/>
      <w:r w:rsidRPr="00023493">
        <w:rPr>
          <w:rFonts w:ascii="Arial" w:eastAsia="Times New Roman" w:hAnsi="Arial" w:cs="Arial"/>
          <w:sz w:val="20"/>
          <w:lang w:val="en-US"/>
        </w:rPr>
        <w:t xml:space="preserve"> and priorities. All employees must act in a way that align with our overarching remit to promote and advance our social cohesion and community harmony</w:t>
      </w:r>
      <w:r w:rsidRPr="009B1922">
        <w:rPr>
          <w:rFonts w:ascii="Arial" w:eastAsia="Times New Roman" w:hAnsi="Arial" w:cs="Arial"/>
          <w:sz w:val="20"/>
          <w:lang w:val="en-US"/>
        </w:rPr>
        <w:t>.</w:t>
      </w:r>
      <w:r w:rsidRPr="00023493">
        <w:rPr>
          <w:rFonts w:ascii="Arial" w:eastAsia="Times New Roman" w:hAnsi="Arial" w:cs="Arial"/>
          <w:sz w:val="20"/>
          <w:lang w:val="en-US"/>
        </w:rPr>
        <w:t xml:space="preserve"> </w:t>
      </w:r>
      <w:r w:rsidR="007523A4">
        <w:rPr>
          <w:rFonts w:ascii="Arial" w:hAnsi="Arial"/>
          <w:b/>
          <w:sz w:val="20"/>
        </w:rPr>
        <w:br w:type="page"/>
      </w:r>
    </w:p>
    <w:p w14:paraId="07FFFEA9" w14:textId="41918CE7" w:rsidR="00057CB3" w:rsidRPr="00C95112" w:rsidRDefault="00816DDE" w:rsidP="00C95112">
      <w:pPr>
        <w:tabs>
          <w:tab w:val="left" w:pos="2925"/>
        </w:tabs>
        <w:spacing w:after="200" w:line="276" w:lineRule="auto"/>
        <w:rPr>
          <w:rFonts w:ascii="Arial" w:hAnsi="Arial"/>
          <w:b/>
          <w:sz w:val="20"/>
        </w:rPr>
      </w:pPr>
      <w:r w:rsidRPr="00C95112">
        <w:rPr>
          <w:rFonts w:ascii="Arial" w:hAnsi="Arial"/>
          <w:b/>
          <w:sz w:val="20"/>
        </w:rPr>
        <w:lastRenderedPageBreak/>
        <w:t>KEY ACCOUNTABILITIES</w:t>
      </w:r>
    </w:p>
    <w:p w14:paraId="02D955F1" w14:textId="77777777" w:rsidR="00354EE5" w:rsidRPr="00A17546" w:rsidRDefault="00354EE5"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bookmarkStart w:id="15" w:name="Accountabilities"/>
      <w:bookmarkEnd w:id="15"/>
      <w:r w:rsidRPr="00A17546">
        <w:rPr>
          <w:rFonts w:ascii="Arial" w:eastAsia="Times New Roman" w:hAnsi="Arial" w:cs="Arial"/>
          <w:sz w:val="20"/>
          <w:lang w:val="en-US"/>
        </w:rPr>
        <w:t xml:space="preserve">Provide project and operational support, including monitoring and reporting on project plans, </w:t>
      </w:r>
      <w:proofErr w:type="gramStart"/>
      <w:r w:rsidRPr="00A17546">
        <w:rPr>
          <w:rFonts w:ascii="Arial" w:eastAsia="Times New Roman" w:hAnsi="Arial" w:cs="Arial"/>
          <w:sz w:val="20"/>
          <w:lang w:val="en-US"/>
        </w:rPr>
        <w:t>milestones</w:t>
      </w:r>
      <w:proofErr w:type="gramEnd"/>
      <w:r w:rsidRPr="00A17546">
        <w:rPr>
          <w:rFonts w:ascii="Arial" w:eastAsia="Times New Roman" w:hAnsi="Arial" w:cs="Arial"/>
          <w:sz w:val="20"/>
          <w:lang w:val="en-US"/>
        </w:rPr>
        <w:t xml:space="preserve"> and deliverables, to </w:t>
      </w:r>
      <w:r w:rsidR="00332428" w:rsidRPr="00A17546">
        <w:rPr>
          <w:rFonts w:ascii="Arial" w:eastAsia="Times New Roman" w:hAnsi="Arial" w:cs="Arial"/>
          <w:sz w:val="20"/>
          <w:lang w:val="en-US"/>
        </w:rPr>
        <w:t xml:space="preserve">ensure </w:t>
      </w:r>
      <w:r w:rsidRPr="00A17546">
        <w:rPr>
          <w:rFonts w:ascii="Arial" w:eastAsia="Times New Roman" w:hAnsi="Arial" w:cs="Arial"/>
          <w:sz w:val="20"/>
          <w:lang w:val="en-US"/>
        </w:rPr>
        <w:t>time, cost and quality indicators</w:t>
      </w:r>
      <w:r w:rsidR="00332428" w:rsidRPr="00A17546">
        <w:rPr>
          <w:rFonts w:ascii="Arial" w:eastAsia="Times New Roman" w:hAnsi="Arial" w:cs="Arial"/>
          <w:sz w:val="20"/>
          <w:lang w:val="en-US"/>
        </w:rPr>
        <w:t xml:space="preserve"> </w:t>
      </w:r>
      <w:r w:rsidRPr="00A17546">
        <w:rPr>
          <w:rFonts w:ascii="Arial" w:eastAsia="Times New Roman" w:hAnsi="Arial" w:cs="Arial"/>
          <w:sz w:val="20"/>
          <w:lang w:val="en-US"/>
        </w:rPr>
        <w:t>are in line with approved project plans.</w:t>
      </w:r>
    </w:p>
    <w:p w14:paraId="66C2A908" w14:textId="77777777" w:rsidR="00354EE5" w:rsidRPr="00A17546" w:rsidRDefault="00354EE5"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 xml:space="preserve">Update and collate documentation and records regarding relevant issues, </w:t>
      </w:r>
      <w:proofErr w:type="gramStart"/>
      <w:r w:rsidRPr="00A17546">
        <w:rPr>
          <w:rFonts w:ascii="Arial" w:eastAsia="Times New Roman" w:hAnsi="Arial" w:cs="Arial"/>
          <w:sz w:val="20"/>
          <w:lang w:val="en-US"/>
        </w:rPr>
        <w:t>policies</w:t>
      </w:r>
      <w:proofErr w:type="gramEnd"/>
      <w:r w:rsidRPr="00A17546">
        <w:rPr>
          <w:rFonts w:ascii="Arial" w:eastAsia="Times New Roman" w:hAnsi="Arial" w:cs="Arial"/>
          <w:sz w:val="20"/>
          <w:lang w:val="en-US"/>
        </w:rPr>
        <w:t xml:space="preserve"> and practices to </w:t>
      </w:r>
      <w:r w:rsidR="003B4797" w:rsidRPr="00A17546">
        <w:rPr>
          <w:rFonts w:ascii="Arial" w:eastAsia="Times New Roman" w:hAnsi="Arial" w:cs="Arial"/>
          <w:sz w:val="20"/>
          <w:lang w:val="en-US"/>
        </w:rPr>
        <w:t xml:space="preserve">support </w:t>
      </w:r>
      <w:r w:rsidRPr="00A17546">
        <w:rPr>
          <w:rFonts w:ascii="Arial" w:eastAsia="Times New Roman" w:hAnsi="Arial" w:cs="Arial"/>
          <w:sz w:val="20"/>
          <w:lang w:val="en-US"/>
        </w:rPr>
        <w:t>the delivery of projects</w:t>
      </w:r>
      <w:r w:rsidR="00E91192" w:rsidRPr="00A17546">
        <w:rPr>
          <w:rFonts w:ascii="Arial" w:eastAsia="Times New Roman" w:hAnsi="Arial" w:cs="Arial"/>
          <w:sz w:val="20"/>
          <w:lang w:val="en-US"/>
        </w:rPr>
        <w:t>.</w:t>
      </w:r>
    </w:p>
    <w:p w14:paraId="54DB97BC" w14:textId="77777777" w:rsidR="00354EE5" w:rsidRPr="00A17546" w:rsidRDefault="00354EE5"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Undertake research and analysis in assigned project areas and contribute to the preparation of project briefs to support informed decision making and planning.</w:t>
      </w:r>
    </w:p>
    <w:p w14:paraId="0758F37F" w14:textId="77777777" w:rsidR="00354EE5" w:rsidRPr="00A17546" w:rsidRDefault="00354EE5"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Assist the project team to complete tasks and implement project plans to ensure agreed outcomes are achieved.</w:t>
      </w:r>
    </w:p>
    <w:p w14:paraId="7A820DB3" w14:textId="77777777" w:rsidR="00354EE5" w:rsidRPr="00A17546" w:rsidRDefault="00354EE5"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Communicate with relevant stakeholders to provide updates regarding project status and implementation</w:t>
      </w:r>
      <w:r w:rsidR="003862F9" w:rsidRPr="00A17546">
        <w:rPr>
          <w:rFonts w:ascii="Arial" w:eastAsia="Times New Roman" w:hAnsi="Arial" w:cs="Arial"/>
          <w:sz w:val="20"/>
          <w:lang w:val="en-US"/>
        </w:rPr>
        <w:t>.</w:t>
      </w:r>
    </w:p>
    <w:p w14:paraId="6A547F91" w14:textId="34B7E944" w:rsidR="000A0DE6" w:rsidRPr="00A17546" w:rsidRDefault="00354EE5"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Provide a range of secretariat and administrative services, including coordinating meetings and preparing papers, to support project management delivery.</w:t>
      </w:r>
    </w:p>
    <w:p w14:paraId="46AEBB1C" w14:textId="77777777" w:rsidR="00057CB3" w:rsidRPr="00C95112" w:rsidRDefault="00816DDE" w:rsidP="00C95112">
      <w:pPr>
        <w:tabs>
          <w:tab w:val="left" w:pos="2925"/>
        </w:tabs>
        <w:spacing w:after="200" w:line="276" w:lineRule="auto"/>
        <w:rPr>
          <w:rFonts w:ascii="Arial" w:hAnsi="Arial"/>
          <w:b/>
          <w:sz w:val="20"/>
        </w:rPr>
      </w:pPr>
      <w:r w:rsidRPr="00C95112">
        <w:rPr>
          <w:rFonts w:ascii="Arial" w:hAnsi="Arial"/>
          <w:b/>
          <w:sz w:val="20"/>
        </w:rPr>
        <w:t>KEY CHALLENGES</w:t>
      </w:r>
    </w:p>
    <w:p w14:paraId="384D0E6B" w14:textId="75273C88" w:rsidR="00CD492C" w:rsidRPr="004B6029" w:rsidRDefault="00354EE5" w:rsidP="00A17546">
      <w:pPr>
        <w:pStyle w:val="ListParagraph"/>
        <w:numPr>
          <w:ilvl w:val="0"/>
          <w:numId w:val="15"/>
        </w:numPr>
        <w:tabs>
          <w:tab w:val="clear" w:pos="360"/>
        </w:tabs>
        <w:spacing w:after="200" w:line="276" w:lineRule="auto"/>
        <w:ind w:left="714" w:hanging="357"/>
        <w:rPr>
          <w:rFonts w:asciiTheme="minorHAnsi" w:hAnsiTheme="minorHAnsi" w:cstheme="minorHAnsi"/>
          <w:szCs w:val="22"/>
        </w:rPr>
      </w:pPr>
      <w:bookmarkStart w:id="16" w:name="Challenges"/>
      <w:bookmarkEnd w:id="16"/>
      <w:r w:rsidRPr="00A17546">
        <w:rPr>
          <w:rFonts w:ascii="Arial" w:eastAsia="Times New Roman" w:hAnsi="Arial" w:cs="Arial"/>
          <w:sz w:val="20"/>
          <w:lang w:val="en-US"/>
        </w:rPr>
        <w:t>Delivering multiple project support activities in line with agreed standards and objectives, given tight deadlines and competing demands and priorities.</w:t>
      </w:r>
    </w:p>
    <w:p w14:paraId="7F2EF243" w14:textId="77777777" w:rsidR="00354EE5" w:rsidRPr="00C95112" w:rsidRDefault="00354EE5" w:rsidP="00C95112">
      <w:pPr>
        <w:tabs>
          <w:tab w:val="left" w:pos="2925"/>
        </w:tabs>
        <w:spacing w:after="200" w:line="276" w:lineRule="auto"/>
        <w:rPr>
          <w:rFonts w:ascii="Arial" w:hAnsi="Arial"/>
          <w:b/>
          <w:sz w:val="20"/>
        </w:rPr>
      </w:pPr>
      <w:r w:rsidRPr="00C95112">
        <w:rPr>
          <w:rFonts w:ascii="Arial" w:hAnsi="Arial"/>
          <w:b/>
          <w:sz w:val="20"/>
        </w:rPr>
        <w:t>K</w:t>
      </w:r>
      <w:r w:rsidR="00816DDE" w:rsidRPr="00C95112">
        <w:rPr>
          <w:rFonts w:ascii="Arial" w:hAnsi="Arial"/>
          <w:b/>
          <w:sz w:val="20"/>
        </w:rPr>
        <w:t>EY RELATIONSHIPS</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3601"/>
        <w:gridCol w:w="6946"/>
      </w:tblGrid>
      <w:tr w:rsidR="00354EE5" w:rsidRPr="004B6029" w14:paraId="6EC555B7" w14:textId="77777777" w:rsidTr="00E32989">
        <w:trPr>
          <w:tblHeader/>
          <w:jc w:val="center"/>
        </w:trPr>
        <w:tc>
          <w:tcPr>
            <w:tcW w:w="3601" w:type="dxa"/>
            <w:tcBorders>
              <w:top w:val="single" w:sz="8" w:space="0" w:color="BFBFBF" w:themeColor="background1" w:themeShade="BF"/>
              <w:left w:val="nil"/>
              <w:bottom w:val="single" w:sz="8" w:space="0" w:color="BFBFBF" w:themeColor="background1" w:themeShade="BF"/>
            </w:tcBorders>
            <w:shd w:val="clear" w:color="auto" w:fill="6D276A"/>
          </w:tcPr>
          <w:p w14:paraId="4710FAE9" w14:textId="77777777" w:rsidR="00354EE5" w:rsidRPr="00D36AC0" w:rsidRDefault="00354EE5" w:rsidP="00C95112">
            <w:pPr>
              <w:pStyle w:val="TableTextWhite0"/>
              <w:rPr>
                <w:rFonts w:cs="Arial"/>
                <w:sz w:val="20"/>
              </w:rPr>
            </w:pPr>
            <w:r w:rsidRPr="00D36AC0">
              <w:rPr>
                <w:rFonts w:cs="Arial"/>
                <w:sz w:val="20"/>
              </w:rPr>
              <w:t>Who</w:t>
            </w:r>
          </w:p>
        </w:tc>
        <w:tc>
          <w:tcPr>
            <w:tcW w:w="6946" w:type="dxa"/>
            <w:tcBorders>
              <w:top w:val="single" w:sz="8" w:space="0" w:color="BFBFBF" w:themeColor="background1" w:themeShade="BF"/>
              <w:bottom w:val="single" w:sz="8" w:space="0" w:color="BFBFBF" w:themeColor="background1" w:themeShade="BF"/>
              <w:right w:val="nil"/>
            </w:tcBorders>
            <w:shd w:val="clear" w:color="auto" w:fill="6D276A"/>
          </w:tcPr>
          <w:p w14:paraId="71769F2C" w14:textId="77777777" w:rsidR="00354EE5" w:rsidRPr="00D36AC0" w:rsidRDefault="00354EE5" w:rsidP="00C95112">
            <w:pPr>
              <w:pStyle w:val="TableTextWhite0"/>
              <w:rPr>
                <w:rFonts w:cs="Arial"/>
                <w:sz w:val="20"/>
              </w:rPr>
            </w:pPr>
            <w:r w:rsidRPr="00D36AC0">
              <w:rPr>
                <w:rFonts w:cs="Arial"/>
                <w:sz w:val="20"/>
              </w:rPr>
              <w:t>Why</w:t>
            </w:r>
          </w:p>
        </w:tc>
      </w:tr>
      <w:tr w:rsidR="00354EE5" w:rsidRPr="004B6029" w14:paraId="03A25864" w14:textId="77777777" w:rsidTr="00E32989">
        <w:trPr>
          <w:jc w:val="center"/>
        </w:trPr>
        <w:tc>
          <w:tcPr>
            <w:tcW w:w="3601" w:type="dxa"/>
            <w:tcBorders>
              <w:top w:val="single" w:sz="8" w:space="0" w:color="BFBFBF" w:themeColor="background1" w:themeShade="BF"/>
              <w:left w:val="nil"/>
              <w:bottom w:val="nil"/>
              <w:right w:val="nil"/>
            </w:tcBorders>
            <w:shd w:val="clear" w:color="auto" w:fill="BCBEC0"/>
          </w:tcPr>
          <w:p w14:paraId="23763BB4" w14:textId="77777777" w:rsidR="00354EE5" w:rsidRPr="00D36AC0" w:rsidRDefault="00354EE5" w:rsidP="00C95112">
            <w:pPr>
              <w:pStyle w:val="TableText"/>
              <w:keepNext/>
              <w:rPr>
                <w:rFonts w:cs="Arial"/>
                <w:b/>
              </w:rPr>
            </w:pPr>
            <w:r w:rsidRPr="00D36AC0">
              <w:rPr>
                <w:rFonts w:cs="Arial"/>
                <w:b/>
              </w:rPr>
              <w:t>Internal</w:t>
            </w:r>
          </w:p>
        </w:tc>
        <w:tc>
          <w:tcPr>
            <w:tcW w:w="6946" w:type="dxa"/>
            <w:tcBorders>
              <w:top w:val="single" w:sz="8" w:space="0" w:color="BFBFBF" w:themeColor="background1" w:themeShade="BF"/>
              <w:left w:val="nil"/>
              <w:bottom w:val="nil"/>
              <w:right w:val="nil"/>
            </w:tcBorders>
            <w:shd w:val="clear" w:color="auto" w:fill="BCBEC0"/>
          </w:tcPr>
          <w:p w14:paraId="09DD235D" w14:textId="77777777" w:rsidR="00354EE5" w:rsidRPr="00D36AC0" w:rsidRDefault="00354EE5" w:rsidP="00C95112">
            <w:pPr>
              <w:pStyle w:val="TableText"/>
              <w:keepNext/>
              <w:rPr>
                <w:rFonts w:cs="Arial"/>
                <w:b/>
              </w:rPr>
            </w:pPr>
          </w:p>
        </w:tc>
      </w:tr>
      <w:tr w:rsidR="00354EE5" w:rsidRPr="004B6029" w14:paraId="765BEC3E" w14:textId="77777777" w:rsidTr="00E32989">
        <w:trPr>
          <w:jc w:val="center"/>
        </w:trPr>
        <w:tc>
          <w:tcPr>
            <w:tcW w:w="3601" w:type="dxa"/>
            <w:tcBorders>
              <w:top w:val="nil"/>
              <w:left w:val="nil"/>
              <w:bottom w:val="single" w:sz="8" w:space="0" w:color="BFBFBF" w:themeColor="background1" w:themeShade="BF"/>
              <w:right w:val="nil"/>
            </w:tcBorders>
          </w:tcPr>
          <w:p w14:paraId="0625B140" w14:textId="526151B7" w:rsidR="00354EE5" w:rsidRPr="00D36AC0" w:rsidRDefault="00614356" w:rsidP="00C95112">
            <w:pPr>
              <w:pStyle w:val="TableText"/>
              <w:rPr>
                <w:rFonts w:cs="Arial"/>
              </w:rPr>
            </w:pPr>
            <w:r>
              <w:rPr>
                <w:rFonts w:cs="Arial"/>
              </w:rPr>
              <w:t>Director, Community and Policy</w:t>
            </w:r>
          </w:p>
        </w:tc>
        <w:tc>
          <w:tcPr>
            <w:tcW w:w="6946" w:type="dxa"/>
            <w:tcBorders>
              <w:top w:val="nil"/>
              <w:left w:val="nil"/>
              <w:bottom w:val="single" w:sz="8" w:space="0" w:color="BFBFBF" w:themeColor="background1" w:themeShade="BF"/>
              <w:right w:val="nil"/>
            </w:tcBorders>
          </w:tcPr>
          <w:p w14:paraId="75A281D6" w14:textId="2DED69D9" w:rsidR="00354EE5" w:rsidRPr="00F96778" w:rsidRDefault="00716E6B" w:rsidP="00F96778">
            <w:pPr>
              <w:pStyle w:val="TableText"/>
            </w:pPr>
            <w:r w:rsidRPr="00F96778">
              <w:t xml:space="preserve">Ensure work priorities reflect </w:t>
            </w:r>
            <w:proofErr w:type="spellStart"/>
            <w:proofErr w:type="gramStart"/>
            <w:r w:rsidRPr="00F96778">
              <w:t>agency’s</w:t>
            </w:r>
            <w:proofErr w:type="spellEnd"/>
            <w:proofErr w:type="gramEnd"/>
            <w:r w:rsidRPr="00F96778">
              <w:t xml:space="preserve"> and divisions strategic priorities.</w:t>
            </w:r>
          </w:p>
        </w:tc>
      </w:tr>
      <w:tr w:rsidR="00614356" w:rsidRPr="004B6029" w14:paraId="7F837C02" w14:textId="77777777" w:rsidTr="00E32989">
        <w:trPr>
          <w:jc w:val="center"/>
        </w:trPr>
        <w:tc>
          <w:tcPr>
            <w:tcW w:w="3601" w:type="dxa"/>
            <w:tcBorders>
              <w:top w:val="nil"/>
              <w:left w:val="nil"/>
              <w:bottom w:val="single" w:sz="8" w:space="0" w:color="BFBFBF" w:themeColor="background1" w:themeShade="BF"/>
              <w:right w:val="nil"/>
            </w:tcBorders>
          </w:tcPr>
          <w:p w14:paraId="3BF79253" w14:textId="5793A197" w:rsidR="00614356" w:rsidRDefault="00614356" w:rsidP="00614356">
            <w:pPr>
              <w:pStyle w:val="TableText"/>
              <w:rPr>
                <w:rFonts w:cs="Arial"/>
              </w:rPr>
            </w:pPr>
            <w:r>
              <w:rPr>
                <w:rFonts w:cs="Arial"/>
              </w:rPr>
              <w:t>Associate Director, Settlement</w:t>
            </w:r>
          </w:p>
        </w:tc>
        <w:tc>
          <w:tcPr>
            <w:tcW w:w="6946" w:type="dxa"/>
            <w:tcBorders>
              <w:top w:val="nil"/>
              <w:left w:val="nil"/>
              <w:bottom w:val="single" w:sz="8" w:space="0" w:color="BFBFBF" w:themeColor="background1" w:themeShade="BF"/>
              <w:right w:val="nil"/>
            </w:tcBorders>
          </w:tcPr>
          <w:p w14:paraId="23B55B7C" w14:textId="237F0925" w:rsidR="00614356" w:rsidRPr="00F96778" w:rsidRDefault="00716E6B" w:rsidP="000D6EB1">
            <w:pPr>
              <w:pStyle w:val="TableText"/>
            </w:pPr>
            <w:r w:rsidRPr="00F96778">
              <w:t>This position supervises the Assistant Project Officer position</w:t>
            </w:r>
            <w:r w:rsidR="00F96778">
              <w:t>. The Assistant Project Officer will be required</w:t>
            </w:r>
            <w:r w:rsidR="000D6EB1">
              <w:t xml:space="preserve"> to r</w:t>
            </w:r>
            <w:r w:rsidR="00614356" w:rsidRPr="00F96778">
              <w:t xml:space="preserve">eceive and clarify guidance and instructions and report on progress against work </w:t>
            </w:r>
            <w:proofErr w:type="gramStart"/>
            <w:r w:rsidR="00614356" w:rsidRPr="00F96778">
              <w:t>plans</w:t>
            </w:r>
            <w:r w:rsidR="000D6EB1">
              <w:t>, and</w:t>
            </w:r>
            <w:proofErr w:type="gramEnd"/>
            <w:r w:rsidR="000D6EB1">
              <w:t xml:space="preserve"> e</w:t>
            </w:r>
            <w:r w:rsidR="00614356" w:rsidRPr="00F96778">
              <w:t>scalate and discuss issues</w:t>
            </w:r>
            <w:r w:rsidR="000D6EB1">
              <w:t>.</w:t>
            </w:r>
          </w:p>
        </w:tc>
      </w:tr>
      <w:tr w:rsidR="00614356" w:rsidRPr="004B6029" w14:paraId="48BA3114" w14:textId="77777777" w:rsidTr="00E32989">
        <w:trPr>
          <w:jc w:val="center"/>
        </w:trPr>
        <w:tc>
          <w:tcPr>
            <w:tcW w:w="3601" w:type="dxa"/>
            <w:tcBorders>
              <w:top w:val="single" w:sz="8" w:space="0" w:color="BFBFBF" w:themeColor="background1" w:themeShade="BF"/>
              <w:left w:val="nil"/>
              <w:bottom w:val="single" w:sz="8" w:space="0" w:color="BFBFBF" w:themeColor="background1" w:themeShade="BF"/>
              <w:right w:val="nil"/>
            </w:tcBorders>
          </w:tcPr>
          <w:p w14:paraId="3F831051" w14:textId="1C1FCFDD" w:rsidR="00614356" w:rsidRPr="00D36AC0" w:rsidRDefault="000D6EB1" w:rsidP="00614356">
            <w:pPr>
              <w:pStyle w:val="TableText"/>
              <w:rPr>
                <w:rFonts w:cs="Arial"/>
              </w:rPr>
            </w:pPr>
            <w:r>
              <w:rPr>
                <w:rFonts w:cs="Arial"/>
              </w:rPr>
              <w:t>Work</w:t>
            </w:r>
            <w:r w:rsidR="00614356" w:rsidRPr="00D36AC0">
              <w:rPr>
                <w:rFonts w:cs="Arial"/>
              </w:rPr>
              <w:t xml:space="preserve"> Team</w:t>
            </w:r>
          </w:p>
        </w:tc>
        <w:tc>
          <w:tcPr>
            <w:tcW w:w="6946" w:type="dxa"/>
            <w:tcBorders>
              <w:top w:val="single" w:sz="8" w:space="0" w:color="BFBFBF" w:themeColor="background1" w:themeShade="BF"/>
              <w:left w:val="nil"/>
              <w:bottom w:val="single" w:sz="8" w:space="0" w:color="BFBFBF" w:themeColor="background1" w:themeShade="BF"/>
              <w:right w:val="nil"/>
            </w:tcBorders>
          </w:tcPr>
          <w:p w14:paraId="39A9F8CA" w14:textId="7FFAB35F" w:rsidR="00E349AE" w:rsidRPr="00F96778" w:rsidRDefault="00D507D2" w:rsidP="00F96778">
            <w:pPr>
              <w:pStyle w:val="TableText"/>
            </w:pPr>
            <w:r>
              <w:t>Maintain effective working relationships, support</w:t>
            </w:r>
            <w:r w:rsidR="00614356" w:rsidRPr="00F96778">
              <w:t xml:space="preserve"> team members and work collaboratively to contribute to achieving team outcomes</w:t>
            </w:r>
            <w:r>
              <w:t>.</w:t>
            </w:r>
          </w:p>
        </w:tc>
      </w:tr>
      <w:tr w:rsidR="00614356" w:rsidRPr="004B6029" w14:paraId="434B8272" w14:textId="77777777" w:rsidTr="00E32989">
        <w:trPr>
          <w:jc w:val="center"/>
        </w:trPr>
        <w:tc>
          <w:tcPr>
            <w:tcW w:w="3601" w:type="dxa"/>
            <w:tcBorders>
              <w:top w:val="single" w:sz="8" w:space="0" w:color="BFBFBF" w:themeColor="background1" w:themeShade="BF"/>
              <w:left w:val="nil"/>
              <w:bottom w:val="nil"/>
              <w:right w:val="nil"/>
            </w:tcBorders>
          </w:tcPr>
          <w:p w14:paraId="29F9A1FC" w14:textId="77777777" w:rsidR="00614356" w:rsidRPr="00D36AC0" w:rsidRDefault="00614356" w:rsidP="00614356">
            <w:pPr>
              <w:pStyle w:val="TableText"/>
              <w:rPr>
                <w:rFonts w:cs="Arial"/>
              </w:rPr>
            </w:pPr>
            <w:r w:rsidRPr="00D36AC0">
              <w:rPr>
                <w:rFonts w:cs="Arial"/>
              </w:rPr>
              <w:t>Stakeholders</w:t>
            </w:r>
          </w:p>
        </w:tc>
        <w:tc>
          <w:tcPr>
            <w:tcW w:w="6946" w:type="dxa"/>
            <w:tcBorders>
              <w:top w:val="single" w:sz="8" w:space="0" w:color="BFBFBF" w:themeColor="background1" w:themeShade="BF"/>
              <w:left w:val="nil"/>
              <w:bottom w:val="nil"/>
              <w:right w:val="nil"/>
            </w:tcBorders>
          </w:tcPr>
          <w:p w14:paraId="68C81297" w14:textId="77777777" w:rsidR="00614356" w:rsidRPr="00F96778" w:rsidRDefault="00614356" w:rsidP="00F96778">
            <w:pPr>
              <w:pStyle w:val="TableText"/>
            </w:pPr>
            <w:r w:rsidRPr="00F96778">
              <w:t xml:space="preserve">Report to and provide updates on project </w:t>
            </w:r>
            <w:proofErr w:type="gramStart"/>
            <w:r w:rsidRPr="00F96778">
              <w:t>status</w:t>
            </w:r>
            <w:proofErr w:type="gramEnd"/>
          </w:p>
          <w:p w14:paraId="5E7E2716" w14:textId="77777777" w:rsidR="00614356" w:rsidRPr="00F96778" w:rsidRDefault="00614356" w:rsidP="00F96778">
            <w:pPr>
              <w:pStyle w:val="TableText"/>
            </w:pPr>
            <w:r w:rsidRPr="00F96778">
              <w:t xml:space="preserve">Respond to </w:t>
            </w:r>
            <w:proofErr w:type="gramStart"/>
            <w:r w:rsidRPr="00F96778">
              <w:t>enquiries</w:t>
            </w:r>
            <w:proofErr w:type="gramEnd"/>
          </w:p>
          <w:p w14:paraId="28AE56FA" w14:textId="77777777" w:rsidR="00614356" w:rsidRPr="00F96778" w:rsidRDefault="00614356" w:rsidP="00F96778">
            <w:pPr>
              <w:pStyle w:val="TableText"/>
            </w:pPr>
            <w:r w:rsidRPr="00F96778">
              <w:t>Coordinate meetings and activities</w:t>
            </w:r>
          </w:p>
        </w:tc>
      </w:tr>
      <w:tr w:rsidR="00614356" w:rsidRPr="004B6029" w14:paraId="15CEFBDA" w14:textId="77777777" w:rsidTr="00E32989">
        <w:trPr>
          <w:jc w:val="center"/>
        </w:trPr>
        <w:tc>
          <w:tcPr>
            <w:tcW w:w="3601" w:type="dxa"/>
            <w:tcBorders>
              <w:top w:val="nil"/>
              <w:left w:val="nil"/>
              <w:bottom w:val="nil"/>
              <w:right w:val="nil"/>
            </w:tcBorders>
            <w:shd w:val="clear" w:color="auto" w:fill="BCBEC0"/>
          </w:tcPr>
          <w:p w14:paraId="42D83026" w14:textId="77777777" w:rsidR="00614356" w:rsidRPr="00D36AC0" w:rsidRDefault="00614356" w:rsidP="00614356">
            <w:pPr>
              <w:pStyle w:val="TableText"/>
              <w:rPr>
                <w:rFonts w:cs="Arial"/>
                <w:b/>
              </w:rPr>
            </w:pPr>
            <w:r w:rsidRPr="00D36AC0">
              <w:rPr>
                <w:rFonts w:cs="Arial"/>
                <w:b/>
              </w:rPr>
              <w:t>External</w:t>
            </w:r>
          </w:p>
        </w:tc>
        <w:tc>
          <w:tcPr>
            <w:tcW w:w="6946" w:type="dxa"/>
            <w:tcBorders>
              <w:top w:val="nil"/>
              <w:left w:val="nil"/>
              <w:bottom w:val="nil"/>
              <w:right w:val="nil"/>
            </w:tcBorders>
            <w:shd w:val="clear" w:color="auto" w:fill="BCBEC0"/>
          </w:tcPr>
          <w:p w14:paraId="7ABBE862" w14:textId="77777777" w:rsidR="00614356" w:rsidRPr="00D36AC0" w:rsidRDefault="00614356" w:rsidP="00614356">
            <w:pPr>
              <w:pStyle w:val="TableText"/>
              <w:rPr>
                <w:rFonts w:cs="Arial"/>
                <w:b/>
              </w:rPr>
            </w:pPr>
          </w:p>
        </w:tc>
      </w:tr>
      <w:tr w:rsidR="00614356" w:rsidRPr="004B6029" w14:paraId="142C7AFB" w14:textId="77777777" w:rsidTr="00E32989">
        <w:trPr>
          <w:jc w:val="center"/>
        </w:trPr>
        <w:tc>
          <w:tcPr>
            <w:tcW w:w="3601" w:type="dxa"/>
            <w:tcBorders>
              <w:top w:val="nil"/>
              <w:left w:val="nil"/>
              <w:bottom w:val="single" w:sz="8" w:space="0" w:color="BFBFBF" w:themeColor="background1" w:themeShade="BF"/>
              <w:right w:val="nil"/>
            </w:tcBorders>
          </w:tcPr>
          <w:p w14:paraId="40A0A499" w14:textId="2780E6D0" w:rsidR="00614356" w:rsidRPr="00D36AC0" w:rsidRDefault="0091703D" w:rsidP="00614356">
            <w:pPr>
              <w:pStyle w:val="TableText"/>
              <w:rPr>
                <w:rFonts w:cs="Arial"/>
              </w:rPr>
            </w:pPr>
            <w:r w:rsidRPr="009B1922">
              <w:rPr>
                <w:rFonts w:cs="Arial"/>
              </w:rPr>
              <w:t>Public sector agencies,</w:t>
            </w:r>
            <w:r>
              <w:rPr>
                <w:rFonts w:cs="Arial"/>
              </w:rPr>
              <w:t xml:space="preserve"> community and</w:t>
            </w:r>
            <w:r w:rsidRPr="009B1922">
              <w:rPr>
                <w:rFonts w:cs="Arial"/>
              </w:rPr>
              <w:t xml:space="preserve"> private sector organisations</w:t>
            </w:r>
            <w:r>
              <w:rPr>
                <w:rFonts w:cs="Arial"/>
              </w:rPr>
              <w:t>,</w:t>
            </w:r>
            <w:r w:rsidRPr="009B1922">
              <w:rPr>
                <w:rFonts w:cs="Arial"/>
              </w:rPr>
              <w:t xml:space="preserve"> and other external stakeholders</w:t>
            </w:r>
          </w:p>
        </w:tc>
        <w:tc>
          <w:tcPr>
            <w:tcW w:w="6946" w:type="dxa"/>
            <w:tcBorders>
              <w:top w:val="nil"/>
              <w:left w:val="nil"/>
              <w:bottom w:val="single" w:sz="8" w:space="0" w:color="BFBFBF" w:themeColor="background1" w:themeShade="BF"/>
              <w:right w:val="nil"/>
            </w:tcBorders>
          </w:tcPr>
          <w:p w14:paraId="4DFA3E15" w14:textId="23D1A202" w:rsidR="00614356" w:rsidRPr="00F917A2" w:rsidRDefault="00F917A2" w:rsidP="00F917A2">
            <w:pPr>
              <w:pStyle w:val="TableText"/>
            </w:pPr>
            <w:r w:rsidRPr="009B1922">
              <w:t>Develop and maintain effective working relationships to facilitate engagement and input of external stakeholders to facilitate optimal engagement and contribution to</w:t>
            </w:r>
            <w:r>
              <w:t xml:space="preserve"> Settlement</w:t>
            </w:r>
            <w:r w:rsidRPr="009B1922">
              <w:t xml:space="preserve"> policy issues or project</w:t>
            </w:r>
            <w:r>
              <w:t>-</w:t>
            </w:r>
            <w:r w:rsidRPr="009B1922">
              <w:t>related work.</w:t>
            </w:r>
          </w:p>
        </w:tc>
      </w:tr>
    </w:tbl>
    <w:p w14:paraId="77E03184" w14:textId="77777777" w:rsidR="00A6029B" w:rsidRDefault="00A6029B" w:rsidP="00816DDE">
      <w:pPr>
        <w:pStyle w:val="Heading1"/>
        <w:spacing w:line="240" w:lineRule="auto"/>
        <w:rPr>
          <w:rFonts w:ascii="Arial" w:hAnsi="Arial" w:cs="Times New Roman"/>
          <w:bCs w:val="0"/>
          <w:kern w:val="0"/>
          <w:sz w:val="20"/>
          <w:szCs w:val="20"/>
        </w:rPr>
      </w:pPr>
    </w:p>
    <w:p w14:paraId="03F64744" w14:textId="77777777" w:rsidR="00A6029B" w:rsidRDefault="00A6029B">
      <w:pPr>
        <w:spacing w:after="0" w:line="240" w:lineRule="auto"/>
        <w:rPr>
          <w:rFonts w:ascii="Arial" w:hAnsi="Arial"/>
          <w:b/>
          <w:sz w:val="20"/>
        </w:rPr>
      </w:pPr>
      <w:r>
        <w:rPr>
          <w:rFonts w:ascii="Arial" w:hAnsi="Arial"/>
          <w:bCs/>
          <w:sz w:val="20"/>
        </w:rPr>
        <w:br w:type="page"/>
      </w:r>
    </w:p>
    <w:p w14:paraId="0976B060" w14:textId="6ED8886A" w:rsidR="00057CB3" w:rsidRPr="00A17546" w:rsidRDefault="00816DDE" w:rsidP="00816DDE">
      <w:pPr>
        <w:pStyle w:val="Heading1"/>
        <w:spacing w:line="240" w:lineRule="auto"/>
        <w:rPr>
          <w:rFonts w:ascii="Arial" w:hAnsi="Arial" w:cs="Times New Roman"/>
          <w:bCs w:val="0"/>
          <w:kern w:val="0"/>
          <w:sz w:val="20"/>
          <w:szCs w:val="20"/>
        </w:rPr>
      </w:pPr>
      <w:r w:rsidRPr="00A17546">
        <w:rPr>
          <w:rFonts w:ascii="Arial" w:hAnsi="Arial" w:cs="Times New Roman"/>
          <w:bCs w:val="0"/>
          <w:kern w:val="0"/>
          <w:sz w:val="20"/>
          <w:szCs w:val="20"/>
        </w:rPr>
        <w:lastRenderedPageBreak/>
        <w:t>ROLE DIMENSIONS</w:t>
      </w:r>
    </w:p>
    <w:p w14:paraId="29590767" w14:textId="77777777" w:rsidR="001F7F3E" w:rsidRPr="008D3ACD" w:rsidRDefault="001D133A" w:rsidP="008D3ACD">
      <w:pPr>
        <w:pStyle w:val="Heading2"/>
        <w:rPr>
          <w:rFonts w:ascii="Arial" w:eastAsia="Calibri" w:hAnsi="Arial"/>
          <w:sz w:val="20"/>
          <w:szCs w:val="20"/>
        </w:rPr>
      </w:pPr>
      <w:r w:rsidRPr="008D3ACD">
        <w:rPr>
          <w:rFonts w:ascii="Arial" w:eastAsia="Calibri" w:hAnsi="Arial"/>
          <w:sz w:val="20"/>
          <w:szCs w:val="20"/>
        </w:rPr>
        <w:t>Decision making</w:t>
      </w:r>
      <w:bookmarkStart w:id="17" w:name="DecisionMaking"/>
      <w:bookmarkEnd w:id="17"/>
    </w:p>
    <w:p w14:paraId="577DBA8E" w14:textId="77777777" w:rsidR="005D2143" w:rsidRPr="008D3ACD" w:rsidRDefault="005D2143" w:rsidP="008D3ACD">
      <w:pPr>
        <w:tabs>
          <w:tab w:val="left" w:pos="2925"/>
        </w:tabs>
        <w:spacing w:after="200" w:line="276" w:lineRule="auto"/>
        <w:rPr>
          <w:rFonts w:ascii="Arial" w:eastAsia="Times New Roman" w:hAnsi="Arial" w:cs="Arial"/>
          <w:sz w:val="20"/>
          <w:lang w:val="en-US"/>
        </w:rPr>
      </w:pPr>
      <w:r w:rsidRPr="008D3ACD">
        <w:rPr>
          <w:rFonts w:ascii="Arial" w:eastAsia="Times New Roman" w:hAnsi="Arial" w:cs="Arial"/>
          <w:sz w:val="20"/>
          <w:lang w:val="en-US"/>
        </w:rPr>
        <w:t>The decision making required of the position relates to:</w:t>
      </w:r>
    </w:p>
    <w:p w14:paraId="0D6AC603" w14:textId="17237DE6" w:rsidR="005D2143" w:rsidRPr="00A17546" w:rsidRDefault="005D2143"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 xml:space="preserve">Day to day management of their own work priorities within agreed parameters and approved individual and </w:t>
      </w:r>
      <w:proofErr w:type="gramStart"/>
      <w:r w:rsidRPr="00A17546">
        <w:rPr>
          <w:rFonts w:ascii="Arial" w:eastAsia="Times New Roman" w:hAnsi="Arial" w:cs="Arial"/>
          <w:sz w:val="20"/>
          <w:lang w:val="en-US"/>
        </w:rPr>
        <w:t>team work</w:t>
      </w:r>
      <w:proofErr w:type="gramEnd"/>
      <w:r w:rsidRPr="00A17546">
        <w:rPr>
          <w:rFonts w:ascii="Arial" w:eastAsia="Times New Roman" w:hAnsi="Arial" w:cs="Arial"/>
          <w:sz w:val="20"/>
          <w:lang w:val="en-US"/>
        </w:rPr>
        <w:t xml:space="preserve"> plans</w:t>
      </w:r>
    </w:p>
    <w:p w14:paraId="543B0E32" w14:textId="77777777" w:rsidR="005D2143" w:rsidRPr="00A17546" w:rsidRDefault="005D2143"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Providing information and advice to internal and external enquirers on relevant policies and procedures, referring to a supervisor any matters which fall outside of standard guidelines and practice.</w:t>
      </w:r>
    </w:p>
    <w:p w14:paraId="26349704" w14:textId="77777777" w:rsidR="005D2143" w:rsidRPr="008D3ACD" w:rsidRDefault="005D2143" w:rsidP="008D3ACD">
      <w:pPr>
        <w:tabs>
          <w:tab w:val="left" w:pos="2925"/>
        </w:tabs>
        <w:spacing w:after="200" w:line="276" w:lineRule="auto"/>
        <w:rPr>
          <w:rFonts w:ascii="Arial" w:eastAsia="Times New Roman" w:hAnsi="Arial" w:cs="Arial"/>
          <w:sz w:val="20"/>
          <w:lang w:val="en-US"/>
        </w:rPr>
      </w:pPr>
      <w:r w:rsidRPr="008D3ACD">
        <w:rPr>
          <w:rFonts w:ascii="Arial" w:eastAsia="Times New Roman" w:hAnsi="Arial" w:cs="Arial"/>
          <w:sz w:val="20"/>
          <w:lang w:val="en-US"/>
        </w:rPr>
        <w:t>Decisions which are referred to a supervisor include:</w:t>
      </w:r>
    </w:p>
    <w:p w14:paraId="4A924932" w14:textId="15E80D37" w:rsidR="005D2143" w:rsidRPr="00A17546" w:rsidRDefault="005D2143"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Any decision that will substantially alter the outcomes or timeframe of agreed work</w:t>
      </w:r>
      <w:r w:rsidR="003C1DA4" w:rsidRPr="00A17546">
        <w:rPr>
          <w:rFonts w:ascii="Arial" w:eastAsia="Times New Roman" w:hAnsi="Arial" w:cs="Arial"/>
          <w:sz w:val="20"/>
          <w:lang w:val="en-US"/>
        </w:rPr>
        <w:t xml:space="preserve"> </w:t>
      </w:r>
      <w:proofErr w:type="gramStart"/>
      <w:r w:rsidRPr="00A17546">
        <w:rPr>
          <w:rFonts w:ascii="Arial" w:eastAsia="Times New Roman" w:hAnsi="Arial" w:cs="Arial"/>
          <w:sz w:val="20"/>
          <w:lang w:val="en-US"/>
        </w:rPr>
        <w:t>plans</w:t>
      </w:r>
      <w:proofErr w:type="gramEnd"/>
    </w:p>
    <w:p w14:paraId="690EEDB6" w14:textId="024FB0FB" w:rsidR="005D2143" w:rsidRPr="00A17546" w:rsidRDefault="005D2143"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 xml:space="preserve">Any major conflicts or policy issues that arise in the course of such </w:t>
      </w:r>
      <w:proofErr w:type="gramStart"/>
      <w:r w:rsidRPr="00A17546">
        <w:rPr>
          <w:rFonts w:ascii="Arial" w:eastAsia="Times New Roman" w:hAnsi="Arial" w:cs="Arial"/>
          <w:sz w:val="20"/>
          <w:lang w:val="en-US"/>
        </w:rPr>
        <w:t>interaction</w:t>
      </w:r>
      <w:proofErr w:type="gramEnd"/>
    </w:p>
    <w:p w14:paraId="7CC24431" w14:textId="464530ED" w:rsidR="005D2143" w:rsidRPr="00A17546" w:rsidRDefault="005D2143"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 xml:space="preserve">Matters requiring a higher delegated authority such as approval for expenditure and/or </w:t>
      </w:r>
      <w:proofErr w:type="gramStart"/>
      <w:r w:rsidRPr="00A17546">
        <w:rPr>
          <w:rFonts w:ascii="Arial" w:eastAsia="Times New Roman" w:hAnsi="Arial" w:cs="Arial"/>
          <w:sz w:val="20"/>
          <w:lang w:val="en-US"/>
        </w:rPr>
        <w:t>travel</w:t>
      </w:r>
      <w:proofErr w:type="gramEnd"/>
    </w:p>
    <w:p w14:paraId="43BF0D47" w14:textId="77777777" w:rsidR="005D2143" w:rsidRPr="00A17546" w:rsidRDefault="005D2143" w:rsidP="00A17546">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A17546">
        <w:rPr>
          <w:rFonts w:ascii="Arial" w:eastAsia="Times New Roman" w:hAnsi="Arial" w:cs="Arial"/>
          <w:sz w:val="20"/>
          <w:lang w:val="en-US"/>
        </w:rPr>
        <w:t>Matters requiring submission to the</w:t>
      </w:r>
      <w:r w:rsidR="00A80021" w:rsidRPr="00A17546">
        <w:rPr>
          <w:rFonts w:ascii="Arial" w:eastAsia="Times New Roman" w:hAnsi="Arial" w:cs="Arial"/>
          <w:sz w:val="20"/>
          <w:lang w:val="en-US"/>
        </w:rPr>
        <w:t xml:space="preserve"> </w:t>
      </w:r>
      <w:r w:rsidR="00777224" w:rsidRPr="00A17546">
        <w:rPr>
          <w:rFonts w:ascii="Arial" w:eastAsia="Times New Roman" w:hAnsi="Arial" w:cs="Arial"/>
          <w:sz w:val="20"/>
          <w:lang w:val="en-US"/>
        </w:rPr>
        <w:t>Director,</w:t>
      </w:r>
      <w:r w:rsidR="00D97757" w:rsidRPr="00A17546">
        <w:rPr>
          <w:rFonts w:ascii="Arial" w:eastAsia="Times New Roman" w:hAnsi="Arial" w:cs="Arial"/>
          <w:sz w:val="20"/>
          <w:lang w:val="en-US"/>
        </w:rPr>
        <w:t xml:space="preserve"> </w:t>
      </w:r>
      <w:r w:rsidR="00A80021" w:rsidRPr="00A17546">
        <w:rPr>
          <w:rFonts w:ascii="Arial" w:eastAsia="Times New Roman" w:hAnsi="Arial" w:cs="Arial"/>
          <w:sz w:val="20"/>
          <w:lang w:val="en-US"/>
        </w:rPr>
        <w:t>C</w:t>
      </w:r>
      <w:r w:rsidR="00777224" w:rsidRPr="00A17546">
        <w:rPr>
          <w:rFonts w:ascii="Arial" w:eastAsia="Times New Roman" w:hAnsi="Arial" w:cs="Arial"/>
          <w:sz w:val="20"/>
          <w:lang w:val="en-US"/>
        </w:rPr>
        <w:t xml:space="preserve">hief Executive Officer, </w:t>
      </w:r>
      <w:r w:rsidR="00D97757" w:rsidRPr="00A17546">
        <w:rPr>
          <w:rFonts w:ascii="Arial" w:eastAsia="Times New Roman" w:hAnsi="Arial" w:cs="Arial"/>
          <w:sz w:val="20"/>
          <w:lang w:val="en-US"/>
        </w:rPr>
        <w:t xml:space="preserve">Minister’s </w:t>
      </w:r>
      <w:r w:rsidRPr="00A17546">
        <w:rPr>
          <w:rFonts w:ascii="Arial" w:eastAsia="Times New Roman" w:hAnsi="Arial" w:cs="Arial"/>
          <w:sz w:val="20"/>
          <w:lang w:val="en-US"/>
        </w:rPr>
        <w:t>Office.</w:t>
      </w:r>
    </w:p>
    <w:p w14:paraId="5F1DBECC" w14:textId="77777777" w:rsidR="001D133A" w:rsidRPr="008D3ACD" w:rsidRDefault="001D133A" w:rsidP="008D3ACD">
      <w:pPr>
        <w:pStyle w:val="Heading2"/>
        <w:rPr>
          <w:rFonts w:ascii="Arial" w:eastAsia="Calibri" w:hAnsi="Arial"/>
          <w:sz w:val="20"/>
          <w:szCs w:val="20"/>
        </w:rPr>
      </w:pPr>
      <w:r w:rsidRPr="008D3ACD">
        <w:rPr>
          <w:rFonts w:ascii="Arial" w:eastAsia="Calibri" w:hAnsi="Arial"/>
          <w:sz w:val="20"/>
          <w:szCs w:val="20"/>
        </w:rPr>
        <w:t>Reporting line</w:t>
      </w:r>
    </w:p>
    <w:p w14:paraId="60898052" w14:textId="3C13B1B8" w:rsidR="001A566F" w:rsidRPr="009B1922" w:rsidRDefault="001A566F" w:rsidP="001A566F">
      <w:pPr>
        <w:tabs>
          <w:tab w:val="left" w:pos="2925"/>
        </w:tabs>
        <w:spacing w:after="200" w:line="276" w:lineRule="auto"/>
        <w:rPr>
          <w:rFonts w:ascii="Arial" w:eastAsia="Times New Roman" w:hAnsi="Arial" w:cs="Arial"/>
          <w:sz w:val="20"/>
          <w:lang w:val="en-US"/>
        </w:rPr>
      </w:pPr>
      <w:bookmarkStart w:id="18" w:name="ReportingLine"/>
      <w:bookmarkEnd w:id="18"/>
      <w:r w:rsidRPr="009B1922">
        <w:rPr>
          <w:rFonts w:ascii="Arial" w:eastAsia="Times New Roman" w:hAnsi="Arial" w:cs="Arial"/>
          <w:sz w:val="20"/>
          <w:lang w:val="en-US"/>
        </w:rPr>
        <w:t>This role</w:t>
      </w:r>
      <w:r>
        <w:rPr>
          <w:rFonts w:ascii="Arial" w:eastAsia="Times New Roman" w:hAnsi="Arial" w:cs="Arial"/>
          <w:sz w:val="20"/>
          <w:lang w:val="en-US"/>
        </w:rPr>
        <w:t xml:space="preserve"> </w:t>
      </w:r>
      <w:r w:rsidRPr="009B1922">
        <w:rPr>
          <w:rFonts w:ascii="Arial" w:eastAsia="Times New Roman" w:hAnsi="Arial" w:cs="Arial"/>
          <w:sz w:val="20"/>
          <w:lang w:val="en-US"/>
        </w:rPr>
        <w:t xml:space="preserve">reports to </w:t>
      </w:r>
      <w:r>
        <w:rPr>
          <w:rFonts w:ascii="Arial" w:eastAsia="Times New Roman" w:hAnsi="Arial" w:cs="Arial"/>
          <w:sz w:val="20"/>
          <w:lang w:val="en-US"/>
        </w:rPr>
        <w:t>the</w:t>
      </w:r>
      <w:r w:rsidRPr="009B1922">
        <w:rPr>
          <w:rFonts w:ascii="Arial" w:eastAsia="Times New Roman" w:hAnsi="Arial" w:cs="Arial"/>
          <w:sz w:val="20"/>
          <w:lang w:val="en-US"/>
        </w:rPr>
        <w:t xml:space="preserve"> </w:t>
      </w:r>
      <w:r>
        <w:rPr>
          <w:rFonts w:ascii="Arial" w:eastAsia="Times New Roman" w:hAnsi="Arial" w:cs="Arial"/>
          <w:sz w:val="20"/>
          <w:lang w:val="en-US"/>
        </w:rPr>
        <w:t>Associate Director Settlement.</w:t>
      </w:r>
    </w:p>
    <w:p w14:paraId="566FCFC9" w14:textId="191A9652" w:rsidR="00246657" w:rsidRPr="008D3ACD" w:rsidRDefault="00246657" w:rsidP="008D3ACD">
      <w:pPr>
        <w:pStyle w:val="Heading2"/>
        <w:rPr>
          <w:rFonts w:ascii="Arial" w:eastAsia="Calibri" w:hAnsi="Arial"/>
          <w:sz w:val="20"/>
          <w:szCs w:val="20"/>
        </w:rPr>
      </w:pPr>
      <w:r w:rsidRPr="008D3ACD">
        <w:rPr>
          <w:rFonts w:ascii="Arial" w:eastAsia="Calibri" w:hAnsi="Arial"/>
          <w:sz w:val="20"/>
          <w:szCs w:val="20"/>
        </w:rPr>
        <w:t xml:space="preserve">Direct </w:t>
      </w:r>
      <w:r w:rsidR="00531C1D" w:rsidRPr="008D3ACD">
        <w:rPr>
          <w:rFonts w:ascii="Arial" w:eastAsia="Calibri" w:hAnsi="Arial"/>
          <w:sz w:val="20"/>
          <w:szCs w:val="20"/>
        </w:rPr>
        <w:t>r</w:t>
      </w:r>
      <w:r w:rsidRPr="008D3ACD">
        <w:rPr>
          <w:rFonts w:ascii="Arial" w:eastAsia="Calibri" w:hAnsi="Arial"/>
          <w:sz w:val="20"/>
          <w:szCs w:val="20"/>
        </w:rPr>
        <w:t>eports</w:t>
      </w:r>
    </w:p>
    <w:p w14:paraId="1A833F58" w14:textId="77777777" w:rsidR="00816DDE" w:rsidRPr="008D3ACD" w:rsidRDefault="00246657" w:rsidP="008D3ACD">
      <w:pPr>
        <w:tabs>
          <w:tab w:val="left" w:pos="2925"/>
        </w:tabs>
        <w:spacing w:after="200" w:line="276" w:lineRule="auto"/>
        <w:rPr>
          <w:rFonts w:ascii="Arial" w:eastAsia="Times New Roman" w:hAnsi="Arial" w:cs="Arial"/>
          <w:sz w:val="20"/>
          <w:lang w:val="en-US"/>
        </w:rPr>
      </w:pPr>
      <w:r w:rsidRPr="008D3ACD">
        <w:rPr>
          <w:rFonts w:ascii="Arial" w:eastAsia="Times New Roman" w:hAnsi="Arial" w:cs="Arial"/>
          <w:sz w:val="20"/>
          <w:lang w:val="en-US"/>
        </w:rPr>
        <w:t>N/A</w:t>
      </w:r>
    </w:p>
    <w:p w14:paraId="3821C6F8" w14:textId="77777777" w:rsidR="00246657" w:rsidRPr="008D3ACD" w:rsidRDefault="00246657" w:rsidP="008D3ACD">
      <w:pPr>
        <w:pStyle w:val="Heading2"/>
        <w:rPr>
          <w:rFonts w:ascii="Arial" w:eastAsia="Calibri" w:hAnsi="Arial"/>
          <w:sz w:val="20"/>
          <w:szCs w:val="20"/>
        </w:rPr>
      </w:pPr>
      <w:r w:rsidRPr="008D3ACD">
        <w:rPr>
          <w:rFonts w:ascii="Arial" w:eastAsia="Calibri" w:hAnsi="Arial"/>
          <w:sz w:val="20"/>
          <w:szCs w:val="20"/>
        </w:rPr>
        <w:t>Budget</w:t>
      </w:r>
    </w:p>
    <w:p w14:paraId="24D66B9E" w14:textId="36E51110" w:rsidR="00246657" w:rsidRPr="008D3ACD" w:rsidRDefault="00246657" w:rsidP="008D3ACD">
      <w:pPr>
        <w:tabs>
          <w:tab w:val="left" w:pos="2925"/>
        </w:tabs>
        <w:spacing w:after="200" w:line="276" w:lineRule="auto"/>
        <w:rPr>
          <w:rFonts w:ascii="Arial" w:eastAsia="Times New Roman" w:hAnsi="Arial" w:cs="Arial"/>
          <w:sz w:val="20"/>
          <w:lang w:val="en-US"/>
        </w:rPr>
      </w:pPr>
      <w:r w:rsidRPr="008D3ACD">
        <w:rPr>
          <w:rFonts w:ascii="Arial" w:eastAsia="Times New Roman" w:hAnsi="Arial" w:cs="Arial"/>
          <w:sz w:val="20"/>
          <w:lang w:val="en-US"/>
        </w:rPr>
        <w:t>N/A</w:t>
      </w:r>
    </w:p>
    <w:p w14:paraId="50EB5D3F" w14:textId="77777777" w:rsidR="00816DDE" w:rsidRPr="00A17546" w:rsidRDefault="00816DDE" w:rsidP="008F3BBE">
      <w:pPr>
        <w:pStyle w:val="Heading1"/>
        <w:spacing w:line="240" w:lineRule="auto"/>
        <w:rPr>
          <w:rFonts w:ascii="Arial" w:hAnsi="Arial" w:cs="Times New Roman"/>
          <w:bCs w:val="0"/>
          <w:kern w:val="0"/>
          <w:sz w:val="20"/>
          <w:szCs w:val="20"/>
        </w:rPr>
      </w:pPr>
      <w:r w:rsidRPr="00A17546">
        <w:rPr>
          <w:rFonts w:ascii="Arial" w:hAnsi="Arial" w:cs="Times New Roman"/>
          <w:bCs w:val="0"/>
          <w:kern w:val="0"/>
          <w:sz w:val="20"/>
          <w:szCs w:val="20"/>
        </w:rPr>
        <w:t xml:space="preserve">ESSENTIAL </w:t>
      </w:r>
      <w:r w:rsidR="00E15315" w:rsidRPr="00A17546">
        <w:rPr>
          <w:rFonts w:ascii="Arial" w:hAnsi="Arial" w:cs="Times New Roman"/>
          <w:bCs w:val="0"/>
          <w:kern w:val="0"/>
          <w:sz w:val="20"/>
          <w:szCs w:val="20"/>
        </w:rPr>
        <w:t>REQUIREMENTS</w:t>
      </w:r>
    </w:p>
    <w:p w14:paraId="70652A5A" w14:textId="77777777" w:rsidR="006C74AF" w:rsidRPr="008D3ACD" w:rsidRDefault="00EC77E5" w:rsidP="008D3ACD">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8D3ACD">
        <w:rPr>
          <w:rFonts w:ascii="Arial" w:eastAsia="Times New Roman" w:hAnsi="Arial" w:cs="Arial"/>
          <w:sz w:val="20"/>
          <w:lang w:val="en-US"/>
        </w:rPr>
        <w:t>Sound organisational skills, the capacity to undertake and complete several tasks concurrently, maintain attention to detail and meet deadlines.</w:t>
      </w:r>
    </w:p>
    <w:p w14:paraId="7416B12F" w14:textId="27B602E2" w:rsidR="00816DDE" w:rsidRPr="004015AD" w:rsidRDefault="00700ADF" w:rsidP="008D3ACD">
      <w:pPr>
        <w:pStyle w:val="ListParagraph"/>
        <w:numPr>
          <w:ilvl w:val="0"/>
          <w:numId w:val="15"/>
        </w:numPr>
        <w:tabs>
          <w:tab w:val="clear" w:pos="360"/>
        </w:tabs>
        <w:spacing w:after="200" w:line="276" w:lineRule="auto"/>
        <w:ind w:left="714" w:hanging="357"/>
        <w:rPr>
          <w:rFonts w:asciiTheme="minorHAnsi" w:hAnsiTheme="minorHAnsi" w:cstheme="minorHAnsi"/>
          <w:szCs w:val="22"/>
        </w:rPr>
      </w:pPr>
      <w:r w:rsidRPr="008D3ACD">
        <w:rPr>
          <w:rFonts w:ascii="Arial" w:eastAsia="Times New Roman" w:hAnsi="Arial" w:cs="Arial"/>
          <w:sz w:val="20"/>
          <w:lang w:val="en-US"/>
        </w:rPr>
        <w:t xml:space="preserve">Advanced skills and experience in word processing, correspondence tracking, databases, electronic document management systems and financial budgeting systems, spreadsheets, </w:t>
      </w:r>
      <w:proofErr w:type="gramStart"/>
      <w:r w:rsidRPr="008D3ACD">
        <w:rPr>
          <w:rFonts w:ascii="Arial" w:eastAsia="Times New Roman" w:hAnsi="Arial" w:cs="Arial"/>
          <w:sz w:val="20"/>
          <w:lang w:val="en-US"/>
        </w:rPr>
        <w:t>presentation</w:t>
      </w:r>
      <w:proofErr w:type="gramEnd"/>
      <w:r w:rsidRPr="008D3ACD">
        <w:rPr>
          <w:rFonts w:ascii="Arial" w:eastAsia="Times New Roman" w:hAnsi="Arial" w:cs="Arial"/>
          <w:sz w:val="20"/>
          <w:lang w:val="en-US"/>
        </w:rPr>
        <w:t xml:space="preserve"> and electronic communication applications including MS Office software.</w:t>
      </w:r>
    </w:p>
    <w:p w14:paraId="766E824D" w14:textId="77777777" w:rsidR="004015AD" w:rsidRPr="004015AD" w:rsidRDefault="004015AD" w:rsidP="004015AD">
      <w:pPr>
        <w:tabs>
          <w:tab w:val="left" w:pos="2925"/>
        </w:tabs>
        <w:spacing w:after="200" w:line="276" w:lineRule="auto"/>
        <w:rPr>
          <w:rFonts w:ascii="Arial" w:eastAsia="Times New Roman" w:hAnsi="Arial" w:cs="Arial"/>
          <w:sz w:val="20"/>
          <w:lang w:val="en-US"/>
        </w:rPr>
      </w:pPr>
      <w:r w:rsidRPr="004015AD">
        <w:rPr>
          <w:rFonts w:ascii="Arial" w:eastAsia="Times New Roman" w:hAnsi="Arial" w:cs="Arial"/>
          <w:sz w:val="20"/>
          <w:lang w:val="en-US"/>
        </w:rPr>
        <w:t>Appointments are subject to reference checks. Some roles may also require the following checks/ clearances:</w:t>
      </w:r>
    </w:p>
    <w:p w14:paraId="0889C5E7" w14:textId="77777777" w:rsidR="004015AD" w:rsidRPr="004015AD" w:rsidRDefault="004015AD" w:rsidP="004015AD">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4015AD">
        <w:rPr>
          <w:rFonts w:ascii="Arial" w:eastAsia="Times New Roman" w:hAnsi="Arial" w:cs="Arial"/>
          <w:sz w:val="20"/>
          <w:lang w:val="en-US"/>
        </w:rPr>
        <w:t xml:space="preserve">National Criminal History Record Check </w:t>
      </w:r>
    </w:p>
    <w:p w14:paraId="0C996DD3" w14:textId="34FB0E89" w:rsidR="004015AD" w:rsidRPr="004015AD" w:rsidRDefault="004015AD" w:rsidP="004015AD">
      <w:pPr>
        <w:pStyle w:val="ListParagraph"/>
        <w:numPr>
          <w:ilvl w:val="0"/>
          <w:numId w:val="15"/>
        </w:numPr>
        <w:tabs>
          <w:tab w:val="clear" w:pos="360"/>
        </w:tabs>
        <w:spacing w:after="200" w:line="276" w:lineRule="auto"/>
        <w:ind w:left="714" w:hanging="357"/>
        <w:rPr>
          <w:rFonts w:ascii="Arial" w:eastAsia="Times New Roman" w:hAnsi="Arial" w:cs="Arial"/>
          <w:sz w:val="20"/>
          <w:lang w:val="en-US"/>
        </w:rPr>
      </w:pPr>
      <w:r w:rsidRPr="004015AD">
        <w:rPr>
          <w:rFonts w:ascii="Arial" w:eastAsia="Times New Roman" w:hAnsi="Arial" w:cs="Arial"/>
          <w:sz w:val="20"/>
          <w:lang w:val="en-US"/>
        </w:rPr>
        <w:t>Working with Children Check clearance in accordance with the Child Protection (Working with Children) Act 2012.</w:t>
      </w:r>
    </w:p>
    <w:p w14:paraId="55ED5375" w14:textId="77777777" w:rsidR="00A6029B" w:rsidRDefault="00A6029B">
      <w:pPr>
        <w:spacing w:after="0" w:line="240" w:lineRule="auto"/>
        <w:rPr>
          <w:rFonts w:ascii="Arial" w:hAnsi="Arial"/>
          <w:b/>
          <w:sz w:val="20"/>
        </w:rPr>
      </w:pPr>
      <w:r>
        <w:rPr>
          <w:rFonts w:ascii="Arial" w:hAnsi="Arial"/>
          <w:b/>
          <w:sz w:val="20"/>
        </w:rPr>
        <w:br w:type="page"/>
      </w:r>
    </w:p>
    <w:p w14:paraId="25DDE667" w14:textId="0C9BF406" w:rsidR="008D3ACD" w:rsidRPr="00B8208F" w:rsidRDefault="008D3ACD" w:rsidP="00B95736">
      <w:pPr>
        <w:tabs>
          <w:tab w:val="left" w:pos="2925"/>
        </w:tabs>
        <w:spacing w:after="200" w:line="276" w:lineRule="auto"/>
        <w:rPr>
          <w:rFonts w:ascii="Arial" w:hAnsi="Arial"/>
          <w:b/>
          <w:sz w:val="20"/>
        </w:rPr>
      </w:pPr>
      <w:r w:rsidRPr="00B8208F">
        <w:rPr>
          <w:rFonts w:ascii="Arial" w:hAnsi="Arial"/>
          <w:b/>
          <w:sz w:val="20"/>
        </w:rPr>
        <w:lastRenderedPageBreak/>
        <w:t xml:space="preserve">CAPABILITIES FOR THE ROLE </w:t>
      </w:r>
    </w:p>
    <w:p w14:paraId="4CDCB696" w14:textId="77777777" w:rsidR="008D3ACD" w:rsidRPr="00B8208F" w:rsidRDefault="008D3ACD" w:rsidP="00B95736">
      <w:pPr>
        <w:tabs>
          <w:tab w:val="left" w:pos="2925"/>
        </w:tabs>
        <w:spacing w:after="200" w:line="276" w:lineRule="auto"/>
        <w:rPr>
          <w:rFonts w:ascii="Arial" w:eastAsia="Times New Roman" w:hAnsi="Arial" w:cs="Arial"/>
          <w:color w:val="0000FF"/>
          <w:sz w:val="20"/>
          <w:lang w:val="en-US"/>
        </w:rPr>
      </w:pPr>
      <w:r w:rsidRPr="00B8208F">
        <w:rPr>
          <w:rFonts w:ascii="Arial" w:eastAsia="Times New Roman" w:hAnsi="Arial" w:cs="Arial"/>
          <w:sz w:val="20"/>
          <w:lang w:val="en-US"/>
        </w:rPr>
        <w:t xml:space="preserve">The NSW Public Sector Capability Framework applies to all NSW public sector employees. The Capability Framework is available at </w:t>
      </w:r>
      <w:hyperlink r:id="rId8" w:history="1">
        <w:r w:rsidRPr="00B8208F">
          <w:rPr>
            <w:rFonts w:ascii="Arial" w:eastAsia="Times New Roman" w:hAnsi="Arial" w:cs="Arial"/>
            <w:color w:val="0000FF"/>
            <w:sz w:val="20"/>
            <w:lang w:val="en-US"/>
          </w:rPr>
          <w:t>www.psc.nsw.gov.au/capabilityframework</w:t>
        </w:r>
      </w:hyperlink>
    </w:p>
    <w:p w14:paraId="4A558909" w14:textId="77777777" w:rsidR="008D3ACD" w:rsidRPr="00B8208F" w:rsidRDefault="008D3ACD" w:rsidP="00B95736">
      <w:pPr>
        <w:pStyle w:val="Heading2"/>
        <w:rPr>
          <w:rFonts w:ascii="Arial" w:eastAsia="Calibri" w:hAnsi="Arial"/>
          <w:sz w:val="20"/>
          <w:szCs w:val="20"/>
        </w:rPr>
      </w:pPr>
      <w:r w:rsidRPr="00B8208F">
        <w:rPr>
          <w:rFonts w:ascii="Arial" w:eastAsia="Calibri" w:hAnsi="Arial"/>
          <w:sz w:val="20"/>
          <w:szCs w:val="20"/>
        </w:rPr>
        <w:t>Capability summary</w:t>
      </w:r>
    </w:p>
    <w:p w14:paraId="4E76F15D" w14:textId="77777777" w:rsidR="008D3ACD" w:rsidRPr="00B8208F" w:rsidRDefault="008D3ACD" w:rsidP="006843FD">
      <w:pPr>
        <w:tabs>
          <w:tab w:val="left" w:pos="2925"/>
        </w:tabs>
        <w:spacing w:after="200" w:line="276" w:lineRule="auto"/>
        <w:rPr>
          <w:rFonts w:ascii="Arial" w:eastAsia="Times New Roman" w:hAnsi="Arial" w:cs="Arial"/>
          <w:sz w:val="20"/>
          <w:lang w:val="en-US"/>
        </w:rPr>
      </w:pPr>
      <w:r w:rsidRPr="00B8208F">
        <w:rPr>
          <w:rFonts w:ascii="Arial" w:eastAsia="Times New Roman" w:hAnsi="Arial" w:cs="Arial"/>
          <w:sz w:val="20"/>
          <w:lang w:val="en-US"/>
        </w:rPr>
        <w:t>Below is the full list of capabilities and the level required for this role. The capabilities in bold are the focus capabilities for this role. Refer to the next section for further information about the focus capabilities.</w:t>
      </w:r>
    </w:p>
    <w:tbl>
      <w:tblPr>
        <w:tblW w:w="0" w:type="auto"/>
        <w:jc w:val="center"/>
        <w:tblBorders>
          <w:top w:val="single" w:sz="4" w:space="0" w:color="auto"/>
          <w:bottom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180"/>
        <w:gridCol w:w="4818"/>
        <w:gridCol w:w="3468"/>
      </w:tblGrid>
      <w:tr w:rsidR="001D133A" w:rsidRPr="004B6029" w14:paraId="4DE87653" w14:textId="77777777" w:rsidTr="00E32989">
        <w:trPr>
          <w:trHeight w:val="363"/>
          <w:tblHeader/>
          <w:jc w:val="center"/>
        </w:trPr>
        <w:tc>
          <w:tcPr>
            <w:tcW w:w="10488" w:type="dxa"/>
            <w:gridSpan w:val="3"/>
            <w:tcBorders>
              <w:top w:val="single" w:sz="8" w:space="0" w:color="BFBFBF" w:themeColor="background1" w:themeShade="BF"/>
              <w:bottom w:val="single" w:sz="8" w:space="0" w:color="BFBFBF" w:themeColor="background1" w:themeShade="BF"/>
            </w:tcBorders>
            <w:shd w:val="clear" w:color="auto" w:fill="6D276A"/>
          </w:tcPr>
          <w:p w14:paraId="7D7007CE" w14:textId="77777777" w:rsidR="001D133A" w:rsidRPr="008D3ACD" w:rsidRDefault="001D133A" w:rsidP="008D3ACD">
            <w:pPr>
              <w:pStyle w:val="TableTextWhite0"/>
              <w:rPr>
                <w:rFonts w:cs="Arial"/>
                <w:sz w:val="20"/>
              </w:rPr>
            </w:pPr>
            <w:r w:rsidRPr="008D3ACD">
              <w:rPr>
                <w:rFonts w:cs="Arial"/>
                <w:sz w:val="20"/>
              </w:rPr>
              <w:t>NSW Public Sector Capability Framework</w:t>
            </w:r>
          </w:p>
        </w:tc>
      </w:tr>
      <w:tr w:rsidR="001D133A" w:rsidRPr="004B6029" w14:paraId="36532F95" w14:textId="77777777" w:rsidTr="00E32989">
        <w:trPr>
          <w:trHeight w:val="363"/>
          <w:tblHeader/>
          <w:jc w:val="center"/>
        </w:trPr>
        <w:tc>
          <w:tcPr>
            <w:tcW w:w="2182" w:type="dxa"/>
            <w:tcBorders>
              <w:top w:val="single" w:sz="8" w:space="0" w:color="BFBFBF" w:themeColor="background1" w:themeShade="BF"/>
              <w:bottom w:val="nil"/>
              <w:right w:val="nil"/>
            </w:tcBorders>
            <w:shd w:val="clear" w:color="auto" w:fill="BCBEC0"/>
          </w:tcPr>
          <w:p w14:paraId="6A103E2B" w14:textId="77777777" w:rsidR="001D133A" w:rsidRPr="008D3ACD" w:rsidRDefault="001D133A" w:rsidP="008D3ACD">
            <w:pPr>
              <w:pStyle w:val="TableText"/>
              <w:keepNext/>
              <w:rPr>
                <w:rFonts w:cs="Arial"/>
                <w:b/>
              </w:rPr>
            </w:pPr>
            <w:r w:rsidRPr="008D3ACD">
              <w:rPr>
                <w:rFonts w:cs="Arial"/>
                <w:b/>
              </w:rPr>
              <w:t>Capability Group</w:t>
            </w:r>
          </w:p>
        </w:tc>
        <w:tc>
          <w:tcPr>
            <w:tcW w:w="4830" w:type="dxa"/>
            <w:tcBorders>
              <w:top w:val="single" w:sz="8" w:space="0" w:color="BFBFBF" w:themeColor="background1" w:themeShade="BF"/>
              <w:left w:val="nil"/>
              <w:bottom w:val="nil"/>
              <w:right w:val="nil"/>
            </w:tcBorders>
            <w:shd w:val="clear" w:color="auto" w:fill="BCBEC0"/>
          </w:tcPr>
          <w:p w14:paraId="0C2DE6AB" w14:textId="77777777" w:rsidR="001D133A" w:rsidRPr="008D3ACD" w:rsidRDefault="001D133A" w:rsidP="008D3ACD">
            <w:pPr>
              <w:pStyle w:val="TableText"/>
              <w:keepNext/>
              <w:rPr>
                <w:rFonts w:cs="Arial"/>
                <w:b/>
              </w:rPr>
            </w:pPr>
            <w:r w:rsidRPr="008D3ACD">
              <w:rPr>
                <w:rFonts w:cs="Arial"/>
                <w:b/>
              </w:rPr>
              <w:t>Capability Name</w:t>
            </w:r>
          </w:p>
        </w:tc>
        <w:tc>
          <w:tcPr>
            <w:tcW w:w="3475" w:type="dxa"/>
            <w:tcBorders>
              <w:top w:val="single" w:sz="8" w:space="0" w:color="BFBFBF" w:themeColor="background1" w:themeShade="BF"/>
              <w:left w:val="nil"/>
              <w:bottom w:val="nil"/>
            </w:tcBorders>
            <w:shd w:val="clear" w:color="auto" w:fill="BCBEC0"/>
          </w:tcPr>
          <w:p w14:paraId="57F6E8F0" w14:textId="77777777" w:rsidR="001D133A" w:rsidRPr="008D3ACD" w:rsidRDefault="001D133A" w:rsidP="008D3ACD">
            <w:pPr>
              <w:pStyle w:val="TableText"/>
              <w:keepNext/>
              <w:rPr>
                <w:rFonts w:cs="Arial"/>
                <w:b/>
              </w:rPr>
            </w:pPr>
            <w:r w:rsidRPr="008D3ACD">
              <w:rPr>
                <w:rFonts w:cs="Arial"/>
                <w:b/>
              </w:rPr>
              <w:t>Level</w:t>
            </w:r>
          </w:p>
        </w:tc>
      </w:tr>
      <w:tr w:rsidR="001D133A" w:rsidRPr="004B6029" w14:paraId="00BAC87C" w14:textId="77777777" w:rsidTr="00E32989">
        <w:trPr>
          <w:jc w:val="center"/>
        </w:trPr>
        <w:tc>
          <w:tcPr>
            <w:tcW w:w="2182" w:type="dxa"/>
            <w:vMerge w:val="restart"/>
            <w:tcBorders>
              <w:top w:val="nil"/>
              <w:bottom w:val="nil"/>
              <w:right w:val="nil"/>
            </w:tcBorders>
          </w:tcPr>
          <w:p w14:paraId="30552C4A" w14:textId="77777777" w:rsidR="001D133A" w:rsidRPr="008D3ACD" w:rsidRDefault="00894D80" w:rsidP="008D3ACD">
            <w:pPr>
              <w:keepNext/>
              <w:spacing w:before="40" w:after="40" w:line="280" w:lineRule="atLeast"/>
              <w:rPr>
                <w:rFonts w:ascii="Arial" w:hAnsi="Arial" w:cs="Arial"/>
                <w:sz w:val="20"/>
              </w:rPr>
            </w:pPr>
            <w:bookmarkStart w:id="19" w:name="Resilience" w:colFirst="1" w:colLast="2"/>
            <w:r w:rsidRPr="008D3ACD">
              <w:rPr>
                <w:rFonts w:ascii="Arial" w:hAnsi="Arial" w:cs="Arial"/>
                <w:noProof/>
                <w:sz w:val="20"/>
                <w:lang w:eastAsia="en-AU"/>
              </w:rPr>
              <w:drawing>
                <wp:inline distT="0" distB="0" distL="0" distR="0" wp14:anchorId="4A68715D" wp14:editId="23D1D919">
                  <wp:extent cx="885825" cy="8858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830" w:type="dxa"/>
            <w:tcBorders>
              <w:top w:val="nil"/>
              <w:left w:val="nil"/>
              <w:bottom w:val="single" w:sz="8" w:space="0" w:color="BFBFBF" w:themeColor="background1" w:themeShade="BF"/>
              <w:right w:val="nil"/>
            </w:tcBorders>
          </w:tcPr>
          <w:p w14:paraId="4E90DF75" w14:textId="77777777" w:rsidR="001D133A" w:rsidRPr="008D3ACD" w:rsidRDefault="001D133A" w:rsidP="008D3ACD">
            <w:pPr>
              <w:pStyle w:val="TableText"/>
              <w:keepNext/>
              <w:rPr>
                <w:rFonts w:cs="Arial"/>
              </w:rPr>
            </w:pPr>
            <w:r w:rsidRPr="008D3ACD">
              <w:rPr>
                <w:rFonts w:cs="Arial"/>
              </w:rPr>
              <w:t>Display Resilience and Courage</w:t>
            </w:r>
          </w:p>
        </w:tc>
        <w:tc>
          <w:tcPr>
            <w:tcW w:w="3475" w:type="dxa"/>
            <w:tcBorders>
              <w:top w:val="nil"/>
              <w:left w:val="nil"/>
              <w:bottom w:val="single" w:sz="8" w:space="0" w:color="BFBFBF" w:themeColor="background1" w:themeShade="BF"/>
            </w:tcBorders>
          </w:tcPr>
          <w:p w14:paraId="26D97DC5" w14:textId="77777777" w:rsidR="001D133A" w:rsidRPr="008D3ACD" w:rsidRDefault="00336C99" w:rsidP="008D3ACD">
            <w:pPr>
              <w:pStyle w:val="TableText"/>
              <w:keepNext/>
              <w:rPr>
                <w:rFonts w:cs="Arial"/>
              </w:rPr>
            </w:pPr>
            <w:bookmarkStart w:id="20" w:name="Resilience_Level"/>
            <w:bookmarkEnd w:id="20"/>
            <w:r w:rsidRPr="008D3ACD">
              <w:rPr>
                <w:rFonts w:cs="Arial"/>
              </w:rPr>
              <w:t>Intermediate</w:t>
            </w:r>
          </w:p>
        </w:tc>
      </w:tr>
      <w:tr w:rsidR="001D133A" w:rsidRPr="004B6029" w14:paraId="68CDD728" w14:textId="77777777" w:rsidTr="00E32989">
        <w:trPr>
          <w:jc w:val="center"/>
        </w:trPr>
        <w:tc>
          <w:tcPr>
            <w:tcW w:w="2182" w:type="dxa"/>
            <w:vMerge/>
            <w:tcBorders>
              <w:top w:val="nil"/>
              <w:bottom w:val="nil"/>
              <w:right w:val="nil"/>
            </w:tcBorders>
          </w:tcPr>
          <w:p w14:paraId="18A9EF54" w14:textId="77777777" w:rsidR="001D133A" w:rsidRPr="008D3ACD" w:rsidRDefault="001D133A" w:rsidP="008D3ACD">
            <w:pPr>
              <w:keepNext/>
              <w:spacing w:before="40" w:after="40" w:line="280" w:lineRule="atLeast"/>
              <w:rPr>
                <w:rFonts w:ascii="Arial" w:hAnsi="Arial" w:cs="Arial"/>
                <w:sz w:val="20"/>
              </w:rPr>
            </w:pPr>
            <w:bookmarkStart w:id="21" w:name="Integrity" w:colFirst="1" w:colLast="2"/>
            <w:bookmarkEnd w:id="19"/>
          </w:p>
        </w:tc>
        <w:tc>
          <w:tcPr>
            <w:tcW w:w="4830" w:type="dxa"/>
            <w:tcBorders>
              <w:top w:val="single" w:sz="8" w:space="0" w:color="BFBFBF" w:themeColor="background1" w:themeShade="BF"/>
              <w:left w:val="nil"/>
              <w:bottom w:val="single" w:sz="8" w:space="0" w:color="BFBFBF" w:themeColor="background1" w:themeShade="BF"/>
              <w:right w:val="nil"/>
            </w:tcBorders>
          </w:tcPr>
          <w:p w14:paraId="4A4F186C" w14:textId="77777777" w:rsidR="001D133A" w:rsidRPr="008D3ACD" w:rsidRDefault="001D133A" w:rsidP="008D3ACD">
            <w:pPr>
              <w:pStyle w:val="TableText"/>
              <w:keepNext/>
              <w:rPr>
                <w:rFonts w:cs="Arial"/>
              </w:rPr>
            </w:pPr>
            <w:r w:rsidRPr="008D3ACD">
              <w:rPr>
                <w:rFonts w:cs="Arial"/>
              </w:rPr>
              <w:t>Act with Integrity</w:t>
            </w:r>
          </w:p>
        </w:tc>
        <w:tc>
          <w:tcPr>
            <w:tcW w:w="3475" w:type="dxa"/>
            <w:tcBorders>
              <w:top w:val="single" w:sz="8" w:space="0" w:color="BFBFBF" w:themeColor="background1" w:themeShade="BF"/>
              <w:left w:val="nil"/>
              <w:bottom w:val="single" w:sz="8" w:space="0" w:color="BFBFBF" w:themeColor="background1" w:themeShade="BF"/>
            </w:tcBorders>
          </w:tcPr>
          <w:p w14:paraId="5768C156" w14:textId="77777777" w:rsidR="001D133A" w:rsidRPr="008D3ACD" w:rsidRDefault="00EC77E5" w:rsidP="008D3ACD">
            <w:pPr>
              <w:pStyle w:val="TableText"/>
              <w:keepNext/>
              <w:rPr>
                <w:rFonts w:cs="Arial"/>
              </w:rPr>
            </w:pPr>
            <w:bookmarkStart w:id="22" w:name="Integrity_Level"/>
            <w:bookmarkEnd w:id="22"/>
            <w:r w:rsidRPr="008D3ACD">
              <w:rPr>
                <w:rFonts w:cs="Arial"/>
              </w:rPr>
              <w:t>Foundational</w:t>
            </w:r>
          </w:p>
        </w:tc>
      </w:tr>
      <w:tr w:rsidR="001D133A" w:rsidRPr="004B6029" w14:paraId="45C0FD87" w14:textId="77777777" w:rsidTr="00E32989">
        <w:trPr>
          <w:jc w:val="center"/>
        </w:trPr>
        <w:tc>
          <w:tcPr>
            <w:tcW w:w="2182" w:type="dxa"/>
            <w:vMerge/>
            <w:tcBorders>
              <w:top w:val="nil"/>
              <w:bottom w:val="nil"/>
              <w:right w:val="nil"/>
            </w:tcBorders>
          </w:tcPr>
          <w:p w14:paraId="3BC40E58" w14:textId="77777777" w:rsidR="001D133A" w:rsidRPr="008D3ACD" w:rsidRDefault="001D133A" w:rsidP="008D3ACD">
            <w:pPr>
              <w:keepNext/>
              <w:spacing w:before="40" w:after="40" w:line="280" w:lineRule="atLeast"/>
              <w:rPr>
                <w:rFonts w:ascii="Arial" w:hAnsi="Arial" w:cs="Arial"/>
                <w:sz w:val="20"/>
              </w:rPr>
            </w:pPr>
            <w:bookmarkStart w:id="23" w:name="Self" w:colFirst="1" w:colLast="2"/>
            <w:bookmarkEnd w:id="21"/>
          </w:p>
        </w:tc>
        <w:tc>
          <w:tcPr>
            <w:tcW w:w="4830" w:type="dxa"/>
            <w:tcBorders>
              <w:top w:val="single" w:sz="8" w:space="0" w:color="BFBFBF" w:themeColor="background1" w:themeShade="BF"/>
              <w:left w:val="nil"/>
              <w:bottom w:val="single" w:sz="8" w:space="0" w:color="BFBFBF" w:themeColor="background1" w:themeShade="BF"/>
              <w:right w:val="nil"/>
            </w:tcBorders>
          </w:tcPr>
          <w:p w14:paraId="6B6726A0" w14:textId="77777777" w:rsidR="001D133A" w:rsidRPr="008D3ACD" w:rsidRDefault="001D133A" w:rsidP="008D3ACD">
            <w:pPr>
              <w:pStyle w:val="TableText"/>
              <w:keepNext/>
              <w:rPr>
                <w:rFonts w:cs="Arial"/>
                <w:b/>
              </w:rPr>
            </w:pPr>
            <w:r w:rsidRPr="008D3ACD">
              <w:rPr>
                <w:rFonts w:cs="Arial"/>
                <w:b/>
              </w:rPr>
              <w:t>Manage Self</w:t>
            </w:r>
          </w:p>
        </w:tc>
        <w:tc>
          <w:tcPr>
            <w:tcW w:w="3475" w:type="dxa"/>
            <w:tcBorders>
              <w:top w:val="single" w:sz="8" w:space="0" w:color="BFBFBF" w:themeColor="background1" w:themeShade="BF"/>
              <w:left w:val="nil"/>
              <w:bottom w:val="single" w:sz="8" w:space="0" w:color="BFBFBF" w:themeColor="background1" w:themeShade="BF"/>
            </w:tcBorders>
          </w:tcPr>
          <w:p w14:paraId="6F41AE1A" w14:textId="77777777" w:rsidR="001D133A" w:rsidRPr="008D3ACD" w:rsidRDefault="00230855" w:rsidP="008D3ACD">
            <w:pPr>
              <w:pStyle w:val="TableText"/>
              <w:keepNext/>
              <w:rPr>
                <w:rFonts w:cs="Arial"/>
                <w:b/>
              </w:rPr>
            </w:pPr>
            <w:bookmarkStart w:id="24" w:name="Self_Level"/>
            <w:bookmarkEnd w:id="24"/>
            <w:r w:rsidRPr="008D3ACD">
              <w:rPr>
                <w:rFonts w:cs="Arial"/>
                <w:b/>
              </w:rPr>
              <w:t xml:space="preserve">Intermediate </w:t>
            </w:r>
          </w:p>
        </w:tc>
      </w:tr>
      <w:tr w:rsidR="001D133A" w:rsidRPr="004B6029" w14:paraId="3795C917" w14:textId="77777777" w:rsidTr="00E32989">
        <w:trPr>
          <w:jc w:val="center"/>
        </w:trPr>
        <w:tc>
          <w:tcPr>
            <w:tcW w:w="2182" w:type="dxa"/>
            <w:vMerge/>
            <w:tcBorders>
              <w:top w:val="nil"/>
              <w:bottom w:val="single" w:sz="12" w:space="0" w:color="auto"/>
              <w:right w:val="nil"/>
            </w:tcBorders>
          </w:tcPr>
          <w:p w14:paraId="17CAF50B" w14:textId="77777777" w:rsidR="001D133A" w:rsidRPr="008D3ACD" w:rsidRDefault="001D133A" w:rsidP="008D3ACD">
            <w:pPr>
              <w:spacing w:before="40" w:after="40" w:line="280" w:lineRule="atLeast"/>
              <w:rPr>
                <w:rFonts w:ascii="Arial" w:hAnsi="Arial" w:cs="Arial"/>
                <w:sz w:val="20"/>
              </w:rPr>
            </w:pPr>
            <w:bookmarkStart w:id="25" w:name="Value" w:colFirst="1" w:colLast="2"/>
            <w:bookmarkEnd w:id="23"/>
          </w:p>
        </w:tc>
        <w:tc>
          <w:tcPr>
            <w:tcW w:w="4830" w:type="dxa"/>
            <w:tcBorders>
              <w:top w:val="single" w:sz="8" w:space="0" w:color="BFBFBF" w:themeColor="background1" w:themeShade="BF"/>
              <w:left w:val="nil"/>
              <w:bottom w:val="single" w:sz="12" w:space="0" w:color="auto"/>
              <w:right w:val="nil"/>
            </w:tcBorders>
          </w:tcPr>
          <w:p w14:paraId="60276808" w14:textId="77777777" w:rsidR="001D133A" w:rsidRPr="008D3ACD" w:rsidRDefault="001D133A" w:rsidP="008D3ACD">
            <w:pPr>
              <w:pStyle w:val="TableText"/>
              <w:rPr>
                <w:rFonts w:cs="Arial"/>
              </w:rPr>
            </w:pPr>
            <w:r w:rsidRPr="008D3ACD">
              <w:rPr>
                <w:rFonts w:cs="Arial"/>
              </w:rPr>
              <w:t>Value Diversity</w:t>
            </w:r>
          </w:p>
        </w:tc>
        <w:tc>
          <w:tcPr>
            <w:tcW w:w="3475" w:type="dxa"/>
            <w:tcBorders>
              <w:top w:val="single" w:sz="8" w:space="0" w:color="BFBFBF" w:themeColor="background1" w:themeShade="BF"/>
              <w:left w:val="nil"/>
              <w:bottom w:val="single" w:sz="12" w:space="0" w:color="auto"/>
            </w:tcBorders>
          </w:tcPr>
          <w:p w14:paraId="62CEEE38" w14:textId="77777777" w:rsidR="001D133A" w:rsidRPr="008D3ACD" w:rsidRDefault="00336C99" w:rsidP="008D3ACD">
            <w:pPr>
              <w:pStyle w:val="TableText"/>
              <w:rPr>
                <w:rFonts w:cs="Arial"/>
              </w:rPr>
            </w:pPr>
            <w:bookmarkStart w:id="26" w:name="Value_Level"/>
            <w:bookmarkEnd w:id="26"/>
            <w:r w:rsidRPr="008D3ACD">
              <w:rPr>
                <w:rFonts w:cs="Arial"/>
              </w:rPr>
              <w:t>Foundational</w:t>
            </w:r>
          </w:p>
        </w:tc>
      </w:tr>
      <w:tr w:rsidR="00B17680" w:rsidRPr="004B6029" w14:paraId="7BB60A04" w14:textId="77777777" w:rsidTr="00E32989">
        <w:trPr>
          <w:jc w:val="center"/>
        </w:trPr>
        <w:tc>
          <w:tcPr>
            <w:tcW w:w="2182" w:type="dxa"/>
            <w:vMerge w:val="restart"/>
            <w:tcBorders>
              <w:top w:val="single" w:sz="12" w:space="0" w:color="auto"/>
              <w:bottom w:val="nil"/>
              <w:right w:val="nil"/>
            </w:tcBorders>
          </w:tcPr>
          <w:p w14:paraId="08503CAB" w14:textId="77777777" w:rsidR="009C2D0D" w:rsidRPr="008D3ACD" w:rsidRDefault="00894D80" w:rsidP="008D3ACD">
            <w:pPr>
              <w:keepNext/>
              <w:spacing w:before="40" w:after="40" w:line="280" w:lineRule="atLeast"/>
              <w:rPr>
                <w:rFonts w:ascii="Arial" w:hAnsi="Arial" w:cs="Arial"/>
                <w:sz w:val="20"/>
              </w:rPr>
            </w:pPr>
            <w:bookmarkStart w:id="27" w:name="Comm" w:colFirst="1" w:colLast="2"/>
            <w:bookmarkEnd w:id="25"/>
            <w:r w:rsidRPr="008D3ACD">
              <w:rPr>
                <w:rFonts w:ascii="Arial" w:hAnsi="Arial" w:cs="Arial"/>
                <w:noProof/>
                <w:sz w:val="20"/>
                <w:lang w:eastAsia="en-AU"/>
              </w:rPr>
              <w:drawing>
                <wp:inline distT="0" distB="0" distL="0" distR="0" wp14:anchorId="44826587" wp14:editId="597DD6E4">
                  <wp:extent cx="876300" cy="8763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30" w:type="dxa"/>
            <w:tcBorders>
              <w:top w:val="single" w:sz="12" w:space="0" w:color="auto"/>
              <w:left w:val="nil"/>
              <w:bottom w:val="single" w:sz="8" w:space="0" w:color="BFBFBF" w:themeColor="background1" w:themeShade="BF"/>
              <w:right w:val="nil"/>
            </w:tcBorders>
          </w:tcPr>
          <w:p w14:paraId="09342046" w14:textId="77777777" w:rsidR="009C2D0D" w:rsidRPr="008D3ACD" w:rsidRDefault="009C2D0D" w:rsidP="008D3ACD">
            <w:pPr>
              <w:pStyle w:val="TableText"/>
              <w:keepNext/>
              <w:rPr>
                <w:rFonts w:cs="Arial"/>
                <w:b/>
              </w:rPr>
            </w:pPr>
            <w:r w:rsidRPr="008D3ACD">
              <w:rPr>
                <w:rFonts w:cs="Arial"/>
                <w:b/>
              </w:rPr>
              <w:t>Communicate Effectively</w:t>
            </w:r>
          </w:p>
        </w:tc>
        <w:tc>
          <w:tcPr>
            <w:tcW w:w="3475" w:type="dxa"/>
            <w:tcBorders>
              <w:top w:val="single" w:sz="12" w:space="0" w:color="auto"/>
              <w:left w:val="nil"/>
              <w:bottom w:val="single" w:sz="8" w:space="0" w:color="BFBFBF" w:themeColor="background1" w:themeShade="BF"/>
            </w:tcBorders>
          </w:tcPr>
          <w:p w14:paraId="2FC6E117" w14:textId="77777777" w:rsidR="009C2D0D" w:rsidRPr="008D3ACD" w:rsidRDefault="00336C99" w:rsidP="008D3ACD">
            <w:pPr>
              <w:pStyle w:val="TableText"/>
              <w:keepNext/>
              <w:rPr>
                <w:rFonts w:cs="Arial"/>
                <w:b/>
              </w:rPr>
            </w:pPr>
            <w:bookmarkStart w:id="28" w:name="Comm_Level"/>
            <w:bookmarkEnd w:id="28"/>
            <w:r w:rsidRPr="008D3ACD">
              <w:rPr>
                <w:rFonts w:cs="Arial"/>
                <w:b/>
              </w:rPr>
              <w:t>Intermediate</w:t>
            </w:r>
          </w:p>
        </w:tc>
      </w:tr>
      <w:tr w:rsidR="00B17680" w:rsidRPr="004B6029" w14:paraId="04149979" w14:textId="77777777" w:rsidTr="00E32989">
        <w:trPr>
          <w:jc w:val="center"/>
        </w:trPr>
        <w:tc>
          <w:tcPr>
            <w:tcW w:w="2182" w:type="dxa"/>
            <w:vMerge/>
            <w:tcBorders>
              <w:top w:val="nil"/>
              <w:bottom w:val="nil"/>
              <w:right w:val="nil"/>
            </w:tcBorders>
          </w:tcPr>
          <w:p w14:paraId="11AB336B" w14:textId="77777777" w:rsidR="009C2D0D" w:rsidRPr="008D3ACD" w:rsidRDefault="009C2D0D" w:rsidP="008D3ACD">
            <w:pPr>
              <w:keepNext/>
              <w:spacing w:before="40" w:after="40" w:line="280" w:lineRule="atLeast"/>
              <w:rPr>
                <w:rFonts w:ascii="Arial" w:hAnsi="Arial" w:cs="Arial"/>
                <w:sz w:val="20"/>
              </w:rPr>
            </w:pPr>
            <w:bookmarkStart w:id="29" w:name="CustServ" w:colFirst="1" w:colLast="2"/>
            <w:bookmarkEnd w:id="27"/>
          </w:p>
        </w:tc>
        <w:tc>
          <w:tcPr>
            <w:tcW w:w="4830" w:type="dxa"/>
            <w:tcBorders>
              <w:top w:val="single" w:sz="8" w:space="0" w:color="BFBFBF" w:themeColor="background1" w:themeShade="BF"/>
              <w:left w:val="nil"/>
              <w:bottom w:val="single" w:sz="8" w:space="0" w:color="BFBFBF" w:themeColor="background1" w:themeShade="BF"/>
              <w:right w:val="nil"/>
            </w:tcBorders>
          </w:tcPr>
          <w:p w14:paraId="6FE03C00" w14:textId="77777777" w:rsidR="009C2D0D" w:rsidRPr="008D3ACD" w:rsidRDefault="009C2D0D" w:rsidP="008D3ACD">
            <w:pPr>
              <w:pStyle w:val="TableText"/>
              <w:keepNext/>
              <w:rPr>
                <w:rFonts w:cs="Arial"/>
              </w:rPr>
            </w:pPr>
            <w:r w:rsidRPr="008D3ACD">
              <w:rPr>
                <w:rFonts w:cs="Arial"/>
              </w:rPr>
              <w:t>Commit to Customer Service</w:t>
            </w:r>
          </w:p>
        </w:tc>
        <w:tc>
          <w:tcPr>
            <w:tcW w:w="3475" w:type="dxa"/>
            <w:tcBorders>
              <w:top w:val="single" w:sz="8" w:space="0" w:color="BFBFBF" w:themeColor="background1" w:themeShade="BF"/>
              <w:left w:val="nil"/>
              <w:bottom w:val="single" w:sz="8" w:space="0" w:color="BFBFBF" w:themeColor="background1" w:themeShade="BF"/>
            </w:tcBorders>
          </w:tcPr>
          <w:p w14:paraId="086ACBAE" w14:textId="77777777" w:rsidR="009C2D0D" w:rsidRPr="008D3ACD" w:rsidRDefault="00336C99" w:rsidP="008D3ACD">
            <w:pPr>
              <w:pStyle w:val="TableText"/>
              <w:keepNext/>
              <w:rPr>
                <w:rFonts w:cs="Arial"/>
              </w:rPr>
            </w:pPr>
            <w:bookmarkStart w:id="30" w:name="CustServ_Level"/>
            <w:bookmarkEnd w:id="30"/>
            <w:r w:rsidRPr="008D3ACD">
              <w:rPr>
                <w:rFonts w:cs="Arial"/>
              </w:rPr>
              <w:t>Intermediate</w:t>
            </w:r>
          </w:p>
        </w:tc>
      </w:tr>
      <w:tr w:rsidR="009C2D0D" w:rsidRPr="004B6029" w14:paraId="1ABD5CCE" w14:textId="77777777" w:rsidTr="00E32989">
        <w:trPr>
          <w:jc w:val="center"/>
        </w:trPr>
        <w:tc>
          <w:tcPr>
            <w:tcW w:w="2182" w:type="dxa"/>
            <w:vMerge/>
            <w:tcBorders>
              <w:top w:val="nil"/>
              <w:bottom w:val="nil"/>
              <w:right w:val="nil"/>
            </w:tcBorders>
          </w:tcPr>
          <w:p w14:paraId="25506078" w14:textId="77777777" w:rsidR="009C2D0D" w:rsidRPr="008D3ACD" w:rsidRDefault="009C2D0D" w:rsidP="008D3ACD">
            <w:pPr>
              <w:keepNext/>
              <w:spacing w:before="40" w:after="40" w:line="280" w:lineRule="atLeast"/>
              <w:rPr>
                <w:rFonts w:ascii="Arial" w:hAnsi="Arial" w:cs="Arial"/>
                <w:sz w:val="20"/>
              </w:rPr>
            </w:pPr>
            <w:bookmarkStart w:id="31" w:name="Work_Col" w:colFirst="1" w:colLast="2"/>
            <w:bookmarkEnd w:id="29"/>
          </w:p>
        </w:tc>
        <w:tc>
          <w:tcPr>
            <w:tcW w:w="4830" w:type="dxa"/>
            <w:tcBorders>
              <w:top w:val="single" w:sz="8" w:space="0" w:color="BFBFBF" w:themeColor="background1" w:themeShade="BF"/>
              <w:left w:val="nil"/>
              <w:bottom w:val="single" w:sz="8" w:space="0" w:color="BFBFBF" w:themeColor="background1" w:themeShade="BF"/>
              <w:right w:val="nil"/>
            </w:tcBorders>
          </w:tcPr>
          <w:p w14:paraId="1791A733" w14:textId="77777777" w:rsidR="009C2D0D" w:rsidRPr="008D3ACD" w:rsidRDefault="009C2D0D" w:rsidP="008D3ACD">
            <w:pPr>
              <w:pStyle w:val="TableText"/>
              <w:keepNext/>
              <w:rPr>
                <w:rFonts w:cs="Arial"/>
              </w:rPr>
            </w:pPr>
            <w:r w:rsidRPr="008D3ACD">
              <w:rPr>
                <w:rFonts w:cs="Arial"/>
              </w:rPr>
              <w:t>Work Collaboratively</w:t>
            </w:r>
          </w:p>
        </w:tc>
        <w:tc>
          <w:tcPr>
            <w:tcW w:w="3475" w:type="dxa"/>
            <w:tcBorders>
              <w:top w:val="single" w:sz="8" w:space="0" w:color="BFBFBF" w:themeColor="background1" w:themeShade="BF"/>
              <w:left w:val="nil"/>
              <w:bottom w:val="single" w:sz="8" w:space="0" w:color="BFBFBF" w:themeColor="background1" w:themeShade="BF"/>
            </w:tcBorders>
          </w:tcPr>
          <w:p w14:paraId="49C80D91" w14:textId="77777777" w:rsidR="009C2D0D" w:rsidRPr="008D3ACD" w:rsidRDefault="002606BA" w:rsidP="008D3ACD">
            <w:pPr>
              <w:pStyle w:val="TableText"/>
              <w:keepNext/>
              <w:rPr>
                <w:rFonts w:cs="Arial"/>
              </w:rPr>
            </w:pPr>
            <w:bookmarkStart w:id="32" w:name="Work_Col_Level"/>
            <w:bookmarkEnd w:id="32"/>
            <w:r w:rsidRPr="008D3ACD">
              <w:rPr>
                <w:rFonts w:cs="Arial"/>
              </w:rPr>
              <w:t>Intermediate</w:t>
            </w:r>
          </w:p>
        </w:tc>
      </w:tr>
      <w:tr w:rsidR="009C2D0D" w:rsidRPr="004B6029" w14:paraId="39BF329C" w14:textId="77777777" w:rsidTr="00E32989">
        <w:trPr>
          <w:jc w:val="center"/>
        </w:trPr>
        <w:tc>
          <w:tcPr>
            <w:tcW w:w="2182" w:type="dxa"/>
            <w:vMerge/>
            <w:tcBorders>
              <w:top w:val="nil"/>
              <w:bottom w:val="single" w:sz="12" w:space="0" w:color="auto"/>
              <w:right w:val="nil"/>
            </w:tcBorders>
          </w:tcPr>
          <w:p w14:paraId="6D9DF83D" w14:textId="77777777" w:rsidR="009C2D0D" w:rsidRPr="008D3ACD" w:rsidRDefault="009C2D0D" w:rsidP="008D3ACD">
            <w:pPr>
              <w:spacing w:before="40" w:after="40" w:line="280" w:lineRule="atLeast"/>
              <w:rPr>
                <w:rFonts w:ascii="Arial" w:hAnsi="Arial" w:cs="Arial"/>
                <w:sz w:val="20"/>
              </w:rPr>
            </w:pPr>
            <w:bookmarkStart w:id="33" w:name="Negotiate" w:colFirst="1" w:colLast="2"/>
            <w:bookmarkEnd w:id="31"/>
          </w:p>
        </w:tc>
        <w:tc>
          <w:tcPr>
            <w:tcW w:w="4830" w:type="dxa"/>
            <w:tcBorders>
              <w:top w:val="single" w:sz="8" w:space="0" w:color="BFBFBF" w:themeColor="background1" w:themeShade="BF"/>
              <w:left w:val="nil"/>
              <w:bottom w:val="single" w:sz="12" w:space="0" w:color="auto"/>
              <w:right w:val="nil"/>
            </w:tcBorders>
          </w:tcPr>
          <w:p w14:paraId="60493F35" w14:textId="77777777" w:rsidR="009C2D0D" w:rsidRPr="008D3ACD" w:rsidRDefault="009C2D0D" w:rsidP="008D3ACD">
            <w:pPr>
              <w:pStyle w:val="TableText"/>
              <w:rPr>
                <w:rFonts w:cs="Arial"/>
              </w:rPr>
            </w:pPr>
            <w:r w:rsidRPr="008D3ACD">
              <w:rPr>
                <w:rFonts w:cs="Arial"/>
                <w:bCs/>
              </w:rPr>
              <w:t xml:space="preserve">Influence and </w:t>
            </w:r>
            <w:proofErr w:type="gramStart"/>
            <w:r w:rsidRPr="008D3ACD">
              <w:rPr>
                <w:rFonts w:cs="Arial"/>
                <w:bCs/>
              </w:rPr>
              <w:t>Negotiate</w:t>
            </w:r>
            <w:proofErr w:type="gramEnd"/>
          </w:p>
        </w:tc>
        <w:tc>
          <w:tcPr>
            <w:tcW w:w="3475" w:type="dxa"/>
            <w:tcBorders>
              <w:top w:val="single" w:sz="8" w:space="0" w:color="BFBFBF" w:themeColor="background1" w:themeShade="BF"/>
              <w:left w:val="nil"/>
              <w:bottom w:val="single" w:sz="12" w:space="0" w:color="auto"/>
            </w:tcBorders>
          </w:tcPr>
          <w:p w14:paraId="750AC89D" w14:textId="77777777" w:rsidR="009C2D0D" w:rsidRPr="008D3ACD" w:rsidRDefault="0027453B" w:rsidP="008D3ACD">
            <w:pPr>
              <w:pStyle w:val="TableText"/>
              <w:rPr>
                <w:rFonts w:cs="Arial"/>
              </w:rPr>
            </w:pPr>
            <w:bookmarkStart w:id="34" w:name="Negotiate_Level"/>
            <w:bookmarkEnd w:id="34"/>
            <w:r w:rsidRPr="008D3ACD">
              <w:rPr>
                <w:rFonts w:cs="Arial"/>
              </w:rPr>
              <w:t>Foundational</w:t>
            </w:r>
          </w:p>
        </w:tc>
      </w:tr>
      <w:tr w:rsidR="00B17680" w:rsidRPr="004B6029" w14:paraId="19D705D9" w14:textId="77777777" w:rsidTr="00E32989">
        <w:trPr>
          <w:jc w:val="center"/>
        </w:trPr>
        <w:tc>
          <w:tcPr>
            <w:tcW w:w="2182" w:type="dxa"/>
            <w:vMerge w:val="restart"/>
            <w:tcBorders>
              <w:top w:val="single" w:sz="12" w:space="0" w:color="auto"/>
              <w:bottom w:val="nil"/>
              <w:right w:val="nil"/>
            </w:tcBorders>
          </w:tcPr>
          <w:p w14:paraId="77056302" w14:textId="77777777" w:rsidR="009C2D0D" w:rsidRPr="008D3ACD" w:rsidRDefault="00894D80" w:rsidP="008D3ACD">
            <w:pPr>
              <w:keepNext/>
              <w:spacing w:before="40" w:after="40" w:line="280" w:lineRule="atLeast"/>
              <w:rPr>
                <w:rFonts w:ascii="Arial" w:hAnsi="Arial" w:cs="Arial"/>
                <w:sz w:val="20"/>
              </w:rPr>
            </w:pPr>
            <w:bookmarkStart w:id="35" w:name="Deliver" w:colFirst="1" w:colLast="2"/>
            <w:bookmarkEnd w:id="33"/>
            <w:r w:rsidRPr="008D3ACD">
              <w:rPr>
                <w:rFonts w:ascii="Arial" w:hAnsi="Arial" w:cs="Arial"/>
                <w:noProof/>
                <w:sz w:val="20"/>
                <w:lang w:eastAsia="en-AU"/>
              </w:rPr>
              <w:drawing>
                <wp:inline distT="0" distB="0" distL="0" distR="0" wp14:anchorId="4BA9C36B" wp14:editId="4ABAAA80">
                  <wp:extent cx="876300" cy="8763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30" w:type="dxa"/>
            <w:tcBorders>
              <w:top w:val="single" w:sz="12" w:space="0" w:color="auto"/>
              <w:left w:val="nil"/>
              <w:bottom w:val="single" w:sz="8" w:space="0" w:color="BFBFBF" w:themeColor="background1" w:themeShade="BF"/>
              <w:right w:val="nil"/>
            </w:tcBorders>
          </w:tcPr>
          <w:p w14:paraId="24B449DA" w14:textId="77777777" w:rsidR="009C2D0D" w:rsidRPr="008D3ACD" w:rsidRDefault="009C2D0D" w:rsidP="008D3ACD">
            <w:pPr>
              <w:pStyle w:val="TableText"/>
              <w:keepNext/>
              <w:rPr>
                <w:rFonts w:cs="Arial"/>
                <w:b/>
              </w:rPr>
            </w:pPr>
            <w:r w:rsidRPr="008D3ACD">
              <w:rPr>
                <w:rFonts w:cs="Arial"/>
                <w:b/>
              </w:rPr>
              <w:t>Deliver Results</w:t>
            </w:r>
          </w:p>
        </w:tc>
        <w:tc>
          <w:tcPr>
            <w:tcW w:w="3475" w:type="dxa"/>
            <w:tcBorders>
              <w:top w:val="single" w:sz="12" w:space="0" w:color="auto"/>
              <w:left w:val="nil"/>
              <w:bottom w:val="single" w:sz="8" w:space="0" w:color="BFBFBF" w:themeColor="background1" w:themeShade="BF"/>
            </w:tcBorders>
          </w:tcPr>
          <w:p w14:paraId="3381E911" w14:textId="77777777" w:rsidR="009C2D0D" w:rsidRPr="008D3ACD" w:rsidRDefault="002606BA" w:rsidP="008D3ACD">
            <w:pPr>
              <w:pStyle w:val="TableText"/>
              <w:keepNext/>
              <w:rPr>
                <w:rFonts w:cs="Arial"/>
                <w:b/>
              </w:rPr>
            </w:pPr>
            <w:bookmarkStart w:id="36" w:name="Deliver_Level"/>
            <w:bookmarkEnd w:id="36"/>
            <w:r w:rsidRPr="008D3ACD">
              <w:rPr>
                <w:rFonts w:cs="Arial"/>
                <w:b/>
              </w:rPr>
              <w:t>Intermediate</w:t>
            </w:r>
          </w:p>
        </w:tc>
      </w:tr>
      <w:tr w:rsidR="00B17680" w:rsidRPr="004B6029" w14:paraId="3778DC94" w14:textId="77777777" w:rsidTr="00E32989">
        <w:trPr>
          <w:jc w:val="center"/>
        </w:trPr>
        <w:tc>
          <w:tcPr>
            <w:tcW w:w="2182" w:type="dxa"/>
            <w:vMerge/>
            <w:tcBorders>
              <w:top w:val="nil"/>
              <w:bottom w:val="nil"/>
              <w:right w:val="nil"/>
            </w:tcBorders>
          </w:tcPr>
          <w:p w14:paraId="6908130C" w14:textId="77777777" w:rsidR="009C2D0D" w:rsidRPr="008D3ACD" w:rsidRDefault="009C2D0D" w:rsidP="008D3ACD">
            <w:pPr>
              <w:keepNext/>
              <w:spacing w:before="40" w:after="40" w:line="280" w:lineRule="atLeast"/>
              <w:rPr>
                <w:rFonts w:ascii="Arial" w:hAnsi="Arial" w:cs="Arial"/>
                <w:sz w:val="20"/>
              </w:rPr>
            </w:pPr>
            <w:bookmarkStart w:id="37" w:name="Plan" w:colFirst="1" w:colLast="2"/>
            <w:bookmarkEnd w:id="35"/>
          </w:p>
        </w:tc>
        <w:tc>
          <w:tcPr>
            <w:tcW w:w="4830" w:type="dxa"/>
            <w:tcBorders>
              <w:top w:val="single" w:sz="8" w:space="0" w:color="BFBFBF" w:themeColor="background1" w:themeShade="BF"/>
              <w:left w:val="nil"/>
              <w:bottom w:val="single" w:sz="8" w:space="0" w:color="BFBFBF" w:themeColor="background1" w:themeShade="BF"/>
              <w:right w:val="nil"/>
            </w:tcBorders>
          </w:tcPr>
          <w:p w14:paraId="75CF9C8E" w14:textId="77777777" w:rsidR="009C2D0D" w:rsidRPr="008D3ACD" w:rsidRDefault="009C2D0D" w:rsidP="008D3ACD">
            <w:pPr>
              <w:pStyle w:val="TableText"/>
              <w:keepNext/>
              <w:rPr>
                <w:rFonts w:cs="Arial"/>
              </w:rPr>
            </w:pPr>
            <w:r w:rsidRPr="008D3ACD">
              <w:rPr>
                <w:rFonts w:cs="Arial"/>
                <w:bCs/>
              </w:rPr>
              <w:t xml:space="preserve">Plan and </w:t>
            </w:r>
            <w:proofErr w:type="gramStart"/>
            <w:r w:rsidRPr="008D3ACD">
              <w:rPr>
                <w:rFonts w:cs="Arial"/>
                <w:bCs/>
              </w:rPr>
              <w:t>Prioritise</w:t>
            </w:r>
            <w:proofErr w:type="gramEnd"/>
          </w:p>
        </w:tc>
        <w:tc>
          <w:tcPr>
            <w:tcW w:w="3475" w:type="dxa"/>
            <w:tcBorders>
              <w:top w:val="single" w:sz="8" w:space="0" w:color="BFBFBF" w:themeColor="background1" w:themeShade="BF"/>
              <w:left w:val="nil"/>
              <w:bottom w:val="single" w:sz="8" w:space="0" w:color="BFBFBF" w:themeColor="background1" w:themeShade="BF"/>
            </w:tcBorders>
          </w:tcPr>
          <w:p w14:paraId="38B5F4B0" w14:textId="77777777" w:rsidR="009C2D0D" w:rsidRPr="008D3ACD" w:rsidRDefault="00354EE5" w:rsidP="008D3ACD">
            <w:pPr>
              <w:pStyle w:val="TableText"/>
              <w:keepNext/>
              <w:rPr>
                <w:rFonts w:cs="Arial"/>
              </w:rPr>
            </w:pPr>
            <w:bookmarkStart w:id="38" w:name="Plan_Level"/>
            <w:bookmarkEnd w:id="38"/>
            <w:r w:rsidRPr="008D3ACD">
              <w:rPr>
                <w:rFonts w:cs="Arial"/>
              </w:rPr>
              <w:t>Intermediate</w:t>
            </w:r>
          </w:p>
        </w:tc>
      </w:tr>
      <w:tr w:rsidR="009C2D0D" w:rsidRPr="004B6029" w14:paraId="658EF942" w14:textId="77777777" w:rsidTr="00E32989">
        <w:trPr>
          <w:jc w:val="center"/>
        </w:trPr>
        <w:tc>
          <w:tcPr>
            <w:tcW w:w="2182" w:type="dxa"/>
            <w:vMerge/>
            <w:tcBorders>
              <w:top w:val="nil"/>
              <w:bottom w:val="nil"/>
              <w:right w:val="nil"/>
            </w:tcBorders>
          </w:tcPr>
          <w:p w14:paraId="32B2EF09" w14:textId="77777777" w:rsidR="009C2D0D" w:rsidRPr="008D3ACD" w:rsidRDefault="009C2D0D" w:rsidP="008D3ACD">
            <w:pPr>
              <w:keepNext/>
              <w:spacing w:before="40" w:after="40" w:line="280" w:lineRule="atLeast"/>
              <w:rPr>
                <w:rFonts w:ascii="Arial" w:hAnsi="Arial" w:cs="Arial"/>
                <w:sz w:val="20"/>
              </w:rPr>
            </w:pPr>
            <w:bookmarkStart w:id="39" w:name="Think" w:colFirst="1" w:colLast="2"/>
            <w:bookmarkEnd w:id="37"/>
          </w:p>
        </w:tc>
        <w:tc>
          <w:tcPr>
            <w:tcW w:w="4830" w:type="dxa"/>
            <w:tcBorders>
              <w:top w:val="single" w:sz="8" w:space="0" w:color="BFBFBF" w:themeColor="background1" w:themeShade="BF"/>
              <w:left w:val="nil"/>
              <w:bottom w:val="single" w:sz="8" w:space="0" w:color="BFBFBF" w:themeColor="background1" w:themeShade="BF"/>
              <w:right w:val="nil"/>
            </w:tcBorders>
          </w:tcPr>
          <w:p w14:paraId="1588FADF" w14:textId="77777777" w:rsidR="009C2D0D" w:rsidRPr="008D3ACD" w:rsidRDefault="009C2D0D" w:rsidP="008D3ACD">
            <w:pPr>
              <w:pStyle w:val="TableText"/>
              <w:keepNext/>
              <w:rPr>
                <w:rFonts w:cs="Arial"/>
                <w:b/>
              </w:rPr>
            </w:pPr>
            <w:r w:rsidRPr="008D3ACD">
              <w:rPr>
                <w:rFonts w:cs="Arial"/>
                <w:b/>
                <w:bCs/>
              </w:rPr>
              <w:t>Think and Solve Problems</w:t>
            </w:r>
          </w:p>
        </w:tc>
        <w:tc>
          <w:tcPr>
            <w:tcW w:w="3475" w:type="dxa"/>
            <w:tcBorders>
              <w:top w:val="single" w:sz="8" w:space="0" w:color="BFBFBF" w:themeColor="background1" w:themeShade="BF"/>
              <w:left w:val="nil"/>
              <w:bottom w:val="single" w:sz="8" w:space="0" w:color="BFBFBF" w:themeColor="background1" w:themeShade="BF"/>
            </w:tcBorders>
          </w:tcPr>
          <w:p w14:paraId="430D053E" w14:textId="77777777" w:rsidR="009C2D0D" w:rsidRPr="008D3ACD" w:rsidRDefault="00EC77E5" w:rsidP="008D3ACD">
            <w:pPr>
              <w:pStyle w:val="TableText"/>
              <w:keepNext/>
              <w:rPr>
                <w:rFonts w:cs="Arial"/>
                <w:b/>
              </w:rPr>
            </w:pPr>
            <w:bookmarkStart w:id="40" w:name="Think_Level"/>
            <w:bookmarkEnd w:id="40"/>
            <w:r w:rsidRPr="008D3ACD">
              <w:rPr>
                <w:rFonts w:cs="Arial"/>
                <w:b/>
              </w:rPr>
              <w:t>Intermediate</w:t>
            </w:r>
          </w:p>
        </w:tc>
      </w:tr>
      <w:tr w:rsidR="009C2D0D" w:rsidRPr="004B6029" w14:paraId="798EC9CF" w14:textId="77777777" w:rsidTr="00E32989">
        <w:trPr>
          <w:jc w:val="center"/>
        </w:trPr>
        <w:tc>
          <w:tcPr>
            <w:tcW w:w="2182" w:type="dxa"/>
            <w:vMerge/>
            <w:tcBorders>
              <w:top w:val="nil"/>
              <w:bottom w:val="single" w:sz="12" w:space="0" w:color="auto"/>
              <w:right w:val="nil"/>
            </w:tcBorders>
          </w:tcPr>
          <w:p w14:paraId="38FD3BBC" w14:textId="77777777" w:rsidR="009C2D0D" w:rsidRPr="008D3ACD" w:rsidRDefault="009C2D0D" w:rsidP="008D3ACD">
            <w:pPr>
              <w:spacing w:before="40" w:after="40" w:line="280" w:lineRule="atLeast"/>
              <w:rPr>
                <w:rFonts w:ascii="Arial" w:hAnsi="Arial" w:cs="Arial"/>
                <w:sz w:val="20"/>
              </w:rPr>
            </w:pPr>
            <w:bookmarkStart w:id="41" w:name="Account" w:colFirst="1" w:colLast="2"/>
            <w:bookmarkEnd w:id="39"/>
          </w:p>
        </w:tc>
        <w:tc>
          <w:tcPr>
            <w:tcW w:w="4830" w:type="dxa"/>
            <w:tcBorders>
              <w:top w:val="single" w:sz="8" w:space="0" w:color="BFBFBF" w:themeColor="background1" w:themeShade="BF"/>
              <w:left w:val="nil"/>
              <w:bottom w:val="single" w:sz="12" w:space="0" w:color="auto"/>
              <w:right w:val="nil"/>
            </w:tcBorders>
          </w:tcPr>
          <w:p w14:paraId="65E95E35" w14:textId="77777777" w:rsidR="009C2D0D" w:rsidRPr="008D3ACD" w:rsidRDefault="009C2D0D" w:rsidP="008D3ACD">
            <w:pPr>
              <w:pStyle w:val="TableText"/>
              <w:rPr>
                <w:rFonts w:cs="Arial"/>
              </w:rPr>
            </w:pPr>
            <w:r w:rsidRPr="008D3ACD">
              <w:rPr>
                <w:rFonts w:cs="Arial"/>
              </w:rPr>
              <w:t>Demonstrate Accountability</w:t>
            </w:r>
          </w:p>
        </w:tc>
        <w:tc>
          <w:tcPr>
            <w:tcW w:w="3475" w:type="dxa"/>
            <w:tcBorders>
              <w:top w:val="single" w:sz="8" w:space="0" w:color="BFBFBF" w:themeColor="background1" w:themeShade="BF"/>
              <w:left w:val="nil"/>
              <w:bottom w:val="single" w:sz="12" w:space="0" w:color="auto"/>
            </w:tcBorders>
          </w:tcPr>
          <w:p w14:paraId="44CFF8F6" w14:textId="77777777" w:rsidR="009C2D0D" w:rsidRPr="008D3ACD" w:rsidRDefault="00336C99" w:rsidP="008D3ACD">
            <w:pPr>
              <w:pStyle w:val="TableText"/>
              <w:rPr>
                <w:rFonts w:cs="Arial"/>
              </w:rPr>
            </w:pPr>
            <w:bookmarkStart w:id="42" w:name="Account_Level"/>
            <w:bookmarkEnd w:id="42"/>
            <w:r w:rsidRPr="008D3ACD">
              <w:rPr>
                <w:rFonts w:cs="Arial"/>
              </w:rPr>
              <w:t>Intermediate</w:t>
            </w:r>
          </w:p>
        </w:tc>
      </w:tr>
      <w:tr w:rsidR="00B17680" w:rsidRPr="004B6029" w14:paraId="4BBCED0D" w14:textId="77777777" w:rsidTr="00E32989">
        <w:trPr>
          <w:jc w:val="center"/>
        </w:trPr>
        <w:tc>
          <w:tcPr>
            <w:tcW w:w="2182" w:type="dxa"/>
            <w:vMerge w:val="restart"/>
            <w:tcBorders>
              <w:top w:val="single" w:sz="12" w:space="0" w:color="auto"/>
              <w:bottom w:val="nil"/>
              <w:right w:val="nil"/>
            </w:tcBorders>
          </w:tcPr>
          <w:p w14:paraId="75E0FF3C" w14:textId="77777777" w:rsidR="009C2D0D" w:rsidRPr="008D3ACD" w:rsidRDefault="00894D80" w:rsidP="008D3ACD">
            <w:pPr>
              <w:keepNext/>
              <w:spacing w:before="40" w:after="40" w:line="280" w:lineRule="atLeast"/>
              <w:rPr>
                <w:rFonts w:ascii="Arial" w:hAnsi="Arial" w:cs="Arial"/>
                <w:sz w:val="20"/>
              </w:rPr>
            </w:pPr>
            <w:bookmarkStart w:id="43" w:name="Fin" w:colFirst="1" w:colLast="2"/>
            <w:bookmarkEnd w:id="41"/>
            <w:r w:rsidRPr="008D3ACD">
              <w:rPr>
                <w:rFonts w:ascii="Arial" w:hAnsi="Arial" w:cs="Arial"/>
                <w:noProof/>
                <w:sz w:val="20"/>
                <w:lang w:eastAsia="en-AU"/>
              </w:rPr>
              <w:drawing>
                <wp:inline distT="0" distB="0" distL="0" distR="0" wp14:anchorId="762BC70A" wp14:editId="087FC2F9">
                  <wp:extent cx="876300" cy="8763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30" w:type="dxa"/>
            <w:tcBorders>
              <w:top w:val="single" w:sz="12" w:space="0" w:color="auto"/>
              <w:left w:val="nil"/>
              <w:bottom w:val="single" w:sz="8" w:space="0" w:color="BFBFBF" w:themeColor="background1" w:themeShade="BF"/>
              <w:right w:val="nil"/>
            </w:tcBorders>
          </w:tcPr>
          <w:p w14:paraId="53AC9682" w14:textId="77777777" w:rsidR="009C2D0D" w:rsidRPr="008D3ACD" w:rsidRDefault="009C2D0D" w:rsidP="008D3ACD">
            <w:pPr>
              <w:pStyle w:val="TableText"/>
              <w:keepNext/>
              <w:rPr>
                <w:rFonts w:cs="Arial"/>
              </w:rPr>
            </w:pPr>
            <w:r w:rsidRPr="008D3ACD">
              <w:rPr>
                <w:rFonts w:cs="Arial"/>
              </w:rPr>
              <w:t>Finance</w:t>
            </w:r>
          </w:p>
        </w:tc>
        <w:tc>
          <w:tcPr>
            <w:tcW w:w="3475" w:type="dxa"/>
            <w:tcBorders>
              <w:top w:val="single" w:sz="12" w:space="0" w:color="auto"/>
              <w:left w:val="nil"/>
              <w:bottom w:val="single" w:sz="8" w:space="0" w:color="BFBFBF" w:themeColor="background1" w:themeShade="BF"/>
            </w:tcBorders>
          </w:tcPr>
          <w:p w14:paraId="1F16E0DB" w14:textId="77777777" w:rsidR="009C2D0D" w:rsidRPr="008D3ACD" w:rsidRDefault="00230855" w:rsidP="008D3ACD">
            <w:pPr>
              <w:pStyle w:val="TableText"/>
              <w:keepNext/>
              <w:rPr>
                <w:rFonts w:cs="Arial"/>
              </w:rPr>
            </w:pPr>
            <w:bookmarkStart w:id="44" w:name="Fin_Level"/>
            <w:bookmarkEnd w:id="44"/>
            <w:r w:rsidRPr="008D3ACD">
              <w:rPr>
                <w:rFonts w:cs="Arial"/>
              </w:rPr>
              <w:t>Foundational</w:t>
            </w:r>
          </w:p>
        </w:tc>
      </w:tr>
      <w:tr w:rsidR="00B17680" w:rsidRPr="004B6029" w14:paraId="388BEE87" w14:textId="77777777" w:rsidTr="00E32989">
        <w:trPr>
          <w:jc w:val="center"/>
        </w:trPr>
        <w:tc>
          <w:tcPr>
            <w:tcW w:w="2182" w:type="dxa"/>
            <w:vMerge/>
            <w:tcBorders>
              <w:top w:val="nil"/>
              <w:bottom w:val="nil"/>
              <w:right w:val="nil"/>
            </w:tcBorders>
          </w:tcPr>
          <w:p w14:paraId="29DEEE1B" w14:textId="77777777" w:rsidR="009C2D0D" w:rsidRPr="008D3ACD" w:rsidRDefault="009C2D0D" w:rsidP="008D3ACD">
            <w:pPr>
              <w:keepNext/>
              <w:spacing w:before="40" w:after="40" w:line="280" w:lineRule="atLeast"/>
              <w:rPr>
                <w:rFonts w:ascii="Arial" w:hAnsi="Arial" w:cs="Arial"/>
                <w:sz w:val="20"/>
              </w:rPr>
            </w:pPr>
            <w:bookmarkStart w:id="45" w:name="Tech" w:colFirst="1" w:colLast="2"/>
            <w:bookmarkEnd w:id="43"/>
          </w:p>
        </w:tc>
        <w:tc>
          <w:tcPr>
            <w:tcW w:w="4830" w:type="dxa"/>
            <w:tcBorders>
              <w:top w:val="single" w:sz="8" w:space="0" w:color="BFBFBF" w:themeColor="background1" w:themeShade="BF"/>
              <w:left w:val="nil"/>
              <w:bottom w:val="single" w:sz="8" w:space="0" w:color="BFBFBF" w:themeColor="background1" w:themeShade="BF"/>
              <w:right w:val="nil"/>
            </w:tcBorders>
          </w:tcPr>
          <w:p w14:paraId="6861483D" w14:textId="77777777" w:rsidR="009C2D0D" w:rsidRPr="008D3ACD" w:rsidRDefault="009C2D0D" w:rsidP="008D3ACD">
            <w:pPr>
              <w:pStyle w:val="TableText"/>
              <w:keepNext/>
              <w:rPr>
                <w:rFonts w:cs="Arial"/>
              </w:rPr>
            </w:pPr>
            <w:r w:rsidRPr="008D3ACD">
              <w:rPr>
                <w:rFonts w:cs="Arial"/>
                <w:bCs/>
              </w:rPr>
              <w:t>Technology</w:t>
            </w:r>
          </w:p>
        </w:tc>
        <w:tc>
          <w:tcPr>
            <w:tcW w:w="3475" w:type="dxa"/>
            <w:tcBorders>
              <w:top w:val="single" w:sz="8" w:space="0" w:color="BFBFBF" w:themeColor="background1" w:themeShade="BF"/>
              <w:left w:val="nil"/>
              <w:bottom w:val="single" w:sz="8" w:space="0" w:color="BFBFBF" w:themeColor="background1" w:themeShade="BF"/>
            </w:tcBorders>
          </w:tcPr>
          <w:p w14:paraId="771D4278" w14:textId="77777777" w:rsidR="009C2D0D" w:rsidRPr="008D3ACD" w:rsidRDefault="0027453B" w:rsidP="008D3ACD">
            <w:pPr>
              <w:pStyle w:val="TableText"/>
              <w:keepNext/>
              <w:rPr>
                <w:rFonts w:cs="Arial"/>
              </w:rPr>
            </w:pPr>
            <w:bookmarkStart w:id="46" w:name="Tech_Level"/>
            <w:bookmarkEnd w:id="46"/>
            <w:r w:rsidRPr="008D3ACD">
              <w:rPr>
                <w:rFonts w:cs="Arial"/>
              </w:rPr>
              <w:t>Foundational</w:t>
            </w:r>
          </w:p>
        </w:tc>
      </w:tr>
      <w:tr w:rsidR="009C2D0D" w:rsidRPr="004B6029" w14:paraId="5DA9D399" w14:textId="77777777" w:rsidTr="00E32989">
        <w:trPr>
          <w:jc w:val="center"/>
        </w:trPr>
        <w:tc>
          <w:tcPr>
            <w:tcW w:w="2182" w:type="dxa"/>
            <w:vMerge/>
            <w:tcBorders>
              <w:top w:val="nil"/>
              <w:bottom w:val="nil"/>
              <w:right w:val="nil"/>
            </w:tcBorders>
          </w:tcPr>
          <w:p w14:paraId="6B4A9179" w14:textId="77777777" w:rsidR="009C2D0D" w:rsidRPr="008D3ACD" w:rsidRDefault="009C2D0D" w:rsidP="008D3ACD">
            <w:pPr>
              <w:keepNext/>
              <w:spacing w:before="40" w:after="40" w:line="280" w:lineRule="atLeast"/>
              <w:rPr>
                <w:rFonts w:ascii="Arial" w:hAnsi="Arial" w:cs="Arial"/>
                <w:sz w:val="20"/>
              </w:rPr>
            </w:pPr>
            <w:bookmarkStart w:id="47" w:name="Procure" w:colFirst="1" w:colLast="2"/>
            <w:bookmarkEnd w:id="45"/>
          </w:p>
        </w:tc>
        <w:tc>
          <w:tcPr>
            <w:tcW w:w="4830" w:type="dxa"/>
            <w:tcBorders>
              <w:top w:val="single" w:sz="8" w:space="0" w:color="BFBFBF" w:themeColor="background1" w:themeShade="BF"/>
              <w:left w:val="nil"/>
              <w:bottom w:val="single" w:sz="8" w:space="0" w:color="BFBFBF" w:themeColor="background1" w:themeShade="BF"/>
              <w:right w:val="nil"/>
            </w:tcBorders>
          </w:tcPr>
          <w:p w14:paraId="26BBC665" w14:textId="77777777" w:rsidR="009C2D0D" w:rsidRPr="008D3ACD" w:rsidRDefault="009C2D0D" w:rsidP="008D3ACD">
            <w:pPr>
              <w:pStyle w:val="TableText"/>
              <w:keepNext/>
              <w:rPr>
                <w:rFonts w:cs="Arial"/>
              </w:rPr>
            </w:pPr>
            <w:r w:rsidRPr="008D3ACD">
              <w:rPr>
                <w:rFonts w:cs="Arial"/>
              </w:rPr>
              <w:t>Procurement and Contract Management</w:t>
            </w:r>
          </w:p>
        </w:tc>
        <w:tc>
          <w:tcPr>
            <w:tcW w:w="3475" w:type="dxa"/>
            <w:tcBorders>
              <w:top w:val="single" w:sz="8" w:space="0" w:color="BFBFBF" w:themeColor="background1" w:themeShade="BF"/>
              <w:left w:val="nil"/>
              <w:bottom w:val="single" w:sz="8" w:space="0" w:color="BFBFBF" w:themeColor="background1" w:themeShade="BF"/>
            </w:tcBorders>
          </w:tcPr>
          <w:p w14:paraId="0CB6D8DA" w14:textId="77777777" w:rsidR="009C2D0D" w:rsidRPr="008D3ACD" w:rsidRDefault="0027453B" w:rsidP="008D3ACD">
            <w:pPr>
              <w:pStyle w:val="TableText"/>
              <w:keepNext/>
              <w:rPr>
                <w:rFonts w:cs="Arial"/>
              </w:rPr>
            </w:pPr>
            <w:bookmarkStart w:id="48" w:name="Procure_Level"/>
            <w:bookmarkEnd w:id="48"/>
            <w:r w:rsidRPr="008D3ACD">
              <w:rPr>
                <w:rFonts w:cs="Arial"/>
              </w:rPr>
              <w:t>Foundational</w:t>
            </w:r>
          </w:p>
        </w:tc>
      </w:tr>
      <w:tr w:rsidR="009C2D0D" w:rsidRPr="004B6029" w14:paraId="291946FE" w14:textId="77777777" w:rsidTr="00E32989">
        <w:trPr>
          <w:jc w:val="center"/>
        </w:trPr>
        <w:tc>
          <w:tcPr>
            <w:tcW w:w="2182" w:type="dxa"/>
            <w:vMerge/>
            <w:tcBorders>
              <w:top w:val="nil"/>
              <w:bottom w:val="single" w:sz="12" w:space="0" w:color="auto"/>
              <w:right w:val="nil"/>
            </w:tcBorders>
          </w:tcPr>
          <w:p w14:paraId="57277B75" w14:textId="77777777" w:rsidR="009C2D0D" w:rsidRPr="008D3ACD" w:rsidRDefault="009C2D0D" w:rsidP="008D3ACD">
            <w:pPr>
              <w:spacing w:before="40" w:after="40" w:line="280" w:lineRule="atLeast"/>
              <w:rPr>
                <w:rFonts w:ascii="Arial" w:hAnsi="Arial" w:cs="Arial"/>
                <w:sz w:val="20"/>
              </w:rPr>
            </w:pPr>
            <w:bookmarkStart w:id="49" w:name="Project" w:colFirst="1" w:colLast="2"/>
            <w:bookmarkEnd w:id="47"/>
          </w:p>
        </w:tc>
        <w:tc>
          <w:tcPr>
            <w:tcW w:w="4830" w:type="dxa"/>
            <w:tcBorders>
              <w:top w:val="single" w:sz="8" w:space="0" w:color="BFBFBF" w:themeColor="background1" w:themeShade="BF"/>
              <w:left w:val="nil"/>
              <w:bottom w:val="single" w:sz="12" w:space="0" w:color="auto"/>
              <w:right w:val="nil"/>
            </w:tcBorders>
          </w:tcPr>
          <w:p w14:paraId="20B82068" w14:textId="77777777" w:rsidR="009C2D0D" w:rsidRPr="008D3ACD" w:rsidRDefault="009C2D0D" w:rsidP="008D3ACD">
            <w:pPr>
              <w:pStyle w:val="TableText"/>
              <w:rPr>
                <w:rFonts w:cs="Arial"/>
                <w:b/>
              </w:rPr>
            </w:pPr>
            <w:r w:rsidRPr="008D3ACD">
              <w:rPr>
                <w:rFonts w:cs="Arial"/>
                <w:b/>
              </w:rPr>
              <w:t>Project Management</w:t>
            </w:r>
          </w:p>
        </w:tc>
        <w:tc>
          <w:tcPr>
            <w:tcW w:w="3475" w:type="dxa"/>
            <w:tcBorders>
              <w:top w:val="single" w:sz="8" w:space="0" w:color="BFBFBF" w:themeColor="background1" w:themeShade="BF"/>
              <w:left w:val="nil"/>
              <w:bottom w:val="single" w:sz="12" w:space="0" w:color="auto"/>
            </w:tcBorders>
          </w:tcPr>
          <w:p w14:paraId="52BFF4A5" w14:textId="77777777" w:rsidR="009C2D0D" w:rsidRPr="008D3ACD" w:rsidRDefault="00336C99" w:rsidP="008D3ACD">
            <w:pPr>
              <w:pStyle w:val="TableText"/>
              <w:rPr>
                <w:rFonts w:cs="Arial"/>
                <w:b/>
              </w:rPr>
            </w:pPr>
            <w:bookmarkStart w:id="50" w:name="Project_Level"/>
            <w:bookmarkEnd w:id="50"/>
            <w:r w:rsidRPr="008D3ACD">
              <w:rPr>
                <w:rFonts w:cs="Arial"/>
                <w:b/>
              </w:rPr>
              <w:t>Intermediate</w:t>
            </w:r>
          </w:p>
        </w:tc>
      </w:tr>
      <w:bookmarkEnd w:id="49"/>
    </w:tbl>
    <w:p w14:paraId="49C54B13" w14:textId="77777777" w:rsidR="00A35A1D" w:rsidRPr="008D3ACD" w:rsidRDefault="00A35A1D" w:rsidP="00816DDE">
      <w:pPr>
        <w:spacing w:line="240" w:lineRule="auto"/>
        <w:rPr>
          <w:rFonts w:ascii="Arial" w:eastAsia="Times New Roman" w:hAnsi="Arial" w:cs="Arial"/>
          <w:sz w:val="20"/>
          <w:lang w:val="en-US"/>
        </w:rPr>
      </w:pPr>
    </w:p>
    <w:p w14:paraId="4EC13730" w14:textId="77777777" w:rsidR="008D3ACD" w:rsidRPr="00B8208F" w:rsidRDefault="008D3ACD" w:rsidP="008D3ACD">
      <w:pPr>
        <w:pStyle w:val="Heading2"/>
        <w:rPr>
          <w:rFonts w:ascii="Arial" w:eastAsia="Calibri" w:hAnsi="Arial"/>
          <w:sz w:val="20"/>
          <w:szCs w:val="20"/>
        </w:rPr>
      </w:pPr>
      <w:r>
        <w:rPr>
          <w:rFonts w:ascii="Arial" w:eastAsia="Calibri" w:hAnsi="Arial"/>
          <w:sz w:val="20"/>
          <w:szCs w:val="20"/>
        </w:rPr>
        <w:t>Focus Capabilities</w:t>
      </w:r>
    </w:p>
    <w:p w14:paraId="4AEAA83C" w14:textId="77777777" w:rsidR="008D3ACD" w:rsidRPr="00B8208F" w:rsidRDefault="008D3ACD" w:rsidP="006843FD">
      <w:pPr>
        <w:tabs>
          <w:tab w:val="left" w:pos="2925"/>
        </w:tabs>
        <w:spacing w:after="200" w:line="276" w:lineRule="auto"/>
        <w:rPr>
          <w:rFonts w:ascii="Arial" w:eastAsia="Times New Roman" w:hAnsi="Arial" w:cs="Arial"/>
          <w:sz w:val="20"/>
          <w:lang w:val="en-US"/>
        </w:rPr>
      </w:pPr>
      <w:r w:rsidRPr="00B8208F">
        <w:rPr>
          <w:rFonts w:ascii="Arial" w:eastAsia="Times New Roman" w:hAnsi="Arial" w:cs="Arial"/>
          <w:sz w:val="20"/>
          <w:lang w:val="en-US"/>
        </w:rPr>
        <w:t xml:space="preserve">The focus capabilities for the role are the capabilities in which occupants must demonstrate immediate competence. The </w:t>
      </w:r>
      <w:proofErr w:type="spellStart"/>
      <w:r w:rsidRPr="00B8208F">
        <w:rPr>
          <w:rFonts w:ascii="Arial" w:eastAsia="Times New Roman" w:hAnsi="Arial" w:cs="Arial"/>
          <w:sz w:val="20"/>
          <w:lang w:val="en-US"/>
        </w:rPr>
        <w:t>behavioural</w:t>
      </w:r>
      <w:proofErr w:type="spellEnd"/>
      <w:r w:rsidRPr="00B8208F">
        <w:rPr>
          <w:rFonts w:ascii="Arial" w:eastAsia="Times New Roman" w:hAnsi="Arial" w:cs="Arial"/>
          <w:sz w:val="20"/>
          <w:lang w:val="en-US"/>
        </w:rPr>
        <w:t xml:space="preserve"> indicators provide examples of the types of </w:t>
      </w:r>
      <w:proofErr w:type="spellStart"/>
      <w:r w:rsidRPr="00B8208F">
        <w:rPr>
          <w:rFonts w:ascii="Arial" w:eastAsia="Times New Roman" w:hAnsi="Arial" w:cs="Arial"/>
          <w:sz w:val="20"/>
          <w:lang w:val="en-US"/>
        </w:rPr>
        <w:t>behaviours</w:t>
      </w:r>
      <w:proofErr w:type="spellEnd"/>
      <w:r w:rsidRPr="00B8208F">
        <w:rPr>
          <w:rFonts w:ascii="Arial" w:eastAsia="Times New Roman" w:hAnsi="Arial" w:cs="Arial"/>
          <w:sz w:val="20"/>
          <w:lang w:val="en-US"/>
        </w:rPr>
        <w:t xml:space="preserve"> that would be expected at that level and should be reviewed in conjunction with the role’s key accountabilities.</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716"/>
        <w:gridCol w:w="2347"/>
        <w:gridCol w:w="5460"/>
      </w:tblGrid>
      <w:tr w:rsidR="00E31CD3" w:rsidRPr="004B6029" w14:paraId="09B2872C" w14:textId="77777777" w:rsidTr="00E32989">
        <w:trPr>
          <w:tblHeader/>
          <w:jc w:val="center"/>
        </w:trPr>
        <w:tc>
          <w:tcPr>
            <w:tcW w:w="10523" w:type="dxa"/>
            <w:gridSpan w:val="3"/>
            <w:tcBorders>
              <w:top w:val="single" w:sz="8" w:space="0" w:color="BFBFBF" w:themeColor="background1" w:themeShade="BF"/>
              <w:left w:val="nil"/>
              <w:bottom w:val="single" w:sz="8" w:space="0" w:color="BFBFBF" w:themeColor="background1" w:themeShade="BF"/>
              <w:right w:val="nil"/>
            </w:tcBorders>
            <w:shd w:val="clear" w:color="auto" w:fill="6D276A"/>
          </w:tcPr>
          <w:p w14:paraId="31E718E3" w14:textId="77777777" w:rsidR="00E31CD3" w:rsidRPr="004D1676" w:rsidRDefault="00E31CD3" w:rsidP="00055DAE">
            <w:pPr>
              <w:pStyle w:val="TableTextWhite0"/>
              <w:keepNext/>
              <w:rPr>
                <w:rFonts w:cs="Arial"/>
                <w:sz w:val="20"/>
              </w:rPr>
            </w:pPr>
            <w:r w:rsidRPr="004D1676">
              <w:rPr>
                <w:rFonts w:cs="Arial"/>
                <w:sz w:val="20"/>
              </w:rPr>
              <w:t>NSW Public Sector Capability Framework</w:t>
            </w:r>
          </w:p>
        </w:tc>
      </w:tr>
      <w:tr w:rsidR="00E31CD3" w:rsidRPr="004B6029" w14:paraId="6B7075FD" w14:textId="77777777" w:rsidTr="00E32989">
        <w:trPr>
          <w:tblHeader/>
          <w:jc w:val="center"/>
        </w:trPr>
        <w:tc>
          <w:tcPr>
            <w:tcW w:w="2716" w:type="dxa"/>
            <w:tcBorders>
              <w:top w:val="single" w:sz="4" w:space="0" w:color="auto"/>
              <w:left w:val="nil"/>
              <w:bottom w:val="nil"/>
              <w:right w:val="nil"/>
            </w:tcBorders>
            <w:shd w:val="clear" w:color="auto" w:fill="BCBEC0"/>
          </w:tcPr>
          <w:p w14:paraId="20F85A22" w14:textId="77777777" w:rsidR="00E31CD3" w:rsidRPr="004D1676" w:rsidRDefault="00E31CD3" w:rsidP="00055DAE">
            <w:pPr>
              <w:pStyle w:val="TableText"/>
              <w:rPr>
                <w:rFonts w:cs="Arial"/>
                <w:b/>
              </w:rPr>
            </w:pPr>
            <w:r w:rsidRPr="004D1676">
              <w:rPr>
                <w:rFonts w:cs="Arial"/>
                <w:b/>
              </w:rPr>
              <w:t>Group and Capability</w:t>
            </w:r>
          </w:p>
        </w:tc>
        <w:tc>
          <w:tcPr>
            <w:tcW w:w="2347" w:type="dxa"/>
            <w:tcBorders>
              <w:top w:val="single" w:sz="4" w:space="0" w:color="auto"/>
              <w:left w:val="nil"/>
              <w:bottom w:val="nil"/>
              <w:right w:val="nil"/>
            </w:tcBorders>
            <w:shd w:val="clear" w:color="auto" w:fill="BCBEC0"/>
          </w:tcPr>
          <w:p w14:paraId="72A69833" w14:textId="77777777" w:rsidR="00E31CD3" w:rsidRPr="004D1676" w:rsidRDefault="00E31CD3" w:rsidP="00055DAE">
            <w:pPr>
              <w:pStyle w:val="TableText"/>
              <w:rPr>
                <w:rFonts w:cs="Arial"/>
                <w:b/>
              </w:rPr>
            </w:pPr>
            <w:r w:rsidRPr="004D1676">
              <w:rPr>
                <w:rFonts w:cs="Arial"/>
                <w:b/>
              </w:rPr>
              <w:t>Level</w:t>
            </w:r>
          </w:p>
        </w:tc>
        <w:tc>
          <w:tcPr>
            <w:tcW w:w="5460" w:type="dxa"/>
            <w:tcBorders>
              <w:top w:val="single" w:sz="4" w:space="0" w:color="auto"/>
              <w:left w:val="nil"/>
              <w:bottom w:val="nil"/>
              <w:right w:val="nil"/>
            </w:tcBorders>
            <w:shd w:val="clear" w:color="auto" w:fill="BCBEC0"/>
          </w:tcPr>
          <w:p w14:paraId="7C29D229" w14:textId="77777777" w:rsidR="00E31CD3" w:rsidRPr="004D1676" w:rsidRDefault="00E31CD3" w:rsidP="00055DAE">
            <w:pPr>
              <w:pStyle w:val="TableText"/>
              <w:rPr>
                <w:rFonts w:cs="Arial"/>
                <w:b/>
              </w:rPr>
            </w:pPr>
            <w:r w:rsidRPr="004D1676">
              <w:rPr>
                <w:rFonts w:cs="Arial"/>
                <w:b/>
              </w:rPr>
              <w:t>Behavioural Indicators</w:t>
            </w:r>
          </w:p>
        </w:tc>
      </w:tr>
      <w:tr w:rsidR="00792941" w:rsidRPr="004B6029" w14:paraId="56387A57" w14:textId="77777777" w:rsidTr="00E32989">
        <w:trPr>
          <w:jc w:val="center"/>
        </w:trPr>
        <w:tc>
          <w:tcPr>
            <w:tcW w:w="2716" w:type="dxa"/>
            <w:tcBorders>
              <w:top w:val="nil"/>
              <w:left w:val="nil"/>
              <w:bottom w:val="single" w:sz="8" w:space="0" w:color="BFBFBF" w:themeColor="background1" w:themeShade="BF"/>
              <w:right w:val="nil"/>
            </w:tcBorders>
          </w:tcPr>
          <w:p w14:paraId="546B57EE" w14:textId="77777777" w:rsidR="00792941" w:rsidRPr="004D1676" w:rsidRDefault="00792941" w:rsidP="00055DAE">
            <w:pPr>
              <w:pStyle w:val="TableText"/>
              <w:rPr>
                <w:rFonts w:cs="Arial"/>
                <w:b/>
              </w:rPr>
            </w:pPr>
            <w:bookmarkStart w:id="51" w:name="Personal_Integrity_Adv"/>
            <w:r w:rsidRPr="004D1676">
              <w:rPr>
                <w:rFonts w:cs="Arial"/>
                <w:b/>
              </w:rPr>
              <w:t>Personal Attributes</w:t>
            </w:r>
          </w:p>
          <w:p w14:paraId="35192A64" w14:textId="77777777" w:rsidR="00792941" w:rsidRPr="004D1676" w:rsidRDefault="00EC77E5" w:rsidP="00055DAE">
            <w:pPr>
              <w:pStyle w:val="TableText"/>
              <w:rPr>
                <w:rFonts w:cs="Arial"/>
              </w:rPr>
            </w:pPr>
            <w:r w:rsidRPr="004D1676">
              <w:rPr>
                <w:rFonts w:cs="Arial"/>
              </w:rPr>
              <w:t>Manage Self</w:t>
            </w:r>
          </w:p>
        </w:tc>
        <w:tc>
          <w:tcPr>
            <w:tcW w:w="2347" w:type="dxa"/>
            <w:tcBorders>
              <w:top w:val="nil"/>
              <w:left w:val="nil"/>
              <w:bottom w:val="single" w:sz="8" w:space="0" w:color="BFBFBF" w:themeColor="background1" w:themeShade="BF"/>
              <w:right w:val="nil"/>
            </w:tcBorders>
          </w:tcPr>
          <w:p w14:paraId="217C0B82" w14:textId="77777777" w:rsidR="00792941" w:rsidRPr="004D1676" w:rsidRDefault="00792941" w:rsidP="00055DAE">
            <w:pPr>
              <w:pStyle w:val="TableText"/>
              <w:rPr>
                <w:rFonts w:cs="Arial"/>
                <w:color w:val="000000"/>
              </w:rPr>
            </w:pPr>
            <w:r w:rsidRPr="004D1676">
              <w:rPr>
                <w:rFonts w:cs="Arial"/>
                <w:color w:val="000000"/>
              </w:rPr>
              <w:t>Intermediate</w:t>
            </w:r>
          </w:p>
        </w:tc>
        <w:tc>
          <w:tcPr>
            <w:tcW w:w="5460" w:type="dxa"/>
            <w:tcBorders>
              <w:top w:val="nil"/>
              <w:left w:val="nil"/>
              <w:bottom w:val="single" w:sz="8" w:space="0" w:color="BFBFBF" w:themeColor="background1" w:themeShade="BF"/>
              <w:right w:val="nil"/>
            </w:tcBorders>
          </w:tcPr>
          <w:p w14:paraId="2ED23126" w14:textId="77777777" w:rsidR="00EC77E5" w:rsidRPr="004D1676" w:rsidRDefault="00EC77E5" w:rsidP="00055DAE">
            <w:pPr>
              <w:pStyle w:val="TableBullet"/>
              <w:ind w:left="357" w:hanging="357"/>
              <w:rPr>
                <w:rFonts w:cs="Arial"/>
              </w:rPr>
            </w:pPr>
            <w:r w:rsidRPr="004D1676">
              <w:rPr>
                <w:rFonts w:cs="Arial"/>
              </w:rPr>
              <w:t xml:space="preserve">Adapt existing skills to new </w:t>
            </w:r>
            <w:proofErr w:type="gramStart"/>
            <w:r w:rsidRPr="004D1676">
              <w:rPr>
                <w:rFonts w:cs="Arial"/>
              </w:rPr>
              <w:t>situations</w:t>
            </w:r>
            <w:proofErr w:type="gramEnd"/>
          </w:p>
          <w:p w14:paraId="50B45E1D" w14:textId="77777777" w:rsidR="00EC77E5" w:rsidRPr="004D1676" w:rsidRDefault="00EC77E5" w:rsidP="00055DAE">
            <w:pPr>
              <w:pStyle w:val="TableBullet"/>
              <w:ind w:left="357" w:hanging="357"/>
              <w:rPr>
                <w:rFonts w:cs="Arial"/>
              </w:rPr>
            </w:pPr>
            <w:r w:rsidRPr="004D1676">
              <w:rPr>
                <w:rFonts w:cs="Arial"/>
              </w:rPr>
              <w:t xml:space="preserve">Show commitment to achieving work </w:t>
            </w:r>
            <w:proofErr w:type="gramStart"/>
            <w:r w:rsidRPr="004D1676">
              <w:rPr>
                <w:rFonts w:cs="Arial"/>
              </w:rPr>
              <w:t>goals</w:t>
            </w:r>
            <w:proofErr w:type="gramEnd"/>
          </w:p>
          <w:p w14:paraId="328B5A2C" w14:textId="77777777" w:rsidR="00EC77E5" w:rsidRPr="004D1676" w:rsidRDefault="00EC77E5" w:rsidP="00055DAE">
            <w:pPr>
              <w:pStyle w:val="TableBullet"/>
              <w:ind w:left="357" w:hanging="357"/>
              <w:rPr>
                <w:rFonts w:cs="Arial"/>
              </w:rPr>
            </w:pPr>
            <w:r w:rsidRPr="004D1676">
              <w:rPr>
                <w:rFonts w:cs="Arial"/>
              </w:rPr>
              <w:t xml:space="preserve">Show awareness of own strengths and areas for growth and develop and apply new </w:t>
            </w:r>
            <w:proofErr w:type="gramStart"/>
            <w:r w:rsidRPr="004D1676">
              <w:rPr>
                <w:rFonts w:cs="Arial"/>
              </w:rPr>
              <w:t>skills</w:t>
            </w:r>
            <w:proofErr w:type="gramEnd"/>
          </w:p>
          <w:p w14:paraId="270F2972" w14:textId="77777777" w:rsidR="00EC77E5" w:rsidRPr="004D1676" w:rsidRDefault="00EC77E5" w:rsidP="00055DAE">
            <w:pPr>
              <w:pStyle w:val="TableBullet"/>
              <w:ind w:left="357" w:hanging="357"/>
              <w:rPr>
                <w:rFonts w:cs="Arial"/>
              </w:rPr>
            </w:pPr>
            <w:r w:rsidRPr="004D1676">
              <w:rPr>
                <w:rFonts w:cs="Arial"/>
              </w:rPr>
              <w:t xml:space="preserve">Seek feedback from colleagues and </w:t>
            </w:r>
            <w:proofErr w:type="gramStart"/>
            <w:r w:rsidRPr="004D1676">
              <w:rPr>
                <w:rFonts w:cs="Arial"/>
              </w:rPr>
              <w:t>stakeholders</w:t>
            </w:r>
            <w:proofErr w:type="gramEnd"/>
          </w:p>
          <w:p w14:paraId="0BB5BDA1" w14:textId="77777777" w:rsidR="00792941" w:rsidRPr="004D1676" w:rsidRDefault="00EC77E5" w:rsidP="00055DAE">
            <w:pPr>
              <w:pStyle w:val="TableBullet"/>
              <w:ind w:left="357" w:hanging="357"/>
              <w:rPr>
                <w:rFonts w:cs="Arial"/>
              </w:rPr>
            </w:pPr>
            <w:r w:rsidRPr="004D1676">
              <w:rPr>
                <w:rFonts w:cs="Arial"/>
              </w:rPr>
              <w:t>Maintain own motivation when tasks become difficult</w:t>
            </w:r>
          </w:p>
        </w:tc>
      </w:tr>
      <w:tr w:rsidR="00F1584F" w:rsidRPr="004B6029" w14:paraId="46A87656" w14:textId="77777777" w:rsidTr="00E32989">
        <w:trPr>
          <w:jc w:val="center"/>
        </w:trPr>
        <w:tc>
          <w:tcPr>
            <w:tcW w:w="2716" w:type="dxa"/>
            <w:tcBorders>
              <w:top w:val="single" w:sz="8" w:space="0" w:color="BFBFBF" w:themeColor="background1" w:themeShade="BF"/>
              <w:left w:val="nil"/>
              <w:bottom w:val="single" w:sz="8" w:space="0" w:color="BFBFBF" w:themeColor="background1" w:themeShade="BF"/>
              <w:right w:val="nil"/>
            </w:tcBorders>
          </w:tcPr>
          <w:p w14:paraId="4FBA45EE" w14:textId="77777777" w:rsidR="00A77C45" w:rsidRPr="004D1676" w:rsidRDefault="00A77C45" w:rsidP="00A6029B">
            <w:pPr>
              <w:pStyle w:val="TableText"/>
              <w:rPr>
                <w:rFonts w:cs="Arial"/>
                <w:b/>
              </w:rPr>
            </w:pPr>
            <w:bookmarkStart w:id="52" w:name="Relationships_Comm_H_Adv"/>
            <w:bookmarkEnd w:id="51"/>
            <w:r w:rsidRPr="004D1676">
              <w:rPr>
                <w:rFonts w:cs="Arial"/>
                <w:b/>
              </w:rPr>
              <w:lastRenderedPageBreak/>
              <w:t>Relationships</w:t>
            </w:r>
          </w:p>
          <w:p w14:paraId="38198BA3" w14:textId="77777777" w:rsidR="00F1584F" w:rsidRPr="004D1676" w:rsidRDefault="00050CD8" w:rsidP="00055DAE">
            <w:pPr>
              <w:pStyle w:val="TableText"/>
              <w:keepNext/>
              <w:rPr>
                <w:rFonts w:cs="Arial"/>
              </w:rPr>
            </w:pPr>
            <w:r w:rsidRPr="004D1676">
              <w:rPr>
                <w:rFonts w:cs="Arial"/>
              </w:rPr>
              <w:t>Communicate</w:t>
            </w:r>
            <w:r w:rsidRPr="004D1676">
              <w:rPr>
                <w:rFonts w:cs="Arial"/>
              </w:rPr>
              <w:br/>
            </w:r>
            <w:r w:rsidR="00A77C45" w:rsidRPr="004D1676">
              <w:rPr>
                <w:rFonts w:cs="Arial"/>
              </w:rPr>
              <w:t>Effectively</w:t>
            </w:r>
          </w:p>
        </w:tc>
        <w:tc>
          <w:tcPr>
            <w:tcW w:w="2347" w:type="dxa"/>
            <w:tcBorders>
              <w:top w:val="single" w:sz="8" w:space="0" w:color="BFBFBF" w:themeColor="background1" w:themeShade="BF"/>
              <w:left w:val="nil"/>
              <w:bottom w:val="single" w:sz="8" w:space="0" w:color="BFBFBF" w:themeColor="background1" w:themeShade="BF"/>
              <w:right w:val="nil"/>
            </w:tcBorders>
          </w:tcPr>
          <w:p w14:paraId="470EAD54" w14:textId="77777777" w:rsidR="00F1584F" w:rsidRPr="004D1676" w:rsidRDefault="009438A4" w:rsidP="00055DAE">
            <w:pPr>
              <w:pStyle w:val="TableText"/>
              <w:keepNext/>
              <w:rPr>
                <w:rFonts w:cs="Arial"/>
              </w:rPr>
            </w:pPr>
            <w:r w:rsidRPr="004D1676">
              <w:rPr>
                <w:rFonts w:cs="Arial"/>
              </w:rPr>
              <w:t>Intermediate</w:t>
            </w:r>
          </w:p>
        </w:tc>
        <w:tc>
          <w:tcPr>
            <w:tcW w:w="5460" w:type="dxa"/>
            <w:tcBorders>
              <w:top w:val="single" w:sz="8" w:space="0" w:color="BFBFBF" w:themeColor="background1" w:themeShade="BF"/>
              <w:left w:val="nil"/>
              <w:bottom w:val="single" w:sz="8" w:space="0" w:color="BFBFBF" w:themeColor="background1" w:themeShade="BF"/>
              <w:right w:val="nil"/>
            </w:tcBorders>
          </w:tcPr>
          <w:p w14:paraId="191C4370" w14:textId="77777777" w:rsidR="009438A4" w:rsidRPr="004D1676" w:rsidRDefault="009438A4" w:rsidP="00055DAE">
            <w:pPr>
              <w:pStyle w:val="TableBullet"/>
              <w:keepNext/>
              <w:ind w:left="357" w:hanging="357"/>
              <w:rPr>
                <w:rFonts w:cs="Arial"/>
              </w:rPr>
            </w:pPr>
            <w:r w:rsidRPr="004D1676">
              <w:rPr>
                <w:rFonts w:cs="Arial"/>
              </w:rPr>
              <w:t xml:space="preserve">Focus on key points and speak in ‘Plain </w:t>
            </w:r>
            <w:proofErr w:type="gramStart"/>
            <w:r w:rsidRPr="004D1676">
              <w:rPr>
                <w:rFonts w:cs="Arial"/>
              </w:rPr>
              <w:t>English’</w:t>
            </w:r>
            <w:proofErr w:type="gramEnd"/>
            <w:r w:rsidRPr="004D1676">
              <w:rPr>
                <w:rFonts w:cs="Arial"/>
              </w:rPr>
              <w:t xml:space="preserve"> </w:t>
            </w:r>
          </w:p>
          <w:p w14:paraId="6C53E3F2" w14:textId="77777777" w:rsidR="009438A4" w:rsidRPr="004D1676" w:rsidRDefault="009438A4" w:rsidP="00055DAE">
            <w:pPr>
              <w:pStyle w:val="TableBullet"/>
              <w:keepNext/>
              <w:ind w:left="357" w:hanging="357"/>
              <w:rPr>
                <w:rFonts w:cs="Arial"/>
              </w:rPr>
            </w:pPr>
            <w:r w:rsidRPr="004D1676">
              <w:rPr>
                <w:rFonts w:cs="Arial"/>
              </w:rPr>
              <w:t xml:space="preserve">Clearly explain and present ideas and arguments </w:t>
            </w:r>
          </w:p>
          <w:p w14:paraId="695CA6F5" w14:textId="77777777" w:rsidR="009438A4" w:rsidRPr="004D1676" w:rsidRDefault="009438A4" w:rsidP="00055DAE">
            <w:pPr>
              <w:pStyle w:val="TableBullet"/>
              <w:keepNext/>
              <w:ind w:left="357" w:hanging="357"/>
              <w:rPr>
                <w:rFonts w:cs="Arial"/>
              </w:rPr>
            </w:pPr>
            <w:r w:rsidRPr="004D1676">
              <w:rPr>
                <w:rFonts w:cs="Arial"/>
              </w:rPr>
              <w:t xml:space="preserve">Listen to others when they are speaking and ask appropriate, respectful </w:t>
            </w:r>
            <w:proofErr w:type="gramStart"/>
            <w:r w:rsidRPr="004D1676">
              <w:rPr>
                <w:rFonts w:cs="Arial"/>
              </w:rPr>
              <w:t>questions</w:t>
            </w:r>
            <w:proofErr w:type="gramEnd"/>
            <w:r w:rsidRPr="004D1676">
              <w:rPr>
                <w:rFonts w:cs="Arial"/>
              </w:rPr>
              <w:t xml:space="preserve"> </w:t>
            </w:r>
          </w:p>
          <w:p w14:paraId="227E0283" w14:textId="77777777" w:rsidR="009438A4" w:rsidRPr="004D1676" w:rsidRDefault="009438A4" w:rsidP="00055DAE">
            <w:pPr>
              <w:pStyle w:val="TableBullet"/>
              <w:keepNext/>
              <w:ind w:left="357" w:hanging="357"/>
              <w:rPr>
                <w:rFonts w:cs="Arial"/>
              </w:rPr>
            </w:pPr>
            <w:r w:rsidRPr="004D1676">
              <w:rPr>
                <w:rFonts w:cs="Arial"/>
              </w:rPr>
              <w:t xml:space="preserve">Monitor own and others’ non-verbal cues and adapt where </w:t>
            </w:r>
            <w:proofErr w:type="gramStart"/>
            <w:r w:rsidRPr="004D1676">
              <w:rPr>
                <w:rFonts w:cs="Arial"/>
              </w:rPr>
              <w:t>necessary</w:t>
            </w:r>
            <w:proofErr w:type="gramEnd"/>
            <w:r w:rsidRPr="004D1676">
              <w:rPr>
                <w:rFonts w:cs="Arial"/>
              </w:rPr>
              <w:t xml:space="preserve"> </w:t>
            </w:r>
          </w:p>
          <w:p w14:paraId="57331895" w14:textId="77777777" w:rsidR="009438A4" w:rsidRPr="004D1676" w:rsidRDefault="009438A4" w:rsidP="00055DAE">
            <w:pPr>
              <w:pStyle w:val="TableBullet"/>
              <w:keepNext/>
              <w:ind w:left="357" w:hanging="357"/>
              <w:rPr>
                <w:rFonts w:cs="Arial"/>
              </w:rPr>
            </w:pPr>
            <w:r w:rsidRPr="004D1676">
              <w:rPr>
                <w:rFonts w:cs="Arial"/>
              </w:rPr>
              <w:t xml:space="preserve">Prepare written material that is well structured and easy to follow by the intended </w:t>
            </w:r>
            <w:proofErr w:type="gramStart"/>
            <w:r w:rsidRPr="004D1676">
              <w:rPr>
                <w:rFonts w:cs="Arial"/>
              </w:rPr>
              <w:t>audience</w:t>
            </w:r>
            <w:proofErr w:type="gramEnd"/>
            <w:r w:rsidRPr="004D1676">
              <w:rPr>
                <w:rFonts w:cs="Arial"/>
              </w:rPr>
              <w:t xml:space="preserve"> </w:t>
            </w:r>
          </w:p>
          <w:p w14:paraId="5E42E06C" w14:textId="77777777" w:rsidR="009438A4" w:rsidRPr="004D1676" w:rsidRDefault="009438A4" w:rsidP="00055DAE">
            <w:pPr>
              <w:pStyle w:val="TableBullet"/>
              <w:keepNext/>
              <w:ind w:left="357" w:hanging="357"/>
              <w:rPr>
                <w:rFonts w:cs="Arial"/>
              </w:rPr>
            </w:pPr>
            <w:r w:rsidRPr="004D1676">
              <w:rPr>
                <w:rFonts w:cs="Arial"/>
              </w:rPr>
              <w:t>Communicate routine technical information clearly</w:t>
            </w:r>
          </w:p>
        </w:tc>
      </w:tr>
      <w:tr w:rsidR="00D358F8" w:rsidRPr="004B6029" w14:paraId="2372C397" w14:textId="77777777" w:rsidTr="00E32989">
        <w:trPr>
          <w:jc w:val="center"/>
        </w:trPr>
        <w:tc>
          <w:tcPr>
            <w:tcW w:w="2716" w:type="dxa"/>
            <w:tcBorders>
              <w:top w:val="single" w:sz="8" w:space="0" w:color="BFBFBF" w:themeColor="background1" w:themeShade="BF"/>
              <w:left w:val="nil"/>
              <w:bottom w:val="single" w:sz="8" w:space="0" w:color="BFBFBF" w:themeColor="background1" w:themeShade="BF"/>
              <w:right w:val="nil"/>
            </w:tcBorders>
          </w:tcPr>
          <w:p w14:paraId="47D098AF" w14:textId="77777777" w:rsidR="00D358F8" w:rsidRPr="004D1676" w:rsidRDefault="00D358F8" w:rsidP="00055DAE">
            <w:pPr>
              <w:pStyle w:val="TableText"/>
              <w:rPr>
                <w:rFonts w:cs="Arial"/>
                <w:b/>
              </w:rPr>
            </w:pPr>
            <w:bookmarkStart w:id="53" w:name="Relationships_Negotiate_H_Adv"/>
            <w:bookmarkEnd w:id="52"/>
            <w:r w:rsidRPr="004D1676">
              <w:rPr>
                <w:rFonts w:cs="Arial"/>
                <w:b/>
              </w:rPr>
              <w:t>Results</w:t>
            </w:r>
          </w:p>
          <w:p w14:paraId="287E4A71" w14:textId="77777777" w:rsidR="00D358F8" w:rsidRPr="004D1676" w:rsidRDefault="00EC77E5" w:rsidP="00055DAE">
            <w:pPr>
              <w:pStyle w:val="TableText"/>
              <w:rPr>
                <w:rFonts w:cs="Arial"/>
              </w:rPr>
            </w:pPr>
            <w:r w:rsidRPr="004D1676">
              <w:rPr>
                <w:rFonts w:cs="Arial"/>
              </w:rPr>
              <w:t>Deliver Results</w:t>
            </w:r>
          </w:p>
        </w:tc>
        <w:tc>
          <w:tcPr>
            <w:tcW w:w="2347" w:type="dxa"/>
            <w:tcBorders>
              <w:top w:val="single" w:sz="8" w:space="0" w:color="BFBFBF" w:themeColor="background1" w:themeShade="BF"/>
              <w:left w:val="nil"/>
              <w:bottom w:val="single" w:sz="8" w:space="0" w:color="BFBFBF" w:themeColor="background1" w:themeShade="BF"/>
              <w:right w:val="nil"/>
            </w:tcBorders>
          </w:tcPr>
          <w:p w14:paraId="0FFA94DD" w14:textId="77777777" w:rsidR="00D358F8" w:rsidRPr="004D1676" w:rsidRDefault="00EC77E5" w:rsidP="00055DAE">
            <w:pPr>
              <w:pStyle w:val="TableText"/>
              <w:rPr>
                <w:rFonts w:cs="Arial"/>
                <w:color w:val="000000"/>
              </w:rPr>
            </w:pPr>
            <w:r w:rsidRPr="004D1676">
              <w:rPr>
                <w:rFonts w:cs="Arial"/>
                <w:color w:val="000000"/>
              </w:rPr>
              <w:t>Intermediate</w:t>
            </w:r>
          </w:p>
        </w:tc>
        <w:tc>
          <w:tcPr>
            <w:tcW w:w="5460" w:type="dxa"/>
            <w:tcBorders>
              <w:top w:val="single" w:sz="8" w:space="0" w:color="BFBFBF" w:themeColor="background1" w:themeShade="BF"/>
              <w:left w:val="nil"/>
              <w:bottom w:val="single" w:sz="8" w:space="0" w:color="BFBFBF" w:themeColor="background1" w:themeShade="BF"/>
              <w:right w:val="nil"/>
            </w:tcBorders>
          </w:tcPr>
          <w:p w14:paraId="1B2DA486" w14:textId="77777777" w:rsidR="00EC77E5" w:rsidRPr="004D1676" w:rsidRDefault="00EC77E5" w:rsidP="00055DAE">
            <w:pPr>
              <w:pStyle w:val="TableBullet"/>
              <w:ind w:left="357" w:hanging="357"/>
              <w:rPr>
                <w:rFonts w:cs="Arial"/>
              </w:rPr>
            </w:pPr>
            <w:r w:rsidRPr="004D1676">
              <w:rPr>
                <w:rFonts w:cs="Arial"/>
              </w:rPr>
              <w:t xml:space="preserve">Complete work tasks to agreed budgets, timeframes and </w:t>
            </w:r>
            <w:proofErr w:type="gramStart"/>
            <w:r w:rsidRPr="004D1676">
              <w:rPr>
                <w:rFonts w:cs="Arial"/>
              </w:rPr>
              <w:t>standards</w:t>
            </w:r>
            <w:proofErr w:type="gramEnd"/>
          </w:p>
          <w:p w14:paraId="410D7209" w14:textId="77777777" w:rsidR="00EC77E5" w:rsidRPr="004D1676" w:rsidRDefault="00EC77E5" w:rsidP="00055DAE">
            <w:pPr>
              <w:pStyle w:val="TableBullet"/>
              <w:ind w:left="357" w:hanging="357"/>
              <w:rPr>
                <w:rFonts w:cs="Arial"/>
              </w:rPr>
            </w:pPr>
            <w:r w:rsidRPr="004D1676">
              <w:rPr>
                <w:rFonts w:cs="Arial"/>
              </w:rPr>
              <w:t xml:space="preserve">Take the initiative to progress and deliver own and team/unit </w:t>
            </w:r>
            <w:proofErr w:type="gramStart"/>
            <w:r w:rsidRPr="004D1676">
              <w:rPr>
                <w:rFonts w:cs="Arial"/>
              </w:rPr>
              <w:t>work</w:t>
            </w:r>
            <w:proofErr w:type="gramEnd"/>
          </w:p>
          <w:p w14:paraId="3BDC9671" w14:textId="77777777" w:rsidR="00EC77E5" w:rsidRPr="004D1676" w:rsidRDefault="00EC77E5" w:rsidP="00055DAE">
            <w:pPr>
              <w:pStyle w:val="TableBullet"/>
              <w:ind w:left="357" w:hanging="357"/>
              <w:rPr>
                <w:rFonts w:cs="Arial"/>
              </w:rPr>
            </w:pPr>
            <w:r w:rsidRPr="004D1676">
              <w:rPr>
                <w:rFonts w:cs="Arial"/>
              </w:rPr>
              <w:t xml:space="preserve">Contribute to allocation of responsibilities and resources to ensure achievement of team/unit </w:t>
            </w:r>
            <w:proofErr w:type="gramStart"/>
            <w:r w:rsidRPr="004D1676">
              <w:rPr>
                <w:rFonts w:cs="Arial"/>
              </w:rPr>
              <w:t>goals</w:t>
            </w:r>
            <w:proofErr w:type="gramEnd"/>
          </w:p>
          <w:p w14:paraId="1884385B" w14:textId="77777777" w:rsidR="000737E6" w:rsidRPr="004D1676" w:rsidRDefault="00EC77E5" w:rsidP="00055DAE">
            <w:pPr>
              <w:pStyle w:val="TableBullet"/>
              <w:ind w:left="357" w:hanging="357"/>
              <w:rPr>
                <w:rFonts w:cs="Arial"/>
              </w:rPr>
            </w:pPr>
            <w:r w:rsidRPr="004D1676">
              <w:rPr>
                <w:rFonts w:cs="Arial"/>
              </w:rPr>
              <w:t>Seek and apply specialist advice when required</w:t>
            </w:r>
          </w:p>
        </w:tc>
      </w:tr>
      <w:tr w:rsidR="00D358F8" w:rsidRPr="004B6029" w14:paraId="7F075DC5" w14:textId="77777777" w:rsidTr="00E32989">
        <w:trPr>
          <w:jc w:val="center"/>
        </w:trPr>
        <w:tc>
          <w:tcPr>
            <w:tcW w:w="2716" w:type="dxa"/>
            <w:tcBorders>
              <w:top w:val="single" w:sz="8" w:space="0" w:color="BFBFBF" w:themeColor="background1" w:themeShade="BF"/>
              <w:left w:val="nil"/>
              <w:bottom w:val="single" w:sz="8" w:space="0" w:color="BFBFBF" w:themeColor="background1" w:themeShade="BF"/>
              <w:right w:val="nil"/>
            </w:tcBorders>
          </w:tcPr>
          <w:p w14:paraId="04C64B1B" w14:textId="77777777" w:rsidR="00D358F8" w:rsidRPr="004D1676" w:rsidRDefault="00D358F8" w:rsidP="00055DAE">
            <w:pPr>
              <w:pStyle w:val="TableText"/>
              <w:rPr>
                <w:rFonts w:cs="Arial"/>
                <w:b/>
              </w:rPr>
            </w:pPr>
            <w:bookmarkStart w:id="54" w:name="Results_Think_H_Adv"/>
            <w:bookmarkEnd w:id="53"/>
            <w:r w:rsidRPr="004D1676">
              <w:rPr>
                <w:rFonts w:cs="Arial"/>
                <w:b/>
              </w:rPr>
              <w:t>Results</w:t>
            </w:r>
          </w:p>
          <w:p w14:paraId="463BF6B7" w14:textId="77777777" w:rsidR="00D358F8" w:rsidRPr="004D1676" w:rsidRDefault="003B3A03" w:rsidP="00055DAE">
            <w:pPr>
              <w:pStyle w:val="TableText"/>
              <w:rPr>
                <w:rFonts w:cs="Arial"/>
              </w:rPr>
            </w:pPr>
            <w:r w:rsidRPr="004D1676">
              <w:rPr>
                <w:rFonts w:cs="Arial"/>
              </w:rPr>
              <w:t>Think and Solve Problems</w:t>
            </w:r>
          </w:p>
        </w:tc>
        <w:tc>
          <w:tcPr>
            <w:tcW w:w="2347" w:type="dxa"/>
            <w:tcBorders>
              <w:top w:val="single" w:sz="8" w:space="0" w:color="BFBFBF" w:themeColor="background1" w:themeShade="BF"/>
              <w:left w:val="nil"/>
              <w:bottom w:val="single" w:sz="8" w:space="0" w:color="BFBFBF" w:themeColor="background1" w:themeShade="BF"/>
              <w:right w:val="nil"/>
            </w:tcBorders>
          </w:tcPr>
          <w:p w14:paraId="0574B542" w14:textId="77777777" w:rsidR="00D358F8" w:rsidRPr="004D1676" w:rsidRDefault="00EC77E5" w:rsidP="00055DAE">
            <w:pPr>
              <w:pStyle w:val="TableText"/>
              <w:rPr>
                <w:rFonts w:cs="Arial"/>
                <w:color w:val="000000"/>
              </w:rPr>
            </w:pPr>
            <w:r w:rsidRPr="004D1676">
              <w:rPr>
                <w:rFonts w:cs="Arial"/>
                <w:color w:val="000000"/>
              </w:rPr>
              <w:t>Intermediate</w:t>
            </w:r>
          </w:p>
        </w:tc>
        <w:tc>
          <w:tcPr>
            <w:tcW w:w="5460" w:type="dxa"/>
            <w:tcBorders>
              <w:top w:val="single" w:sz="8" w:space="0" w:color="BFBFBF" w:themeColor="background1" w:themeShade="BF"/>
              <w:left w:val="nil"/>
              <w:bottom w:val="single" w:sz="8" w:space="0" w:color="BFBFBF" w:themeColor="background1" w:themeShade="BF"/>
              <w:right w:val="nil"/>
            </w:tcBorders>
          </w:tcPr>
          <w:p w14:paraId="695A523B" w14:textId="77777777" w:rsidR="003B3A03" w:rsidRPr="004D1676" w:rsidRDefault="00764D8F" w:rsidP="00055DAE">
            <w:pPr>
              <w:pStyle w:val="TableBullet"/>
              <w:ind w:left="357" w:hanging="357"/>
              <w:rPr>
                <w:rFonts w:cs="Arial"/>
              </w:rPr>
            </w:pPr>
            <w:r w:rsidRPr="004D1676">
              <w:rPr>
                <w:rFonts w:cs="Arial"/>
              </w:rPr>
              <w:t xml:space="preserve">Research and analyse information and make recommendations based on relevant </w:t>
            </w:r>
            <w:proofErr w:type="gramStart"/>
            <w:r w:rsidRPr="004D1676">
              <w:rPr>
                <w:rFonts w:cs="Arial"/>
              </w:rPr>
              <w:t>evidence</w:t>
            </w:r>
            <w:proofErr w:type="gramEnd"/>
          </w:p>
          <w:p w14:paraId="4911968C" w14:textId="77777777" w:rsidR="00764D8F" w:rsidRPr="004D1676" w:rsidRDefault="00764D8F" w:rsidP="00055DAE">
            <w:pPr>
              <w:pStyle w:val="TableBullet"/>
              <w:ind w:left="357" w:hanging="357"/>
              <w:rPr>
                <w:rFonts w:cs="Arial"/>
              </w:rPr>
            </w:pPr>
            <w:r w:rsidRPr="004D1676">
              <w:rPr>
                <w:rFonts w:cs="Arial"/>
              </w:rPr>
              <w:t xml:space="preserve">Identify issues that may hinder completion of tasks and find appropriate </w:t>
            </w:r>
            <w:proofErr w:type="gramStart"/>
            <w:r w:rsidRPr="004D1676">
              <w:rPr>
                <w:rFonts w:cs="Arial"/>
              </w:rPr>
              <w:t>solutions</w:t>
            </w:r>
            <w:proofErr w:type="gramEnd"/>
          </w:p>
          <w:p w14:paraId="42C94F07" w14:textId="77777777" w:rsidR="00764D8F" w:rsidRPr="004D1676" w:rsidRDefault="00764D8F" w:rsidP="00055DAE">
            <w:pPr>
              <w:pStyle w:val="TableBullet"/>
              <w:ind w:left="357" w:hanging="357"/>
              <w:rPr>
                <w:rFonts w:cs="Arial"/>
              </w:rPr>
            </w:pPr>
            <w:r w:rsidRPr="004D1676">
              <w:rPr>
                <w:rFonts w:cs="Arial"/>
              </w:rPr>
              <w:t xml:space="preserve">Be willing to seek out input from others and share own ideas to achieve best </w:t>
            </w:r>
            <w:proofErr w:type="gramStart"/>
            <w:r w:rsidRPr="004D1676">
              <w:rPr>
                <w:rFonts w:cs="Arial"/>
              </w:rPr>
              <w:t>outcomes</w:t>
            </w:r>
            <w:proofErr w:type="gramEnd"/>
          </w:p>
          <w:p w14:paraId="3FE99509" w14:textId="77777777" w:rsidR="00764D8F" w:rsidRPr="004D1676" w:rsidRDefault="00764D8F" w:rsidP="00055DAE">
            <w:pPr>
              <w:pStyle w:val="TableBullet"/>
              <w:ind w:left="357" w:hanging="357"/>
              <w:rPr>
                <w:rFonts w:cs="Arial"/>
              </w:rPr>
            </w:pPr>
            <w:r w:rsidRPr="004D1676">
              <w:rPr>
                <w:rFonts w:cs="Arial"/>
              </w:rPr>
              <w:t>Identify ways to improve systems or processes which are used by the team/unit</w:t>
            </w:r>
          </w:p>
        </w:tc>
      </w:tr>
      <w:tr w:rsidR="00D358F8" w:rsidRPr="004B6029" w14:paraId="59A8BC99" w14:textId="77777777" w:rsidTr="00E32989">
        <w:trPr>
          <w:jc w:val="center"/>
        </w:trPr>
        <w:tc>
          <w:tcPr>
            <w:tcW w:w="2716" w:type="dxa"/>
            <w:tcBorders>
              <w:top w:val="single" w:sz="8" w:space="0" w:color="BFBFBF" w:themeColor="background1" w:themeShade="BF"/>
              <w:left w:val="nil"/>
              <w:bottom w:val="single" w:sz="8" w:space="0" w:color="BFBFBF" w:themeColor="background1" w:themeShade="BF"/>
              <w:right w:val="nil"/>
            </w:tcBorders>
          </w:tcPr>
          <w:p w14:paraId="58A55729" w14:textId="77777777" w:rsidR="00D358F8" w:rsidRPr="004D1676" w:rsidRDefault="00D358F8" w:rsidP="00055DAE">
            <w:pPr>
              <w:pStyle w:val="TableText"/>
              <w:rPr>
                <w:rFonts w:cs="Arial"/>
                <w:b/>
              </w:rPr>
            </w:pPr>
            <w:bookmarkStart w:id="55" w:name="BusEnablers_Project_H_Adv"/>
            <w:bookmarkEnd w:id="54"/>
            <w:r w:rsidRPr="004D1676">
              <w:rPr>
                <w:rFonts w:cs="Arial"/>
                <w:b/>
              </w:rPr>
              <w:t>Business Enablers</w:t>
            </w:r>
          </w:p>
          <w:p w14:paraId="5A0D9ED4" w14:textId="77777777" w:rsidR="00D358F8" w:rsidRPr="004D1676" w:rsidRDefault="00D358F8" w:rsidP="00055DAE">
            <w:pPr>
              <w:pStyle w:val="TableText"/>
              <w:rPr>
                <w:rFonts w:cs="Arial"/>
              </w:rPr>
            </w:pPr>
            <w:r w:rsidRPr="004D1676">
              <w:rPr>
                <w:rFonts w:cs="Arial"/>
              </w:rPr>
              <w:t>Project Management</w:t>
            </w:r>
          </w:p>
        </w:tc>
        <w:tc>
          <w:tcPr>
            <w:tcW w:w="2347" w:type="dxa"/>
            <w:tcBorders>
              <w:top w:val="single" w:sz="8" w:space="0" w:color="BFBFBF" w:themeColor="background1" w:themeShade="BF"/>
              <w:left w:val="nil"/>
              <w:bottom w:val="single" w:sz="8" w:space="0" w:color="BFBFBF" w:themeColor="background1" w:themeShade="BF"/>
              <w:right w:val="nil"/>
            </w:tcBorders>
          </w:tcPr>
          <w:p w14:paraId="57930A2C" w14:textId="77777777" w:rsidR="00D358F8" w:rsidRPr="004D1676" w:rsidRDefault="00D358F8" w:rsidP="00055DAE">
            <w:pPr>
              <w:pStyle w:val="TableText"/>
              <w:rPr>
                <w:rFonts w:cs="Arial"/>
                <w:color w:val="000000"/>
              </w:rPr>
            </w:pPr>
            <w:r w:rsidRPr="004D1676">
              <w:rPr>
                <w:rFonts w:cs="Arial"/>
                <w:color w:val="000000"/>
              </w:rPr>
              <w:t>Intermediate</w:t>
            </w:r>
          </w:p>
        </w:tc>
        <w:tc>
          <w:tcPr>
            <w:tcW w:w="5460" w:type="dxa"/>
            <w:tcBorders>
              <w:top w:val="single" w:sz="8" w:space="0" w:color="BFBFBF" w:themeColor="background1" w:themeShade="BF"/>
              <w:left w:val="nil"/>
              <w:bottom w:val="single" w:sz="8" w:space="0" w:color="BFBFBF" w:themeColor="background1" w:themeShade="BF"/>
              <w:right w:val="nil"/>
            </w:tcBorders>
          </w:tcPr>
          <w:p w14:paraId="3EFA2E0C" w14:textId="77777777" w:rsidR="00D358F8" w:rsidRPr="004D1676" w:rsidRDefault="00D358F8" w:rsidP="00055DAE">
            <w:pPr>
              <w:pStyle w:val="TableBullet"/>
              <w:ind w:left="357" w:hanging="357"/>
              <w:rPr>
                <w:rFonts w:cs="Arial"/>
              </w:rPr>
            </w:pPr>
            <w:r w:rsidRPr="004D1676">
              <w:rPr>
                <w:rFonts w:cs="Arial"/>
              </w:rPr>
              <w:t xml:space="preserve">Perform basic research and analysis which others will use to inform project </w:t>
            </w:r>
            <w:proofErr w:type="gramStart"/>
            <w:r w:rsidRPr="004D1676">
              <w:rPr>
                <w:rFonts w:cs="Arial"/>
              </w:rPr>
              <w:t>directions</w:t>
            </w:r>
            <w:proofErr w:type="gramEnd"/>
          </w:p>
          <w:p w14:paraId="1EC56A10" w14:textId="77777777" w:rsidR="00D358F8" w:rsidRPr="004D1676" w:rsidRDefault="00D358F8" w:rsidP="00055DAE">
            <w:pPr>
              <w:pStyle w:val="TableBullet"/>
              <w:ind w:left="357" w:hanging="357"/>
              <w:rPr>
                <w:rFonts w:cs="Arial"/>
              </w:rPr>
            </w:pPr>
            <w:r w:rsidRPr="004D1676">
              <w:rPr>
                <w:rFonts w:cs="Arial"/>
              </w:rPr>
              <w:t xml:space="preserve">Understand project goals, steps to be undertaken and expected </w:t>
            </w:r>
            <w:proofErr w:type="gramStart"/>
            <w:r w:rsidRPr="004D1676">
              <w:rPr>
                <w:rFonts w:cs="Arial"/>
              </w:rPr>
              <w:t>outcomes</w:t>
            </w:r>
            <w:proofErr w:type="gramEnd"/>
          </w:p>
          <w:p w14:paraId="1682AA47" w14:textId="77777777" w:rsidR="00D358F8" w:rsidRPr="004D1676" w:rsidRDefault="00D358F8" w:rsidP="00055DAE">
            <w:pPr>
              <w:pStyle w:val="TableBullet"/>
              <w:ind w:left="357" w:hanging="357"/>
              <w:rPr>
                <w:rFonts w:cs="Arial"/>
              </w:rPr>
            </w:pPr>
            <w:r w:rsidRPr="004D1676">
              <w:rPr>
                <w:rFonts w:cs="Arial"/>
              </w:rPr>
              <w:t xml:space="preserve">Prepare accurate documentation to support cost or resource </w:t>
            </w:r>
            <w:proofErr w:type="gramStart"/>
            <w:r w:rsidRPr="004D1676">
              <w:rPr>
                <w:rFonts w:cs="Arial"/>
              </w:rPr>
              <w:t>estimates</w:t>
            </w:r>
            <w:proofErr w:type="gramEnd"/>
          </w:p>
          <w:p w14:paraId="2DCB1DB1" w14:textId="77777777" w:rsidR="00D358F8" w:rsidRPr="004D1676" w:rsidRDefault="00D358F8" w:rsidP="00055DAE">
            <w:pPr>
              <w:pStyle w:val="TableBullet"/>
              <w:ind w:left="357" w:hanging="357"/>
              <w:rPr>
                <w:rFonts w:cs="Arial"/>
              </w:rPr>
            </w:pPr>
            <w:r w:rsidRPr="004D1676">
              <w:rPr>
                <w:rFonts w:cs="Arial"/>
              </w:rPr>
              <w:t xml:space="preserve">Participate and contribute to reviews of progress, outcomes and future </w:t>
            </w:r>
            <w:proofErr w:type="gramStart"/>
            <w:r w:rsidRPr="004D1676">
              <w:rPr>
                <w:rFonts w:cs="Arial"/>
              </w:rPr>
              <w:t>improvements</w:t>
            </w:r>
            <w:proofErr w:type="gramEnd"/>
          </w:p>
          <w:p w14:paraId="643ED61B" w14:textId="77777777" w:rsidR="00D358F8" w:rsidRPr="004D1676" w:rsidRDefault="00D358F8" w:rsidP="00055DAE">
            <w:pPr>
              <w:pStyle w:val="TableBullet"/>
              <w:ind w:left="357" w:hanging="357"/>
              <w:rPr>
                <w:rFonts w:cs="Arial"/>
              </w:rPr>
            </w:pPr>
            <w:r w:rsidRPr="004D1676">
              <w:rPr>
                <w:rFonts w:cs="Arial"/>
              </w:rPr>
              <w:t>Identify and escalate any possible variance from project plans</w:t>
            </w:r>
          </w:p>
        </w:tc>
      </w:tr>
      <w:bookmarkEnd w:id="55"/>
    </w:tbl>
    <w:p w14:paraId="39581DE9" w14:textId="77777777" w:rsidR="00051237" w:rsidRPr="00055DAE" w:rsidRDefault="00051237" w:rsidP="00816DDE">
      <w:pPr>
        <w:spacing w:line="240" w:lineRule="auto"/>
        <w:rPr>
          <w:rFonts w:ascii="Arial" w:hAnsi="Arial" w:cs="Arial"/>
          <w:sz w:val="20"/>
        </w:rPr>
      </w:pPr>
    </w:p>
    <w:p w14:paraId="048055CE" w14:textId="77777777" w:rsidR="00B37EC4" w:rsidRPr="00055DAE" w:rsidRDefault="00B37EC4" w:rsidP="00816DDE">
      <w:pPr>
        <w:spacing w:line="240" w:lineRule="auto"/>
        <w:rPr>
          <w:rFonts w:ascii="Arial" w:hAnsi="Arial" w:cs="Arial"/>
          <w:noProof/>
          <w:sz w:val="20"/>
          <w:lang w:eastAsia="en-AU"/>
        </w:rPr>
      </w:pPr>
    </w:p>
    <w:sectPr w:rsidR="00B37EC4" w:rsidRPr="00055DAE" w:rsidSect="00E52D7D">
      <w:footerReference w:type="default" r:id="rId13"/>
      <w:headerReference w:type="first" r:id="rId14"/>
      <w:footerReference w:type="first" r:id="rId15"/>
      <w:pgSz w:w="11906" w:h="16838" w:code="9"/>
      <w:pgMar w:top="720" w:right="720" w:bottom="720" w:left="720" w:header="57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3244" w14:textId="77777777" w:rsidR="00B963A3" w:rsidRDefault="00B963A3" w:rsidP="00AC273D">
      <w:pPr>
        <w:spacing w:after="0" w:line="240" w:lineRule="auto"/>
      </w:pPr>
      <w:r>
        <w:separator/>
      </w:r>
    </w:p>
  </w:endnote>
  <w:endnote w:type="continuationSeparator" w:id="0">
    <w:p w14:paraId="0F54D8CD" w14:textId="77777777" w:rsidR="00B963A3" w:rsidRDefault="00B963A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384"/>
      <w:docPartObj>
        <w:docPartGallery w:val="Page Numbers (Bottom of Page)"/>
        <w:docPartUnique/>
      </w:docPartObj>
    </w:sdtPr>
    <w:sdtEndPr>
      <w:rPr>
        <w:rFonts w:asciiTheme="minorHAnsi" w:hAnsiTheme="minorHAnsi"/>
        <w:color w:val="808080" w:themeColor="background1" w:themeShade="80"/>
        <w:sz w:val="22"/>
        <w:szCs w:val="22"/>
      </w:rPr>
    </w:sdtEndPr>
    <w:sdtContent>
      <w:p w14:paraId="5BD60F4E" w14:textId="77777777" w:rsidR="00A17546" w:rsidRPr="00CF54B8" w:rsidRDefault="00A17546">
        <w:pPr>
          <w:pStyle w:val="Footer"/>
          <w:jc w:val="right"/>
          <w:rPr>
            <w:rFonts w:asciiTheme="minorHAnsi" w:hAnsiTheme="minorHAnsi"/>
            <w:color w:val="808080" w:themeColor="background1" w:themeShade="80"/>
            <w:sz w:val="22"/>
            <w:szCs w:val="22"/>
          </w:rPr>
        </w:pPr>
      </w:p>
      <w:tbl>
        <w:tblPr>
          <w:tblW w:w="5000" w:type="pct"/>
          <w:tblCellMar>
            <w:top w:w="28" w:type="dxa"/>
            <w:left w:w="28" w:type="dxa"/>
            <w:bottom w:w="28" w:type="dxa"/>
            <w:right w:w="28" w:type="dxa"/>
          </w:tblCellMar>
          <w:tblLook w:val="04A0" w:firstRow="1" w:lastRow="0" w:firstColumn="1" w:lastColumn="0" w:noHBand="0" w:noVBand="1"/>
        </w:tblPr>
        <w:tblGrid>
          <w:gridCol w:w="4855"/>
          <w:gridCol w:w="539"/>
          <w:gridCol w:w="5072"/>
        </w:tblGrid>
        <w:tr w:rsidR="00A17546" w:rsidRPr="00C216C8" w14:paraId="30A9B865" w14:textId="77777777" w:rsidTr="00B95736">
          <w:tc>
            <w:tcPr>
              <w:tcW w:w="2250" w:type="pct"/>
              <w:tcMar>
                <w:top w:w="57" w:type="dxa"/>
                <w:left w:w="57" w:type="dxa"/>
                <w:bottom w:w="57" w:type="dxa"/>
                <w:right w:w="57" w:type="dxa"/>
              </w:tcMar>
              <w:vAlign w:val="center"/>
            </w:tcPr>
            <w:p w14:paraId="3E15FE39" w14:textId="331FFA75" w:rsidR="00A17546" w:rsidRPr="008D3B9A" w:rsidRDefault="00A17546" w:rsidP="00A17546">
              <w:pPr>
                <w:pStyle w:val="Footer"/>
                <w:rPr>
                  <w:rFonts w:ascii="Arial" w:hAnsi="Arial" w:cs="Arial"/>
                </w:rPr>
              </w:pPr>
              <w:r w:rsidRPr="00C216C8">
                <w:rPr>
                  <w:rFonts w:ascii="Arial" w:hAnsi="Arial" w:cs="Arial"/>
                </w:rPr>
                <w:t>Role Description</w:t>
              </w:r>
              <w:r w:rsidRPr="00C216C8">
                <w:rPr>
                  <w:rFonts w:ascii="Arial" w:hAnsi="Arial" w:cs="Arial"/>
                  <w:color w:val="595959"/>
                </w:rPr>
                <w:t xml:space="preserve"> </w:t>
              </w:r>
              <w:r>
                <w:rPr>
                  <w:rFonts w:ascii="Arial" w:hAnsi="Arial" w:cs="Arial"/>
                  <w:color w:val="000000"/>
                </w:rPr>
                <w:t>Assistant Project Officer</w:t>
              </w:r>
              <w:r w:rsidR="001A566F">
                <w:rPr>
                  <w:rFonts w:ascii="Arial" w:hAnsi="Arial" w:cs="Arial"/>
                  <w:color w:val="000000"/>
                </w:rPr>
                <w:t>, Settlement</w:t>
              </w:r>
            </w:p>
          </w:tc>
          <w:tc>
            <w:tcPr>
              <w:tcW w:w="250" w:type="pct"/>
              <w:tcMar>
                <w:top w:w="57" w:type="dxa"/>
                <w:left w:w="57" w:type="dxa"/>
                <w:bottom w:w="57" w:type="dxa"/>
                <w:right w:w="57" w:type="dxa"/>
              </w:tcMar>
              <w:vAlign w:val="center"/>
            </w:tcPr>
            <w:p w14:paraId="6CC6B735" w14:textId="6E508BED" w:rsidR="00A17546" w:rsidRPr="00C216C8" w:rsidRDefault="00A17546" w:rsidP="00A17546">
              <w:pPr>
                <w:pStyle w:val="Footer"/>
                <w:jc w:val="center"/>
                <w:rPr>
                  <w:rFonts w:ascii="Arial" w:hAnsi="Arial" w:cs="Arial"/>
                </w:rPr>
              </w:pPr>
              <w:r w:rsidRPr="00C216C8">
                <w:rPr>
                  <w:rFonts w:ascii="Arial" w:hAnsi="Arial" w:cs="Arial"/>
                  <w:noProof/>
                  <w:lang w:eastAsia="en-AU"/>
                </w:rPr>
                <w:fldChar w:fldCharType="begin"/>
              </w:r>
              <w:r w:rsidRPr="00C216C8">
                <w:rPr>
                  <w:rFonts w:ascii="Arial" w:hAnsi="Arial" w:cs="Arial"/>
                  <w:noProof/>
                  <w:lang w:eastAsia="en-AU"/>
                </w:rPr>
                <w:instrText xml:space="preserve"> PAGE  \* Arabic </w:instrText>
              </w:r>
              <w:r w:rsidRPr="00C216C8">
                <w:rPr>
                  <w:rFonts w:ascii="Arial" w:hAnsi="Arial" w:cs="Arial"/>
                  <w:noProof/>
                  <w:lang w:eastAsia="en-AU"/>
                </w:rPr>
                <w:fldChar w:fldCharType="separate"/>
              </w:r>
              <w:r w:rsidR="007523A4">
                <w:rPr>
                  <w:rFonts w:ascii="Arial" w:hAnsi="Arial" w:cs="Arial"/>
                  <w:noProof/>
                  <w:lang w:eastAsia="en-AU"/>
                </w:rPr>
                <w:t>2</w:t>
              </w:r>
              <w:r w:rsidRPr="00C216C8">
                <w:rPr>
                  <w:rFonts w:ascii="Arial" w:hAnsi="Arial" w:cs="Arial"/>
                  <w:noProof/>
                  <w:lang w:eastAsia="en-AU"/>
                </w:rPr>
                <w:fldChar w:fldCharType="end"/>
              </w:r>
            </w:p>
          </w:tc>
          <w:tc>
            <w:tcPr>
              <w:tcW w:w="2350" w:type="pct"/>
              <w:tcMar>
                <w:top w:w="57" w:type="dxa"/>
                <w:left w:w="57" w:type="dxa"/>
                <w:bottom w:w="57" w:type="dxa"/>
                <w:right w:w="57" w:type="dxa"/>
              </w:tcMar>
            </w:tcPr>
            <w:p w14:paraId="1E6F58AD" w14:textId="31C5EC3A" w:rsidR="00A17546" w:rsidRPr="00C216C8" w:rsidRDefault="00A6029B" w:rsidP="00A17546">
              <w:pPr>
                <w:pStyle w:val="Footer"/>
                <w:jc w:val="right"/>
                <w:rPr>
                  <w:rFonts w:ascii="Arial" w:hAnsi="Arial" w:cs="Arial"/>
                </w:rPr>
              </w:pPr>
              <w:r>
                <w:rPr>
                  <w:noProof/>
                </w:rPr>
                <w:drawing>
                  <wp:inline distT="0" distB="0" distL="0" distR="0" wp14:anchorId="1104293E" wp14:editId="67AEDD87">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B2FEE45" w14:textId="66C13047" w:rsidR="000F1885" w:rsidRPr="00A17546" w:rsidRDefault="00746E35" w:rsidP="00A17546">
        <w:pPr>
          <w:pStyle w:val="Footer"/>
          <w:rPr>
            <w:rFonts w:ascii="Arial" w:hAnsi="Arial" w:cs="Arial"/>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387"/>
      <w:docPartObj>
        <w:docPartGallery w:val="Page Numbers (Bottom of Page)"/>
        <w:docPartUnique/>
      </w:docPartObj>
    </w:sdtPr>
    <w:sdtEndPr>
      <w:rPr>
        <w:rFonts w:asciiTheme="minorHAnsi" w:hAnsiTheme="minorHAnsi"/>
        <w:color w:val="A6A6A6" w:themeColor="background1" w:themeShade="A6"/>
        <w:sz w:val="22"/>
        <w:szCs w:val="22"/>
      </w:rPr>
    </w:sdtEndPr>
    <w:sdtContent>
      <w:tbl>
        <w:tblPr>
          <w:tblW w:w="10602" w:type="dxa"/>
          <w:tblInd w:w="-90" w:type="dxa"/>
          <w:tblLayout w:type="fixed"/>
          <w:tblCellMar>
            <w:left w:w="0" w:type="dxa"/>
            <w:right w:w="0" w:type="dxa"/>
          </w:tblCellMar>
          <w:tblLook w:val="04A0" w:firstRow="1" w:lastRow="0" w:firstColumn="1" w:lastColumn="0" w:noHBand="0" w:noVBand="1"/>
        </w:tblPr>
        <w:tblGrid>
          <w:gridCol w:w="9729"/>
          <w:gridCol w:w="873"/>
        </w:tblGrid>
        <w:tr w:rsidR="00023493" w:rsidRPr="00551CA1" w14:paraId="784A4123" w14:textId="77777777" w:rsidTr="00B95736">
          <w:trPr>
            <w:trHeight w:val="811"/>
          </w:trPr>
          <w:tc>
            <w:tcPr>
              <w:tcW w:w="9729" w:type="dxa"/>
              <w:vAlign w:val="bottom"/>
            </w:tcPr>
            <w:p w14:paraId="660D9E5B" w14:textId="5EC160C7" w:rsidR="00023493" w:rsidRPr="00551CA1" w:rsidRDefault="00023493" w:rsidP="00023493">
              <w:pPr>
                <w:pStyle w:val="Footer"/>
                <w:tabs>
                  <w:tab w:val="clear" w:pos="4513"/>
                  <w:tab w:val="clear" w:pos="9026"/>
                  <w:tab w:val="center" w:pos="5002"/>
                </w:tabs>
                <w:rPr>
                  <w:rFonts w:ascii="Arial" w:hAnsi="Arial" w:cs="Arial"/>
                </w:rPr>
              </w:pPr>
              <w:r w:rsidRPr="00551CA1">
                <w:rPr>
                  <w:rFonts w:ascii="Arial" w:hAnsi="Arial" w:cs="Arial"/>
                  <w:color w:val="000000"/>
                </w:rPr>
                <w:tab/>
              </w:r>
              <w:r w:rsidRPr="00551CA1">
                <w:rPr>
                  <w:rFonts w:ascii="Arial" w:hAnsi="Arial" w:cs="Arial"/>
                  <w:noProof/>
                  <w:lang w:eastAsia="en-AU"/>
                </w:rPr>
                <w:tab/>
              </w:r>
              <w:r w:rsidRPr="00551CA1">
                <w:rPr>
                  <w:rFonts w:ascii="Arial" w:hAnsi="Arial" w:cs="Arial"/>
                  <w:noProof/>
                  <w:lang w:eastAsia="en-AU"/>
                </w:rPr>
                <w:fldChar w:fldCharType="begin"/>
              </w:r>
              <w:r w:rsidRPr="00551CA1">
                <w:rPr>
                  <w:rFonts w:ascii="Arial" w:hAnsi="Arial" w:cs="Arial"/>
                  <w:noProof/>
                  <w:lang w:eastAsia="en-AU"/>
                </w:rPr>
                <w:instrText xml:space="preserve"> PAGE  \* Arabic </w:instrText>
              </w:r>
              <w:r w:rsidRPr="00551CA1">
                <w:rPr>
                  <w:rFonts w:ascii="Arial" w:hAnsi="Arial" w:cs="Arial"/>
                  <w:noProof/>
                  <w:lang w:eastAsia="en-AU"/>
                </w:rPr>
                <w:fldChar w:fldCharType="separate"/>
              </w:r>
              <w:r w:rsidR="007523A4">
                <w:rPr>
                  <w:rFonts w:ascii="Arial" w:hAnsi="Arial" w:cs="Arial"/>
                  <w:noProof/>
                  <w:lang w:eastAsia="en-AU"/>
                </w:rPr>
                <w:t>1</w:t>
              </w:r>
              <w:r w:rsidRPr="00551CA1">
                <w:rPr>
                  <w:rFonts w:ascii="Arial" w:hAnsi="Arial" w:cs="Arial"/>
                  <w:noProof/>
                  <w:lang w:eastAsia="en-AU"/>
                </w:rPr>
                <w:fldChar w:fldCharType="end"/>
              </w:r>
            </w:p>
          </w:tc>
          <w:tc>
            <w:tcPr>
              <w:tcW w:w="873" w:type="dxa"/>
            </w:tcPr>
            <w:p w14:paraId="33810930" w14:textId="7F882BAD" w:rsidR="00023493" w:rsidRPr="00551CA1" w:rsidRDefault="00A6029B" w:rsidP="00023493">
              <w:pPr>
                <w:pStyle w:val="Footer"/>
                <w:jc w:val="right"/>
                <w:rPr>
                  <w:rFonts w:ascii="Arial" w:hAnsi="Arial" w:cs="Arial"/>
                </w:rPr>
              </w:pPr>
              <w:r>
                <w:rPr>
                  <w:noProof/>
                </w:rPr>
                <w:drawing>
                  <wp:inline distT="0" distB="0" distL="0" distR="0" wp14:anchorId="26007679" wp14:editId="7ACDC5B6">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A772B63" w14:textId="2724C560" w:rsidR="00775201" w:rsidRPr="00023493" w:rsidRDefault="00746E35" w:rsidP="00023493">
        <w:pPr>
          <w:pStyle w:val="Footer"/>
          <w:rPr>
            <w:rFonts w:asciiTheme="minorHAnsi" w:hAnsiTheme="minorHAnsi"/>
            <w:color w:val="A6A6A6" w:themeColor="background1" w:themeShade="A6"/>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2EDC" w14:textId="77777777" w:rsidR="00B963A3" w:rsidRDefault="00B963A3" w:rsidP="00AC273D">
      <w:pPr>
        <w:spacing w:after="0" w:line="240" w:lineRule="auto"/>
      </w:pPr>
      <w:r>
        <w:separator/>
      </w:r>
    </w:p>
  </w:footnote>
  <w:footnote w:type="continuationSeparator" w:id="0">
    <w:p w14:paraId="1F7BEF1F" w14:textId="77777777" w:rsidR="00B963A3" w:rsidRDefault="00B963A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top w:w="28" w:type="dxa"/>
        <w:left w:w="28" w:type="dxa"/>
        <w:bottom w:w="28" w:type="dxa"/>
        <w:right w:w="28" w:type="dxa"/>
      </w:tblCellMar>
      <w:tblLook w:val="04A0" w:firstRow="1" w:lastRow="0" w:firstColumn="1" w:lastColumn="0" w:noHBand="0" w:noVBand="1"/>
    </w:tblPr>
    <w:tblGrid>
      <w:gridCol w:w="10466"/>
    </w:tblGrid>
    <w:tr w:rsidR="000F1885" w:rsidRPr="00023493" w14:paraId="74C271DA" w14:textId="77777777" w:rsidTr="000F1885">
      <w:trPr>
        <w:trHeight w:val="1134"/>
      </w:trPr>
      <w:tc>
        <w:tcPr>
          <w:tcW w:w="5000" w:type="pct"/>
          <w:noWrap/>
          <w:tcMar>
            <w:top w:w="57" w:type="dxa"/>
            <w:left w:w="57" w:type="dxa"/>
            <w:bottom w:w="57" w:type="dxa"/>
            <w:right w:w="57" w:type="dxa"/>
          </w:tcMar>
        </w:tcPr>
        <w:p w14:paraId="0C3BFF6B" w14:textId="77777777" w:rsidR="000F1885" w:rsidRPr="00023493" w:rsidRDefault="000F1885" w:rsidP="000F1885">
          <w:pPr>
            <w:pStyle w:val="TitleSub"/>
            <w:spacing w:after="0" w:line="240" w:lineRule="auto"/>
            <w:rPr>
              <w:rFonts w:ascii="Arial" w:hAnsi="Arial" w:cs="Arial"/>
            </w:rPr>
          </w:pPr>
          <w:r w:rsidRPr="00023493">
            <w:rPr>
              <w:rFonts w:ascii="Arial" w:hAnsi="Arial" w:cs="Arial"/>
              <w:noProof/>
              <w:lang w:val="en-AU" w:eastAsia="en-AU"/>
            </w:rPr>
            <w:drawing>
              <wp:anchor distT="0" distB="0" distL="114300" distR="114300" simplePos="0" relativeHeight="251669504" behindDoc="0" locked="0" layoutInCell="1" allowOverlap="1" wp14:anchorId="7DB7F7F2" wp14:editId="15AFF4C7">
                <wp:simplePos x="0" y="0"/>
                <wp:positionH relativeFrom="column">
                  <wp:posOffset>-2385695</wp:posOffset>
                </wp:positionH>
                <wp:positionV relativeFrom="paragraph">
                  <wp:align>top</wp:align>
                </wp:positionV>
                <wp:extent cx="2143125" cy="742950"/>
                <wp:effectExtent l="19050" t="0" r="9525"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lticulturalNSW_NSWGovt_lockup_large_V2_rgb.jpg"/>
                        <pic:cNvPicPr/>
                      </pic:nvPicPr>
                      <pic:blipFill>
                        <a:blip r:embed="rId1">
                          <a:extLst>
                            <a:ext uri="{28A0092B-C50C-407E-A947-70E740481C1C}">
                              <a14:useLocalDpi xmlns:a14="http://schemas.microsoft.com/office/drawing/2010/main" val="0"/>
                            </a:ext>
                          </a:extLst>
                        </a:blip>
                        <a:stretch>
                          <a:fillRect/>
                        </a:stretch>
                      </pic:blipFill>
                      <pic:spPr>
                        <a:xfrm>
                          <a:off x="0" y="0"/>
                          <a:ext cx="2143125" cy="742950"/>
                        </a:xfrm>
                        <a:prstGeom prst="rect">
                          <a:avLst/>
                        </a:prstGeom>
                      </pic:spPr>
                    </pic:pic>
                  </a:graphicData>
                </a:graphic>
              </wp:anchor>
            </w:drawing>
          </w:r>
        </w:p>
      </w:tc>
    </w:tr>
  </w:tbl>
  <w:p w14:paraId="78B9D1FF" w14:textId="77777777" w:rsidR="00023493" w:rsidRPr="007E7FCD" w:rsidRDefault="00023493" w:rsidP="00023493">
    <w:pPr>
      <w:pStyle w:val="Body"/>
      <w:rPr>
        <w:rFonts w:hAnsi="Arial" w:cs="Arial"/>
        <w:bCs/>
        <w:sz w:val="20"/>
        <w:szCs w:val="20"/>
      </w:rPr>
    </w:pPr>
  </w:p>
  <w:p w14:paraId="0BBA0B44" w14:textId="77777777" w:rsidR="00023493" w:rsidRPr="00FD4240" w:rsidRDefault="00023493" w:rsidP="00023493">
    <w:pPr>
      <w:pStyle w:val="Body"/>
      <w:rPr>
        <w:rFonts w:hAnsi="Arial" w:cs="Arial"/>
        <w:bCs/>
        <w:sz w:val="32"/>
        <w:szCs w:val="32"/>
      </w:rPr>
    </w:pPr>
    <w:r w:rsidRPr="00FD4240">
      <w:rPr>
        <w:rFonts w:hAnsi="Arial" w:cs="Arial"/>
        <w:bCs/>
        <w:sz w:val="32"/>
        <w:szCs w:val="32"/>
      </w:rPr>
      <w:t xml:space="preserve">Role Description </w:t>
    </w:r>
  </w:p>
  <w:p w14:paraId="7B4EEB45" w14:textId="0B91D95B" w:rsidR="00023493" w:rsidRDefault="00023493" w:rsidP="00023493">
    <w:pPr>
      <w:rPr>
        <w:rFonts w:ascii="Arial" w:hAnsi="Arial" w:cs="Arial"/>
        <w:b/>
        <w:bCs/>
        <w:sz w:val="20"/>
      </w:rPr>
    </w:pPr>
    <w:r>
      <w:rPr>
        <w:rFonts w:ascii="Arial" w:hAnsi="Arial" w:cs="Arial"/>
        <w:b/>
        <w:bCs/>
        <w:sz w:val="32"/>
        <w:szCs w:val="32"/>
      </w:rPr>
      <w:t>Assistant Project</w:t>
    </w:r>
    <w:r w:rsidRPr="00FD4240">
      <w:rPr>
        <w:rFonts w:ascii="Arial" w:hAnsi="Arial" w:cs="Arial"/>
        <w:b/>
        <w:bCs/>
        <w:sz w:val="32"/>
        <w:szCs w:val="32"/>
      </w:rPr>
      <w:t xml:space="preserve"> Officer</w:t>
    </w:r>
    <w:r w:rsidR="007D3040">
      <w:rPr>
        <w:rFonts w:ascii="Arial" w:hAnsi="Arial" w:cs="Arial"/>
        <w:b/>
        <w:bCs/>
        <w:sz w:val="32"/>
        <w:szCs w:val="32"/>
      </w:rPr>
      <w:t>, Settlement</w:t>
    </w:r>
  </w:p>
  <w:p w14:paraId="1DA49F6B" w14:textId="77777777" w:rsidR="00023493" w:rsidRPr="007E7FCD" w:rsidRDefault="00023493" w:rsidP="00023493">
    <w:pPr>
      <w:spacing w:after="0" w:line="240" w:lineRule="auto"/>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5B38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FD20AD"/>
    <w:multiLevelType w:val="hybridMultilevel"/>
    <w:tmpl w:val="65503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7280D"/>
    <w:multiLevelType w:val="hybridMultilevel"/>
    <w:tmpl w:val="8C40E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70CB4"/>
    <w:multiLevelType w:val="multilevel"/>
    <w:tmpl w:val="0C090023"/>
    <w:styleLink w:val="ArticleSection"/>
    <w:lvl w:ilvl="0">
      <w:start w:val="1"/>
      <w:numFmt w:val="upperRoman"/>
      <w:lvlText w:val="Article %1."/>
      <w:lvlJc w:val="left"/>
      <w:pPr>
        <w:ind w:left="0" w:firstLine="0"/>
      </w:pPr>
      <w:rPr>
        <w:rFonts w:ascii="Arial" w:hAnsi="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D2F73F2"/>
    <w:multiLevelType w:val="hybridMultilevel"/>
    <w:tmpl w:val="5726B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F5443F"/>
    <w:multiLevelType w:val="hybridMultilevel"/>
    <w:tmpl w:val="BBDC9888"/>
    <w:lvl w:ilvl="0" w:tplc="CE88C236">
      <w:start w:val="1"/>
      <w:numFmt w:val="bullet"/>
      <w:lvlText w:val=""/>
      <w:lvlJc w:val="left"/>
      <w:pPr>
        <w:tabs>
          <w:tab w:val="num" w:pos="360"/>
        </w:tabs>
        <w:ind w:left="360" w:hanging="360"/>
      </w:pPr>
      <w:rPr>
        <w:rFonts w:ascii="Symbol" w:hAnsi="Symbol" w:hint="default"/>
        <w:sz w:val="22"/>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8" w15:restartNumberingAfterBreak="0">
    <w:nsid w:val="5A495FB7"/>
    <w:multiLevelType w:val="multilevel"/>
    <w:tmpl w:val="0C09001D"/>
    <w:styleLink w:val="1ai"/>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CD21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CA698D"/>
    <w:multiLevelType w:val="multilevel"/>
    <w:tmpl w:val="0C09001F"/>
    <w:styleLink w:val="111111"/>
    <w:lvl w:ilvl="0">
      <w:start w:val="1"/>
      <w:numFmt w:val="decimal"/>
      <w:lvlText w:val="%1."/>
      <w:lvlJc w:val="left"/>
      <w:pPr>
        <w:ind w:left="360" w:hanging="360"/>
      </w:pPr>
      <w:rPr>
        <w:rFonts w:ascii="Arial" w:hAnsi="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1931430">
    <w:abstractNumId w:val="9"/>
  </w:num>
  <w:num w:numId="2" w16cid:durableId="406658152">
    <w:abstractNumId w:val="7"/>
  </w:num>
  <w:num w:numId="3" w16cid:durableId="6030632">
    <w:abstractNumId w:val="6"/>
  </w:num>
  <w:num w:numId="4" w16cid:durableId="231089234">
    <w:abstractNumId w:val="5"/>
  </w:num>
  <w:num w:numId="5" w16cid:durableId="237634800">
    <w:abstractNumId w:val="4"/>
  </w:num>
  <w:num w:numId="6" w16cid:durableId="1612930058">
    <w:abstractNumId w:val="8"/>
  </w:num>
  <w:num w:numId="7" w16cid:durableId="2121606736">
    <w:abstractNumId w:val="3"/>
  </w:num>
  <w:num w:numId="8" w16cid:durableId="783035886">
    <w:abstractNumId w:val="2"/>
  </w:num>
  <w:num w:numId="9" w16cid:durableId="328169812">
    <w:abstractNumId w:val="1"/>
  </w:num>
  <w:num w:numId="10" w16cid:durableId="1905722957">
    <w:abstractNumId w:val="0"/>
  </w:num>
  <w:num w:numId="11" w16cid:durableId="1302611622">
    <w:abstractNumId w:val="20"/>
  </w:num>
  <w:num w:numId="12" w16cid:durableId="961112504">
    <w:abstractNumId w:val="18"/>
  </w:num>
  <w:num w:numId="13" w16cid:durableId="1090544531">
    <w:abstractNumId w:val="15"/>
  </w:num>
  <w:num w:numId="14" w16cid:durableId="1326128238">
    <w:abstractNumId w:val="14"/>
  </w:num>
  <w:num w:numId="15" w16cid:durableId="1742412795">
    <w:abstractNumId w:val="19"/>
  </w:num>
  <w:num w:numId="16" w16cid:durableId="273758126">
    <w:abstractNumId w:val="10"/>
  </w:num>
  <w:num w:numId="17" w16cid:durableId="1425418667">
    <w:abstractNumId w:val="16"/>
  </w:num>
  <w:num w:numId="18" w16cid:durableId="1132020227">
    <w:abstractNumId w:val="13"/>
  </w:num>
  <w:num w:numId="19" w16cid:durableId="1385443006">
    <w:abstractNumId w:val="12"/>
  </w:num>
  <w:num w:numId="20" w16cid:durableId="2136244041">
    <w:abstractNumId w:val="9"/>
  </w:num>
  <w:num w:numId="21" w16cid:durableId="1981685855">
    <w:abstractNumId w:val="9"/>
  </w:num>
  <w:num w:numId="22" w16cid:durableId="1833176822">
    <w:abstractNumId w:val="9"/>
  </w:num>
  <w:num w:numId="23" w16cid:durableId="82144267">
    <w:abstractNumId w:val="9"/>
  </w:num>
  <w:num w:numId="24" w16cid:durableId="4471185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2391740">
    <w:abstractNumId w:val="12"/>
  </w:num>
  <w:num w:numId="26" w16cid:durableId="154135521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7E"/>
    <w:rsid w:val="000004A7"/>
    <w:rsid w:val="0000267F"/>
    <w:rsid w:val="000044A0"/>
    <w:rsid w:val="00006660"/>
    <w:rsid w:val="00014206"/>
    <w:rsid w:val="00014E98"/>
    <w:rsid w:val="000151A9"/>
    <w:rsid w:val="000206A1"/>
    <w:rsid w:val="00021578"/>
    <w:rsid w:val="000227A8"/>
    <w:rsid w:val="00023493"/>
    <w:rsid w:val="0002436B"/>
    <w:rsid w:val="0002595E"/>
    <w:rsid w:val="0002637C"/>
    <w:rsid w:val="00026E81"/>
    <w:rsid w:val="0003077E"/>
    <w:rsid w:val="00031E32"/>
    <w:rsid w:val="00032455"/>
    <w:rsid w:val="0003659D"/>
    <w:rsid w:val="00042681"/>
    <w:rsid w:val="00043B92"/>
    <w:rsid w:val="000440C3"/>
    <w:rsid w:val="00045975"/>
    <w:rsid w:val="000477E1"/>
    <w:rsid w:val="00050CD8"/>
    <w:rsid w:val="00051237"/>
    <w:rsid w:val="00051E38"/>
    <w:rsid w:val="00055DAE"/>
    <w:rsid w:val="000564AF"/>
    <w:rsid w:val="000575F8"/>
    <w:rsid w:val="00057CB3"/>
    <w:rsid w:val="00057FCB"/>
    <w:rsid w:val="000618BB"/>
    <w:rsid w:val="0006207C"/>
    <w:rsid w:val="000626FD"/>
    <w:rsid w:val="00062859"/>
    <w:rsid w:val="0006316C"/>
    <w:rsid w:val="000673A1"/>
    <w:rsid w:val="0006764C"/>
    <w:rsid w:val="00070423"/>
    <w:rsid w:val="00071200"/>
    <w:rsid w:val="000737E6"/>
    <w:rsid w:val="00073F1E"/>
    <w:rsid w:val="00076A58"/>
    <w:rsid w:val="00077B45"/>
    <w:rsid w:val="00077DFF"/>
    <w:rsid w:val="0008126F"/>
    <w:rsid w:val="0008547B"/>
    <w:rsid w:val="00086B43"/>
    <w:rsid w:val="0009116E"/>
    <w:rsid w:val="000915AA"/>
    <w:rsid w:val="00092A99"/>
    <w:rsid w:val="00094538"/>
    <w:rsid w:val="000967EB"/>
    <w:rsid w:val="000975C1"/>
    <w:rsid w:val="00097C7F"/>
    <w:rsid w:val="00097CC6"/>
    <w:rsid w:val="000A0DE6"/>
    <w:rsid w:val="000A16AF"/>
    <w:rsid w:val="000A31C3"/>
    <w:rsid w:val="000A417B"/>
    <w:rsid w:val="000A4E9E"/>
    <w:rsid w:val="000A5823"/>
    <w:rsid w:val="000A75A4"/>
    <w:rsid w:val="000B127E"/>
    <w:rsid w:val="000B370C"/>
    <w:rsid w:val="000B531C"/>
    <w:rsid w:val="000B6008"/>
    <w:rsid w:val="000B73B6"/>
    <w:rsid w:val="000C115D"/>
    <w:rsid w:val="000C2AB2"/>
    <w:rsid w:val="000D05E3"/>
    <w:rsid w:val="000D6EB1"/>
    <w:rsid w:val="000E149C"/>
    <w:rsid w:val="000E264B"/>
    <w:rsid w:val="000E2D7E"/>
    <w:rsid w:val="000E4DC1"/>
    <w:rsid w:val="000E5EE6"/>
    <w:rsid w:val="000F1885"/>
    <w:rsid w:val="000F21C2"/>
    <w:rsid w:val="000F2309"/>
    <w:rsid w:val="000F2402"/>
    <w:rsid w:val="000F3527"/>
    <w:rsid w:val="000F3CB4"/>
    <w:rsid w:val="000F3F7E"/>
    <w:rsid w:val="000F400B"/>
    <w:rsid w:val="000F5C76"/>
    <w:rsid w:val="000F648C"/>
    <w:rsid w:val="00100337"/>
    <w:rsid w:val="001003F7"/>
    <w:rsid w:val="00101B6A"/>
    <w:rsid w:val="00101F55"/>
    <w:rsid w:val="0010245F"/>
    <w:rsid w:val="00106A75"/>
    <w:rsid w:val="0011132E"/>
    <w:rsid w:val="001119B8"/>
    <w:rsid w:val="0011338E"/>
    <w:rsid w:val="001142DA"/>
    <w:rsid w:val="00115D05"/>
    <w:rsid w:val="0011627F"/>
    <w:rsid w:val="00116B0F"/>
    <w:rsid w:val="00116F0D"/>
    <w:rsid w:val="00120A45"/>
    <w:rsid w:val="00121763"/>
    <w:rsid w:val="0012232D"/>
    <w:rsid w:val="00122685"/>
    <w:rsid w:val="00123DD2"/>
    <w:rsid w:val="00123E52"/>
    <w:rsid w:val="00126219"/>
    <w:rsid w:val="0012683A"/>
    <w:rsid w:val="00130BC5"/>
    <w:rsid w:val="0014452C"/>
    <w:rsid w:val="00146E35"/>
    <w:rsid w:val="001522CB"/>
    <w:rsid w:val="001612BF"/>
    <w:rsid w:val="00161EEC"/>
    <w:rsid w:val="00162154"/>
    <w:rsid w:val="00162275"/>
    <w:rsid w:val="00164A6D"/>
    <w:rsid w:val="001708F4"/>
    <w:rsid w:val="0017252E"/>
    <w:rsid w:val="00172A22"/>
    <w:rsid w:val="00174755"/>
    <w:rsid w:val="001752BB"/>
    <w:rsid w:val="00176E9A"/>
    <w:rsid w:val="001772A3"/>
    <w:rsid w:val="0018106B"/>
    <w:rsid w:val="00182BB4"/>
    <w:rsid w:val="00186C79"/>
    <w:rsid w:val="00186F6C"/>
    <w:rsid w:val="00187715"/>
    <w:rsid w:val="00190510"/>
    <w:rsid w:val="00191ACA"/>
    <w:rsid w:val="00191F05"/>
    <w:rsid w:val="001945A8"/>
    <w:rsid w:val="00194E0A"/>
    <w:rsid w:val="00195230"/>
    <w:rsid w:val="00197236"/>
    <w:rsid w:val="001A1637"/>
    <w:rsid w:val="001A566F"/>
    <w:rsid w:val="001A5B5E"/>
    <w:rsid w:val="001A704A"/>
    <w:rsid w:val="001A758D"/>
    <w:rsid w:val="001B0AF4"/>
    <w:rsid w:val="001B3F2A"/>
    <w:rsid w:val="001C0122"/>
    <w:rsid w:val="001C0E34"/>
    <w:rsid w:val="001C1A86"/>
    <w:rsid w:val="001D0E26"/>
    <w:rsid w:val="001D0E78"/>
    <w:rsid w:val="001D133A"/>
    <w:rsid w:val="001D1BB5"/>
    <w:rsid w:val="001D73CA"/>
    <w:rsid w:val="001E0F3B"/>
    <w:rsid w:val="001E2B26"/>
    <w:rsid w:val="001E7CA4"/>
    <w:rsid w:val="001F0E79"/>
    <w:rsid w:val="001F3B8E"/>
    <w:rsid w:val="001F4C01"/>
    <w:rsid w:val="001F4C46"/>
    <w:rsid w:val="001F57B6"/>
    <w:rsid w:val="001F5938"/>
    <w:rsid w:val="001F618B"/>
    <w:rsid w:val="001F6F54"/>
    <w:rsid w:val="001F7F3E"/>
    <w:rsid w:val="00201BEB"/>
    <w:rsid w:val="00202CD4"/>
    <w:rsid w:val="00203E4E"/>
    <w:rsid w:val="00212641"/>
    <w:rsid w:val="00213ED7"/>
    <w:rsid w:val="00221AF2"/>
    <w:rsid w:val="00222CC4"/>
    <w:rsid w:val="002256A0"/>
    <w:rsid w:val="00230855"/>
    <w:rsid w:val="00232FE7"/>
    <w:rsid w:val="0023366F"/>
    <w:rsid w:val="002347AA"/>
    <w:rsid w:val="00237136"/>
    <w:rsid w:val="00237CFF"/>
    <w:rsid w:val="0024452C"/>
    <w:rsid w:val="00246657"/>
    <w:rsid w:val="002506BA"/>
    <w:rsid w:val="00252BF9"/>
    <w:rsid w:val="002606BA"/>
    <w:rsid w:val="0026278D"/>
    <w:rsid w:val="00264528"/>
    <w:rsid w:val="00271FAE"/>
    <w:rsid w:val="00273252"/>
    <w:rsid w:val="002735A9"/>
    <w:rsid w:val="0027453B"/>
    <w:rsid w:val="00275639"/>
    <w:rsid w:val="0028049D"/>
    <w:rsid w:val="00280676"/>
    <w:rsid w:val="0028199F"/>
    <w:rsid w:val="00284FE6"/>
    <w:rsid w:val="002853C8"/>
    <w:rsid w:val="00285EA6"/>
    <w:rsid w:val="00285F7C"/>
    <w:rsid w:val="002863B5"/>
    <w:rsid w:val="00286B47"/>
    <w:rsid w:val="002872F7"/>
    <w:rsid w:val="002901B8"/>
    <w:rsid w:val="002926B6"/>
    <w:rsid w:val="00294E56"/>
    <w:rsid w:val="00297CDF"/>
    <w:rsid w:val="002A18A8"/>
    <w:rsid w:val="002A41AA"/>
    <w:rsid w:val="002A60C2"/>
    <w:rsid w:val="002B27D4"/>
    <w:rsid w:val="002C2BC0"/>
    <w:rsid w:val="002C458A"/>
    <w:rsid w:val="002D0251"/>
    <w:rsid w:val="002D4902"/>
    <w:rsid w:val="002D4927"/>
    <w:rsid w:val="002D4DE0"/>
    <w:rsid w:val="002D6639"/>
    <w:rsid w:val="002E044D"/>
    <w:rsid w:val="002E09D3"/>
    <w:rsid w:val="002E11BF"/>
    <w:rsid w:val="002E3146"/>
    <w:rsid w:val="002F07BE"/>
    <w:rsid w:val="002F2D26"/>
    <w:rsid w:val="002F692E"/>
    <w:rsid w:val="003000E8"/>
    <w:rsid w:val="003008BA"/>
    <w:rsid w:val="0030097A"/>
    <w:rsid w:val="00301B57"/>
    <w:rsid w:val="00302551"/>
    <w:rsid w:val="00303F7B"/>
    <w:rsid w:val="00307B2F"/>
    <w:rsid w:val="00313043"/>
    <w:rsid w:val="00313C5F"/>
    <w:rsid w:val="00314AF0"/>
    <w:rsid w:val="00316894"/>
    <w:rsid w:val="00324761"/>
    <w:rsid w:val="00324F2D"/>
    <w:rsid w:val="00326B2D"/>
    <w:rsid w:val="00327C35"/>
    <w:rsid w:val="00330331"/>
    <w:rsid w:val="00332428"/>
    <w:rsid w:val="00334ED9"/>
    <w:rsid w:val="0033590A"/>
    <w:rsid w:val="00336C99"/>
    <w:rsid w:val="003372E3"/>
    <w:rsid w:val="0034373A"/>
    <w:rsid w:val="003452C0"/>
    <w:rsid w:val="00347F09"/>
    <w:rsid w:val="00351878"/>
    <w:rsid w:val="0035289A"/>
    <w:rsid w:val="00354809"/>
    <w:rsid w:val="00354EE5"/>
    <w:rsid w:val="003551DB"/>
    <w:rsid w:val="00355AB8"/>
    <w:rsid w:val="00357A96"/>
    <w:rsid w:val="003605CF"/>
    <w:rsid w:val="003613F1"/>
    <w:rsid w:val="0036321F"/>
    <w:rsid w:val="003639EC"/>
    <w:rsid w:val="00365DAF"/>
    <w:rsid w:val="0037183B"/>
    <w:rsid w:val="003726BA"/>
    <w:rsid w:val="0037375E"/>
    <w:rsid w:val="00373989"/>
    <w:rsid w:val="00375A2D"/>
    <w:rsid w:val="00376812"/>
    <w:rsid w:val="00376972"/>
    <w:rsid w:val="00376BF7"/>
    <w:rsid w:val="003776D3"/>
    <w:rsid w:val="003825BF"/>
    <w:rsid w:val="00385104"/>
    <w:rsid w:val="00385EAF"/>
    <w:rsid w:val="00386168"/>
    <w:rsid w:val="003862F9"/>
    <w:rsid w:val="00387D74"/>
    <w:rsid w:val="0039014C"/>
    <w:rsid w:val="003904D7"/>
    <w:rsid w:val="003908C7"/>
    <w:rsid w:val="00394D28"/>
    <w:rsid w:val="003A342B"/>
    <w:rsid w:val="003A5831"/>
    <w:rsid w:val="003B3A03"/>
    <w:rsid w:val="003B4797"/>
    <w:rsid w:val="003C0BA4"/>
    <w:rsid w:val="003C16EF"/>
    <w:rsid w:val="003C1DA4"/>
    <w:rsid w:val="003C410C"/>
    <w:rsid w:val="003C481F"/>
    <w:rsid w:val="003C4912"/>
    <w:rsid w:val="003C525F"/>
    <w:rsid w:val="003C5C8D"/>
    <w:rsid w:val="003C6579"/>
    <w:rsid w:val="003D0EA6"/>
    <w:rsid w:val="003D0ECA"/>
    <w:rsid w:val="003D10D6"/>
    <w:rsid w:val="003D11C3"/>
    <w:rsid w:val="003D2DDC"/>
    <w:rsid w:val="003D37DB"/>
    <w:rsid w:val="003D44C2"/>
    <w:rsid w:val="003D77D3"/>
    <w:rsid w:val="003E2926"/>
    <w:rsid w:val="003E55B7"/>
    <w:rsid w:val="003E55F7"/>
    <w:rsid w:val="003E5AD6"/>
    <w:rsid w:val="003E6187"/>
    <w:rsid w:val="003F0B30"/>
    <w:rsid w:val="003F1F1D"/>
    <w:rsid w:val="003F22BD"/>
    <w:rsid w:val="003F2E7D"/>
    <w:rsid w:val="003F58FA"/>
    <w:rsid w:val="003F6E2B"/>
    <w:rsid w:val="003F7C59"/>
    <w:rsid w:val="00400C96"/>
    <w:rsid w:val="004015AD"/>
    <w:rsid w:val="00402E6D"/>
    <w:rsid w:val="00403EB8"/>
    <w:rsid w:val="0041221E"/>
    <w:rsid w:val="00414B83"/>
    <w:rsid w:val="00420C6F"/>
    <w:rsid w:val="004219E2"/>
    <w:rsid w:val="00425205"/>
    <w:rsid w:val="0042535F"/>
    <w:rsid w:val="0042783B"/>
    <w:rsid w:val="00440C1F"/>
    <w:rsid w:val="004418E9"/>
    <w:rsid w:val="00442916"/>
    <w:rsid w:val="004442C4"/>
    <w:rsid w:val="00444CE9"/>
    <w:rsid w:val="00444E4D"/>
    <w:rsid w:val="00444EC5"/>
    <w:rsid w:val="00451821"/>
    <w:rsid w:val="004522D0"/>
    <w:rsid w:val="004536A3"/>
    <w:rsid w:val="00454B08"/>
    <w:rsid w:val="004551D4"/>
    <w:rsid w:val="004562EC"/>
    <w:rsid w:val="0045640E"/>
    <w:rsid w:val="00456937"/>
    <w:rsid w:val="00457CD5"/>
    <w:rsid w:val="004609D9"/>
    <w:rsid w:val="00460C8B"/>
    <w:rsid w:val="004629AB"/>
    <w:rsid w:val="00464423"/>
    <w:rsid w:val="004653B3"/>
    <w:rsid w:val="00470173"/>
    <w:rsid w:val="00470D08"/>
    <w:rsid w:val="0047302C"/>
    <w:rsid w:val="004750B2"/>
    <w:rsid w:val="00475AA8"/>
    <w:rsid w:val="00475E3E"/>
    <w:rsid w:val="00477577"/>
    <w:rsid w:val="004779F0"/>
    <w:rsid w:val="004809D1"/>
    <w:rsid w:val="00482EE6"/>
    <w:rsid w:val="00483D5A"/>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1191"/>
    <w:rsid w:val="004B57AD"/>
    <w:rsid w:val="004B5D0E"/>
    <w:rsid w:val="004B6029"/>
    <w:rsid w:val="004C2EF6"/>
    <w:rsid w:val="004C5C16"/>
    <w:rsid w:val="004C7ED0"/>
    <w:rsid w:val="004D1676"/>
    <w:rsid w:val="004D1E56"/>
    <w:rsid w:val="004D3091"/>
    <w:rsid w:val="004D3800"/>
    <w:rsid w:val="004D49E1"/>
    <w:rsid w:val="004D751F"/>
    <w:rsid w:val="004E06F7"/>
    <w:rsid w:val="004E0CEE"/>
    <w:rsid w:val="004E2C5F"/>
    <w:rsid w:val="004E3295"/>
    <w:rsid w:val="004E4642"/>
    <w:rsid w:val="004E5FCD"/>
    <w:rsid w:val="004E7C6C"/>
    <w:rsid w:val="004F1DB4"/>
    <w:rsid w:val="004F1FB5"/>
    <w:rsid w:val="004F21A4"/>
    <w:rsid w:val="004F4AB0"/>
    <w:rsid w:val="004F5F62"/>
    <w:rsid w:val="004F6193"/>
    <w:rsid w:val="005030FB"/>
    <w:rsid w:val="005037F1"/>
    <w:rsid w:val="00506C0E"/>
    <w:rsid w:val="00506CB5"/>
    <w:rsid w:val="00506DED"/>
    <w:rsid w:val="00507F16"/>
    <w:rsid w:val="00511AA5"/>
    <w:rsid w:val="00511ADB"/>
    <w:rsid w:val="005122CD"/>
    <w:rsid w:val="005132CB"/>
    <w:rsid w:val="00513E63"/>
    <w:rsid w:val="00516765"/>
    <w:rsid w:val="0052203A"/>
    <w:rsid w:val="00524886"/>
    <w:rsid w:val="00524C86"/>
    <w:rsid w:val="00526D8B"/>
    <w:rsid w:val="00530754"/>
    <w:rsid w:val="00531385"/>
    <w:rsid w:val="00531C1D"/>
    <w:rsid w:val="005324CE"/>
    <w:rsid w:val="0053264A"/>
    <w:rsid w:val="005360FF"/>
    <w:rsid w:val="00540C8A"/>
    <w:rsid w:val="00546A7D"/>
    <w:rsid w:val="005472AC"/>
    <w:rsid w:val="00550F81"/>
    <w:rsid w:val="00551815"/>
    <w:rsid w:val="005520E2"/>
    <w:rsid w:val="0055216D"/>
    <w:rsid w:val="00552A7A"/>
    <w:rsid w:val="00553980"/>
    <w:rsid w:val="00554A2C"/>
    <w:rsid w:val="00556960"/>
    <w:rsid w:val="0056018B"/>
    <w:rsid w:val="00560D56"/>
    <w:rsid w:val="005612AD"/>
    <w:rsid w:val="00566E7B"/>
    <w:rsid w:val="0056725F"/>
    <w:rsid w:val="00570E7B"/>
    <w:rsid w:val="005713D4"/>
    <w:rsid w:val="005741B0"/>
    <w:rsid w:val="00575E21"/>
    <w:rsid w:val="00576997"/>
    <w:rsid w:val="005829CE"/>
    <w:rsid w:val="00582E73"/>
    <w:rsid w:val="005840AF"/>
    <w:rsid w:val="00585A20"/>
    <w:rsid w:val="0058762A"/>
    <w:rsid w:val="0059086F"/>
    <w:rsid w:val="00591804"/>
    <w:rsid w:val="0059185D"/>
    <w:rsid w:val="00594A6C"/>
    <w:rsid w:val="0059636E"/>
    <w:rsid w:val="005A1663"/>
    <w:rsid w:val="005A17C5"/>
    <w:rsid w:val="005A2026"/>
    <w:rsid w:val="005A2572"/>
    <w:rsid w:val="005A28F1"/>
    <w:rsid w:val="005A2B11"/>
    <w:rsid w:val="005A2C7E"/>
    <w:rsid w:val="005B06A8"/>
    <w:rsid w:val="005B4A86"/>
    <w:rsid w:val="005B4FC3"/>
    <w:rsid w:val="005B5229"/>
    <w:rsid w:val="005B740B"/>
    <w:rsid w:val="005C0EBF"/>
    <w:rsid w:val="005C538C"/>
    <w:rsid w:val="005C756F"/>
    <w:rsid w:val="005D2143"/>
    <w:rsid w:val="005D2356"/>
    <w:rsid w:val="005D3386"/>
    <w:rsid w:val="005D3986"/>
    <w:rsid w:val="005D5258"/>
    <w:rsid w:val="005D62DC"/>
    <w:rsid w:val="005D7164"/>
    <w:rsid w:val="005D79B0"/>
    <w:rsid w:val="005D7A1A"/>
    <w:rsid w:val="005E06FD"/>
    <w:rsid w:val="005E2A35"/>
    <w:rsid w:val="005E3DE9"/>
    <w:rsid w:val="005E6A63"/>
    <w:rsid w:val="005F0E0E"/>
    <w:rsid w:val="005F2CA5"/>
    <w:rsid w:val="005F427B"/>
    <w:rsid w:val="005F4EC6"/>
    <w:rsid w:val="005F5991"/>
    <w:rsid w:val="005F7A3D"/>
    <w:rsid w:val="00601353"/>
    <w:rsid w:val="00602728"/>
    <w:rsid w:val="006047D5"/>
    <w:rsid w:val="00604DCB"/>
    <w:rsid w:val="00611740"/>
    <w:rsid w:val="0061409E"/>
    <w:rsid w:val="00614356"/>
    <w:rsid w:val="00614E2E"/>
    <w:rsid w:val="006166CA"/>
    <w:rsid w:val="00620CA4"/>
    <w:rsid w:val="00624400"/>
    <w:rsid w:val="00631F65"/>
    <w:rsid w:val="00632BC3"/>
    <w:rsid w:val="0063412F"/>
    <w:rsid w:val="00634506"/>
    <w:rsid w:val="00635BBB"/>
    <w:rsid w:val="006367AD"/>
    <w:rsid w:val="00640B15"/>
    <w:rsid w:val="006416ED"/>
    <w:rsid w:val="0064395B"/>
    <w:rsid w:val="00645B72"/>
    <w:rsid w:val="00646C94"/>
    <w:rsid w:val="00651CEC"/>
    <w:rsid w:val="006540AF"/>
    <w:rsid w:val="006541E0"/>
    <w:rsid w:val="0065653A"/>
    <w:rsid w:val="00656EFD"/>
    <w:rsid w:val="00661CF3"/>
    <w:rsid w:val="006632B2"/>
    <w:rsid w:val="006633EF"/>
    <w:rsid w:val="00663BBF"/>
    <w:rsid w:val="006651D8"/>
    <w:rsid w:val="00666D0F"/>
    <w:rsid w:val="00670228"/>
    <w:rsid w:val="006710B5"/>
    <w:rsid w:val="00671EDB"/>
    <w:rsid w:val="00673E9B"/>
    <w:rsid w:val="006740B0"/>
    <w:rsid w:val="00674F8F"/>
    <w:rsid w:val="00675CBA"/>
    <w:rsid w:val="006769BD"/>
    <w:rsid w:val="00676EE8"/>
    <w:rsid w:val="006811A7"/>
    <w:rsid w:val="00682ACF"/>
    <w:rsid w:val="0068360A"/>
    <w:rsid w:val="00683BF1"/>
    <w:rsid w:val="00684141"/>
    <w:rsid w:val="006843FD"/>
    <w:rsid w:val="00685FA7"/>
    <w:rsid w:val="00693B69"/>
    <w:rsid w:val="00694BF2"/>
    <w:rsid w:val="00695C95"/>
    <w:rsid w:val="006964F1"/>
    <w:rsid w:val="00696D00"/>
    <w:rsid w:val="00697DF2"/>
    <w:rsid w:val="006A0517"/>
    <w:rsid w:val="006A0B4C"/>
    <w:rsid w:val="006A38B2"/>
    <w:rsid w:val="006A6D25"/>
    <w:rsid w:val="006B0E26"/>
    <w:rsid w:val="006B4035"/>
    <w:rsid w:val="006B5F5D"/>
    <w:rsid w:val="006C1B5E"/>
    <w:rsid w:val="006C1FBD"/>
    <w:rsid w:val="006C2961"/>
    <w:rsid w:val="006C3E53"/>
    <w:rsid w:val="006C74AF"/>
    <w:rsid w:val="006D0320"/>
    <w:rsid w:val="006D5ECC"/>
    <w:rsid w:val="006D7B4D"/>
    <w:rsid w:val="006E0883"/>
    <w:rsid w:val="006E41E5"/>
    <w:rsid w:val="006F2A07"/>
    <w:rsid w:val="006F481B"/>
    <w:rsid w:val="006F6540"/>
    <w:rsid w:val="006F7045"/>
    <w:rsid w:val="00700589"/>
    <w:rsid w:val="007008CD"/>
    <w:rsid w:val="00700ADF"/>
    <w:rsid w:val="0070281C"/>
    <w:rsid w:val="00713D4E"/>
    <w:rsid w:val="0071562A"/>
    <w:rsid w:val="0071682A"/>
    <w:rsid w:val="00716E6B"/>
    <w:rsid w:val="00716FD1"/>
    <w:rsid w:val="00720A00"/>
    <w:rsid w:val="00720F93"/>
    <w:rsid w:val="00721496"/>
    <w:rsid w:val="00721689"/>
    <w:rsid w:val="00723D21"/>
    <w:rsid w:val="00724D68"/>
    <w:rsid w:val="007265DF"/>
    <w:rsid w:val="00731440"/>
    <w:rsid w:val="00731754"/>
    <w:rsid w:val="00732229"/>
    <w:rsid w:val="00732498"/>
    <w:rsid w:val="00732D8A"/>
    <w:rsid w:val="00733D92"/>
    <w:rsid w:val="00735790"/>
    <w:rsid w:val="007411E1"/>
    <w:rsid w:val="00741726"/>
    <w:rsid w:val="00751C97"/>
    <w:rsid w:val="007521B7"/>
    <w:rsid w:val="007523A4"/>
    <w:rsid w:val="00753279"/>
    <w:rsid w:val="00753C8C"/>
    <w:rsid w:val="00754862"/>
    <w:rsid w:val="00755854"/>
    <w:rsid w:val="00760115"/>
    <w:rsid w:val="0076011C"/>
    <w:rsid w:val="00760EA2"/>
    <w:rsid w:val="007628F0"/>
    <w:rsid w:val="0076331C"/>
    <w:rsid w:val="00764D8F"/>
    <w:rsid w:val="00766A1C"/>
    <w:rsid w:val="00766C18"/>
    <w:rsid w:val="00770F03"/>
    <w:rsid w:val="00772EBB"/>
    <w:rsid w:val="00773F15"/>
    <w:rsid w:val="00775201"/>
    <w:rsid w:val="00775C1F"/>
    <w:rsid w:val="00777224"/>
    <w:rsid w:val="00780769"/>
    <w:rsid w:val="007830E1"/>
    <w:rsid w:val="00783BBC"/>
    <w:rsid w:val="00784587"/>
    <w:rsid w:val="007845C3"/>
    <w:rsid w:val="0078481B"/>
    <w:rsid w:val="00792941"/>
    <w:rsid w:val="0079471C"/>
    <w:rsid w:val="00796201"/>
    <w:rsid w:val="0079771E"/>
    <w:rsid w:val="007A2B66"/>
    <w:rsid w:val="007A3E74"/>
    <w:rsid w:val="007A5222"/>
    <w:rsid w:val="007B05B2"/>
    <w:rsid w:val="007B3114"/>
    <w:rsid w:val="007C0D6D"/>
    <w:rsid w:val="007C2979"/>
    <w:rsid w:val="007C47A9"/>
    <w:rsid w:val="007C76D0"/>
    <w:rsid w:val="007C7AE1"/>
    <w:rsid w:val="007D0E9F"/>
    <w:rsid w:val="007D1C18"/>
    <w:rsid w:val="007D1DEB"/>
    <w:rsid w:val="007D3040"/>
    <w:rsid w:val="007D6D30"/>
    <w:rsid w:val="007D76B8"/>
    <w:rsid w:val="007E3E39"/>
    <w:rsid w:val="007F1A09"/>
    <w:rsid w:val="007F1AE2"/>
    <w:rsid w:val="007F32D8"/>
    <w:rsid w:val="007F366D"/>
    <w:rsid w:val="007F3905"/>
    <w:rsid w:val="007F5884"/>
    <w:rsid w:val="007F739D"/>
    <w:rsid w:val="007F7DEB"/>
    <w:rsid w:val="0080079A"/>
    <w:rsid w:val="008019B2"/>
    <w:rsid w:val="00803E47"/>
    <w:rsid w:val="00804099"/>
    <w:rsid w:val="0080529D"/>
    <w:rsid w:val="0080713A"/>
    <w:rsid w:val="008151FF"/>
    <w:rsid w:val="0081582E"/>
    <w:rsid w:val="00816DDE"/>
    <w:rsid w:val="00821C4C"/>
    <w:rsid w:val="0082207F"/>
    <w:rsid w:val="00822DC8"/>
    <w:rsid w:val="00823D39"/>
    <w:rsid w:val="008245C3"/>
    <w:rsid w:val="00824DB4"/>
    <w:rsid w:val="00825325"/>
    <w:rsid w:val="0082615A"/>
    <w:rsid w:val="0082750E"/>
    <w:rsid w:val="008325D5"/>
    <w:rsid w:val="00835D24"/>
    <w:rsid w:val="008365F5"/>
    <w:rsid w:val="00842FBF"/>
    <w:rsid w:val="0084400B"/>
    <w:rsid w:val="00844228"/>
    <w:rsid w:val="00845F70"/>
    <w:rsid w:val="008478DA"/>
    <w:rsid w:val="00847EAB"/>
    <w:rsid w:val="008526DE"/>
    <w:rsid w:val="00853BC5"/>
    <w:rsid w:val="00853BFD"/>
    <w:rsid w:val="0085463A"/>
    <w:rsid w:val="00862DB1"/>
    <w:rsid w:val="008634A3"/>
    <w:rsid w:val="00863AF9"/>
    <w:rsid w:val="00863CD4"/>
    <w:rsid w:val="00865372"/>
    <w:rsid w:val="00866A99"/>
    <w:rsid w:val="00867136"/>
    <w:rsid w:val="00867E89"/>
    <w:rsid w:val="0087247B"/>
    <w:rsid w:val="00873E3D"/>
    <w:rsid w:val="008744CA"/>
    <w:rsid w:val="00874DE9"/>
    <w:rsid w:val="00876FF3"/>
    <w:rsid w:val="008772B7"/>
    <w:rsid w:val="00877A9B"/>
    <w:rsid w:val="00883378"/>
    <w:rsid w:val="00884050"/>
    <w:rsid w:val="008913F9"/>
    <w:rsid w:val="008913FE"/>
    <w:rsid w:val="0089412A"/>
    <w:rsid w:val="00894D80"/>
    <w:rsid w:val="008978C5"/>
    <w:rsid w:val="008A043A"/>
    <w:rsid w:val="008A09CE"/>
    <w:rsid w:val="008A33F0"/>
    <w:rsid w:val="008A5136"/>
    <w:rsid w:val="008A6585"/>
    <w:rsid w:val="008A71A6"/>
    <w:rsid w:val="008A77FC"/>
    <w:rsid w:val="008B1D03"/>
    <w:rsid w:val="008B201D"/>
    <w:rsid w:val="008B243C"/>
    <w:rsid w:val="008B4CBE"/>
    <w:rsid w:val="008B79A8"/>
    <w:rsid w:val="008D21B4"/>
    <w:rsid w:val="008D3256"/>
    <w:rsid w:val="008D3ACD"/>
    <w:rsid w:val="008D774C"/>
    <w:rsid w:val="008E0207"/>
    <w:rsid w:val="008E2FD9"/>
    <w:rsid w:val="008E525F"/>
    <w:rsid w:val="008E52B8"/>
    <w:rsid w:val="008E562C"/>
    <w:rsid w:val="008E65A3"/>
    <w:rsid w:val="008E6C44"/>
    <w:rsid w:val="008F12FD"/>
    <w:rsid w:val="008F3BBE"/>
    <w:rsid w:val="008F52FC"/>
    <w:rsid w:val="00901B0A"/>
    <w:rsid w:val="00911600"/>
    <w:rsid w:val="0091160E"/>
    <w:rsid w:val="00913641"/>
    <w:rsid w:val="00913836"/>
    <w:rsid w:val="00913D42"/>
    <w:rsid w:val="00914D86"/>
    <w:rsid w:val="0091703D"/>
    <w:rsid w:val="0092000E"/>
    <w:rsid w:val="00921CE3"/>
    <w:rsid w:val="00922048"/>
    <w:rsid w:val="00927BEC"/>
    <w:rsid w:val="00930255"/>
    <w:rsid w:val="009302D1"/>
    <w:rsid w:val="00930BFE"/>
    <w:rsid w:val="00931E80"/>
    <w:rsid w:val="0093429D"/>
    <w:rsid w:val="009438A4"/>
    <w:rsid w:val="00945108"/>
    <w:rsid w:val="00945CBA"/>
    <w:rsid w:val="00951702"/>
    <w:rsid w:val="00951BBC"/>
    <w:rsid w:val="0095578D"/>
    <w:rsid w:val="009565EF"/>
    <w:rsid w:val="0095776A"/>
    <w:rsid w:val="0095786C"/>
    <w:rsid w:val="00957887"/>
    <w:rsid w:val="00957A8E"/>
    <w:rsid w:val="009609A1"/>
    <w:rsid w:val="0096289B"/>
    <w:rsid w:val="00967090"/>
    <w:rsid w:val="00967C1F"/>
    <w:rsid w:val="009702E7"/>
    <w:rsid w:val="00970F86"/>
    <w:rsid w:val="00972AE0"/>
    <w:rsid w:val="00972C0F"/>
    <w:rsid w:val="00972D2F"/>
    <w:rsid w:val="00973219"/>
    <w:rsid w:val="0097549F"/>
    <w:rsid w:val="00975C70"/>
    <w:rsid w:val="009826EF"/>
    <w:rsid w:val="009855AD"/>
    <w:rsid w:val="009868FD"/>
    <w:rsid w:val="00990C88"/>
    <w:rsid w:val="009933C0"/>
    <w:rsid w:val="00993476"/>
    <w:rsid w:val="009935AC"/>
    <w:rsid w:val="00993AC0"/>
    <w:rsid w:val="00994854"/>
    <w:rsid w:val="009A0A5E"/>
    <w:rsid w:val="009A2E91"/>
    <w:rsid w:val="009A3B8F"/>
    <w:rsid w:val="009A5ABD"/>
    <w:rsid w:val="009A6996"/>
    <w:rsid w:val="009A7ABD"/>
    <w:rsid w:val="009B3B93"/>
    <w:rsid w:val="009C0731"/>
    <w:rsid w:val="009C10F5"/>
    <w:rsid w:val="009C1301"/>
    <w:rsid w:val="009C21EC"/>
    <w:rsid w:val="009C2A70"/>
    <w:rsid w:val="009C2D0D"/>
    <w:rsid w:val="009C56CE"/>
    <w:rsid w:val="009C726E"/>
    <w:rsid w:val="009D1C20"/>
    <w:rsid w:val="009D29B0"/>
    <w:rsid w:val="009D2ECB"/>
    <w:rsid w:val="009D32A7"/>
    <w:rsid w:val="009D3EB2"/>
    <w:rsid w:val="009D4A00"/>
    <w:rsid w:val="009D7C79"/>
    <w:rsid w:val="009E1B0F"/>
    <w:rsid w:val="009E39AD"/>
    <w:rsid w:val="009E3EA7"/>
    <w:rsid w:val="009E575C"/>
    <w:rsid w:val="009E5879"/>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17546"/>
    <w:rsid w:val="00A21533"/>
    <w:rsid w:val="00A24571"/>
    <w:rsid w:val="00A266ED"/>
    <w:rsid w:val="00A34E17"/>
    <w:rsid w:val="00A35A1D"/>
    <w:rsid w:val="00A35AA5"/>
    <w:rsid w:val="00A362D2"/>
    <w:rsid w:val="00A37C23"/>
    <w:rsid w:val="00A408AC"/>
    <w:rsid w:val="00A43CE0"/>
    <w:rsid w:val="00A45F50"/>
    <w:rsid w:val="00A51871"/>
    <w:rsid w:val="00A51D08"/>
    <w:rsid w:val="00A51ECE"/>
    <w:rsid w:val="00A522D3"/>
    <w:rsid w:val="00A525E0"/>
    <w:rsid w:val="00A527FC"/>
    <w:rsid w:val="00A6029B"/>
    <w:rsid w:val="00A6151A"/>
    <w:rsid w:val="00A61EA7"/>
    <w:rsid w:val="00A63BC8"/>
    <w:rsid w:val="00A64134"/>
    <w:rsid w:val="00A648B1"/>
    <w:rsid w:val="00A67BC8"/>
    <w:rsid w:val="00A755A5"/>
    <w:rsid w:val="00A756A7"/>
    <w:rsid w:val="00A7650F"/>
    <w:rsid w:val="00A76532"/>
    <w:rsid w:val="00A76BF2"/>
    <w:rsid w:val="00A77C45"/>
    <w:rsid w:val="00A80021"/>
    <w:rsid w:val="00A8245E"/>
    <w:rsid w:val="00A82CC7"/>
    <w:rsid w:val="00A83DEC"/>
    <w:rsid w:val="00A84761"/>
    <w:rsid w:val="00A85561"/>
    <w:rsid w:val="00A85565"/>
    <w:rsid w:val="00A85ACD"/>
    <w:rsid w:val="00A86A9C"/>
    <w:rsid w:val="00A86EA3"/>
    <w:rsid w:val="00A870F6"/>
    <w:rsid w:val="00A90F97"/>
    <w:rsid w:val="00A91E70"/>
    <w:rsid w:val="00A93EB9"/>
    <w:rsid w:val="00A95919"/>
    <w:rsid w:val="00A95BFA"/>
    <w:rsid w:val="00AA00CD"/>
    <w:rsid w:val="00AA05B6"/>
    <w:rsid w:val="00AA3A8F"/>
    <w:rsid w:val="00AA65F1"/>
    <w:rsid w:val="00AB096C"/>
    <w:rsid w:val="00AB0B56"/>
    <w:rsid w:val="00AB170F"/>
    <w:rsid w:val="00AB45D1"/>
    <w:rsid w:val="00AB5DEE"/>
    <w:rsid w:val="00AB767C"/>
    <w:rsid w:val="00AC10AB"/>
    <w:rsid w:val="00AC273D"/>
    <w:rsid w:val="00AC2923"/>
    <w:rsid w:val="00AC3EE2"/>
    <w:rsid w:val="00AC56BF"/>
    <w:rsid w:val="00AC7D9E"/>
    <w:rsid w:val="00AD18AC"/>
    <w:rsid w:val="00AD4152"/>
    <w:rsid w:val="00AD5945"/>
    <w:rsid w:val="00AD599A"/>
    <w:rsid w:val="00AE0B33"/>
    <w:rsid w:val="00AE0CBD"/>
    <w:rsid w:val="00AE2222"/>
    <w:rsid w:val="00AE45F4"/>
    <w:rsid w:val="00AE75EA"/>
    <w:rsid w:val="00AF0507"/>
    <w:rsid w:val="00AF0E4C"/>
    <w:rsid w:val="00AF19AC"/>
    <w:rsid w:val="00AF614B"/>
    <w:rsid w:val="00AF6C3D"/>
    <w:rsid w:val="00AF6C63"/>
    <w:rsid w:val="00B0402F"/>
    <w:rsid w:val="00B04165"/>
    <w:rsid w:val="00B04E23"/>
    <w:rsid w:val="00B0703F"/>
    <w:rsid w:val="00B07555"/>
    <w:rsid w:val="00B13962"/>
    <w:rsid w:val="00B14586"/>
    <w:rsid w:val="00B15BFA"/>
    <w:rsid w:val="00B17680"/>
    <w:rsid w:val="00B2131F"/>
    <w:rsid w:val="00B223FE"/>
    <w:rsid w:val="00B229B3"/>
    <w:rsid w:val="00B24067"/>
    <w:rsid w:val="00B2603F"/>
    <w:rsid w:val="00B3444D"/>
    <w:rsid w:val="00B3664D"/>
    <w:rsid w:val="00B36ADB"/>
    <w:rsid w:val="00B37DB3"/>
    <w:rsid w:val="00B37EC4"/>
    <w:rsid w:val="00B40DC6"/>
    <w:rsid w:val="00B40ED0"/>
    <w:rsid w:val="00B40F02"/>
    <w:rsid w:val="00B43C9C"/>
    <w:rsid w:val="00B44FA0"/>
    <w:rsid w:val="00B46439"/>
    <w:rsid w:val="00B46A6A"/>
    <w:rsid w:val="00B50ED5"/>
    <w:rsid w:val="00B520FC"/>
    <w:rsid w:val="00B545C7"/>
    <w:rsid w:val="00B547F2"/>
    <w:rsid w:val="00B55B6C"/>
    <w:rsid w:val="00B56682"/>
    <w:rsid w:val="00B6308A"/>
    <w:rsid w:val="00B6379C"/>
    <w:rsid w:val="00B65238"/>
    <w:rsid w:val="00B65548"/>
    <w:rsid w:val="00B67CEE"/>
    <w:rsid w:val="00B72341"/>
    <w:rsid w:val="00B75918"/>
    <w:rsid w:val="00B807E2"/>
    <w:rsid w:val="00B80BAB"/>
    <w:rsid w:val="00B81F30"/>
    <w:rsid w:val="00B83F67"/>
    <w:rsid w:val="00B86B49"/>
    <w:rsid w:val="00B920DD"/>
    <w:rsid w:val="00B92BA2"/>
    <w:rsid w:val="00B92D96"/>
    <w:rsid w:val="00B93AF5"/>
    <w:rsid w:val="00B963A3"/>
    <w:rsid w:val="00BA09A8"/>
    <w:rsid w:val="00BA2FCB"/>
    <w:rsid w:val="00BA3448"/>
    <w:rsid w:val="00BA36ED"/>
    <w:rsid w:val="00BA3815"/>
    <w:rsid w:val="00BA5174"/>
    <w:rsid w:val="00BB60B5"/>
    <w:rsid w:val="00BB7199"/>
    <w:rsid w:val="00BB7EF6"/>
    <w:rsid w:val="00BC3F78"/>
    <w:rsid w:val="00BC543C"/>
    <w:rsid w:val="00BC78A9"/>
    <w:rsid w:val="00BD1000"/>
    <w:rsid w:val="00BD1152"/>
    <w:rsid w:val="00BD1219"/>
    <w:rsid w:val="00BD4313"/>
    <w:rsid w:val="00BD4DA1"/>
    <w:rsid w:val="00BD79F4"/>
    <w:rsid w:val="00BE024C"/>
    <w:rsid w:val="00BE3B0E"/>
    <w:rsid w:val="00BE57E8"/>
    <w:rsid w:val="00BF3DFD"/>
    <w:rsid w:val="00BF5AC8"/>
    <w:rsid w:val="00C000C0"/>
    <w:rsid w:val="00C002B4"/>
    <w:rsid w:val="00C01FA7"/>
    <w:rsid w:val="00C026B0"/>
    <w:rsid w:val="00C041AA"/>
    <w:rsid w:val="00C05151"/>
    <w:rsid w:val="00C0626A"/>
    <w:rsid w:val="00C07262"/>
    <w:rsid w:val="00C07EBD"/>
    <w:rsid w:val="00C138D1"/>
    <w:rsid w:val="00C13977"/>
    <w:rsid w:val="00C14928"/>
    <w:rsid w:val="00C15DAD"/>
    <w:rsid w:val="00C17097"/>
    <w:rsid w:val="00C176DD"/>
    <w:rsid w:val="00C2173F"/>
    <w:rsid w:val="00C223B9"/>
    <w:rsid w:val="00C22BDB"/>
    <w:rsid w:val="00C22FA8"/>
    <w:rsid w:val="00C23420"/>
    <w:rsid w:val="00C24A20"/>
    <w:rsid w:val="00C24ABE"/>
    <w:rsid w:val="00C267D4"/>
    <w:rsid w:val="00C272EE"/>
    <w:rsid w:val="00C362C0"/>
    <w:rsid w:val="00C443BB"/>
    <w:rsid w:val="00C45998"/>
    <w:rsid w:val="00C45AEA"/>
    <w:rsid w:val="00C47F9B"/>
    <w:rsid w:val="00C540C9"/>
    <w:rsid w:val="00C550B9"/>
    <w:rsid w:val="00C5547A"/>
    <w:rsid w:val="00C5778D"/>
    <w:rsid w:val="00C577C9"/>
    <w:rsid w:val="00C57959"/>
    <w:rsid w:val="00C61154"/>
    <w:rsid w:val="00C64392"/>
    <w:rsid w:val="00C64BAF"/>
    <w:rsid w:val="00C6627B"/>
    <w:rsid w:val="00C6656B"/>
    <w:rsid w:val="00C67638"/>
    <w:rsid w:val="00C677C0"/>
    <w:rsid w:val="00C67FDB"/>
    <w:rsid w:val="00C75830"/>
    <w:rsid w:val="00C76E4D"/>
    <w:rsid w:val="00C774D1"/>
    <w:rsid w:val="00C801E1"/>
    <w:rsid w:val="00C80730"/>
    <w:rsid w:val="00C821C7"/>
    <w:rsid w:val="00C84019"/>
    <w:rsid w:val="00C850D2"/>
    <w:rsid w:val="00C85EB2"/>
    <w:rsid w:val="00C91D7E"/>
    <w:rsid w:val="00C92D66"/>
    <w:rsid w:val="00C92EB1"/>
    <w:rsid w:val="00C932BD"/>
    <w:rsid w:val="00C932EB"/>
    <w:rsid w:val="00C9331B"/>
    <w:rsid w:val="00C9380D"/>
    <w:rsid w:val="00C9420F"/>
    <w:rsid w:val="00C95112"/>
    <w:rsid w:val="00C9515B"/>
    <w:rsid w:val="00C95A08"/>
    <w:rsid w:val="00C97302"/>
    <w:rsid w:val="00C974BD"/>
    <w:rsid w:val="00C978B9"/>
    <w:rsid w:val="00CA0F42"/>
    <w:rsid w:val="00CA1F6A"/>
    <w:rsid w:val="00CA4745"/>
    <w:rsid w:val="00CA5913"/>
    <w:rsid w:val="00CA5938"/>
    <w:rsid w:val="00CA5AF4"/>
    <w:rsid w:val="00CA5D7F"/>
    <w:rsid w:val="00CA5FC3"/>
    <w:rsid w:val="00CB036C"/>
    <w:rsid w:val="00CB3D1A"/>
    <w:rsid w:val="00CB464E"/>
    <w:rsid w:val="00CB75E5"/>
    <w:rsid w:val="00CC0911"/>
    <w:rsid w:val="00CC2CD9"/>
    <w:rsid w:val="00CC2CE8"/>
    <w:rsid w:val="00CC31B9"/>
    <w:rsid w:val="00CC47BF"/>
    <w:rsid w:val="00CD3717"/>
    <w:rsid w:val="00CD492C"/>
    <w:rsid w:val="00CD5CA8"/>
    <w:rsid w:val="00CD6BA6"/>
    <w:rsid w:val="00CE17D7"/>
    <w:rsid w:val="00CE3A9B"/>
    <w:rsid w:val="00CE5B1D"/>
    <w:rsid w:val="00CF008C"/>
    <w:rsid w:val="00CF0299"/>
    <w:rsid w:val="00CF15AA"/>
    <w:rsid w:val="00CF20D5"/>
    <w:rsid w:val="00CF4997"/>
    <w:rsid w:val="00CF54B8"/>
    <w:rsid w:val="00D001C5"/>
    <w:rsid w:val="00D009F6"/>
    <w:rsid w:val="00D01DE9"/>
    <w:rsid w:val="00D03021"/>
    <w:rsid w:val="00D12713"/>
    <w:rsid w:val="00D145C0"/>
    <w:rsid w:val="00D16B21"/>
    <w:rsid w:val="00D201B3"/>
    <w:rsid w:val="00D22580"/>
    <w:rsid w:val="00D238FC"/>
    <w:rsid w:val="00D24E35"/>
    <w:rsid w:val="00D2560A"/>
    <w:rsid w:val="00D25C96"/>
    <w:rsid w:val="00D2725D"/>
    <w:rsid w:val="00D30028"/>
    <w:rsid w:val="00D31E55"/>
    <w:rsid w:val="00D32EE4"/>
    <w:rsid w:val="00D34DFE"/>
    <w:rsid w:val="00D358F8"/>
    <w:rsid w:val="00D35E99"/>
    <w:rsid w:val="00D36AC0"/>
    <w:rsid w:val="00D42E4D"/>
    <w:rsid w:val="00D44609"/>
    <w:rsid w:val="00D50088"/>
    <w:rsid w:val="00D507D2"/>
    <w:rsid w:val="00D55D42"/>
    <w:rsid w:val="00D57BD0"/>
    <w:rsid w:val="00D60597"/>
    <w:rsid w:val="00D6122E"/>
    <w:rsid w:val="00D6282F"/>
    <w:rsid w:val="00D64C06"/>
    <w:rsid w:val="00D64DCD"/>
    <w:rsid w:val="00D66802"/>
    <w:rsid w:val="00D67A8B"/>
    <w:rsid w:val="00D7522E"/>
    <w:rsid w:val="00D77D7D"/>
    <w:rsid w:val="00D80A47"/>
    <w:rsid w:val="00D83555"/>
    <w:rsid w:val="00D847DC"/>
    <w:rsid w:val="00D87288"/>
    <w:rsid w:val="00D903AB"/>
    <w:rsid w:val="00D904C8"/>
    <w:rsid w:val="00D907FD"/>
    <w:rsid w:val="00D9376A"/>
    <w:rsid w:val="00D95C64"/>
    <w:rsid w:val="00D96261"/>
    <w:rsid w:val="00D97757"/>
    <w:rsid w:val="00DA0A2D"/>
    <w:rsid w:val="00DA0A53"/>
    <w:rsid w:val="00DA27C4"/>
    <w:rsid w:val="00DA3502"/>
    <w:rsid w:val="00DA457E"/>
    <w:rsid w:val="00DB14CE"/>
    <w:rsid w:val="00DB4946"/>
    <w:rsid w:val="00DC006B"/>
    <w:rsid w:val="00DC18CB"/>
    <w:rsid w:val="00DC2E72"/>
    <w:rsid w:val="00DC338F"/>
    <w:rsid w:val="00DC400E"/>
    <w:rsid w:val="00DD039B"/>
    <w:rsid w:val="00DD1535"/>
    <w:rsid w:val="00DD15D6"/>
    <w:rsid w:val="00DD3989"/>
    <w:rsid w:val="00DE04B2"/>
    <w:rsid w:val="00DE405D"/>
    <w:rsid w:val="00DE54F9"/>
    <w:rsid w:val="00DE6AF8"/>
    <w:rsid w:val="00DF3DC9"/>
    <w:rsid w:val="00DF3F93"/>
    <w:rsid w:val="00DF42A4"/>
    <w:rsid w:val="00DF59CB"/>
    <w:rsid w:val="00E03D65"/>
    <w:rsid w:val="00E04F5B"/>
    <w:rsid w:val="00E058FB"/>
    <w:rsid w:val="00E0672D"/>
    <w:rsid w:val="00E0750F"/>
    <w:rsid w:val="00E10BFC"/>
    <w:rsid w:val="00E12DDA"/>
    <w:rsid w:val="00E135C5"/>
    <w:rsid w:val="00E15315"/>
    <w:rsid w:val="00E158C8"/>
    <w:rsid w:val="00E22478"/>
    <w:rsid w:val="00E22488"/>
    <w:rsid w:val="00E23F6C"/>
    <w:rsid w:val="00E2410D"/>
    <w:rsid w:val="00E24161"/>
    <w:rsid w:val="00E25BBE"/>
    <w:rsid w:val="00E2699A"/>
    <w:rsid w:val="00E308D1"/>
    <w:rsid w:val="00E30E47"/>
    <w:rsid w:val="00E30F38"/>
    <w:rsid w:val="00E316B7"/>
    <w:rsid w:val="00E31B30"/>
    <w:rsid w:val="00E31CD3"/>
    <w:rsid w:val="00E32989"/>
    <w:rsid w:val="00E3309F"/>
    <w:rsid w:val="00E334D8"/>
    <w:rsid w:val="00E337EA"/>
    <w:rsid w:val="00E349AE"/>
    <w:rsid w:val="00E34ED1"/>
    <w:rsid w:val="00E355FA"/>
    <w:rsid w:val="00E36116"/>
    <w:rsid w:val="00E37F8A"/>
    <w:rsid w:val="00E42376"/>
    <w:rsid w:val="00E4329E"/>
    <w:rsid w:val="00E43C5B"/>
    <w:rsid w:val="00E47997"/>
    <w:rsid w:val="00E50C87"/>
    <w:rsid w:val="00E5168D"/>
    <w:rsid w:val="00E52D7D"/>
    <w:rsid w:val="00E531A9"/>
    <w:rsid w:val="00E565D0"/>
    <w:rsid w:val="00E62C1F"/>
    <w:rsid w:val="00E62FC0"/>
    <w:rsid w:val="00E6495E"/>
    <w:rsid w:val="00E71EAD"/>
    <w:rsid w:val="00E720F5"/>
    <w:rsid w:val="00E73DF7"/>
    <w:rsid w:val="00E74E8D"/>
    <w:rsid w:val="00E74F63"/>
    <w:rsid w:val="00E752E9"/>
    <w:rsid w:val="00E757DD"/>
    <w:rsid w:val="00E75BAB"/>
    <w:rsid w:val="00E80B45"/>
    <w:rsid w:val="00E827B0"/>
    <w:rsid w:val="00E86271"/>
    <w:rsid w:val="00E87403"/>
    <w:rsid w:val="00E877C1"/>
    <w:rsid w:val="00E87940"/>
    <w:rsid w:val="00E87CAB"/>
    <w:rsid w:val="00E903AC"/>
    <w:rsid w:val="00E91192"/>
    <w:rsid w:val="00E95D90"/>
    <w:rsid w:val="00EA0BC5"/>
    <w:rsid w:val="00EA2ACF"/>
    <w:rsid w:val="00EA2DF3"/>
    <w:rsid w:val="00EA5D0F"/>
    <w:rsid w:val="00EB277F"/>
    <w:rsid w:val="00EB431F"/>
    <w:rsid w:val="00EB64B8"/>
    <w:rsid w:val="00EB76CB"/>
    <w:rsid w:val="00EB7F9D"/>
    <w:rsid w:val="00EC20DC"/>
    <w:rsid w:val="00EC237B"/>
    <w:rsid w:val="00EC77E5"/>
    <w:rsid w:val="00ED00C2"/>
    <w:rsid w:val="00ED118C"/>
    <w:rsid w:val="00ED291C"/>
    <w:rsid w:val="00ED368F"/>
    <w:rsid w:val="00ED472C"/>
    <w:rsid w:val="00ED649D"/>
    <w:rsid w:val="00EE35DA"/>
    <w:rsid w:val="00EE446B"/>
    <w:rsid w:val="00EE6FA6"/>
    <w:rsid w:val="00EE75EC"/>
    <w:rsid w:val="00EF0BF3"/>
    <w:rsid w:val="00EF4821"/>
    <w:rsid w:val="00EF5BA6"/>
    <w:rsid w:val="00EF6A76"/>
    <w:rsid w:val="00F035CC"/>
    <w:rsid w:val="00F06811"/>
    <w:rsid w:val="00F06934"/>
    <w:rsid w:val="00F1031C"/>
    <w:rsid w:val="00F10B7E"/>
    <w:rsid w:val="00F12900"/>
    <w:rsid w:val="00F12E9D"/>
    <w:rsid w:val="00F13336"/>
    <w:rsid w:val="00F144B6"/>
    <w:rsid w:val="00F14555"/>
    <w:rsid w:val="00F1584F"/>
    <w:rsid w:val="00F15E5E"/>
    <w:rsid w:val="00F21AB5"/>
    <w:rsid w:val="00F2621E"/>
    <w:rsid w:val="00F26622"/>
    <w:rsid w:val="00F26A4D"/>
    <w:rsid w:val="00F26F92"/>
    <w:rsid w:val="00F310FD"/>
    <w:rsid w:val="00F33C01"/>
    <w:rsid w:val="00F34477"/>
    <w:rsid w:val="00F34B25"/>
    <w:rsid w:val="00F359FF"/>
    <w:rsid w:val="00F37DDA"/>
    <w:rsid w:val="00F410B1"/>
    <w:rsid w:val="00F4142A"/>
    <w:rsid w:val="00F41DC7"/>
    <w:rsid w:val="00F444BA"/>
    <w:rsid w:val="00F4708C"/>
    <w:rsid w:val="00F47291"/>
    <w:rsid w:val="00F47559"/>
    <w:rsid w:val="00F53A24"/>
    <w:rsid w:val="00F555D8"/>
    <w:rsid w:val="00F617C7"/>
    <w:rsid w:val="00F63E26"/>
    <w:rsid w:val="00F6427A"/>
    <w:rsid w:val="00F65513"/>
    <w:rsid w:val="00F65DAC"/>
    <w:rsid w:val="00F66266"/>
    <w:rsid w:val="00F66D56"/>
    <w:rsid w:val="00F67852"/>
    <w:rsid w:val="00F72BA5"/>
    <w:rsid w:val="00F749A4"/>
    <w:rsid w:val="00F74BFF"/>
    <w:rsid w:val="00F75EF9"/>
    <w:rsid w:val="00F776D1"/>
    <w:rsid w:val="00F82237"/>
    <w:rsid w:val="00F83022"/>
    <w:rsid w:val="00F83A7A"/>
    <w:rsid w:val="00F84AE8"/>
    <w:rsid w:val="00F84D18"/>
    <w:rsid w:val="00F8592D"/>
    <w:rsid w:val="00F85B7D"/>
    <w:rsid w:val="00F917A2"/>
    <w:rsid w:val="00F94256"/>
    <w:rsid w:val="00F96778"/>
    <w:rsid w:val="00F9774A"/>
    <w:rsid w:val="00FA1399"/>
    <w:rsid w:val="00FA3A77"/>
    <w:rsid w:val="00FA6BEF"/>
    <w:rsid w:val="00FA7304"/>
    <w:rsid w:val="00FB0070"/>
    <w:rsid w:val="00FB048D"/>
    <w:rsid w:val="00FB0954"/>
    <w:rsid w:val="00FB1347"/>
    <w:rsid w:val="00FB2AD1"/>
    <w:rsid w:val="00FC1BDC"/>
    <w:rsid w:val="00FC1CF1"/>
    <w:rsid w:val="00FC2FCD"/>
    <w:rsid w:val="00FC3181"/>
    <w:rsid w:val="00FC41C4"/>
    <w:rsid w:val="00FC621B"/>
    <w:rsid w:val="00FC69BD"/>
    <w:rsid w:val="00FE270A"/>
    <w:rsid w:val="00FE5C48"/>
    <w:rsid w:val="00FE6656"/>
    <w:rsid w:val="00FF10BF"/>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4E457F"/>
  <w15:docId w15:val="{911CFA5B-0B49-46BF-B6DF-711870DE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Arial" w:hAnsi="Courier"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0" w:unhideWhenUsed="1"/>
    <w:lsdException w:name="header" w:semiHidden="1" w:uiPriority="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0"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semiHidden="1" w:uiPriority="2" w:unhideWhenUsed="1" w:qFormat="1"/>
    <w:lsdException w:name="List Number" w:uiPriority="3" w:qFormat="1"/>
    <w:lsdException w:name="List 2" w:uiPriority="4"/>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lang w:eastAsia="en-US"/>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Arial" w:hAnsi="Arial" w:cs="Arial"/>
      <w:bCs/>
      <w:i/>
      <w:szCs w:val="26"/>
    </w:rPr>
  </w:style>
  <w:style w:type="paragraph" w:styleId="Heading4">
    <w:name w:val="heading 4"/>
    <w:basedOn w:val="Normal"/>
    <w:next w:val="Normal"/>
    <w:uiPriority w:val="1"/>
    <w:semiHidden/>
    <w:rsid w:val="008E65A3"/>
    <w:pPr>
      <w:keepNext/>
      <w:outlineLvl w:val="3"/>
    </w:pPr>
    <w:rPr>
      <w:rFonts w:ascii="Arial" w:hAnsi="Arial"/>
      <w:b/>
      <w:bCs/>
      <w:szCs w:val="28"/>
    </w:rPr>
  </w:style>
  <w:style w:type="paragraph" w:styleId="Heading5">
    <w:name w:val="heading 5"/>
    <w:basedOn w:val="Normal"/>
    <w:next w:val="Normal"/>
    <w:uiPriority w:val="1"/>
    <w:semiHidden/>
    <w:rsid w:val="008E65A3"/>
    <w:pPr>
      <w:outlineLvl w:val="4"/>
    </w:pPr>
    <w:rPr>
      <w:rFonts w:ascii="Arial" w:hAnsi="Arial"/>
      <w:b/>
      <w:bCs/>
      <w:iCs/>
      <w:szCs w:val="26"/>
    </w:rPr>
  </w:style>
  <w:style w:type="paragraph" w:styleId="Heading6">
    <w:name w:val="heading 6"/>
    <w:basedOn w:val="Normal"/>
    <w:next w:val="Normal"/>
    <w:uiPriority w:val="1"/>
    <w:semiHidden/>
    <w:rsid w:val="008E65A3"/>
    <w:pPr>
      <w:spacing w:before="240" w:after="60"/>
      <w:outlineLvl w:val="5"/>
    </w:pPr>
    <w:rPr>
      <w:rFonts w:ascii="Arial" w:hAnsi="Arial"/>
      <w:b/>
      <w:bCs/>
    </w:rPr>
  </w:style>
  <w:style w:type="paragraph" w:styleId="Heading7">
    <w:name w:val="heading 7"/>
    <w:basedOn w:val="Normal"/>
    <w:next w:val="Normal"/>
    <w:uiPriority w:val="1"/>
    <w:semiHidden/>
    <w:rsid w:val="008E65A3"/>
    <w:pPr>
      <w:spacing w:before="240" w:after="60"/>
      <w:outlineLvl w:val="6"/>
    </w:pPr>
    <w:rPr>
      <w:rFonts w:ascii="Arial" w:hAnsi="Arial"/>
      <w:b/>
    </w:rPr>
  </w:style>
  <w:style w:type="paragraph" w:styleId="Heading8">
    <w:name w:val="heading 8"/>
    <w:basedOn w:val="Normal"/>
    <w:next w:val="Normal"/>
    <w:uiPriority w:val="1"/>
    <w:semiHidden/>
    <w:rsid w:val="008E65A3"/>
    <w:pPr>
      <w:spacing w:before="240" w:after="60"/>
      <w:outlineLvl w:val="7"/>
    </w:pPr>
    <w:rPr>
      <w:rFonts w:ascii="Arial" w:hAnsi="Arial"/>
      <w:b/>
      <w:iCs/>
    </w:rPr>
  </w:style>
  <w:style w:type="paragraph" w:styleId="Heading9">
    <w:name w:val="heading 9"/>
    <w:basedOn w:val="Normal"/>
    <w:next w:val="Normal"/>
    <w:uiPriority w:val="1"/>
    <w:semiHidden/>
    <w:rsid w:val="008E65A3"/>
    <w:pPr>
      <w:spacing w:before="240" w:after="6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uiPriority w:val="97"/>
    <w:semiHidden/>
    <w:rsid w:val="008E65A3"/>
    <w:rPr>
      <w:rFonts w:ascii="Arial" w:hAnsi="Arial"/>
    </w:rPr>
  </w:style>
  <w:style w:type="table" w:styleId="TableGrid">
    <w:name w:val="Table Grid"/>
    <w:basedOn w:val="TableNormal"/>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Arial" w:hAnsi="Arial"/>
      </w:rPr>
    </w:tblStylePr>
  </w:style>
  <w:style w:type="paragraph" w:styleId="NoSpacing">
    <w:name w:val="No Spacing"/>
    <w:uiPriority w:val="97"/>
    <w:semiHidden/>
    <w:qFormat/>
    <w:rsid w:val="008E65A3"/>
    <w:rPr>
      <w:rFonts w:ascii="Arial" w:hAnsi="Arial"/>
      <w:szCs w:val="24"/>
      <w:lang w:eastAsia="en-US"/>
    </w:rPr>
  </w:style>
  <w:style w:type="paragraph" w:styleId="TOC1">
    <w:name w:val="toc 1"/>
    <w:basedOn w:val="Heading2"/>
    <w:next w:val="Normal"/>
    <w:uiPriority w:val="14"/>
    <w:semiHidden/>
    <w:rsid w:val="008E65A3"/>
    <w:pPr>
      <w:spacing w:before="340" w:after="100"/>
      <w:contextualSpacing/>
      <w:outlineLvl w:val="0"/>
    </w:pPr>
    <w:rPr>
      <w:rFonts w:ascii="Arial" w:hAnsi="Arial"/>
      <w:b w:val="0"/>
      <w:color w:val="000000"/>
    </w:rPr>
  </w:style>
  <w:style w:type="paragraph" w:styleId="BodyText">
    <w:name w:val="Body Text"/>
    <w:basedOn w:val="Normal"/>
    <w:link w:val="BodyTextChar"/>
    <w:uiPriority w:val="97"/>
    <w:semiHidden/>
    <w:rsid w:val="008E65A3"/>
    <w:pPr>
      <w:spacing w:before="120"/>
    </w:pPr>
    <w:rPr>
      <w:color w:val="404040"/>
    </w:rPr>
  </w:style>
  <w:style w:type="character" w:customStyle="1" w:styleId="BodyTextChar">
    <w:name w:val="Body Text Char"/>
    <w:link w:val="BodyText"/>
    <w:uiPriority w:val="97"/>
    <w:semiHidden/>
    <w:rsid w:val="00AC56BF"/>
    <w:rPr>
      <w:rFonts w:ascii="Arial" w:hAnsi="Arial"/>
      <w:color w:val="404040"/>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link w:val="BodyTextIndent3"/>
    <w:uiPriority w:val="97"/>
    <w:semiHidden/>
    <w:rsid w:val="008E65A3"/>
    <w:rPr>
      <w:rFonts w:ascii="Arial" w:hAnsi="Arial"/>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link w:val="BalloonText"/>
    <w:uiPriority w:val="97"/>
    <w:semiHidden/>
    <w:rsid w:val="008E65A3"/>
    <w:rPr>
      <w:rFonts w:ascii="Arial" w:hAnsi="Arial"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Times New Roman"/>
      <w:i/>
      <w:iCs/>
      <w:color w:val="4F81BD"/>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link w:val="BodyText2"/>
    <w:uiPriority w:val="97"/>
    <w:semiHidden/>
    <w:rsid w:val="008E65A3"/>
    <w:rPr>
      <w:rFonts w:ascii="Arial" w:hAnsi="Arial"/>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link w:val="BodyText3"/>
    <w:uiPriority w:val="97"/>
    <w:semiHidden/>
    <w:rsid w:val="008E65A3"/>
    <w:rPr>
      <w:rFonts w:ascii="Arial" w:hAnsi="Arial"/>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link w:val="BodyTextFirstIndent"/>
    <w:uiPriority w:val="97"/>
    <w:semiHidden/>
    <w:rsid w:val="008E65A3"/>
    <w:rPr>
      <w:rFonts w:ascii="Arial" w:hAnsi="Arial"/>
      <w:color w:val="404040"/>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link w:val="BodyTextIndent"/>
    <w:uiPriority w:val="97"/>
    <w:semiHidden/>
    <w:rsid w:val="008E65A3"/>
    <w:rPr>
      <w:rFonts w:ascii="Arial" w:hAnsi="Arial"/>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link w:val="BodyTextFirstIndent2"/>
    <w:uiPriority w:val="97"/>
    <w:semiHidden/>
    <w:rsid w:val="008E65A3"/>
    <w:rPr>
      <w:rFonts w:ascii="Arial" w:hAnsi="Arial"/>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link w:val="BodyTextIndent2"/>
    <w:uiPriority w:val="97"/>
    <w:semiHidden/>
    <w:rsid w:val="008E65A3"/>
    <w:rPr>
      <w:rFonts w:ascii="Arial" w:hAnsi="Arial"/>
    </w:rPr>
  </w:style>
  <w:style w:type="character" w:styleId="BookTitle">
    <w:name w:val="Book Title"/>
    <w:uiPriority w:val="97"/>
    <w:semiHidden/>
    <w:rsid w:val="008E65A3"/>
    <w:rPr>
      <w:rFonts w:ascii="Arial" w:hAnsi="Arial"/>
      <w:b/>
      <w:bCs/>
      <w:smallCaps/>
      <w:spacing w:val="5"/>
    </w:rPr>
  </w:style>
  <w:style w:type="paragraph" w:styleId="Caption">
    <w:name w:val="caption"/>
    <w:basedOn w:val="Normal"/>
    <w:next w:val="Normal"/>
    <w:uiPriority w:val="10"/>
    <w:semiHidden/>
    <w:unhideWhenUsed/>
    <w:qFormat/>
    <w:rsid w:val="008E65A3"/>
    <w:pPr>
      <w:spacing w:after="200"/>
    </w:pPr>
    <w:rPr>
      <w:b/>
      <w:bCs/>
      <w:color w:val="4F81BD"/>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link w:val="Closing"/>
    <w:uiPriority w:val="97"/>
    <w:semiHidden/>
    <w:rsid w:val="008E65A3"/>
    <w:rPr>
      <w:rFonts w:ascii="Arial" w:hAnsi="Arial"/>
    </w:rPr>
  </w:style>
  <w:style w:type="table" w:customStyle="1" w:styleId="ColorfulGrid1">
    <w:name w:val="Colorful Grid1"/>
    <w:basedOn w:val="TableNormal"/>
    <w:uiPriority w:val="98"/>
    <w:rsid w:val="008E65A3"/>
    <w:rPr>
      <w:color w:val="000000"/>
    </w:rPr>
    <w:tblPr>
      <w:tblStyleRowBandSize w:val="1"/>
      <w:tblStyleColBandSize w:val="1"/>
      <w:tblBorders>
        <w:insideH w:val="single" w:sz="4" w:space="0" w:color="FFFFFF"/>
      </w:tblBorders>
    </w:tblPr>
    <w:tcPr>
      <w:shd w:val="clear" w:color="auto" w:fill="CCCCCC"/>
      <w:tcMar>
        <w:top w:w="57" w:type="dxa"/>
        <w:left w:w="57" w:type="dxa"/>
        <w:bottom w:w="57" w:type="dxa"/>
        <w:right w:w="57" w:type="dxa"/>
      </w:tcMar>
    </w:tcPr>
    <w:tblStylePr w:type="firstRow">
      <w:rPr>
        <w:rFonts w:ascii="Arial" w:hAnsi="Arial"/>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rsid w:val="008E65A3"/>
    <w:rPr>
      <w:color w:val="000000"/>
    </w:rPr>
    <w:tblPr>
      <w:tblStyleRowBandSize w:val="1"/>
      <w:tblStyleColBandSize w:val="1"/>
      <w:tblBorders>
        <w:insideH w:val="single" w:sz="4" w:space="0" w:color="FFFFFF"/>
      </w:tblBorders>
    </w:tblPr>
    <w:tcPr>
      <w:shd w:val="clear" w:color="auto" w:fill="DBE5F1"/>
      <w:tcMar>
        <w:top w:w="57" w:type="dxa"/>
        <w:left w:w="57" w:type="dxa"/>
        <w:bottom w:w="57" w:type="dxa"/>
        <w:right w:w="57" w:type="dxa"/>
      </w:tcMar>
    </w:tcPr>
    <w:tblStylePr w:type="firstRow">
      <w:rPr>
        <w:rFonts w:ascii="Arial" w:hAnsi="Arial"/>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8"/>
    <w:rsid w:val="008E65A3"/>
    <w:rPr>
      <w:color w:val="000000"/>
    </w:rPr>
    <w:tblPr>
      <w:tblStyleRowBandSize w:val="1"/>
      <w:tblStyleColBandSize w:val="1"/>
      <w:tblBorders>
        <w:insideH w:val="single" w:sz="4" w:space="0" w:color="FFFFFF"/>
      </w:tblBorders>
    </w:tblPr>
    <w:tcPr>
      <w:shd w:val="clear" w:color="auto" w:fill="F2DBDB"/>
      <w:tcMar>
        <w:top w:w="57" w:type="dxa"/>
        <w:left w:w="57" w:type="dxa"/>
        <w:bottom w:w="57" w:type="dxa"/>
        <w:right w:w="57" w:type="dxa"/>
      </w:tcMar>
    </w:tcPr>
    <w:tblStylePr w:type="firstRow">
      <w:rPr>
        <w:rFonts w:ascii="Arial" w:hAnsi="Arial"/>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8"/>
    <w:rsid w:val="008E65A3"/>
    <w:rPr>
      <w:color w:val="000000"/>
    </w:rPr>
    <w:tblPr>
      <w:tblStyleRowBandSize w:val="1"/>
      <w:tblStyleColBandSize w:val="1"/>
      <w:tblBorders>
        <w:insideH w:val="single" w:sz="4" w:space="0" w:color="FFFFFF"/>
      </w:tblBorders>
    </w:tblPr>
    <w:tcPr>
      <w:shd w:val="clear" w:color="auto" w:fill="EAF1DD"/>
      <w:tcMar>
        <w:top w:w="57" w:type="dxa"/>
        <w:left w:w="57" w:type="dxa"/>
        <w:bottom w:w="57" w:type="dxa"/>
        <w:right w:w="57" w:type="dxa"/>
      </w:tcMar>
    </w:tcPr>
    <w:tblStylePr w:type="firstRow">
      <w:rPr>
        <w:rFonts w:ascii="Arial" w:hAnsi="Arial"/>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8"/>
    <w:rsid w:val="008E65A3"/>
    <w:rPr>
      <w:color w:val="000000"/>
    </w:rPr>
    <w:tblPr>
      <w:tblStyleRowBandSize w:val="1"/>
      <w:tblStyleColBandSize w:val="1"/>
      <w:tblBorders>
        <w:insideH w:val="single" w:sz="4" w:space="0" w:color="FFFFFF"/>
      </w:tblBorders>
    </w:tblPr>
    <w:tcPr>
      <w:shd w:val="clear" w:color="auto" w:fill="E5DFEC"/>
      <w:tcMar>
        <w:top w:w="57" w:type="dxa"/>
        <w:left w:w="57" w:type="dxa"/>
        <w:bottom w:w="57" w:type="dxa"/>
        <w:right w:w="57" w:type="dxa"/>
      </w:tcMar>
    </w:tcPr>
    <w:tblStylePr w:type="firstRow">
      <w:rPr>
        <w:rFonts w:ascii="Arial" w:hAnsi="Arial"/>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8"/>
    <w:rsid w:val="008E65A3"/>
    <w:rPr>
      <w:color w:val="000000"/>
    </w:rPr>
    <w:tblPr>
      <w:tblStyleRowBandSize w:val="1"/>
      <w:tblStyleColBandSize w:val="1"/>
      <w:tblBorders>
        <w:insideH w:val="single" w:sz="4" w:space="0" w:color="FFFFFF"/>
      </w:tblBorders>
    </w:tblPr>
    <w:tcPr>
      <w:shd w:val="clear" w:color="auto" w:fill="DAEEF3"/>
      <w:tcMar>
        <w:top w:w="57" w:type="dxa"/>
        <w:left w:w="57" w:type="dxa"/>
        <w:bottom w:w="57" w:type="dxa"/>
        <w:right w:w="57" w:type="dxa"/>
      </w:tcMar>
    </w:tcPr>
    <w:tblStylePr w:type="firstRow">
      <w:rPr>
        <w:rFonts w:ascii="Arial" w:hAnsi="Arial"/>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8"/>
    <w:rsid w:val="008E65A3"/>
    <w:rPr>
      <w:color w:val="000000"/>
    </w:rPr>
    <w:tblPr>
      <w:tblStyleRowBandSize w:val="1"/>
      <w:tblStyleColBandSize w:val="1"/>
      <w:tblBorders>
        <w:insideH w:val="single" w:sz="4" w:space="0" w:color="FFFFFF"/>
      </w:tblBorders>
    </w:tblPr>
    <w:tcPr>
      <w:shd w:val="clear" w:color="auto" w:fill="FDE9D9"/>
      <w:tcMar>
        <w:top w:w="57" w:type="dxa"/>
        <w:left w:w="57" w:type="dxa"/>
        <w:bottom w:w="57" w:type="dxa"/>
        <w:right w:w="57" w:type="dxa"/>
      </w:tcMar>
    </w:tcPr>
    <w:tblStylePr w:type="firstRow">
      <w:rPr>
        <w:rFonts w:ascii="Arial" w:hAnsi="Arial"/>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98"/>
    <w:rsid w:val="008E65A3"/>
    <w:rPr>
      <w:color w:val="000000"/>
    </w:rPr>
    <w:tblPr>
      <w:tblStyleRowBandSize w:val="1"/>
      <w:tblStyleColBandSize w:val="1"/>
    </w:tblPr>
    <w:tcPr>
      <w:shd w:val="clear" w:color="auto" w:fill="E6E6E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rsid w:val="008E65A3"/>
    <w:rPr>
      <w:color w:val="000000"/>
    </w:rPr>
    <w:tblPr>
      <w:tblStyleRowBandSize w:val="1"/>
      <w:tblStyleColBandSize w:val="1"/>
    </w:tblPr>
    <w:tcPr>
      <w:shd w:val="clear" w:color="auto" w:fill="EDF2F8"/>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8"/>
    <w:rsid w:val="008E65A3"/>
    <w:rPr>
      <w:color w:val="000000"/>
    </w:rPr>
    <w:tblPr>
      <w:tblStyleRowBandSize w:val="1"/>
      <w:tblStyleColBandSize w:val="1"/>
    </w:tblPr>
    <w:tcPr>
      <w:shd w:val="clear" w:color="auto" w:fill="F8EDED"/>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8"/>
    <w:rsid w:val="008E65A3"/>
    <w:rPr>
      <w:color w:val="000000"/>
    </w:rPr>
    <w:tblPr>
      <w:tblStyleRowBandSize w:val="1"/>
      <w:tblStyleColBandSize w:val="1"/>
    </w:tblPr>
    <w:tcPr>
      <w:shd w:val="clear" w:color="auto" w:fill="F5F8EE"/>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8"/>
    <w:rsid w:val="008E65A3"/>
    <w:rPr>
      <w:color w:val="000000"/>
    </w:rPr>
    <w:tblPr>
      <w:tblStyleRowBandSize w:val="1"/>
      <w:tblStyleColBandSize w:val="1"/>
    </w:tblPr>
    <w:tcPr>
      <w:shd w:val="clear" w:color="auto" w:fill="F2EFF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8"/>
    <w:rsid w:val="008E65A3"/>
    <w:rPr>
      <w:color w:val="000000"/>
    </w:rPr>
    <w:tblPr>
      <w:tblStyleRowBandSize w:val="1"/>
      <w:tblStyleColBandSize w:val="1"/>
    </w:tblPr>
    <w:tcPr>
      <w:shd w:val="clear" w:color="auto" w:fill="EDF6F9"/>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8"/>
    <w:rsid w:val="008E65A3"/>
    <w:rPr>
      <w:color w:val="000000"/>
    </w:rPr>
    <w:tblPr>
      <w:tblStyleRowBandSize w:val="1"/>
      <w:tblStyleColBandSize w:val="1"/>
    </w:tblPr>
    <w:tcPr>
      <w:shd w:val="clear" w:color="auto" w:fill="FEF4EC"/>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98"/>
    <w:rsid w:val="008E65A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rsid w:val="008E65A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rsid w:val="008E65A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rsid w:val="008E65A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Mar>
        <w:top w:w="57" w:type="dxa"/>
        <w:left w:w="57" w:type="dxa"/>
        <w:bottom w:w="57" w:type="dxa"/>
        <w:right w:w="57" w:type="dxa"/>
      </w:tcMar>
    </w:tcPr>
    <w:tblStylePr w:type="firstRow">
      <w:rPr>
        <w:rFonts w:ascii="Arial" w:hAnsi="Arial"/>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8"/>
    <w:rsid w:val="008E65A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Mar>
        <w:top w:w="57" w:type="dxa"/>
        <w:left w:w="57" w:type="dxa"/>
        <w:bottom w:w="57" w:type="dxa"/>
        <w:right w:w="57" w:type="dxa"/>
      </w:tcMar>
    </w:tcPr>
    <w:tblStylePr w:type="firstRow">
      <w:rPr>
        <w:rFonts w:ascii="Arial" w:hAnsi="Arial"/>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8"/>
    <w:rsid w:val="008E65A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Mar>
        <w:top w:w="57" w:type="dxa"/>
        <w:left w:w="57" w:type="dxa"/>
        <w:bottom w:w="57" w:type="dxa"/>
        <w:right w:w="57" w:type="dxa"/>
      </w:tcMar>
    </w:tcPr>
    <w:tblStylePr w:type="firstRow">
      <w:rPr>
        <w:rFonts w:ascii="Arial" w:hAnsi="Arial"/>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rsid w:val="008E65A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Mar>
        <w:top w:w="57" w:type="dxa"/>
        <w:left w:w="57" w:type="dxa"/>
        <w:bottom w:w="57" w:type="dxa"/>
        <w:right w:w="57" w:type="dxa"/>
      </w:tcMar>
    </w:tcPr>
    <w:tblStylePr w:type="firstRow">
      <w:rPr>
        <w:rFonts w:ascii="Arial" w:hAnsi="Arial"/>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semiHidden/>
    <w:rsid w:val="008E65A3"/>
    <w:rPr>
      <w:rFonts w:ascii="Arial" w:hAnsi="Arial"/>
      <w:sz w:val="16"/>
      <w:szCs w:val="16"/>
    </w:rPr>
  </w:style>
  <w:style w:type="paragraph" w:styleId="CommentText">
    <w:name w:val="annotation text"/>
    <w:basedOn w:val="Normal"/>
    <w:link w:val="CommentTextChar"/>
    <w:semiHidden/>
    <w:rsid w:val="008E65A3"/>
  </w:style>
  <w:style w:type="character" w:customStyle="1" w:styleId="CommentTextChar">
    <w:name w:val="Comment Text Char"/>
    <w:link w:val="CommentText"/>
    <w:semiHidden/>
    <w:rsid w:val="008E65A3"/>
    <w:rPr>
      <w:rFonts w:ascii="Arial" w:hAnsi="Arial"/>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link w:val="CommentSubject"/>
    <w:uiPriority w:val="97"/>
    <w:semiHidden/>
    <w:rsid w:val="008E65A3"/>
    <w:rPr>
      <w:rFonts w:ascii="Arial" w:hAnsi="Arial"/>
      <w:b/>
      <w:bCs/>
    </w:rPr>
  </w:style>
  <w:style w:type="table" w:customStyle="1" w:styleId="DarkList1">
    <w:name w:val="Dark List1"/>
    <w:basedOn w:val="TableNormal"/>
    <w:uiPriority w:val="98"/>
    <w:rsid w:val="008E65A3"/>
    <w:rPr>
      <w:color w:val="FFFFFF"/>
    </w:rPr>
    <w:tblPr>
      <w:tblStyleRowBandSize w:val="1"/>
      <w:tblStyleColBandSize w:val="1"/>
    </w:tblPr>
    <w:tcPr>
      <w:shd w:val="clear" w:color="auto" w:fill="000000"/>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8E65A3"/>
    <w:rPr>
      <w:color w:val="FFFFFF"/>
    </w:rPr>
    <w:tblPr>
      <w:tblStyleRowBandSize w:val="1"/>
      <w:tblStyleColBandSize w:val="1"/>
    </w:tblPr>
    <w:tcPr>
      <w:shd w:val="clear" w:color="auto" w:fill="4F81B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sid w:val="008E65A3"/>
    <w:rPr>
      <w:color w:val="FFFFFF"/>
    </w:rPr>
    <w:tblPr>
      <w:tblStyleRowBandSize w:val="1"/>
      <w:tblStyleColBandSize w:val="1"/>
    </w:tblPr>
    <w:tcPr>
      <w:shd w:val="clear" w:color="auto" w:fill="C0504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sid w:val="008E65A3"/>
    <w:rPr>
      <w:color w:val="FFFFFF"/>
    </w:rPr>
    <w:tblPr>
      <w:tblStyleRowBandSize w:val="1"/>
      <w:tblStyleColBandSize w:val="1"/>
    </w:tblPr>
    <w:tcPr>
      <w:shd w:val="clear" w:color="auto" w:fill="9BBB59"/>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sid w:val="008E65A3"/>
    <w:rPr>
      <w:color w:val="FFFFFF"/>
    </w:rPr>
    <w:tblPr>
      <w:tblStyleRowBandSize w:val="1"/>
      <w:tblStyleColBandSize w:val="1"/>
    </w:tblPr>
    <w:tcPr>
      <w:shd w:val="clear" w:color="auto" w:fill="8064A2"/>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sid w:val="008E65A3"/>
    <w:rPr>
      <w:color w:val="FFFFFF"/>
    </w:rPr>
    <w:tblPr>
      <w:tblStyleRowBandSize w:val="1"/>
      <w:tblStyleColBandSize w:val="1"/>
    </w:tblPr>
    <w:tcPr>
      <w:shd w:val="clear" w:color="auto" w:fill="4BACC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sid w:val="008E65A3"/>
    <w:rPr>
      <w:color w:val="FFFFFF"/>
    </w:rPr>
    <w:tblPr>
      <w:tblStyleRowBandSize w:val="1"/>
      <w:tblStyleColBandSize w:val="1"/>
    </w:tblPr>
    <w:tcPr>
      <w:shd w:val="clear" w:color="auto" w:fill="F7964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8E65A3"/>
  </w:style>
  <w:style w:type="character" w:customStyle="1" w:styleId="DateChar">
    <w:name w:val="Date Char"/>
    <w:link w:val="Date"/>
    <w:uiPriority w:val="97"/>
    <w:semiHidden/>
    <w:rsid w:val="008E65A3"/>
    <w:rPr>
      <w:rFonts w:ascii="Arial" w:hAnsi="Arial"/>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link w:val="DocumentMap"/>
    <w:uiPriority w:val="97"/>
    <w:semiHidden/>
    <w:rsid w:val="008E65A3"/>
    <w:rPr>
      <w:rFonts w:ascii="Arial" w:hAnsi="Arial"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link w:val="E-mailSignature"/>
    <w:uiPriority w:val="97"/>
    <w:semiHidden/>
    <w:rsid w:val="008E65A3"/>
    <w:rPr>
      <w:rFonts w:ascii="Arial" w:hAnsi="Arial"/>
    </w:rPr>
  </w:style>
  <w:style w:type="character" w:styleId="Emphasis">
    <w:name w:val="Emphasis"/>
    <w:uiPriority w:val="97"/>
    <w:semiHidden/>
    <w:rsid w:val="008E65A3"/>
    <w:rPr>
      <w:rFonts w:ascii="Arial" w:hAnsi="Arial"/>
      <w:i/>
      <w:iCs/>
    </w:rPr>
  </w:style>
  <w:style w:type="character" w:styleId="EndnoteReference">
    <w:name w:val="endnote reference"/>
    <w:uiPriority w:val="97"/>
    <w:semiHidden/>
    <w:rsid w:val="008E65A3"/>
    <w:rPr>
      <w:rFonts w:ascii="Arial" w:hAnsi="Arial"/>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link w:val="EndnoteText"/>
    <w:uiPriority w:val="97"/>
    <w:semiHidden/>
    <w:rsid w:val="008E65A3"/>
    <w:rPr>
      <w:rFonts w:ascii="Arial" w:hAnsi="Arial"/>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7"/>
    <w:semiHidden/>
    <w:rsid w:val="008E65A3"/>
    <w:rPr>
      <w:rFonts w:eastAsia="Times New Roman"/>
    </w:rPr>
  </w:style>
  <w:style w:type="character" w:styleId="FollowedHyperlink">
    <w:name w:val="FollowedHyperlink"/>
    <w:uiPriority w:val="97"/>
    <w:semiHidden/>
    <w:rsid w:val="008E65A3"/>
    <w:rPr>
      <w:rFonts w:ascii="Arial" w:hAnsi="Arial"/>
      <w:color w:val="800080"/>
      <w:u w:val="single"/>
    </w:rPr>
  </w:style>
  <w:style w:type="paragraph" w:styleId="Footer">
    <w:name w:val="footer"/>
    <w:basedOn w:val="Normal"/>
    <w:link w:val="FooterChar"/>
    <w:uiPriority w:val="99"/>
    <w:rsid w:val="00051237"/>
    <w:pPr>
      <w:tabs>
        <w:tab w:val="center" w:pos="4513"/>
        <w:tab w:val="right" w:pos="9026"/>
      </w:tabs>
      <w:spacing w:after="0" w:line="240" w:lineRule="auto"/>
    </w:pPr>
    <w:rPr>
      <w:color w:val="928B81"/>
      <w:sz w:val="18"/>
    </w:rPr>
  </w:style>
  <w:style w:type="character" w:customStyle="1" w:styleId="FooterChar">
    <w:name w:val="Footer Char"/>
    <w:link w:val="Footer"/>
    <w:uiPriority w:val="99"/>
    <w:rsid w:val="00051237"/>
    <w:rPr>
      <w:rFonts w:ascii="Georgia" w:hAnsi="Georgia"/>
      <w:color w:val="928B81"/>
      <w:sz w:val="18"/>
    </w:rPr>
  </w:style>
  <w:style w:type="character" w:styleId="FootnoteReference">
    <w:name w:val="footnote reference"/>
    <w:uiPriority w:val="10"/>
    <w:semiHidden/>
    <w:rsid w:val="008E65A3"/>
    <w:rPr>
      <w:rFonts w:ascii="Arial" w:hAnsi="Arial"/>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link w:val="FootnoteText"/>
    <w:uiPriority w:val="10"/>
    <w:semiHidden/>
    <w:rsid w:val="008E65A3"/>
    <w:rPr>
      <w:rFonts w:ascii="Arial" w:hAnsi="Arial"/>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link w:val="Header"/>
    <w:uiPriority w:val="9"/>
    <w:rsid w:val="008E65A3"/>
    <w:rPr>
      <w:rFonts w:ascii="Arial" w:hAnsi="Arial"/>
    </w:rPr>
  </w:style>
  <w:style w:type="character" w:styleId="HTMLAcronym">
    <w:name w:val="HTML Acronym"/>
    <w:uiPriority w:val="97"/>
    <w:semiHidden/>
    <w:rsid w:val="008E65A3"/>
    <w:rPr>
      <w:rFonts w:ascii="Arial" w:hAnsi="Arial"/>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link w:val="HTMLAddress"/>
    <w:uiPriority w:val="97"/>
    <w:semiHidden/>
    <w:rsid w:val="008E65A3"/>
    <w:rPr>
      <w:rFonts w:ascii="Arial" w:hAnsi="Arial"/>
      <w:i/>
      <w:iCs/>
    </w:rPr>
  </w:style>
  <w:style w:type="character" w:styleId="HTMLCite">
    <w:name w:val="HTML Cite"/>
    <w:uiPriority w:val="97"/>
    <w:semiHidden/>
    <w:rsid w:val="008E65A3"/>
    <w:rPr>
      <w:rFonts w:ascii="Arial" w:hAnsi="Arial"/>
      <w:i/>
      <w:iCs/>
    </w:rPr>
  </w:style>
  <w:style w:type="character" w:styleId="HTMLCode">
    <w:name w:val="HTML Code"/>
    <w:uiPriority w:val="97"/>
    <w:semiHidden/>
    <w:rsid w:val="008E65A3"/>
    <w:rPr>
      <w:rFonts w:ascii="Arial" w:hAnsi="Arial"/>
      <w:sz w:val="20"/>
      <w:szCs w:val="20"/>
    </w:rPr>
  </w:style>
  <w:style w:type="character" w:styleId="HTMLDefinition">
    <w:name w:val="HTML Definition"/>
    <w:uiPriority w:val="97"/>
    <w:semiHidden/>
    <w:rsid w:val="008E65A3"/>
    <w:rPr>
      <w:rFonts w:ascii="Arial" w:hAnsi="Arial"/>
      <w:i/>
      <w:iCs/>
    </w:rPr>
  </w:style>
  <w:style w:type="character" w:styleId="HTMLKeyboard">
    <w:name w:val="HTML Keyboard"/>
    <w:uiPriority w:val="97"/>
    <w:semiHidden/>
    <w:rsid w:val="008E65A3"/>
    <w:rPr>
      <w:rFonts w:ascii="Arial" w:hAnsi="Arial"/>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link w:val="HTMLPreformatted"/>
    <w:uiPriority w:val="97"/>
    <w:semiHidden/>
    <w:rsid w:val="008E65A3"/>
    <w:rPr>
      <w:rFonts w:ascii="Arial" w:hAnsi="Arial"/>
    </w:rPr>
  </w:style>
  <w:style w:type="character" w:styleId="HTMLSample">
    <w:name w:val="HTML Sample"/>
    <w:uiPriority w:val="97"/>
    <w:semiHidden/>
    <w:rsid w:val="008E65A3"/>
    <w:rPr>
      <w:rFonts w:ascii="Arial" w:hAnsi="Arial"/>
      <w:sz w:val="24"/>
      <w:szCs w:val="24"/>
    </w:rPr>
  </w:style>
  <w:style w:type="character" w:styleId="HTMLTypewriter">
    <w:name w:val="HTML Typewriter"/>
    <w:uiPriority w:val="97"/>
    <w:semiHidden/>
    <w:rsid w:val="008E65A3"/>
    <w:rPr>
      <w:rFonts w:ascii="Arial" w:hAnsi="Arial"/>
      <w:sz w:val="20"/>
      <w:szCs w:val="20"/>
    </w:rPr>
  </w:style>
  <w:style w:type="character" w:styleId="HTMLVariable">
    <w:name w:val="HTML Variable"/>
    <w:uiPriority w:val="97"/>
    <w:semiHidden/>
    <w:rsid w:val="008E65A3"/>
    <w:rPr>
      <w:rFonts w:ascii="Arial" w:hAnsi="Arial"/>
      <w:i/>
      <w:iCs/>
    </w:rPr>
  </w:style>
  <w:style w:type="character" w:styleId="Hyperlink">
    <w:name w:val="Hyperlink"/>
    <w:uiPriority w:val="15"/>
    <w:semiHidden/>
    <w:rsid w:val="008E65A3"/>
    <w:rPr>
      <w:rFonts w:ascii="Arial" w:hAnsi="Arial"/>
      <w:color w:val="0000FF"/>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Arial" w:eastAsia="Times New Roman" w:hAnsi="Arial"/>
      <w:b/>
      <w:bCs/>
    </w:rPr>
  </w:style>
  <w:style w:type="character" w:styleId="IntenseEmphasis">
    <w:name w:val="Intense Emphasis"/>
    <w:uiPriority w:val="97"/>
    <w:semiHidden/>
    <w:rsid w:val="008E65A3"/>
    <w:rPr>
      <w:rFonts w:ascii="Arial" w:hAnsi="Arial"/>
      <w:b/>
      <w:bCs/>
      <w:i/>
      <w:iCs/>
      <w:color w:val="4F81BD"/>
    </w:rPr>
  </w:style>
  <w:style w:type="paragraph" w:styleId="IntenseQuote">
    <w:name w:val="Intense Quote"/>
    <w:basedOn w:val="Normal"/>
    <w:next w:val="Normal"/>
    <w:link w:val="IntenseQuoteChar"/>
    <w:uiPriority w:val="97"/>
    <w:semiHidden/>
    <w:rsid w:val="008E65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7"/>
    <w:semiHidden/>
    <w:rsid w:val="008E65A3"/>
    <w:rPr>
      <w:rFonts w:ascii="Arial" w:hAnsi="Arial"/>
      <w:b/>
      <w:bCs/>
      <w:i/>
      <w:iCs/>
      <w:color w:val="4F81BD"/>
    </w:rPr>
  </w:style>
  <w:style w:type="character" w:styleId="IntenseReference">
    <w:name w:val="Intense Reference"/>
    <w:uiPriority w:val="97"/>
    <w:semiHidden/>
    <w:rsid w:val="008E65A3"/>
    <w:rPr>
      <w:rFonts w:ascii="Arial" w:hAnsi="Arial"/>
      <w:b/>
      <w:bCs/>
      <w:smallCaps/>
      <w:color w:val="C0504D"/>
      <w:spacing w:val="5"/>
      <w:u w:val="single"/>
    </w:rPr>
  </w:style>
  <w:style w:type="table" w:customStyle="1" w:styleId="LightGrid1">
    <w:name w:val="Light Grid1"/>
    <w:basedOn w:val="TableNormal"/>
    <w:uiPriority w:val="98"/>
    <w:rsid w:val="008E65A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98"/>
    <w:rsid w:val="008E65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98"/>
    <w:rsid w:val="008E65A3"/>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98"/>
    <w:rsid w:val="008E65A3"/>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98"/>
    <w:rsid w:val="008E65A3"/>
    <w:rPr>
      <w:color w:val="00000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8"/>
    <w:rsid w:val="008E65A3"/>
    <w:rPr>
      <w:color w:val="365F91"/>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sid w:val="008E65A3"/>
    <w:rPr>
      <w:color w:val="943634"/>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sid w:val="008E65A3"/>
    <w:rPr>
      <w:color w:val="76923C"/>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sid w:val="008E65A3"/>
    <w:rPr>
      <w:color w:val="5F497A"/>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sid w:val="008E65A3"/>
    <w:rPr>
      <w:color w:val="31849B"/>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sid w:val="008E65A3"/>
    <w:rPr>
      <w:color w:val="E36C0A"/>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7"/>
    <w:semiHidden/>
    <w:rsid w:val="008E65A3"/>
    <w:rPr>
      <w:rFonts w:ascii="Arial" w:hAnsi="Arial"/>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character" w:customStyle="1" w:styleId="MacroTextChar">
    <w:name w:val="Macro Text Char"/>
    <w:link w:val="MacroText"/>
    <w:uiPriority w:val="97"/>
    <w:semiHidden/>
    <w:rsid w:val="008E65A3"/>
    <w:rPr>
      <w:rFonts w:ascii="Arial" w:hAnsi="Arial"/>
      <w:lang w:val="en-AU" w:eastAsia="en-US" w:bidi="ar-SA"/>
    </w:rPr>
  </w:style>
  <w:style w:type="table" w:customStyle="1" w:styleId="MediumGrid11">
    <w:name w:val="Medium Grid 11"/>
    <w:basedOn w:val="TableNormal"/>
    <w:uiPriority w:val="98"/>
    <w:rsid w:val="008E65A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98"/>
    <w:rsid w:val="008E65A3"/>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Mar>
        <w:top w:w="57" w:type="dxa"/>
        <w:left w:w="57" w:type="dxa"/>
        <w:bottom w:w="57" w:type="dxa"/>
        <w:right w:w="57" w:type="dxa"/>
      </w:tcMar>
    </w:tcPr>
    <w:tblStylePr w:type="firstRow">
      <w:rPr>
        <w:rFonts w:ascii="Arial" w:hAnsi="Arial"/>
        <w:b/>
        <w:bCs/>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8"/>
    <w:rsid w:val="008E65A3"/>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Mar>
        <w:top w:w="57" w:type="dxa"/>
        <w:left w:w="57" w:type="dxa"/>
        <w:bottom w:w="57" w:type="dxa"/>
        <w:right w:w="57" w:type="dxa"/>
      </w:tcMar>
    </w:tcPr>
    <w:tblStylePr w:type="firstRow">
      <w:rPr>
        <w:rFonts w:ascii="Arial" w:hAnsi="Arial"/>
        <w:b/>
        <w:bCs/>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8"/>
    <w:rsid w:val="008E65A3"/>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Mar>
        <w:top w:w="57" w:type="dxa"/>
        <w:left w:w="57" w:type="dxa"/>
        <w:bottom w:w="57" w:type="dxa"/>
        <w:right w:w="57" w:type="dxa"/>
      </w:tcMar>
    </w:tcPr>
    <w:tblStylePr w:type="firstRow">
      <w:rPr>
        <w:rFonts w:ascii="Arial" w:hAnsi="Arial"/>
        <w:b/>
        <w:bCs/>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8"/>
    <w:rsid w:val="008E65A3"/>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Mar>
        <w:top w:w="57" w:type="dxa"/>
        <w:left w:w="57" w:type="dxa"/>
        <w:bottom w:w="57" w:type="dxa"/>
        <w:right w:w="57" w:type="dxa"/>
      </w:tcMar>
    </w:tcPr>
    <w:tblStylePr w:type="firstRow">
      <w:rPr>
        <w:rFonts w:ascii="Arial" w:hAnsi="Arial"/>
        <w:b/>
        <w:bCs/>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8"/>
    <w:rsid w:val="008E65A3"/>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Mar>
        <w:top w:w="57" w:type="dxa"/>
        <w:left w:w="57" w:type="dxa"/>
        <w:bottom w:w="57" w:type="dxa"/>
        <w:right w:w="57" w:type="dxa"/>
      </w:tcMar>
    </w:tcPr>
    <w:tblStylePr w:type="firstRow">
      <w:rPr>
        <w:rFonts w:ascii="Arial" w:hAnsi="Arial"/>
        <w:b/>
        <w:bCs/>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8"/>
    <w:rsid w:val="008E65A3"/>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Mar>
        <w:top w:w="57" w:type="dxa"/>
        <w:left w:w="57" w:type="dxa"/>
        <w:bottom w:w="57" w:type="dxa"/>
        <w:right w:w="57" w:type="dxa"/>
      </w:tcMar>
    </w:tcPr>
    <w:tblStylePr w:type="firstRow">
      <w:rPr>
        <w:rFonts w:ascii="Arial" w:hAnsi="Arial"/>
        <w:b/>
        <w:bCs/>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8"/>
    <w:rsid w:val="008E65A3"/>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Mar>
        <w:top w:w="57" w:type="dxa"/>
        <w:left w:w="57" w:type="dxa"/>
        <w:bottom w:w="57" w:type="dxa"/>
        <w:right w:w="57" w:type="dxa"/>
      </w:tcMar>
    </w:tcPr>
    <w:tblStylePr w:type="firstRow">
      <w:rPr>
        <w:rFonts w:ascii="Arial" w:hAnsi="Arial"/>
        <w:b/>
        <w:bCs/>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98"/>
    <w:rsid w:val="008E65A3"/>
    <w:rPr>
      <w:color w:val="00000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98"/>
    <w:rsid w:val="008E65A3"/>
    <w:rPr>
      <w:color w:val="000000"/>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8"/>
    <w:rsid w:val="008E65A3"/>
    <w:rPr>
      <w:color w:val="000000"/>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8"/>
    <w:rsid w:val="008E65A3"/>
    <w:rPr>
      <w:color w:val="000000"/>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8"/>
    <w:rsid w:val="008E65A3"/>
    <w:rPr>
      <w:color w:val="000000"/>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8"/>
    <w:rsid w:val="008E65A3"/>
    <w:rPr>
      <w:color w:val="000000"/>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8"/>
    <w:rsid w:val="008E65A3"/>
    <w:rPr>
      <w:color w:val="000000"/>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98"/>
    <w:rsid w:val="008E65A3"/>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98"/>
    <w:rsid w:val="008E65A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8"/>
    <w:rsid w:val="008E65A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rPr>
  </w:style>
  <w:style w:type="character" w:customStyle="1" w:styleId="MessageHeaderChar">
    <w:name w:val="Message Header Char"/>
    <w:link w:val="MessageHeader"/>
    <w:uiPriority w:val="97"/>
    <w:semiHidden/>
    <w:rsid w:val="008E65A3"/>
    <w:rPr>
      <w:rFonts w:ascii="Arial" w:eastAsia="Times New Roman" w:hAnsi="Arial" w:cs="Times New Roman"/>
      <w:sz w:val="24"/>
      <w:szCs w:val="24"/>
      <w:shd w:val="pct20" w:color="auto" w:fill="auto"/>
    </w:rPr>
  </w:style>
  <w:style w:type="paragraph" w:styleId="NormalWeb">
    <w:name w:val="Normal (Web)"/>
    <w:basedOn w:val="Normal"/>
    <w:rsid w:val="008E65A3"/>
    <w:rPr>
      <w:sz w:val="24"/>
      <w:szCs w:val="24"/>
    </w:rPr>
  </w:style>
  <w:style w:type="paragraph" w:styleId="NoteHeading">
    <w:name w:val="Note Heading"/>
    <w:basedOn w:val="Normal"/>
    <w:next w:val="Normal"/>
    <w:link w:val="NoteHeadingChar"/>
    <w:uiPriority w:val="97"/>
    <w:semiHidden/>
    <w:rsid w:val="008E65A3"/>
    <w:rPr>
      <w:rFonts w:ascii="Arial" w:hAnsi="Arial"/>
    </w:rPr>
  </w:style>
  <w:style w:type="character" w:customStyle="1" w:styleId="NoteHeadingChar">
    <w:name w:val="Note Heading Char"/>
    <w:link w:val="NoteHeading"/>
    <w:uiPriority w:val="97"/>
    <w:semiHidden/>
    <w:rsid w:val="008E65A3"/>
    <w:rPr>
      <w:rFonts w:ascii="Arial" w:hAnsi="Arial"/>
    </w:rPr>
  </w:style>
  <w:style w:type="character" w:styleId="PlaceholderText">
    <w:name w:val="Placeholder Text"/>
    <w:uiPriority w:val="14"/>
    <w:semiHidden/>
    <w:rsid w:val="008E65A3"/>
    <w:rPr>
      <w:rFonts w:ascii="Arial" w:hAnsi="Arial"/>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link w:val="PlainText"/>
    <w:uiPriority w:val="97"/>
    <w:semiHidden/>
    <w:rsid w:val="008E65A3"/>
    <w:rPr>
      <w:rFonts w:ascii="Arial" w:hAnsi="Arial"/>
      <w:sz w:val="21"/>
      <w:szCs w:val="21"/>
    </w:rPr>
  </w:style>
  <w:style w:type="paragraph" w:styleId="Quote">
    <w:name w:val="Quote"/>
    <w:basedOn w:val="Normal"/>
    <w:next w:val="Normal"/>
    <w:link w:val="QuoteChar"/>
    <w:uiPriority w:val="97"/>
    <w:semiHidden/>
    <w:rsid w:val="008E65A3"/>
    <w:rPr>
      <w:i/>
      <w:iCs/>
      <w:color w:val="000000"/>
    </w:rPr>
  </w:style>
  <w:style w:type="character" w:customStyle="1" w:styleId="QuoteChar">
    <w:name w:val="Quote Char"/>
    <w:link w:val="Quote"/>
    <w:uiPriority w:val="97"/>
    <w:semiHidden/>
    <w:rsid w:val="008E65A3"/>
    <w:rPr>
      <w:rFonts w:ascii="Arial" w:hAnsi="Arial"/>
      <w:i/>
      <w:iCs/>
      <w:color w:val="000000"/>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link w:val="Salutation"/>
    <w:uiPriority w:val="97"/>
    <w:semiHidden/>
    <w:rsid w:val="008E65A3"/>
    <w:rPr>
      <w:rFonts w:ascii="Arial" w:hAnsi="Arial"/>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link w:val="Signature"/>
    <w:uiPriority w:val="97"/>
    <w:semiHidden/>
    <w:rsid w:val="008E65A3"/>
    <w:rPr>
      <w:rFonts w:ascii="Arial" w:hAnsi="Arial"/>
    </w:rPr>
  </w:style>
  <w:style w:type="character" w:styleId="Strong">
    <w:name w:val="Strong"/>
    <w:uiPriority w:val="97"/>
    <w:semiHidden/>
    <w:rsid w:val="008E65A3"/>
    <w:rPr>
      <w:rFonts w:ascii="Arial" w:hAnsi="Arial"/>
      <w:b/>
      <w:bCs/>
    </w:rPr>
  </w:style>
  <w:style w:type="paragraph" w:styleId="Subtitle">
    <w:name w:val="Subtitle"/>
    <w:basedOn w:val="Normal"/>
    <w:next w:val="Normal"/>
    <w:link w:val="SubtitleChar"/>
    <w:uiPriority w:val="97"/>
    <w:semiHidden/>
    <w:rsid w:val="008E65A3"/>
    <w:pPr>
      <w:numPr>
        <w:ilvl w:val="1"/>
      </w:numPr>
    </w:pPr>
    <w:rPr>
      <w:rFonts w:eastAsia="Times New Roman"/>
      <w:i/>
      <w:iCs/>
      <w:color w:val="4F81BD"/>
      <w:spacing w:val="15"/>
      <w:sz w:val="24"/>
      <w:szCs w:val="24"/>
    </w:rPr>
  </w:style>
  <w:style w:type="character" w:customStyle="1" w:styleId="SubtitleChar">
    <w:name w:val="Subtitle Char"/>
    <w:link w:val="Subtitle"/>
    <w:uiPriority w:val="97"/>
    <w:semiHidden/>
    <w:rsid w:val="008E65A3"/>
    <w:rPr>
      <w:rFonts w:ascii="Arial" w:eastAsia="Times New Roman" w:hAnsi="Arial" w:cs="Times New Roman"/>
      <w:i/>
      <w:iCs/>
      <w:color w:val="4F81BD"/>
      <w:spacing w:val="15"/>
      <w:sz w:val="24"/>
      <w:szCs w:val="24"/>
    </w:rPr>
  </w:style>
  <w:style w:type="character" w:styleId="SubtleEmphasis">
    <w:name w:val="Subtle Emphasis"/>
    <w:uiPriority w:val="97"/>
    <w:semiHidden/>
    <w:rsid w:val="008E65A3"/>
    <w:rPr>
      <w:rFonts w:ascii="Arial" w:hAnsi="Arial"/>
      <w:i/>
      <w:iCs/>
      <w:color w:val="808080"/>
    </w:rPr>
  </w:style>
  <w:style w:type="character" w:styleId="SubtleReference">
    <w:name w:val="Subtle Reference"/>
    <w:uiPriority w:val="97"/>
    <w:semiHidden/>
    <w:rsid w:val="008E65A3"/>
    <w:rPr>
      <w:rFonts w:ascii="Arial" w:hAnsi="Arial"/>
      <w:smallCaps/>
      <w:color w:val="C0504D"/>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Arial" w:hAnsi="Arial"/>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Arial" w:hAnsi="Arial"/>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Arial" w:hAnsi="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Arial" w:hAnsi="Arial"/>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Arial" w:hAnsi="Arial"/>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Arial" w:hAnsi="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Arial" w:hAnsi="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Arial" w:hAnsi="Arial"/>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Arial" w:hAnsi="Arial"/>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Arial" w:hAnsi="Arial"/>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Arial" w:eastAsia="Times New Roman" w:hAnsi="Arial"/>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imes New Roman" w:cs="Times New Roman"/>
      <w:color w:val="365F91"/>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Arial" w:hAnsi="Arial"/>
      <w:sz w:val="20"/>
    </w:rPr>
  </w:style>
  <w:style w:type="paragraph" w:customStyle="1" w:styleId="HelpText">
    <w:name w:val="HelpText"/>
    <w:basedOn w:val="Normal"/>
    <w:qFormat/>
    <w:rsid w:val="00B04165"/>
    <w:pPr>
      <w:spacing w:after="0" w:line="240" w:lineRule="auto"/>
    </w:pPr>
    <w:rPr>
      <w:rFonts w:ascii="Arial" w:hAnsi="Arial"/>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C577C9"/>
    <w:pPr>
      <w:spacing w:after="0" w:line="240" w:lineRule="auto"/>
      <w:jc w:val="both"/>
    </w:pPr>
    <w:rPr>
      <w:rFonts w:ascii="Arial" w:eastAsia="Times New Roman" w:hAnsi="Arial"/>
    </w:rPr>
  </w:style>
  <w:style w:type="paragraph" w:customStyle="1" w:styleId="Pa18">
    <w:name w:val="Pa18"/>
    <w:basedOn w:val="Normal"/>
    <w:next w:val="Normal"/>
    <w:uiPriority w:val="99"/>
    <w:rsid w:val="009438A4"/>
    <w:pPr>
      <w:autoSpaceDE w:val="0"/>
      <w:autoSpaceDN w:val="0"/>
      <w:adjustRightInd w:val="0"/>
      <w:spacing w:after="0" w:line="161" w:lineRule="atLeast"/>
    </w:pPr>
    <w:rPr>
      <w:rFonts w:ascii="Rooney" w:hAnsi="Rooney"/>
      <w:sz w:val="24"/>
      <w:szCs w:val="24"/>
      <w:lang w:eastAsia="en-AU"/>
    </w:rPr>
  </w:style>
  <w:style w:type="paragraph" w:customStyle="1" w:styleId="PDHeading5Bullet">
    <w:name w:val="PD Heading 5 Bullet"/>
    <w:basedOn w:val="Normal"/>
    <w:autoRedefine/>
    <w:rsid w:val="00D80A47"/>
    <w:pPr>
      <w:tabs>
        <w:tab w:val="num" w:pos="360"/>
      </w:tabs>
      <w:spacing w:before="120" w:after="0" w:line="240" w:lineRule="auto"/>
      <w:ind w:left="360" w:hanging="360"/>
    </w:pPr>
    <w:rPr>
      <w:rFonts w:ascii="Arial" w:eastAsia="Times New Roman" w:hAnsi="Arial"/>
      <w:color w:val="000000"/>
      <w:szCs w:val="22"/>
    </w:rPr>
  </w:style>
  <w:style w:type="character" w:customStyle="1" w:styleId="Heading1Char">
    <w:name w:val="Heading 1 Char"/>
    <w:basedOn w:val="DefaultParagraphFont"/>
    <w:link w:val="Heading1"/>
    <w:uiPriority w:val="1"/>
    <w:rsid w:val="00354EE5"/>
    <w:rPr>
      <w:rFonts w:ascii="Georgia" w:hAnsi="Georgia" w:cs="Arial"/>
      <w:b/>
      <w:bCs/>
      <w:kern w:val="32"/>
      <w:sz w:val="26"/>
      <w:szCs w:val="32"/>
      <w:lang w:eastAsia="en-US"/>
    </w:rPr>
  </w:style>
  <w:style w:type="paragraph" w:customStyle="1" w:styleId="Quick1">
    <w:name w:val="Quick 1."/>
    <w:basedOn w:val="Normal"/>
    <w:uiPriority w:val="99"/>
    <w:rsid w:val="00700ADF"/>
    <w:pPr>
      <w:tabs>
        <w:tab w:val="left" w:pos="566"/>
      </w:tabs>
      <w:spacing w:after="0" w:line="240" w:lineRule="auto"/>
    </w:pPr>
    <w:rPr>
      <w:rFonts w:ascii="Arial" w:eastAsia="Times New Roman" w:hAnsi="Arial"/>
    </w:rPr>
  </w:style>
  <w:style w:type="paragraph" w:customStyle="1" w:styleId="Body">
    <w:name w:val="Body"/>
    <w:rsid w:val="004B6029"/>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n-US" w:eastAsia="en-US"/>
    </w:rPr>
  </w:style>
  <w:style w:type="paragraph" w:styleId="Revision">
    <w:name w:val="Revision"/>
    <w:hidden/>
    <w:uiPriority w:val="99"/>
    <w:semiHidden/>
    <w:rsid w:val="009702E7"/>
    <w:rPr>
      <w:rFonts w:ascii="Georgia" w:hAnsi="Georg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3978">
      <w:bodyDiv w:val="1"/>
      <w:marLeft w:val="0"/>
      <w:marRight w:val="0"/>
      <w:marTop w:val="0"/>
      <w:marBottom w:val="0"/>
      <w:divBdr>
        <w:top w:val="none" w:sz="0" w:space="0" w:color="auto"/>
        <w:left w:val="none" w:sz="0" w:space="0" w:color="auto"/>
        <w:bottom w:val="none" w:sz="0" w:space="0" w:color="auto"/>
        <w:right w:val="none" w:sz="0" w:space="0" w:color="auto"/>
      </w:divBdr>
    </w:div>
    <w:div w:id="353965685">
      <w:bodyDiv w:val="1"/>
      <w:marLeft w:val="0"/>
      <w:marRight w:val="0"/>
      <w:marTop w:val="0"/>
      <w:marBottom w:val="0"/>
      <w:divBdr>
        <w:top w:val="none" w:sz="0" w:space="0" w:color="auto"/>
        <w:left w:val="none" w:sz="0" w:space="0" w:color="auto"/>
        <w:bottom w:val="none" w:sz="0" w:space="0" w:color="auto"/>
        <w:right w:val="none" w:sz="0" w:space="0" w:color="auto"/>
      </w:divBdr>
    </w:div>
    <w:div w:id="634067583">
      <w:bodyDiv w:val="1"/>
      <w:marLeft w:val="0"/>
      <w:marRight w:val="0"/>
      <w:marTop w:val="0"/>
      <w:marBottom w:val="0"/>
      <w:divBdr>
        <w:top w:val="none" w:sz="0" w:space="0" w:color="auto"/>
        <w:left w:val="none" w:sz="0" w:space="0" w:color="auto"/>
        <w:bottom w:val="none" w:sz="0" w:space="0" w:color="auto"/>
        <w:right w:val="none" w:sz="0" w:space="0" w:color="auto"/>
      </w:divBdr>
    </w:div>
    <w:div w:id="774864239">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62846588">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822194613">
      <w:bodyDiv w:val="1"/>
      <w:marLeft w:val="0"/>
      <w:marRight w:val="0"/>
      <w:marTop w:val="0"/>
      <w:marBottom w:val="0"/>
      <w:divBdr>
        <w:top w:val="none" w:sz="0" w:space="0" w:color="auto"/>
        <w:left w:val="none" w:sz="0" w:space="0" w:color="auto"/>
        <w:bottom w:val="none" w:sz="0" w:space="0" w:color="auto"/>
        <w:right w:val="none" w:sz="0" w:space="0" w:color="auto"/>
      </w:divBdr>
    </w:div>
    <w:div w:id="188228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VFILERDPC\DPC-Home\BristowD\Documents\Templates\www.psc.nsw.gov.au\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stowd\AppData\Local\Microsoft\Windows\Temporary%20Internet%20Files\Content.IE5\2OBY5JRS\Role%20Descrip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7C121-9887-4754-8F74-9C377D32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Description_template.dotm</Template>
  <TotalTime>0</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9612</CharactersWithSpaces>
  <SharedDoc>false</SharedDoc>
  <HLinks>
    <vt:vector size="12" baseType="variant">
      <vt:variant>
        <vt:i4>7536693</vt:i4>
      </vt:variant>
      <vt:variant>
        <vt:i4>3</vt:i4>
      </vt:variant>
      <vt:variant>
        <vt:i4>0</vt:i4>
      </vt:variant>
      <vt:variant>
        <vt:i4>5</vt:i4>
      </vt:variant>
      <vt:variant>
        <vt:lpwstr>\\VFILERDPC\DPC-Home\BristowD\Documents\Templates\www.psc.nsw.gov.au\capabilityframework</vt:lpwstr>
      </vt:variant>
      <vt:variant>
        <vt:lpwstr/>
      </vt:variant>
      <vt:variant>
        <vt:i4>4980755</vt:i4>
      </vt:variant>
      <vt:variant>
        <vt:i4>0</vt:i4>
      </vt:variant>
      <vt:variant>
        <vt:i4>0</vt:i4>
      </vt:variant>
      <vt:variant>
        <vt:i4>5</vt:i4>
      </vt:variant>
      <vt:variant>
        <vt:lpwstr>http://www.dpc.nsw.gov.au/about/about_the_department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Collins</dc:creator>
  <cp:lastModifiedBy>Katie Baird</cp:lastModifiedBy>
  <cp:revision>2</cp:revision>
  <cp:lastPrinted>2016-08-24T06:29:00Z</cp:lastPrinted>
  <dcterms:created xsi:type="dcterms:W3CDTF">2023-07-17T05:17:00Z</dcterms:created>
  <dcterms:modified xsi:type="dcterms:W3CDTF">2023-07-17T05:17:00Z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Objective-Id">
    <vt:lpwstr>A1424505</vt:lpwstr>
  </property>
  <property fmtid="{D5CDD505-2E9C-101B-9397-08002B2CF9AE}" pid="4" name="Objective-Title">
    <vt:lpwstr>05-06 - Assistant Project Officer (final)</vt:lpwstr>
  </property>
  <property fmtid="{D5CDD505-2E9C-101B-9397-08002B2CF9AE}" pid="5" name="Objective-Comment">
    <vt:lpwstr/>
  </property>
  <property fmtid="{D5CDD505-2E9C-101B-9397-08002B2CF9AE}" pid="6" name="Objective-CreationStamp">
    <vt:filetime>2015-12-03T00:39:36Z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2016-08-24T06:29:46Z</vt:filetime>
  </property>
  <property fmtid="{D5CDD505-2E9C-101B-9397-08002B2CF9AE}" pid="10" name="Objective-ModificationStamp">
    <vt:filetime>2017-04-21T04:03:09Z</vt:filetime>
  </property>
  <property fmtid="{D5CDD505-2E9C-101B-9397-08002B2CF9AE}" pid="11" name="Objective-Owner">
    <vt:lpwstr>Brooke Black</vt:lpwstr>
  </property>
  <property fmtid="{D5CDD505-2E9C-101B-9397-08002B2CF9AE}" pid="12" name="Objective-Path">
    <vt:lpwstr>Objective Global Folder:Government, Corporate and Regional Coordination Group:Corporate and Operational Services:PEOPLE AND CULTURE:Z - New Structure:ESTABLISHMENT:ROLE DESCRIPTIONS:Role Descriptions,  Evaluations:Clerk 05/06:</vt:lpwstr>
  </property>
  <property fmtid="{D5CDD505-2E9C-101B-9397-08002B2CF9AE}" pid="13" name="Objective-Parent">
    <vt:lpwstr>Clerk 05/06</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DPC17/02642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nsitivity Label [system]">
    <vt:lpwstr>None</vt:lpwstr>
  </property>
  <property fmtid="{D5CDD505-2E9C-101B-9397-08002B2CF9AE}" pid="22" name="Objective-Document Type [system]">
    <vt:lpwstr>Role Description (RD)</vt:lpwstr>
  </property>
  <property fmtid="{D5CDD505-2E9C-101B-9397-08002B2CF9AE}" pid="23" name="Objective-Approval Status [system]">
    <vt:lpwstr>Never Submitted</vt:lpwstr>
  </property>
  <property fmtid="{D5CDD505-2E9C-101B-9397-08002B2CF9AE}" pid="24" name="Objective-Approval Due [system]">
    <vt:lpwstr/>
  </property>
  <property fmtid="{D5CDD505-2E9C-101B-9397-08002B2CF9AE}" pid="25" name="Objective-Approval Date [system]">
    <vt:lpwstr/>
  </property>
  <property fmtid="{D5CDD505-2E9C-101B-9397-08002B2CF9AE}" pid="26" name="Objective-Current Approver [system]">
    <vt:lpwstr/>
  </property>
  <property fmtid="{D5CDD505-2E9C-101B-9397-08002B2CF9AE}" pid="27" name="Objective-Document Tag(s) [system]">
    <vt:lpwstr/>
  </property>
  <property fmtid="{D5CDD505-2E9C-101B-9397-08002B2CF9AE}" pid="28" name="Objective-Information Links [system]">
    <vt:lpwstr/>
  </property>
  <property fmtid="{D5CDD505-2E9C-101B-9397-08002B2CF9AE}" pid="29" name="Objective-Approval History [system]">
    <vt:lpwstr/>
  </property>
  <property fmtid="{D5CDD505-2E9C-101B-9397-08002B2CF9AE}" pid="30" name="Objective-Submitted By [system]">
    <vt:lpwstr/>
  </property>
  <property fmtid="{D5CDD505-2E9C-101B-9397-08002B2CF9AE}" pid="31" name="Objective-Print and Dispatch Approach [system]">
    <vt:lpwstr/>
  </property>
  <property fmtid="{D5CDD505-2E9C-101B-9397-08002B2CF9AE}" pid="32" name="Objective-Print and Dispatch Instructions [system]">
    <vt:lpwstr/>
  </property>
</Properties>
</file>