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766964" w:rsidRPr="00C5605C" w14:paraId="17D8379B" w14:textId="77777777" w:rsidTr="00166779">
        <w:tc>
          <w:tcPr>
            <w:tcW w:w="3601" w:type="dxa"/>
            <w:tcBorders>
              <w:top w:val="single" w:sz="8" w:space="0" w:color="auto"/>
              <w:left w:val="nil"/>
              <w:bottom w:val="nil"/>
              <w:right w:val="nil"/>
              <w:tl2br w:val="nil"/>
              <w:tr2bl w:val="nil"/>
            </w:tcBorders>
            <w:shd w:val="clear" w:color="auto" w:fill="C6D9F1"/>
            <w:vAlign w:val="center"/>
            <w:hideMark/>
          </w:tcPr>
          <w:p w14:paraId="4CEF37BB" w14:textId="0300E8C2" w:rsidR="00766964" w:rsidRPr="00C5605C" w:rsidRDefault="0073039B"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1039E378" w14:textId="61FF94BB" w:rsidR="00766964" w:rsidRPr="00C5605C" w:rsidRDefault="0073039B" w:rsidP="00B75674">
            <w:pPr>
              <w:pStyle w:val="TableTextWhite"/>
              <w:jc w:val="both"/>
              <w:rPr>
                <w:rFonts w:ascii="Public Sans" w:hAnsi="Public Sans"/>
                <w:color w:val="auto"/>
                <w:sz w:val="22"/>
                <w:szCs w:val="22"/>
              </w:rPr>
            </w:pPr>
            <w:r w:rsidRPr="00C5605C">
              <w:rPr>
                <w:rFonts w:ascii="Public Sans" w:hAnsi="Public Sans"/>
                <w:color w:val="auto"/>
                <w:sz w:val="22"/>
                <w:szCs w:val="22"/>
              </w:rPr>
              <w:t>Communities and Justice</w:t>
            </w:r>
            <w:r w:rsidR="00766964" w:rsidRPr="00C5605C">
              <w:rPr>
                <w:rFonts w:ascii="Public Sans" w:hAnsi="Public Sans"/>
                <w:color w:val="auto"/>
                <w:sz w:val="22"/>
                <w:szCs w:val="22"/>
              </w:rPr>
              <w:t xml:space="preserve"> </w:t>
            </w:r>
          </w:p>
        </w:tc>
      </w:tr>
      <w:tr w:rsidR="00766964" w:rsidRPr="00C5605C" w14:paraId="67BB5966" w14:textId="77777777" w:rsidTr="00166779">
        <w:tc>
          <w:tcPr>
            <w:tcW w:w="3601" w:type="dxa"/>
            <w:tcBorders>
              <w:top w:val="single" w:sz="8" w:space="0" w:color="FFFFFF"/>
              <w:left w:val="nil"/>
              <w:bottom w:val="single" w:sz="8" w:space="0" w:color="FFFFFF"/>
              <w:right w:val="nil"/>
            </w:tcBorders>
            <w:shd w:val="clear" w:color="auto" w:fill="C6D9F1"/>
            <w:vAlign w:val="center"/>
          </w:tcPr>
          <w:p w14:paraId="5CD9F3F2"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3070856C" w14:textId="77777777" w:rsidR="00766964" w:rsidRPr="00C5605C" w:rsidRDefault="00766964" w:rsidP="00B75674">
            <w:pPr>
              <w:pStyle w:val="TableTextWhite"/>
              <w:jc w:val="both"/>
              <w:rPr>
                <w:rFonts w:ascii="Public Sans" w:hAnsi="Public Sans"/>
                <w:color w:val="auto"/>
                <w:sz w:val="22"/>
                <w:szCs w:val="22"/>
              </w:rPr>
            </w:pPr>
            <w:r w:rsidRPr="00C5605C">
              <w:rPr>
                <w:rFonts w:ascii="Public Sans" w:hAnsi="Public Sans"/>
                <w:color w:val="auto"/>
                <w:sz w:val="22"/>
                <w:szCs w:val="22"/>
              </w:rPr>
              <w:t>Department of Communities and Justice</w:t>
            </w:r>
          </w:p>
        </w:tc>
      </w:tr>
      <w:tr w:rsidR="00766964" w:rsidRPr="00C5605C" w14:paraId="3F2F0426" w14:textId="77777777" w:rsidTr="00166779">
        <w:tc>
          <w:tcPr>
            <w:tcW w:w="3601" w:type="dxa"/>
            <w:tcBorders>
              <w:top w:val="single" w:sz="8" w:space="0" w:color="FFFFFF"/>
              <w:left w:val="nil"/>
              <w:bottom w:val="single" w:sz="8" w:space="0" w:color="FFFFFF"/>
              <w:right w:val="nil"/>
            </w:tcBorders>
            <w:shd w:val="clear" w:color="auto" w:fill="C6D9F1"/>
            <w:vAlign w:val="center"/>
            <w:hideMark/>
          </w:tcPr>
          <w:p w14:paraId="19617DBE"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4C2193C7" w14:textId="2960A7A9" w:rsidR="00766964" w:rsidRPr="00C5605C" w:rsidRDefault="00EE30A2" w:rsidP="00B75674">
            <w:pPr>
              <w:pStyle w:val="TableTextWhite"/>
              <w:jc w:val="both"/>
              <w:rPr>
                <w:rFonts w:ascii="Public Sans" w:hAnsi="Public Sans"/>
                <w:color w:val="auto"/>
                <w:sz w:val="22"/>
                <w:szCs w:val="22"/>
              </w:rPr>
            </w:pPr>
            <w:r w:rsidRPr="00C5605C">
              <w:rPr>
                <w:rFonts w:ascii="Public Sans" w:hAnsi="Public Sans"/>
                <w:color w:val="auto"/>
                <w:sz w:val="22"/>
                <w:szCs w:val="22"/>
              </w:rPr>
              <w:t>Strategy, Policy and Commissioning / Commissioning and Planning</w:t>
            </w:r>
          </w:p>
        </w:tc>
      </w:tr>
      <w:tr w:rsidR="00766964" w:rsidRPr="00C5605C" w14:paraId="227282B7" w14:textId="77777777" w:rsidTr="00166779">
        <w:tc>
          <w:tcPr>
            <w:tcW w:w="3601" w:type="dxa"/>
            <w:tcBorders>
              <w:top w:val="single" w:sz="8" w:space="0" w:color="FFFFFF"/>
              <w:left w:val="nil"/>
              <w:bottom w:val="single" w:sz="8" w:space="0" w:color="FFFFFF"/>
              <w:right w:val="nil"/>
            </w:tcBorders>
            <w:shd w:val="clear" w:color="auto" w:fill="C6D9F1"/>
            <w:hideMark/>
          </w:tcPr>
          <w:p w14:paraId="09BEEAE4"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7C45F26F" w14:textId="7C0CB9F6" w:rsidR="00766964" w:rsidRPr="00C5605C" w:rsidRDefault="00EE30A2" w:rsidP="00B75674">
            <w:pPr>
              <w:pStyle w:val="TableTextWhite"/>
              <w:jc w:val="both"/>
              <w:rPr>
                <w:rFonts w:ascii="Public Sans" w:hAnsi="Public Sans"/>
                <w:color w:val="auto"/>
                <w:sz w:val="22"/>
                <w:szCs w:val="22"/>
              </w:rPr>
            </w:pPr>
            <w:r w:rsidRPr="00C5605C">
              <w:rPr>
                <w:rFonts w:ascii="Public Sans" w:hAnsi="Public Sans"/>
                <w:color w:val="auto"/>
                <w:sz w:val="22"/>
                <w:szCs w:val="22"/>
              </w:rPr>
              <w:t>Parramatta</w:t>
            </w:r>
          </w:p>
        </w:tc>
      </w:tr>
      <w:tr w:rsidR="00766964" w:rsidRPr="00C5605C" w14:paraId="776B67AC" w14:textId="77777777" w:rsidTr="00166779">
        <w:tc>
          <w:tcPr>
            <w:tcW w:w="3601" w:type="dxa"/>
            <w:tcBorders>
              <w:top w:val="single" w:sz="8" w:space="0" w:color="FFFFFF"/>
              <w:left w:val="nil"/>
              <w:bottom w:val="single" w:sz="8" w:space="0" w:color="FFFFFF"/>
              <w:right w:val="nil"/>
            </w:tcBorders>
            <w:shd w:val="clear" w:color="auto" w:fill="C6D9F1"/>
            <w:vAlign w:val="center"/>
            <w:hideMark/>
          </w:tcPr>
          <w:p w14:paraId="1E0D59A9"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01355E32" w14:textId="77777777" w:rsidR="00766964" w:rsidRPr="00C5605C" w:rsidRDefault="00E84A56" w:rsidP="00B75674">
            <w:pPr>
              <w:pStyle w:val="TableTextWhite"/>
              <w:jc w:val="both"/>
              <w:rPr>
                <w:rFonts w:ascii="Public Sans" w:hAnsi="Public Sans"/>
                <w:color w:val="auto"/>
                <w:sz w:val="22"/>
                <w:szCs w:val="22"/>
              </w:rPr>
            </w:pPr>
            <w:r w:rsidRPr="00C5605C">
              <w:rPr>
                <w:rFonts w:ascii="Public Sans" w:hAnsi="Public Sans"/>
                <w:color w:val="auto"/>
                <w:sz w:val="22"/>
                <w:szCs w:val="22"/>
              </w:rPr>
              <w:t xml:space="preserve">Clerk Grade </w:t>
            </w:r>
            <w:r w:rsidR="00665375" w:rsidRPr="00C5605C">
              <w:rPr>
                <w:rFonts w:ascii="Public Sans" w:hAnsi="Public Sans"/>
                <w:color w:val="auto"/>
                <w:sz w:val="22"/>
                <w:szCs w:val="22"/>
              </w:rPr>
              <w:t>5/6</w:t>
            </w:r>
          </w:p>
        </w:tc>
      </w:tr>
      <w:tr w:rsidR="00766964" w:rsidRPr="00C5605C" w14:paraId="376FC95B" w14:textId="77777777" w:rsidTr="00166779">
        <w:tc>
          <w:tcPr>
            <w:tcW w:w="3601" w:type="dxa"/>
            <w:tcBorders>
              <w:top w:val="single" w:sz="8" w:space="0" w:color="FFFFFF"/>
              <w:left w:val="nil"/>
              <w:bottom w:val="single" w:sz="8" w:space="0" w:color="FFFFFF"/>
              <w:right w:val="nil"/>
            </w:tcBorders>
            <w:shd w:val="clear" w:color="auto" w:fill="C6D9F1"/>
            <w:vAlign w:val="center"/>
            <w:hideMark/>
          </w:tcPr>
          <w:p w14:paraId="6E752493"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1F0900C8" w14:textId="77777777" w:rsidR="00766964" w:rsidRPr="00C5605C" w:rsidRDefault="00E84A56" w:rsidP="00B75674">
            <w:pPr>
              <w:pStyle w:val="TableTextWhite"/>
              <w:jc w:val="both"/>
              <w:rPr>
                <w:rFonts w:ascii="Public Sans" w:hAnsi="Public Sans"/>
                <w:color w:val="auto"/>
                <w:sz w:val="22"/>
                <w:szCs w:val="22"/>
              </w:rPr>
            </w:pPr>
            <w:r w:rsidRPr="00C5605C">
              <w:rPr>
                <w:rFonts w:ascii="Public Sans" w:hAnsi="Public Sans"/>
                <w:color w:val="auto"/>
                <w:sz w:val="22"/>
                <w:szCs w:val="22"/>
              </w:rPr>
              <w:t>TBA</w:t>
            </w:r>
          </w:p>
        </w:tc>
      </w:tr>
      <w:tr w:rsidR="00766964" w:rsidRPr="00C5605C" w14:paraId="281E5758" w14:textId="77777777" w:rsidTr="00166779">
        <w:tc>
          <w:tcPr>
            <w:tcW w:w="3601" w:type="dxa"/>
            <w:tcBorders>
              <w:top w:val="single" w:sz="8" w:space="0" w:color="FFFFFF"/>
              <w:left w:val="nil"/>
              <w:bottom w:val="single" w:sz="8" w:space="0" w:color="FFFFFF"/>
              <w:right w:val="nil"/>
            </w:tcBorders>
            <w:shd w:val="clear" w:color="auto" w:fill="C6D9F1"/>
            <w:vAlign w:val="center"/>
            <w:hideMark/>
          </w:tcPr>
          <w:p w14:paraId="568C7396" w14:textId="5A827A1F"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O</w:t>
            </w:r>
            <w:r w:rsidR="00C5605C" w:rsidRPr="00C5605C">
              <w:rPr>
                <w:rFonts w:ascii="Public Sans" w:hAnsi="Public Sans"/>
                <w:b/>
                <w:color w:val="auto"/>
                <w:sz w:val="22"/>
                <w:szCs w:val="22"/>
              </w:rPr>
              <w:t>SCA</w:t>
            </w:r>
            <w:r w:rsidRPr="00C5605C">
              <w:rPr>
                <w:rFonts w:ascii="Public Sans" w:hAnsi="Public Sans"/>
                <w:b/>
                <w:color w:val="auto"/>
                <w:sz w:val="22"/>
                <w:szCs w:val="22"/>
              </w:rPr>
              <w:t xml:space="preserve"> Code</w:t>
            </w:r>
          </w:p>
        </w:tc>
        <w:tc>
          <w:tcPr>
            <w:tcW w:w="6955" w:type="dxa"/>
            <w:gridSpan w:val="2"/>
            <w:tcBorders>
              <w:top w:val="single" w:sz="8" w:space="0" w:color="FFFFFF"/>
              <w:left w:val="nil"/>
              <w:bottom w:val="single" w:sz="8" w:space="0" w:color="FFFFFF"/>
              <w:right w:val="nil"/>
            </w:tcBorders>
            <w:shd w:val="clear" w:color="auto" w:fill="C6D9F1"/>
          </w:tcPr>
          <w:p w14:paraId="653B1EED" w14:textId="478D4DE2" w:rsidR="00766964" w:rsidRPr="00C5605C" w:rsidRDefault="00C5605C" w:rsidP="00C5605C">
            <w:pPr>
              <w:spacing w:after="0" w:line="240" w:lineRule="auto"/>
              <w:jc w:val="both"/>
              <w:rPr>
                <w:rFonts w:ascii="Public Sans" w:hAnsi="Public Sans" w:cs="Arial"/>
                <w:color w:val="000000"/>
                <w:sz w:val="24"/>
              </w:rPr>
            </w:pPr>
            <w:r w:rsidRPr="00C5605C">
              <w:rPr>
                <w:rFonts w:ascii="Public Sans" w:hAnsi="Public Sans"/>
                <w:szCs w:val="22"/>
              </w:rPr>
              <w:t>522231</w:t>
            </w:r>
          </w:p>
        </w:tc>
      </w:tr>
      <w:tr w:rsidR="00766964" w:rsidRPr="00C5605C" w14:paraId="58DD33CE" w14:textId="77777777" w:rsidTr="00166779">
        <w:tc>
          <w:tcPr>
            <w:tcW w:w="3601" w:type="dxa"/>
            <w:tcBorders>
              <w:top w:val="single" w:sz="8" w:space="0" w:color="FFFFFF"/>
              <w:left w:val="nil"/>
              <w:bottom w:val="single" w:sz="8" w:space="0" w:color="FFFFFF"/>
              <w:right w:val="nil"/>
            </w:tcBorders>
            <w:shd w:val="clear" w:color="auto" w:fill="C6D9F1"/>
            <w:vAlign w:val="center"/>
            <w:hideMark/>
          </w:tcPr>
          <w:p w14:paraId="2F099E5E"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1F0D35FF" w14:textId="0F46FBB8" w:rsidR="00766964" w:rsidRPr="00C5605C" w:rsidRDefault="00552F92" w:rsidP="00B75674">
            <w:pPr>
              <w:pStyle w:val="TableTextWhite"/>
              <w:jc w:val="both"/>
              <w:rPr>
                <w:rFonts w:ascii="Public Sans" w:hAnsi="Public Sans"/>
                <w:color w:val="auto"/>
                <w:sz w:val="22"/>
                <w:szCs w:val="22"/>
              </w:rPr>
            </w:pPr>
            <w:r w:rsidRPr="00C5605C">
              <w:rPr>
                <w:rFonts w:ascii="Public Sans" w:hAnsi="Public Sans"/>
                <w:color w:val="auto"/>
                <w:sz w:val="22"/>
                <w:szCs w:val="22"/>
              </w:rPr>
              <w:t>2119192</w:t>
            </w:r>
          </w:p>
        </w:tc>
      </w:tr>
      <w:tr w:rsidR="00766964" w:rsidRPr="00C5605C" w14:paraId="543EC32D" w14:textId="77777777" w:rsidTr="00166779">
        <w:tc>
          <w:tcPr>
            <w:tcW w:w="3601" w:type="dxa"/>
            <w:tcBorders>
              <w:top w:val="single" w:sz="8" w:space="0" w:color="FFFFFF"/>
              <w:left w:val="nil"/>
              <w:bottom w:val="single" w:sz="8" w:space="0" w:color="FFFFFF"/>
              <w:right w:val="nil"/>
            </w:tcBorders>
            <w:shd w:val="clear" w:color="auto" w:fill="C6D9F1"/>
            <w:vAlign w:val="center"/>
            <w:hideMark/>
          </w:tcPr>
          <w:p w14:paraId="39193A35"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17DACAF7" w14:textId="465D1EE7" w:rsidR="00766964" w:rsidRPr="00C5605C" w:rsidRDefault="00552F92" w:rsidP="00092281">
            <w:pPr>
              <w:pStyle w:val="TableTextWhite"/>
              <w:jc w:val="both"/>
              <w:rPr>
                <w:rFonts w:ascii="Public Sans" w:hAnsi="Public Sans"/>
                <w:color w:val="auto"/>
                <w:sz w:val="22"/>
                <w:szCs w:val="22"/>
              </w:rPr>
            </w:pPr>
            <w:r w:rsidRPr="00C5605C">
              <w:rPr>
                <w:rFonts w:ascii="Public Sans" w:hAnsi="Public Sans"/>
                <w:color w:val="auto"/>
                <w:sz w:val="22"/>
                <w:szCs w:val="22"/>
              </w:rPr>
              <w:t>24 July 2025</w:t>
            </w:r>
          </w:p>
        </w:tc>
        <w:tc>
          <w:tcPr>
            <w:tcW w:w="2561" w:type="dxa"/>
            <w:tcBorders>
              <w:top w:val="single" w:sz="8" w:space="0" w:color="FFFFFF"/>
              <w:left w:val="nil"/>
              <w:bottom w:val="single" w:sz="8" w:space="0" w:color="FFFFFF"/>
              <w:right w:val="nil"/>
            </w:tcBorders>
            <w:shd w:val="clear" w:color="auto" w:fill="C6D9F1"/>
          </w:tcPr>
          <w:p w14:paraId="3FA912B0" w14:textId="2E2C0C8E"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Ref:</w:t>
            </w:r>
            <w:r w:rsidR="00172098" w:rsidRPr="00C5605C">
              <w:rPr>
                <w:rFonts w:ascii="Public Sans" w:hAnsi="Public Sans"/>
                <w:b/>
                <w:color w:val="auto"/>
                <w:sz w:val="22"/>
                <w:szCs w:val="22"/>
              </w:rPr>
              <w:t xml:space="preserve"> </w:t>
            </w:r>
            <w:r w:rsidR="00552F92" w:rsidRPr="00C5605C">
              <w:rPr>
                <w:rFonts w:ascii="Public Sans" w:hAnsi="Public Sans"/>
                <w:b/>
                <w:color w:val="auto"/>
                <w:sz w:val="22"/>
                <w:szCs w:val="22"/>
              </w:rPr>
              <w:t>CPLAN00</w:t>
            </w:r>
            <w:r w:rsidR="000B74E7" w:rsidRPr="00C5605C">
              <w:rPr>
                <w:rFonts w:ascii="Public Sans" w:hAnsi="Public Sans"/>
                <w:b/>
                <w:color w:val="auto"/>
                <w:sz w:val="22"/>
                <w:szCs w:val="22"/>
              </w:rPr>
              <w:t>7</w:t>
            </w:r>
          </w:p>
        </w:tc>
      </w:tr>
      <w:tr w:rsidR="00766964" w:rsidRPr="00C5605C" w14:paraId="1AFD04DE" w14:textId="77777777" w:rsidTr="00166779">
        <w:tc>
          <w:tcPr>
            <w:tcW w:w="3601" w:type="dxa"/>
            <w:tcBorders>
              <w:top w:val="single" w:sz="8" w:space="0" w:color="FFFFFF"/>
              <w:left w:val="nil"/>
              <w:bottom w:val="single" w:sz="8" w:space="0" w:color="auto"/>
              <w:right w:val="nil"/>
            </w:tcBorders>
            <w:shd w:val="clear" w:color="auto" w:fill="C6D9F1"/>
            <w:vAlign w:val="center"/>
            <w:hideMark/>
          </w:tcPr>
          <w:p w14:paraId="06D27C01" w14:textId="77777777" w:rsidR="00766964" w:rsidRPr="00C5605C" w:rsidRDefault="00766964" w:rsidP="00B75674">
            <w:pPr>
              <w:pStyle w:val="TableTextWhite"/>
              <w:jc w:val="both"/>
              <w:rPr>
                <w:rFonts w:ascii="Public Sans" w:hAnsi="Public Sans"/>
                <w:b/>
                <w:color w:val="auto"/>
                <w:sz w:val="22"/>
                <w:szCs w:val="22"/>
              </w:rPr>
            </w:pPr>
            <w:r w:rsidRPr="00C5605C">
              <w:rPr>
                <w:rFonts w:ascii="Public Sans" w:hAnsi="Public Sans"/>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3EBDFFE" w14:textId="77777777" w:rsidR="00766964" w:rsidRPr="00C5605C" w:rsidRDefault="00766964" w:rsidP="00060871">
            <w:pPr>
              <w:pStyle w:val="TableTextWhite"/>
              <w:jc w:val="both"/>
              <w:rPr>
                <w:rFonts w:ascii="Public Sans" w:hAnsi="Public Sans"/>
                <w:color w:val="auto"/>
                <w:sz w:val="22"/>
                <w:szCs w:val="22"/>
              </w:rPr>
            </w:pPr>
            <w:r w:rsidRPr="00C5605C">
              <w:rPr>
                <w:rFonts w:ascii="Public Sans" w:hAnsi="Public Sans"/>
                <w:color w:val="auto"/>
                <w:sz w:val="22"/>
                <w:szCs w:val="22"/>
              </w:rPr>
              <w:t>www.</w:t>
            </w:r>
            <w:r w:rsidR="00060871" w:rsidRPr="00C5605C">
              <w:rPr>
                <w:rFonts w:ascii="Public Sans" w:hAnsi="Public Sans"/>
                <w:color w:val="auto"/>
                <w:sz w:val="22"/>
                <w:szCs w:val="22"/>
              </w:rPr>
              <w:t>dcj</w:t>
            </w:r>
            <w:r w:rsidRPr="00C5605C">
              <w:rPr>
                <w:rFonts w:ascii="Public Sans" w:hAnsi="Public Sans"/>
                <w:color w:val="auto"/>
                <w:sz w:val="22"/>
                <w:szCs w:val="22"/>
              </w:rPr>
              <w:t>.nsw.gov.au</w:t>
            </w:r>
          </w:p>
        </w:tc>
      </w:tr>
    </w:tbl>
    <w:p w14:paraId="77B07A35" w14:textId="4A3D87B7" w:rsidR="00857A3B" w:rsidRPr="00C5605C" w:rsidRDefault="00857A3B" w:rsidP="00857A3B">
      <w:pPr>
        <w:jc w:val="both"/>
        <w:rPr>
          <w:rFonts w:ascii="Public Sans" w:hAnsi="Public Sans" w:cs="Arial"/>
          <w:b/>
          <w:i/>
        </w:rPr>
      </w:pPr>
      <w:r w:rsidRPr="00C5605C">
        <w:rPr>
          <w:rFonts w:ascii="Public Sans" w:hAnsi="Public Sans" w:cs="Arial"/>
          <w:b/>
          <w:i/>
        </w:rPr>
        <w:t>Please see job notes and/or advertisement for more information on specific role qualification requirements and relevant experience.</w:t>
      </w:r>
    </w:p>
    <w:p w14:paraId="484D40FC" w14:textId="77777777" w:rsidR="00DF11EE" w:rsidRPr="00C5605C" w:rsidRDefault="00DF11EE" w:rsidP="00960618">
      <w:pPr>
        <w:spacing w:after="0" w:line="240" w:lineRule="auto"/>
        <w:jc w:val="both"/>
        <w:rPr>
          <w:rFonts w:ascii="Public Sans" w:hAnsi="Public Sans" w:cs="Arial"/>
          <w:b/>
          <w:color w:val="333333"/>
          <w:sz w:val="26"/>
          <w:szCs w:val="26"/>
          <w:shd w:val="clear" w:color="auto" w:fill="FFFFFF"/>
        </w:rPr>
      </w:pPr>
    </w:p>
    <w:p w14:paraId="56C2D598" w14:textId="77777777" w:rsidR="00E84A56" w:rsidRPr="00C5605C" w:rsidRDefault="00E84A56" w:rsidP="00960618">
      <w:pPr>
        <w:spacing w:after="0" w:line="240" w:lineRule="auto"/>
        <w:jc w:val="both"/>
        <w:rPr>
          <w:rFonts w:ascii="Public Sans" w:hAnsi="Public Sans" w:cs="Arial"/>
          <w:b/>
          <w:sz w:val="24"/>
          <w:szCs w:val="24"/>
          <w:shd w:val="clear" w:color="auto" w:fill="FFFFFF"/>
        </w:rPr>
      </w:pPr>
      <w:r w:rsidRPr="00C5605C">
        <w:rPr>
          <w:rFonts w:ascii="Public Sans" w:hAnsi="Public Sans" w:cs="Arial"/>
          <w:b/>
          <w:sz w:val="24"/>
          <w:szCs w:val="24"/>
          <w:shd w:val="clear" w:color="auto" w:fill="FFFFFF"/>
        </w:rPr>
        <w:t>Agency overview</w:t>
      </w:r>
    </w:p>
    <w:p w14:paraId="3379B887" w14:textId="77777777" w:rsidR="0073039B" w:rsidRPr="00C5605C" w:rsidRDefault="0073039B" w:rsidP="0073039B">
      <w:pPr>
        <w:pStyle w:val="Heading1"/>
        <w:spacing w:after="0" w:line="240" w:lineRule="auto"/>
        <w:jc w:val="both"/>
        <w:rPr>
          <w:rFonts w:ascii="Public Sans" w:hAnsi="Public Sans"/>
          <w:b w:val="0"/>
          <w:bCs w:val="0"/>
          <w:iCs/>
          <w:kern w:val="0"/>
          <w:sz w:val="22"/>
          <w:szCs w:val="20"/>
        </w:rPr>
      </w:pPr>
      <w:r w:rsidRPr="00C5605C">
        <w:rPr>
          <w:rFonts w:ascii="Public Sans" w:hAnsi="Public Sans"/>
          <w:b w:val="0"/>
          <w:bCs w:val="0"/>
          <w:iCs/>
          <w:kern w:val="0"/>
          <w:sz w:val="22"/>
          <w:szCs w:val="20"/>
        </w:rPr>
        <w:t>The Department of Communities and Justice (DCJ) is the lead agency in the Communities and Justice Portfolio.  Communities and Justice aims to achieve a safe, just, and inclusive New South Wales (NSW) by operating an effective legal system; increasing access to social and affordable housing; protecting children and families; addressing domestic and family violence; promoting public safety; reducing reoffending; and supporting community harmony and social cohesion.</w:t>
      </w:r>
    </w:p>
    <w:p w14:paraId="5FA8D547" w14:textId="77777777" w:rsidR="0073039B" w:rsidRPr="00C5605C" w:rsidRDefault="0073039B" w:rsidP="0073039B">
      <w:pPr>
        <w:pStyle w:val="Heading1"/>
        <w:spacing w:after="0" w:line="240" w:lineRule="auto"/>
        <w:jc w:val="both"/>
        <w:rPr>
          <w:rFonts w:ascii="Public Sans" w:hAnsi="Public Sans"/>
          <w:b w:val="0"/>
          <w:bCs w:val="0"/>
          <w:iCs/>
          <w:kern w:val="0"/>
          <w:sz w:val="22"/>
          <w:szCs w:val="20"/>
        </w:rPr>
      </w:pPr>
    </w:p>
    <w:p w14:paraId="218871FA" w14:textId="6B0AF482" w:rsidR="00E84A56" w:rsidRPr="00C5605C" w:rsidRDefault="0073039B" w:rsidP="0073039B">
      <w:pPr>
        <w:pStyle w:val="Heading1"/>
        <w:spacing w:after="0" w:line="240" w:lineRule="auto"/>
        <w:jc w:val="both"/>
        <w:rPr>
          <w:rFonts w:ascii="Public Sans" w:hAnsi="Public Sans"/>
          <w:b w:val="0"/>
          <w:bCs w:val="0"/>
          <w:iCs/>
          <w:kern w:val="0"/>
          <w:sz w:val="22"/>
          <w:szCs w:val="20"/>
        </w:rPr>
      </w:pPr>
      <w:r w:rsidRPr="00C5605C">
        <w:rPr>
          <w:rFonts w:ascii="Public Sans" w:hAnsi="Public Sans"/>
          <w:b w:val="0"/>
          <w:bCs w:val="0"/>
          <w:iCs/>
          <w:kern w:val="0"/>
          <w:sz w:val="22"/>
          <w:szCs w:val="20"/>
        </w:rPr>
        <w:t>DCJ works to enable everyone's right to access justice and help for families through early intervention and inclusion, with benefits for the whole community by providing services that are effective and responsive to community needs.</w:t>
      </w:r>
    </w:p>
    <w:p w14:paraId="046A15B1" w14:textId="77777777" w:rsidR="0073039B" w:rsidRPr="00C5605C" w:rsidRDefault="0073039B" w:rsidP="0073039B">
      <w:pPr>
        <w:rPr>
          <w:rFonts w:ascii="Public Sans" w:hAnsi="Public Sans"/>
        </w:rPr>
      </w:pPr>
    </w:p>
    <w:p w14:paraId="0A895173" w14:textId="77777777" w:rsidR="00057CB3" w:rsidRPr="00C5605C" w:rsidRDefault="00057CB3" w:rsidP="00327E0D">
      <w:pPr>
        <w:pStyle w:val="Heading1"/>
        <w:jc w:val="both"/>
        <w:rPr>
          <w:rFonts w:ascii="Public Sans" w:hAnsi="Public Sans" w:cstheme="majorHAnsi"/>
          <w:sz w:val="24"/>
          <w:szCs w:val="24"/>
        </w:rPr>
      </w:pPr>
      <w:r w:rsidRPr="00C5605C">
        <w:rPr>
          <w:rFonts w:ascii="Public Sans" w:hAnsi="Public Sans" w:cstheme="majorHAnsi"/>
          <w:sz w:val="24"/>
          <w:szCs w:val="24"/>
        </w:rPr>
        <w:t>Primary purpose of the role</w:t>
      </w:r>
    </w:p>
    <w:p w14:paraId="51066325" w14:textId="77777777" w:rsidR="003F0FBD" w:rsidRPr="00C5605C" w:rsidRDefault="003F0FBD" w:rsidP="00B75674">
      <w:pPr>
        <w:tabs>
          <w:tab w:val="left" w:pos="2925"/>
        </w:tabs>
        <w:jc w:val="both"/>
        <w:rPr>
          <w:rFonts w:ascii="Public Sans" w:hAnsi="Public Sans" w:cs="Arial"/>
        </w:rPr>
      </w:pPr>
      <w:bookmarkStart w:id="0" w:name="Purpose"/>
      <w:bookmarkEnd w:id="0"/>
      <w:r w:rsidRPr="00C5605C">
        <w:rPr>
          <w:rFonts w:ascii="Public Sans" w:hAnsi="Public Sans" w:cs="Arial"/>
        </w:rPr>
        <w:t>The Executive Assistant provides a range of executive support and administrative services to facilitate the delivery of business operations and to support the Senior Executive/s achievement of organisational objectives.</w:t>
      </w:r>
    </w:p>
    <w:p w14:paraId="63A6A368" w14:textId="77777777" w:rsidR="009A5F35" w:rsidRPr="00C5605C" w:rsidRDefault="009A5F35" w:rsidP="009A5F35">
      <w:pPr>
        <w:pStyle w:val="Heading1"/>
        <w:spacing w:after="0" w:line="240" w:lineRule="auto"/>
        <w:jc w:val="both"/>
        <w:rPr>
          <w:rFonts w:ascii="Public Sans" w:hAnsi="Public Sans" w:cstheme="majorHAnsi"/>
          <w:sz w:val="24"/>
          <w:szCs w:val="24"/>
        </w:rPr>
      </w:pPr>
    </w:p>
    <w:p w14:paraId="7D166F62" w14:textId="33BFE450" w:rsidR="00057CB3" w:rsidRPr="00C5605C" w:rsidRDefault="00057CB3" w:rsidP="00327E0D">
      <w:pPr>
        <w:pStyle w:val="Heading1"/>
        <w:jc w:val="both"/>
        <w:rPr>
          <w:rFonts w:ascii="Public Sans" w:hAnsi="Public Sans" w:cstheme="majorHAnsi"/>
          <w:sz w:val="24"/>
          <w:szCs w:val="24"/>
        </w:rPr>
      </w:pPr>
      <w:r w:rsidRPr="00C5605C">
        <w:rPr>
          <w:rFonts w:ascii="Public Sans" w:hAnsi="Public Sans" w:cstheme="majorHAnsi"/>
          <w:sz w:val="24"/>
          <w:szCs w:val="24"/>
        </w:rPr>
        <w:t xml:space="preserve">Key </w:t>
      </w:r>
      <w:r w:rsidR="00043B92" w:rsidRPr="00C5605C">
        <w:rPr>
          <w:rFonts w:ascii="Public Sans" w:hAnsi="Public Sans" w:cstheme="majorHAnsi"/>
          <w:sz w:val="24"/>
          <w:szCs w:val="24"/>
        </w:rPr>
        <w:t>a</w:t>
      </w:r>
      <w:r w:rsidRPr="00C5605C">
        <w:rPr>
          <w:rFonts w:ascii="Public Sans" w:hAnsi="Public Sans" w:cstheme="majorHAnsi"/>
          <w:sz w:val="24"/>
          <w:szCs w:val="24"/>
        </w:rPr>
        <w:t>ccountabilities</w:t>
      </w:r>
    </w:p>
    <w:p w14:paraId="60BC06D9" w14:textId="02D9CDD4" w:rsidR="003F0FBD" w:rsidRPr="00C5605C" w:rsidRDefault="003F0FBD" w:rsidP="00BF193F">
      <w:pPr>
        <w:numPr>
          <w:ilvl w:val="0"/>
          <w:numId w:val="31"/>
        </w:numPr>
        <w:spacing w:before="120" w:line="240" w:lineRule="auto"/>
        <w:jc w:val="both"/>
        <w:rPr>
          <w:rFonts w:ascii="Public Sans" w:hAnsi="Public Sans" w:cs="Arial"/>
          <w:bCs/>
        </w:rPr>
      </w:pPr>
      <w:bookmarkStart w:id="1" w:name="Accountabilities"/>
      <w:bookmarkEnd w:id="1"/>
      <w:r w:rsidRPr="00C5605C">
        <w:rPr>
          <w:rFonts w:ascii="Public Sans" w:hAnsi="Public Sans" w:cs="Arial"/>
          <w:bCs/>
        </w:rPr>
        <w:t>Assess and prioritise requests to facilitate the optimal use of the executive’s time</w:t>
      </w:r>
      <w:r w:rsidR="00552F92" w:rsidRPr="00C5605C">
        <w:rPr>
          <w:rFonts w:ascii="Public Sans" w:hAnsi="Public Sans" w:cs="Arial"/>
          <w:bCs/>
        </w:rPr>
        <w:t>.</w:t>
      </w:r>
    </w:p>
    <w:p w14:paraId="285FA39A" w14:textId="78B9EAAB" w:rsidR="003F0FBD" w:rsidRPr="00C5605C" w:rsidRDefault="003F0FBD" w:rsidP="00BF193F">
      <w:pPr>
        <w:numPr>
          <w:ilvl w:val="0"/>
          <w:numId w:val="31"/>
        </w:numPr>
        <w:spacing w:before="120" w:line="240" w:lineRule="auto"/>
        <w:jc w:val="both"/>
        <w:rPr>
          <w:rFonts w:ascii="Public Sans" w:hAnsi="Public Sans" w:cs="Arial"/>
          <w:bCs/>
        </w:rPr>
      </w:pPr>
      <w:r w:rsidRPr="00C5605C">
        <w:rPr>
          <w:rFonts w:ascii="Public Sans" w:hAnsi="Public Sans" w:cs="Arial"/>
          <w:bCs/>
        </w:rPr>
        <w:t>Manage the Senior Executive/s diary appointments, records and correspondence, coordinate travel arrangements, and schedule and support meetings to facilitate the effective management of their agenda</w:t>
      </w:r>
      <w:r w:rsidR="00552F92" w:rsidRPr="00C5605C">
        <w:rPr>
          <w:rFonts w:ascii="Public Sans" w:hAnsi="Public Sans" w:cs="Arial"/>
          <w:bCs/>
        </w:rPr>
        <w:t>.</w:t>
      </w:r>
    </w:p>
    <w:p w14:paraId="78140C94" w14:textId="0F6CAC38" w:rsidR="003F0FBD" w:rsidRPr="00C5605C" w:rsidRDefault="003F0FBD" w:rsidP="00BF193F">
      <w:pPr>
        <w:numPr>
          <w:ilvl w:val="0"/>
          <w:numId w:val="31"/>
        </w:numPr>
        <w:spacing w:before="120" w:line="240" w:lineRule="auto"/>
        <w:jc w:val="both"/>
        <w:rPr>
          <w:rFonts w:ascii="Public Sans" w:hAnsi="Public Sans" w:cs="Arial"/>
          <w:bCs/>
        </w:rPr>
      </w:pPr>
      <w:r w:rsidRPr="00C5605C">
        <w:rPr>
          <w:rFonts w:ascii="Public Sans" w:hAnsi="Public Sans" w:cs="Arial"/>
          <w:bCs/>
        </w:rPr>
        <w:t>Draft and prepare correspondence, agendas, minutes, presentations and briefing notes to support the achievement of business requirements</w:t>
      </w:r>
      <w:r w:rsidR="00552F92" w:rsidRPr="00C5605C">
        <w:rPr>
          <w:rFonts w:ascii="Public Sans" w:hAnsi="Public Sans" w:cs="Arial"/>
          <w:bCs/>
        </w:rPr>
        <w:t>.</w:t>
      </w:r>
    </w:p>
    <w:p w14:paraId="34338E77" w14:textId="5717A1C1" w:rsidR="003F0FBD" w:rsidRPr="00C5605C" w:rsidRDefault="003F0FBD" w:rsidP="00BF193F">
      <w:pPr>
        <w:numPr>
          <w:ilvl w:val="0"/>
          <w:numId w:val="31"/>
        </w:numPr>
        <w:spacing w:before="120" w:line="240" w:lineRule="auto"/>
        <w:jc w:val="both"/>
        <w:rPr>
          <w:rFonts w:ascii="Public Sans" w:hAnsi="Public Sans" w:cs="Arial"/>
          <w:bCs/>
        </w:rPr>
      </w:pPr>
      <w:r w:rsidRPr="00C5605C">
        <w:rPr>
          <w:rFonts w:ascii="Public Sans" w:hAnsi="Public Sans" w:cs="Arial"/>
          <w:bCs/>
        </w:rPr>
        <w:t>Gather, collate and provide background information for the executive to support informed decision making and planning</w:t>
      </w:r>
      <w:r w:rsidR="00552F92" w:rsidRPr="00C5605C">
        <w:rPr>
          <w:rFonts w:ascii="Public Sans" w:hAnsi="Public Sans" w:cs="Arial"/>
          <w:bCs/>
        </w:rPr>
        <w:t>.</w:t>
      </w:r>
    </w:p>
    <w:p w14:paraId="38ED3915" w14:textId="40A558E8" w:rsidR="003F0FBD" w:rsidRPr="00C5605C" w:rsidRDefault="003F0FBD" w:rsidP="00BF193F">
      <w:pPr>
        <w:numPr>
          <w:ilvl w:val="0"/>
          <w:numId w:val="31"/>
        </w:numPr>
        <w:spacing w:before="120" w:line="240" w:lineRule="auto"/>
        <w:jc w:val="both"/>
        <w:rPr>
          <w:rFonts w:ascii="Public Sans" w:hAnsi="Public Sans" w:cs="Arial"/>
          <w:bCs/>
        </w:rPr>
      </w:pPr>
      <w:r w:rsidRPr="00C5605C">
        <w:rPr>
          <w:rFonts w:ascii="Public Sans" w:hAnsi="Public Sans" w:cs="Arial"/>
          <w:bCs/>
        </w:rPr>
        <w:lastRenderedPageBreak/>
        <w:t>Maintain and update administrative practices, systems and procedures to improve efficiency and service delivery</w:t>
      </w:r>
      <w:r w:rsidR="00552F92" w:rsidRPr="00C5605C">
        <w:rPr>
          <w:rFonts w:ascii="Public Sans" w:hAnsi="Public Sans" w:cs="Arial"/>
          <w:bCs/>
        </w:rPr>
        <w:t>.</w:t>
      </w:r>
    </w:p>
    <w:p w14:paraId="2F55359E" w14:textId="2D771FA9" w:rsidR="00B16CE3" w:rsidRPr="00C5605C" w:rsidRDefault="00B16CE3" w:rsidP="00BF193F">
      <w:pPr>
        <w:numPr>
          <w:ilvl w:val="0"/>
          <w:numId w:val="31"/>
        </w:numPr>
        <w:spacing w:before="120" w:line="240" w:lineRule="auto"/>
        <w:jc w:val="both"/>
        <w:rPr>
          <w:rFonts w:ascii="Public Sans" w:hAnsi="Public Sans" w:cs="Arial"/>
          <w:bCs/>
        </w:rPr>
      </w:pPr>
      <w:r w:rsidRPr="00C5605C">
        <w:rPr>
          <w:rFonts w:ascii="Public Sans" w:hAnsi="Public Sans" w:cs="Arial"/>
          <w:bCs/>
        </w:rPr>
        <w:t xml:space="preserve">Handle </w:t>
      </w:r>
      <w:r w:rsidR="00C33D16" w:rsidRPr="00C5605C">
        <w:rPr>
          <w:rFonts w:ascii="Public Sans" w:hAnsi="Public Sans" w:cs="Arial"/>
          <w:bCs/>
        </w:rPr>
        <w:t>sensitive information with a high degree of integrity and discretion</w:t>
      </w:r>
      <w:r w:rsidR="006201BE" w:rsidRPr="00C5605C">
        <w:rPr>
          <w:rFonts w:ascii="Public Sans" w:hAnsi="Public Sans" w:cs="Arial"/>
          <w:bCs/>
        </w:rPr>
        <w:t xml:space="preserve"> supporting trust and confidence in the executive office.</w:t>
      </w:r>
    </w:p>
    <w:p w14:paraId="08A7746C" w14:textId="77777777" w:rsidR="00552F92" w:rsidRPr="00C5605C" w:rsidRDefault="00552F92" w:rsidP="003D2A49">
      <w:pPr>
        <w:pStyle w:val="ListParagraph"/>
        <w:tabs>
          <w:tab w:val="left" w:pos="2925"/>
        </w:tabs>
        <w:spacing w:after="0" w:line="240" w:lineRule="auto"/>
        <w:ind w:left="425"/>
        <w:jc w:val="both"/>
        <w:rPr>
          <w:rFonts w:ascii="Public Sans" w:hAnsi="Public Sans" w:cs="Arial"/>
        </w:rPr>
      </w:pPr>
    </w:p>
    <w:p w14:paraId="7FB3A9E6" w14:textId="77777777" w:rsidR="00057CB3" w:rsidRPr="00C5605C" w:rsidRDefault="00057CB3" w:rsidP="00B75674">
      <w:pPr>
        <w:pStyle w:val="Heading1"/>
        <w:jc w:val="both"/>
        <w:rPr>
          <w:rFonts w:ascii="Public Sans" w:hAnsi="Public Sans" w:cstheme="minorHAnsi"/>
          <w:sz w:val="24"/>
          <w:szCs w:val="24"/>
        </w:rPr>
      </w:pPr>
      <w:r w:rsidRPr="00C5605C">
        <w:rPr>
          <w:rFonts w:ascii="Public Sans" w:hAnsi="Public Sans" w:cstheme="majorHAnsi"/>
          <w:sz w:val="24"/>
          <w:szCs w:val="24"/>
        </w:rPr>
        <w:t>Key</w:t>
      </w:r>
      <w:r w:rsidR="00E31CD3" w:rsidRPr="00C5605C">
        <w:rPr>
          <w:rFonts w:ascii="Public Sans" w:hAnsi="Public Sans" w:cstheme="majorHAnsi"/>
          <w:sz w:val="24"/>
          <w:szCs w:val="24"/>
        </w:rPr>
        <w:t xml:space="preserve"> </w:t>
      </w:r>
      <w:r w:rsidR="00043B92" w:rsidRPr="00C5605C">
        <w:rPr>
          <w:rFonts w:ascii="Public Sans" w:hAnsi="Public Sans" w:cstheme="majorHAnsi"/>
          <w:sz w:val="24"/>
          <w:szCs w:val="24"/>
        </w:rPr>
        <w:t>c</w:t>
      </w:r>
      <w:r w:rsidRPr="00C5605C">
        <w:rPr>
          <w:rFonts w:ascii="Public Sans" w:hAnsi="Public Sans" w:cstheme="majorHAnsi"/>
          <w:sz w:val="24"/>
          <w:szCs w:val="24"/>
        </w:rPr>
        <w:t>hallenges</w:t>
      </w:r>
    </w:p>
    <w:p w14:paraId="2A89E381" w14:textId="1B29F5C7" w:rsidR="003F0FBD" w:rsidRPr="00C5605C" w:rsidRDefault="003F0FBD" w:rsidP="00BF193F">
      <w:pPr>
        <w:numPr>
          <w:ilvl w:val="0"/>
          <w:numId w:val="31"/>
        </w:numPr>
        <w:spacing w:before="120" w:line="240" w:lineRule="auto"/>
        <w:jc w:val="both"/>
        <w:rPr>
          <w:rFonts w:ascii="Public Sans" w:hAnsi="Public Sans" w:cs="Arial"/>
          <w:bCs/>
        </w:rPr>
      </w:pPr>
      <w:bookmarkStart w:id="2" w:name="Challenges"/>
      <w:bookmarkEnd w:id="2"/>
      <w:r w:rsidRPr="00C5605C">
        <w:rPr>
          <w:rFonts w:ascii="Public Sans" w:hAnsi="Public Sans" w:cs="Arial"/>
          <w:bCs/>
        </w:rPr>
        <w:t>Managing competing priorities and providing consistently high levels of support, given heavy workloads, short deadlines, and the need to maintain confidentiality and act with discretion</w:t>
      </w:r>
      <w:r w:rsidR="00552F92" w:rsidRPr="00C5605C">
        <w:rPr>
          <w:rFonts w:ascii="Public Sans" w:hAnsi="Public Sans" w:cs="Arial"/>
          <w:bCs/>
        </w:rPr>
        <w:t>.</w:t>
      </w:r>
    </w:p>
    <w:p w14:paraId="6668B47B" w14:textId="77777777" w:rsidR="00552F92" w:rsidRPr="00C5605C" w:rsidRDefault="00552F92" w:rsidP="003D2A49">
      <w:pPr>
        <w:pStyle w:val="ListParagraph"/>
        <w:tabs>
          <w:tab w:val="left" w:pos="2925"/>
        </w:tabs>
        <w:spacing w:after="0" w:line="240" w:lineRule="auto"/>
        <w:ind w:left="425"/>
        <w:jc w:val="both"/>
        <w:rPr>
          <w:rFonts w:ascii="Public Sans" w:hAnsi="Public Sans" w:cs="Arial"/>
        </w:rPr>
      </w:pPr>
    </w:p>
    <w:p w14:paraId="06E98496" w14:textId="77777777" w:rsidR="00057CB3" w:rsidRPr="00C5605C" w:rsidRDefault="00043B92" w:rsidP="00B75674">
      <w:pPr>
        <w:pStyle w:val="Heading1"/>
        <w:jc w:val="both"/>
        <w:rPr>
          <w:rFonts w:ascii="Public Sans" w:hAnsi="Public Sans" w:cstheme="majorHAnsi"/>
          <w:sz w:val="24"/>
          <w:szCs w:val="24"/>
        </w:rPr>
      </w:pPr>
      <w:r w:rsidRPr="00C5605C">
        <w:rPr>
          <w:rFonts w:ascii="Public Sans" w:hAnsi="Public Sans" w:cstheme="majorHAnsi"/>
          <w:sz w:val="24"/>
          <w:szCs w:val="24"/>
        </w:rPr>
        <w:t>Key r</w:t>
      </w:r>
      <w:r w:rsidR="00057CB3" w:rsidRPr="00C5605C">
        <w:rPr>
          <w:rFonts w:ascii="Public Sans" w:hAnsi="Public Sans" w:cstheme="maj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142BAB" w:rsidRPr="00C5605C" w14:paraId="53CB9E7E" w14:textId="77777777" w:rsidTr="00E832CB">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47903539" w14:textId="77777777" w:rsidR="00142BAB" w:rsidRPr="00C5605C" w:rsidRDefault="00142BAB" w:rsidP="00B75674">
            <w:pPr>
              <w:pStyle w:val="TableTextWhite0"/>
              <w:jc w:val="both"/>
              <w:rPr>
                <w:rFonts w:ascii="Public Sans" w:hAnsi="Public Sans"/>
                <w:szCs w:val="22"/>
              </w:rPr>
            </w:pPr>
            <w:r w:rsidRPr="00C5605C">
              <w:rPr>
                <w:rFonts w:ascii="Public Sans" w:hAnsi="Public Sans"/>
                <w:szCs w:val="22"/>
              </w:rPr>
              <w:t>Who</w:t>
            </w:r>
          </w:p>
        </w:tc>
        <w:tc>
          <w:tcPr>
            <w:tcW w:w="6946" w:type="dxa"/>
          </w:tcPr>
          <w:p w14:paraId="0256B788" w14:textId="77777777" w:rsidR="00142BAB" w:rsidRPr="00C5605C" w:rsidRDefault="00142BAB" w:rsidP="00B75674">
            <w:pPr>
              <w:pStyle w:val="TableTextWhite0"/>
              <w:jc w:val="both"/>
              <w:rPr>
                <w:rFonts w:ascii="Public Sans" w:hAnsi="Public Sans"/>
                <w:szCs w:val="22"/>
              </w:rPr>
            </w:pPr>
            <w:r w:rsidRPr="00C5605C">
              <w:rPr>
                <w:rFonts w:ascii="Public Sans" w:hAnsi="Public Sans"/>
                <w:szCs w:val="22"/>
              </w:rPr>
              <w:t>Why</w:t>
            </w:r>
          </w:p>
        </w:tc>
      </w:tr>
      <w:tr w:rsidR="00142BAB" w:rsidRPr="00C5605C" w14:paraId="37692ADA" w14:textId="77777777" w:rsidTr="00E832CB">
        <w:trPr>
          <w:cantSplit/>
        </w:trPr>
        <w:tc>
          <w:tcPr>
            <w:tcW w:w="3601" w:type="dxa"/>
            <w:tcBorders>
              <w:top w:val="single" w:sz="8" w:space="0" w:color="auto"/>
              <w:bottom w:val="single" w:sz="8" w:space="0" w:color="auto"/>
            </w:tcBorders>
            <w:shd w:val="clear" w:color="auto" w:fill="BCBEC0"/>
          </w:tcPr>
          <w:p w14:paraId="458C298F" w14:textId="77777777" w:rsidR="00142BAB" w:rsidRPr="00C5605C" w:rsidRDefault="00142BAB" w:rsidP="00B75674">
            <w:pPr>
              <w:pStyle w:val="TableText"/>
              <w:keepNext/>
              <w:jc w:val="both"/>
              <w:rPr>
                <w:rFonts w:ascii="Public Sans" w:hAnsi="Public Sans"/>
                <w:b/>
                <w:sz w:val="22"/>
                <w:szCs w:val="22"/>
              </w:rPr>
            </w:pPr>
            <w:bookmarkStart w:id="3" w:name="InternalRelationships"/>
            <w:r w:rsidRPr="00C5605C">
              <w:rPr>
                <w:rFonts w:ascii="Public Sans" w:hAnsi="Public Sans"/>
                <w:b/>
                <w:sz w:val="22"/>
                <w:szCs w:val="22"/>
              </w:rPr>
              <w:t>Internal</w:t>
            </w:r>
          </w:p>
        </w:tc>
        <w:tc>
          <w:tcPr>
            <w:tcW w:w="6946" w:type="dxa"/>
            <w:tcBorders>
              <w:top w:val="single" w:sz="8" w:space="0" w:color="auto"/>
              <w:bottom w:val="single" w:sz="8" w:space="0" w:color="auto"/>
            </w:tcBorders>
            <w:shd w:val="clear" w:color="auto" w:fill="BCBEC0"/>
          </w:tcPr>
          <w:p w14:paraId="2D231F01" w14:textId="77777777" w:rsidR="00142BAB" w:rsidRPr="00C5605C" w:rsidRDefault="00142BAB" w:rsidP="00B75674">
            <w:pPr>
              <w:pStyle w:val="TableText"/>
              <w:keepNext/>
              <w:jc w:val="both"/>
              <w:rPr>
                <w:rFonts w:ascii="Public Sans" w:hAnsi="Public Sans"/>
                <w:b/>
                <w:sz w:val="22"/>
                <w:szCs w:val="22"/>
              </w:rPr>
            </w:pPr>
          </w:p>
        </w:tc>
      </w:tr>
      <w:bookmarkEnd w:id="3"/>
      <w:tr w:rsidR="00782E03" w:rsidRPr="00C5605C" w14:paraId="4BB659B7" w14:textId="77777777" w:rsidTr="00092281">
        <w:trPr>
          <w:cantSplit/>
        </w:trPr>
        <w:tc>
          <w:tcPr>
            <w:tcW w:w="3601" w:type="dxa"/>
            <w:tcBorders>
              <w:top w:val="single" w:sz="8" w:space="0" w:color="auto"/>
              <w:bottom w:val="single" w:sz="8" w:space="0" w:color="auto"/>
            </w:tcBorders>
          </w:tcPr>
          <w:p w14:paraId="589DBD98" w14:textId="3133844E" w:rsidR="00782E03" w:rsidRPr="00C5605C" w:rsidRDefault="00EE30A2" w:rsidP="00354646">
            <w:pPr>
              <w:pStyle w:val="TableText"/>
              <w:rPr>
                <w:rFonts w:ascii="Public Sans" w:hAnsi="Public Sans"/>
                <w:sz w:val="22"/>
                <w:szCs w:val="22"/>
              </w:rPr>
            </w:pPr>
            <w:r w:rsidRPr="00C5605C">
              <w:rPr>
                <w:rFonts w:ascii="Public Sans" w:hAnsi="Public Sans"/>
                <w:sz w:val="22"/>
                <w:szCs w:val="22"/>
              </w:rPr>
              <w:t>Senior Executive Officer</w:t>
            </w:r>
          </w:p>
        </w:tc>
        <w:tc>
          <w:tcPr>
            <w:tcW w:w="6946" w:type="dxa"/>
            <w:tcBorders>
              <w:top w:val="single" w:sz="8" w:space="0" w:color="auto"/>
              <w:bottom w:val="single" w:sz="8" w:space="0" w:color="auto"/>
            </w:tcBorders>
          </w:tcPr>
          <w:p w14:paraId="367F463D" w14:textId="1D93A3F5" w:rsidR="00782E03" w:rsidRPr="00C5605C" w:rsidRDefault="00782E03" w:rsidP="00552F92">
            <w:pPr>
              <w:pStyle w:val="TableText"/>
              <w:numPr>
                <w:ilvl w:val="0"/>
                <w:numId w:val="29"/>
              </w:numPr>
              <w:ind w:left="510"/>
              <w:jc w:val="both"/>
              <w:rPr>
                <w:rFonts w:ascii="Public Sans" w:hAnsi="Public Sans"/>
                <w:sz w:val="22"/>
                <w:szCs w:val="22"/>
              </w:rPr>
            </w:pPr>
            <w:r w:rsidRPr="00C5605C">
              <w:rPr>
                <w:rFonts w:ascii="Public Sans" w:hAnsi="Public Sans"/>
                <w:sz w:val="22"/>
                <w:szCs w:val="22"/>
              </w:rPr>
              <w:t>Escalate issues and receive instructions; receive and clarify guidance and instructions; report on progress against work plans</w:t>
            </w:r>
            <w:r w:rsidR="00552F92" w:rsidRPr="00C5605C">
              <w:rPr>
                <w:rFonts w:ascii="Public Sans" w:hAnsi="Public Sans"/>
                <w:sz w:val="22"/>
                <w:szCs w:val="22"/>
              </w:rPr>
              <w:t>.</w:t>
            </w:r>
          </w:p>
        </w:tc>
      </w:tr>
      <w:tr w:rsidR="00782E03" w:rsidRPr="00C5605C" w14:paraId="046934AB" w14:textId="77777777" w:rsidTr="00092281">
        <w:trPr>
          <w:cantSplit/>
        </w:trPr>
        <w:tc>
          <w:tcPr>
            <w:tcW w:w="3601" w:type="dxa"/>
            <w:tcBorders>
              <w:top w:val="single" w:sz="8" w:space="0" w:color="auto"/>
              <w:bottom w:val="single" w:sz="8" w:space="0" w:color="auto"/>
            </w:tcBorders>
          </w:tcPr>
          <w:p w14:paraId="2D9CAD3B" w14:textId="77777777" w:rsidR="00782E03" w:rsidRPr="00C5605C" w:rsidRDefault="00782E03" w:rsidP="00354646">
            <w:pPr>
              <w:pStyle w:val="TableText"/>
              <w:rPr>
                <w:rFonts w:ascii="Public Sans" w:hAnsi="Public Sans"/>
                <w:sz w:val="22"/>
                <w:szCs w:val="22"/>
              </w:rPr>
            </w:pPr>
            <w:r w:rsidRPr="00C5605C">
              <w:rPr>
                <w:rFonts w:ascii="Public Sans" w:hAnsi="Public Sans"/>
                <w:sz w:val="22"/>
                <w:szCs w:val="22"/>
              </w:rPr>
              <w:t>Executive</w:t>
            </w:r>
          </w:p>
        </w:tc>
        <w:tc>
          <w:tcPr>
            <w:tcW w:w="6946" w:type="dxa"/>
            <w:tcBorders>
              <w:top w:val="single" w:sz="8" w:space="0" w:color="auto"/>
              <w:bottom w:val="single" w:sz="8" w:space="0" w:color="auto"/>
            </w:tcBorders>
          </w:tcPr>
          <w:p w14:paraId="3460E620" w14:textId="5FFA3A18" w:rsidR="00782E03" w:rsidRPr="00C5605C" w:rsidRDefault="00782E03" w:rsidP="00552F92">
            <w:pPr>
              <w:pStyle w:val="TableText"/>
              <w:numPr>
                <w:ilvl w:val="0"/>
                <w:numId w:val="29"/>
              </w:numPr>
              <w:ind w:left="510"/>
              <w:jc w:val="both"/>
              <w:rPr>
                <w:rFonts w:ascii="Public Sans" w:hAnsi="Public Sans"/>
                <w:sz w:val="22"/>
                <w:szCs w:val="22"/>
              </w:rPr>
            </w:pPr>
            <w:r w:rsidRPr="00C5605C">
              <w:rPr>
                <w:rFonts w:ascii="Public Sans" w:hAnsi="Public Sans"/>
                <w:sz w:val="22"/>
                <w:szCs w:val="22"/>
              </w:rPr>
              <w:t>Respond to requests for information or assistance and escalate sensitive issues</w:t>
            </w:r>
            <w:r w:rsidR="00552F92" w:rsidRPr="00C5605C">
              <w:rPr>
                <w:rFonts w:ascii="Public Sans" w:hAnsi="Public Sans"/>
                <w:sz w:val="22"/>
                <w:szCs w:val="22"/>
              </w:rPr>
              <w:t>.</w:t>
            </w:r>
          </w:p>
        </w:tc>
      </w:tr>
      <w:tr w:rsidR="00782E03" w:rsidRPr="00C5605C" w14:paraId="4A59A9C1" w14:textId="77777777" w:rsidTr="00092281">
        <w:trPr>
          <w:cantSplit/>
        </w:trPr>
        <w:tc>
          <w:tcPr>
            <w:tcW w:w="3601" w:type="dxa"/>
            <w:tcBorders>
              <w:top w:val="single" w:sz="8" w:space="0" w:color="auto"/>
              <w:bottom w:val="single" w:sz="8" w:space="0" w:color="auto"/>
            </w:tcBorders>
          </w:tcPr>
          <w:p w14:paraId="53162BD5" w14:textId="77777777" w:rsidR="00782E03" w:rsidRPr="00C5605C" w:rsidRDefault="00782E03" w:rsidP="00354646">
            <w:pPr>
              <w:pStyle w:val="TableText"/>
              <w:rPr>
                <w:rFonts w:ascii="Public Sans" w:hAnsi="Public Sans"/>
                <w:sz w:val="22"/>
                <w:szCs w:val="22"/>
              </w:rPr>
            </w:pPr>
            <w:r w:rsidRPr="00C5605C">
              <w:rPr>
                <w:rFonts w:ascii="Public Sans" w:hAnsi="Public Sans"/>
                <w:sz w:val="22"/>
                <w:szCs w:val="22"/>
              </w:rPr>
              <w:t>Stakeholders</w:t>
            </w:r>
          </w:p>
        </w:tc>
        <w:tc>
          <w:tcPr>
            <w:tcW w:w="6946" w:type="dxa"/>
            <w:tcBorders>
              <w:top w:val="single" w:sz="8" w:space="0" w:color="auto"/>
              <w:bottom w:val="single" w:sz="8" w:space="0" w:color="auto"/>
            </w:tcBorders>
          </w:tcPr>
          <w:p w14:paraId="149C6E90" w14:textId="26758457" w:rsidR="00782E03" w:rsidRPr="00C5605C" w:rsidRDefault="00782E03" w:rsidP="00552F92">
            <w:pPr>
              <w:pStyle w:val="TableText"/>
              <w:numPr>
                <w:ilvl w:val="0"/>
                <w:numId w:val="29"/>
              </w:numPr>
              <w:ind w:left="510"/>
              <w:jc w:val="both"/>
              <w:rPr>
                <w:rFonts w:ascii="Public Sans" w:hAnsi="Public Sans"/>
                <w:sz w:val="22"/>
                <w:szCs w:val="22"/>
              </w:rPr>
            </w:pPr>
            <w:r w:rsidRPr="00C5605C">
              <w:rPr>
                <w:rFonts w:ascii="Public Sans" w:hAnsi="Public Sans"/>
                <w:sz w:val="22"/>
                <w:szCs w:val="22"/>
              </w:rPr>
              <w:t>Manage the flow of information; seek clarification and provide advice and responses; respond to queries, identify needs, communicate services and redirect, escalate or resolve issues</w:t>
            </w:r>
            <w:r w:rsidR="00552F92" w:rsidRPr="00C5605C">
              <w:rPr>
                <w:rFonts w:ascii="Public Sans" w:hAnsi="Public Sans"/>
                <w:sz w:val="22"/>
                <w:szCs w:val="22"/>
              </w:rPr>
              <w:t>.</w:t>
            </w:r>
          </w:p>
          <w:p w14:paraId="504A382B" w14:textId="44059D6F" w:rsidR="00782E03" w:rsidRPr="00C5605C" w:rsidRDefault="00782E03" w:rsidP="00552F92">
            <w:pPr>
              <w:pStyle w:val="TableText"/>
              <w:numPr>
                <w:ilvl w:val="0"/>
                <w:numId w:val="29"/>
              </w:numPr>
              <w:ind w:left="510"/>
              <w:jc w:val="both"/>
              <w:rPr>
                <w:rFonts w:ascii="Public Sans" w:hAnsi="Public Sans"/>
                <w:sz w:val="22"/>
                <w:szCs w:val="22"/>
              </w:rPr>
            </w:pPr>
            <w:r w:rsidRPr="00C5605C">
              <w:rPr>
                <w:rFonts w:ascii="Public Sans" w:hAnsi="Public Sans"/>
                <w:sz w:val="22"/>
                <w:szCs w:val="22"/>
              </w:rPr>
              <w:t>Develop and maintain effective working relationships and open channels of communication</w:t>
            </w:r>
            <w:r w:rsidR="00552F92" w:rsidRPr="00C5605C">
              <w:rPr>
                <w:rFonts w:ascii="Public Sans" w:hAnsi="Public Sans"/>
                <w:sz w:val="22"/>
                <w:szCs w:val="22"/>
              </w:rPr>
              <w:t>.</w:t>
            </w:r>
          </w:p>
        </w:tc>
      </w:tr>
      <w:tr w:rsidR="00C340B3" w:rsidRPr="00C5605C" w14:paraId="28EDEE04" w14:textId="77777777" w:rsidTr="001875A4">
        <w:tc>
          <w:tcPr>
            <w:tcW w:w="3601" w:type="dxa"/>
            <w:tcBorders>
              <w:top w:val="single" w:sz="8" w:space="0" w:color="BCBEC0"/>
              <w:bottom w:val="single" w:sz="8" w:space="0" w:color="BCBEC0"/>
            </w:tcBorders>
            <w:shd w:val="clear" w:color="auto" w:fill="BCBEC0"/>
          </w:tcPr>
          <w:p w14:paraId="6CD22CAC" w14:textId="77777777" w:rsidR="00C340B3" w:rsidRPr="00C5605C" w:rsidRDefault="00C340B3" w:rsidP="00B75674">
            <w:pPr>
              <w:pStyle w:val="TableText"/>
              <w:keepNext/>
              <w:jc w:val="both"/>
              <w:rPr>
                <w:rFonts w:ascii="Public Sans" w:hAnsi="Public Sans"/>
                <w:b/>
                <w:sz w:val="22"/>
                <w:szCs w:val="22"/>
              </w:rPr>
            </w:pPr>
            <w:bookmarkStart w:id="4" w:name="Start"/>
            <w:bookmarkStart w:id="5" w:name="ExternalRelationships"/>
            <w:bookmarkEnd w:id="4"/>
            <w:r w:rsidRPr="00C5605C">
              <w:rPr>
                <w:rFonts w:ascii="Public Sans" w:hAnsi="Public Sans"/>
                <w:b/>
                <w:sz w:val="22"/>
                <w:szCs w:val="22"/>
              </w:rPr>
              <w:t>External</w:t>
            </w:r>
          </w:p>
        </w:tc>
        <w:tc>
          <w:tcPr>
            <w:tcW w:w="6946" w:type="dxa"/>
            <w:tcBorders>
              <w:top w:val="single" w:sz="8" w:space="0" w:color="BCBEC0"/>
              <w:bottom w:val="single" w:sz="8" w:space="0" w:color="BCBEC0"/>
            </w:tcBorders>
            <w:shd w:val="clear" w:color="auto" w:fill="BCBEC0"/>
          </w:tcPr>
          <w:p w14:paraId="5608C156" w14:textId="77777777" w:rsidR="00C340B3" w:rsidRPr="00C5605C" w:rsidRDefault="00C340B3" w:rsidP="00552F92">
            <w:pPr>
              <w:pStyle w:val="TableText"/>
              <w:keepNext/>
              <w:jc w:val="both"/>
              <w:rPr>
                <w:rFonts w:ascii="Public Sans" w:hAnsi="Public Sans"/>
                <w:b/>
                <w:sz w:val="22"/>
                <w:szCs w:val="22"/>
              </w:rPr>
            </w:pPr>
          </w:p>
        </w:tc>
      </w:tr>
      <w:tr w:rsidR="00782E03" w:rsidRPr="00C5605C" w14:paraId="1DCD3BF3" w14:textId="77777777" w:rsidTr="00782E03">
        <w:tc>
          <w:tcPr>
            <w:tcW w:w="3601" w:type="dxa"/>
            <w:tcBorders>
              <w:top w:val="single" w:sz="8" w:space="0" w:color="BCBEC0"/>
              <w:bottom w:val="single" w:sz="8" w:space="0" w:color="BCBEC0"/>
            </w:tcBorders>
          </w:tcPr>
          <w:p w14:paraId="4AD0C6E6" w14:textId="77777777" w:rsidR="00782E03" w:rsidRPr="00C5605C" w:rsidRDefault="00782E03" w:rsidP="00354646">
            <w:pPr>
              <w:pStyle w:val="TableText"/>
              <w:rPr>
                <w:rFonts w:ascii="Public Sans" w:hAnsi="Public Sans"/>
                <w:sz w:val="22"/>
                <w:szCs w:val="22"/>
              </w:rPr>
            </w:pPr>
            <w:r w:rsidRPr="00C5605C">
              <w:rPr>
                <w:rFonts w:ascii="Public Sans" w:hAnsi="Public Sans"/>
                <w:sz w:val="22"/>
                <w:szCs w:val="22"/>
              </w:rPr>
              <w:t>Stakeholders</w:t>
            </w:r>
          </w:p>
        </w:tc>
        <w:tc>
          <w:tcPr>
            <w:tcW w:w="6946" w:type="dxa"/>
            <w:tcBorders>
              <w:top w:val="single" w:sz="8" w:space="0" w:color="BCBEC0"/>
              <w:bottom w:val="single" w:sz="8" w:space="0" w:color="BCBEC0"/>
            </w:tcBorders>
          </w:tcPr>
          <w:p w14:paraId="466B4F47" w14:textId="0562CF5B" w:rsidR="00782E03" w:rsidRPr="00C5605C" w:rsidRDefault="00782E03" w:rsidP="00552F92">
            <w:pPr>
              <w:pStyle w:val="TableText"/>
              <w:numPr>
                <w:ilvl w:val="0"/>
                <w:numId w:val="29"/>
              </w:numPr>
              <w:ind w:left="510"/>
              <w:jc w:val="both"/>
              <w:rPr>
                <w:rFonts w:ascii="Public Sans" w:hAnsi="Public Sans"/>
                <w:sz w:val="22"/>
                <w:szCs w:val="22"/>
              </w:rPr>
            </w:pPr>
            <w:r w:rsidRPr="00C5605C">
              <w:rPr>
                <w:rFonts w:ascii="Public Sans" w:hAnsi="Public Sans"/>
                <w:sz w:val="22"/>
                <w:szCs w:val="22"/>
              </w:rPr>
              <w:t>Manage the flow of information, seek clarification and provide advice and responses; respond to and coordinate urgent requests for information</w:t>
            </w:r>
            <w:r w:rsidR="00552F92" w:rsidRPr="00C5605C">
              <w:rPr>
                <w:rFonts w:ascii="Public Sans" w:hAnsi="Public Sans"/>
                <w:sz w:val="22"/>
                <w:szCs w:val="22"/>
              </w:rPr>
              <w:t>.</w:t>
            </w:r>
          </w:p>
        </w:tc>
      </w:tr>
      <w:tr w:rsidR="00782E03" w:rsidRPr="00C5605C" w14:paraId="58B70D61" w14:textId="77777777" w:rsidTr="001875A4">
        <w:tc>
          <w:tcPr>
            <w:tcW w:w="3601" w:type="dxa"/>
            <w:tcBorders>
              <w:top w:val="single" w:sz="8" w:space="0" w:color="BCBEC0"/>
              <w:bottom w:val="single" w:sz="4" w:space="0" w:color="auto"/>
            </w:tcBorders>
          </w:tcPr>
          <w:p w14:paraId="658194FE" w14:textId="77777777" w:rsidR="00782E03" w:rsidRPr="00C5605C" w:rsidRDefault="00782E03" w:rsidP="00354646">
            <w:pPr>
              <w:pStyle w:val="TableText"/>
              <w:rPr>
                <w:rFonts w:ascii="Public Sans" w:hAnsi="Public Sans"/>
                <w:sz w:val="22"/>
                <w:szCs w:val="22"/>
              </w:rPr>
            </w:pPr>
            <w:r w:rsidRPr="00C5605C">
              <w:rPr>
                <w:rFonts w:ascii="Public Sans" w:hAnsi="Public Sans"/>
                <w:sz w:val="22"/>
                <w:szCs w:val="22"/>
              </w:rPr>
              <w:t>Senior Officers of External Agencies, Key Organisation Representatives</w:t>
            </w:r>
          </w:p>
        </w:tc>
        <w:tc>
          <w:tcPr>
            <w:tcW w:w="6946" w:type="dxa"/>
            <w:tcBorders>
              <w:top w:val="single" w:sz="8" w:space="0" w:color="BCBEC0"/>
              <w:bottom w:val="single" w:sz="4" w:space="0" w:color="auto"/>
            </w:tcBorders>
          </w:tcPr>
          <w:p w14:paraId="373DCB8F" w14:textId="3AB9900E" w:rsidR="00782E03" w:rsidRPr="00C5605C" w:rsidRDefault="00782E03" w:rsidP="00552F92">
            <w:pPr>
              <w:pStyle w:val="TableText"/>
              <w:numPr>
                <w:ilvl w:val="0"/>
                <w:numId w:val="29"/>
              </w:numPr>
              <w:ind w:left="510"/>
              <w:jc w:val="both"/>
              <w:rPr>
                <w:rFonts w:ascii="Public Sans" w:hAnsi="Public Sans"/>
                <w:sz w:val="22"/>
                <w:szCs w:val="22"/>
              </w:rPr>
            </w:pPr>
            <w:r w:rsidRPr="00C5605C">
              <w:rPr>
                <w:rFonts w:ascii="Public Sans" w:hAnsi="Public Sans"/>
                <w:sz w:val="22"/>
                <w:szCs w:val="22"/>
              </w:rPr>
              <w:t>Provide a welcoming and hospitable reception to all visitors; respond to requests for information or assistance</w:t>
            </w:r>
            <w:r w:rsidR="00552F92" w:rsidRPr="00C5605C">
              <w:rPr>
                <w:rFonts w:ascii="Public Sans" w:hAnsi="Public Sans"/>
                <w:sz w:val="22"/>
                <w:szCs w:val="22"/>
              </w:rPr>
              <w:t>.</w:t>
            </w:r>
          </w:p>
        </w:tc>
      </w:tr>
      <w:bookmarkEnd w:id="5"/>
    </w:tbl>
    <w:p w14:paraId="3CF0807B" w14:textId="77777777" w:rsidR="009A5F35" w:rsidRPr="00C5605C" w:rsidRDefault="009A5F35" w:rsidP="00B75674">
      <w:pPr>
        <w:pStyle w:val="Heading1"/>
        <w:jc w:val="both"/>
        <w:rPr>
          <w:rFonts w:ascii="Public Sans" w:hAnsi="Public Sans" w:cstheme="majorHAnsi"/>
          <w:sz w:val="24"/>
          <w:szCs w:val="24"/>
        </w:rPr>
      </w:pPr>
    </w:p>
    <w:p w14:paraId="018939AE" w14:textId="6823B556" w:rsidR="00142BAB" w:rsidRPr="00C5605C" w:rsidRDefault="00142BAB" w:rsidP="00B75674">
      <w:pPr>
        <w:pStyle w:val="Heading1"/>
        <w:jc w:val="both"/>
        <w:rPr>
          <w:rFonts w:ascii="Public Sans" w:hAnsi="Public Sans" w:cstheme="majorHAnsi"/>
          <w:sz w:val="24"/>
          <w:szCs w:val="24"/>
        </w:rPr>
      </w:pPr>
      <w:r w:rsidRPr="00C5605C">
        <w:rPr>
          <w:rFonts w:ascii="Public Sans" w:hAnsi="Public Sans" w:cstheme="majorHAnsi"/>
          <w:sz w:val="24"/>
          <w:szCs w:val="24"/>
        </w:rPr>
        <w:t>Role dimensions</w:t>
      </w:r>
    </w:p>
    <w:p w14:paraId="087669DC" w14:textId="77777777" w:rsidR="00142BAB" w:rsidRPr="00C5605C" w:rsidRDefault="00142BAB" w:rsidP="00B75674">
      <w:pPr>
        <w:pStyle w:val="Heading2"/>
        <w:jc w:val="both"/>
        <w:rPr>
          <w:rFonts w:ascii="Public Sans" w:hAnsi="Public Sans" w:cstheme="majorHAnsi"/>
          <w:u w:val="single"/>
        </w:rPr>
      </w:pPr>
      <w:r w:rsidRPr="00C5605C">
        <w:rPr>
          <w:rFonts w:ascii="Public Sans" w:hAnsi="Public Sans" w:cstheme="majorHAnsi"/>
          <w:u w:val="single"/>
        </w:rPr>
        <w:t>Decision making</w:t>
      </w:r>
    </w:p>
    <w:p w14:paraId="27063396" w14:textId="77777777" w:rsidR="00782E03" w:rsidRPr="00C5605C" w:rsidRDefault="00782E03" w:rsidP="00B75674">
      <w:pPr>
        <w:pStyle w:val="Heading5"/>
        <w:spacing w:before="120" w:after="0" w:line="240" w:lineRule="auto"/>
        <w:jc w:val="both"/>
        <w:rPr>
          <w:rFonts w:ascii="Public Sans" w:hAnsi="Public Sans" w:cs="Arial"/>
          <w:b w:val="0"/>
          <w:bCs w:val="0"/>
        </w:rPr>
      </w:pPr>
      <w:r w:rsidRPr="00C5605C">
        <w:rPr>
          <w:rFonts w:ascii="Public Sans" w:hAnsi="Public Sans" w:cs="Arial"/>
          <w:b w:val="0"/>
          <w:bCs w:val="0"/>
        </w:rPr>
        <w:t>The role has considerable autonomy in the day-to-day delivery of administrative support services within the constraints of policies, procedures, guidelines, directives and deadlines.</w:t>
      </w:r>
    </w:p>
    <w:p w14:paraId="33F5D1F7" w14:textId="77777777" w:rsidR="00782E03" w:rsidRPr="00C5605C" w:rsidRDefault="00782E03" w:rsidP="00B75674">
      <w:pPr>
        <w:pStyle w:val="Heading5"/>
        <w:spacing w:before="120" w:after="0" w:line="240" w:lineRule="auto"/>
        <w:jc w:val="both"/>
        <w:rPr>
          <w:rFonts w:ascii="Public Sans" w:hAnsi="Public Sans" w:cs="Arial"/>
          <w:b w:val="0"/>
          <w:bCs w:val="0"/>
        </w:rPr>
      </w:pPr>
      <w:r w:rsidRPr="00C5605C">
        <w:rPr>
          <w:rFonts w:ascii="Public Sans" w:hAnsi="Public Sans" w:cs="Arial"/>
          <w:b w:val="0"/>
          <w:bCs w:val="0"/>
        </w:rPr>
        <w:t>The role holder uses their judgement when answering complex enquiries. More complex enquiries outside their knowledge capability will be referred to management.</w:t>
      </w:r>
    </w:p>
    <w:p w14:paraId="7884CDB7" w14:textId="77777777" w:rsidR="006F390F" w:rsidRPr="00C5605C" w:rsidRDefault="006F390F" w:rsidP="003D2A49">
      <w:pPr>
        <w:pStyle w:val="Heading2"/>
        <w:spacing w:after="0" w:line="240" w:lineRule="auto"/>
        <w:jc w:val="both"/>
        <w:rPr>
          <w:rFonts w:ascii="Public Sans" w:hAnsi="Public Sans" w:cstheme="majorHAnsi"/>
          <w:b w:val="0"/>
          <w:bCs w:val="0"/>
          <w:iCs w:val="0"/>
          <w:color w:val="auto"/>
          <w:sz w:val="22"/>
          <w:szCs w:val="22"/>
        </w:rPr>
      </w:pPr>
    </w:p>
    <w:p w14:paraId="3030AAEE" w14:textId="77777777" w:rsidR="00552F92" w:rsidRPr="00C5605C" w:rsidRDefault="00552F92" w:rsidP="00552F92">
      <w:pPr>
        <w:rPr>
          <w:rFonts w:ascii="Public Sans" w:hAnsi="Public Sans"/>
        </w:rPr>
      </w:pPr>
    </w:p>
    <w:p w14:paraId="19D4CF48" w14:textId="77777777" w:rsidR="00142BAB" w:rsidRPr="00C5605C" w:rsidRDefault="00142BAB" w:rsidP="00B75674">
      <w:pPr>
        <w:pStyle w:val="Heading2"/>
        <w:jc w:val="both"/>
        <w:rPr>
          <w:rFonts w:ascii="Public Sans" w:hAnsi="Public Sans" w:cstheme="majorHAnsi"/>
          <w:u w:val="single"/>
        </w:rPr>
      </w:pPr>
      <w:r w:rsidRPr="00C5605C">
        <w:rPr>
          <w:rFonts w:ascii="Public Sans" w:hAnsi="Public Sans" w:cstheme="majorHAnsi"/>
          <w:u w:val="single"/>
        </w:rPr>
        <w:t>Reporting line</w:t>
      </w:r>
    </w:p>
    <w:p w14:paraId="1420C2EB" w14:textId="561A34EA" w:rsidR="000934D3" w:rsidRPr="00C5605C" w:rsidRDefault="000934D3" w:rsidP="00B75674">
      <w:pPr>
        <w:pStyle w:val="Heading5"/>
        <w:spacing w:before="120" w:after="0" w:line="240" w:lineRule="auto"/>
        <w:jc w:val="both"/>
        <w:rPr>
          <w:rFonts w:ascii="Public Sans" w:hAnsi="Public Sans" w:cs="Arial"/>
          <w:b w:val="0"/>
          <w:bCs w:val="0"/>
        </w:rPr>
      </w:pPr>
      <w:bookmarkStart w:id="6" w:name="ReportingLine"/>
      <w:bookmarkEnd w:id="6"/>
      <w:r w:rsidRPr="00C5605C">
        <w:rPr>
          <w:rFonts w:ascii="Public Sans" w:hAnsi="Public Sans" w:cstheme="minorHAnsi"/>
          <w:b w:val="0"/>
          <w:szCs w:val="22"/>
        </w:rPr>
        <w:t>T</w:t>
      </w:r>
      <w:r w:rsidR="00C340B3" w:rsidRPr="00C5605C">
        <w:rPr>
          <w:rFonts w:ascii="Public Sans" w:hAnsi="Public Sans" w:cstheme="minorHAnsi"/>
          <w:b w:val="0"/>
          <w:szCs w:val="22"/>
        </w:rPr>
        <w:t xml:space="preserve">he </w:t>
      </w:r>
      <w:r w:rsidR="00B0344C" w:rsidRPr="00C5605C">
        <w:rPr>
          <w:rFonts w:ascii="Public Sans" w:hAnsi="Public Sans" w:cstheme="minorHAnsi"/>
          <w:b w:val="0"/>
          <w:szCs w:val="22"/>
        </w:rPr>
        <w:t xml:space="preserve">role </w:t>
      </w:r>
      <w:r w:rsidR="00C340B3" w:rsidRPr="00C5605C">
        <w:rPr>
          <w:rFonts w:ascii="Public Sans" w:hAnsi="Public Sans" w:cstheme="minorHAnsi"/>
          <w:b w:val="0"/>
          <w:szCs w:val="22"/>
        </w:rPr>
        <w:t>reports to Divisional Head/Manager</w:t>
      </w:r>
      <w:r w:rsidR="00782E03" w:rsidRPr="00C5605C">
        <w:rPr>
          <w:rFonts w:ascii="Public Sans" w:hAnsi="Public Sans" w:cstheme="minorHAnsi"/>
          <w:b w:val="0"/>
          <w:bCs w:val="0"/>
          <w:szCs w:val="22"/>
        </w:rPr>
        <w:t xml:space="preserve"> or </w:t>
      </w:r>
      <w:r w:rsidR="009A5F35" w:rsidRPr="00C5605C">
        <w:rPr>
          <w:rFonts w:ascii="Public Sans" w:hAnsi="Public Sans" w:cstheme="minorHAnsi"/>
          <w:b w:val="0"/>
          <w:bCs w:val="0"/>
          <w:szCs w:val="22"/>
        </w:rPr>
        <w:t xml:space="preserve">the </w:t>
      </w:r>
      <w:r w:rsidR="00782E03" w:rsidRPr="00C5605C">
        <w:rPr>
          <w:rFonts w:ascii="Public Sans" w:hAnsi="Public Sans" w:cs="Arial"/>
          <w:b w:val="0"/>
          <w:bCs w:val="0"/>
        </w:rPr>
        <w:t>role reports to the Executive Director</w:t>
      </w:r>
      <w:r w:rsidR="00552F92" w:rsidRPr="00C5605C">
        <w:rPr>
          <w:rFonts w:ascii="Public Sans" w:hAnsi="Public Sans" w:cs="Arial"/>
          <w:b w:val="0"/>
          <w:bCs w:val="0"/>
        </w:rPr>
        <w:t>.</w:t>
      </w:r>
      <w:r w:rsidR="00782E03" w:rsidRPr="00C5605C">
        <w:rPr>
          <w:rFonts w:ascii="Public Sans" w:hAnsi="Public Sans" w:cstheme="minorHAnsi"/>
          <w:b w:val="0"/>
          <w:bCs w:val="0"/>
          <w:szCs w:val="22"/>
        </w:rPr>
        <w:t xml:space="preserve"> </w:t>
      </w:r>
    </w:p>
    <w:p w14:paraId="47E268F8" w14:textId="77777777" w:rsidR="006F390F" w:rsidRPr="00C5605C" w:rsidRDefault="006F390F" w:rsidP="00B75674">
      <w:pPr>
        <w:pStyle w:val="Heading2"/>
        <w:jc w:val="both"/>
        <w:rPr>
          <w:rFonts w:ascii="Public Sans" w:hAnsi="Public Sans" w:cstheme="majorHAnsi"/>
          <w:b w:val="0"/>
          <w:bCs w:val="0"/>
          <w:iCs w:val="0"/>
          <w:color w:val="auto"/>
          <w:sz w:val="22"/>
          <w:szCs w:val="22"/>
        </w:rPr>
      </w:pPr>
    </w:p>
    <w:p w14:paraId="53E1C364" w14:textId="77777777" w:rsidR="0003748A" w:rsidRPr="00C5605C" w:rsidRDefault="0003748A" w:rsidP="00B75674">
      <w:pPr>
        <w:pStyle w:val="Heading2"/>
        <w:jc w:val="both"/>
        <w:rPr>
          <w:rFonts w:ascii="Public Sans" w:hAnsi="Public Sans" w:cstheme="majorHAnsi"/>
          <w:u w:val="single"/>
        </w:rPr>
      </w:pPr>
      <w:r w:rsidRPr="00C5605C">
        <w:rPr>
          <w:rFonts w:ascii="Public Sans" w:hAnsi="Public Sans" w:cstheme="majorHAnsi"/>
          <w:u w:val="single"/>
        </w:rPr>
        <w:t>Direct reports</w:t>
      </w:r>
    </w:p>
    <w:p w14:paraId="1711B03E" w14:textId="53C80F35" w:rsidR="00752272" w:rsidRPr="00C5605C" w:rsidRDefault="00752272" w:rsidP="00752272">
      <w:pPr>
        <w:rPr>
          <w:rFonts w:ascii="Public Sans" w:hAnsi="Public Sans" w:cstheme="minorHAnsi"/>
          <w:szCs w:val="26"/>
        </w:rPr>
      </w:pPr>
      <w:r w:rsidRPr="00C5605C">
        <w:rPr>
          <w:rFonts w:ascii="Public Sans" w:hAnsi="Public Sans" w:cstheme="minorHAnsi"/>
        </w:rPr>
        <w:t>Nil</w:t>
      </w:r>
    </w:p>
    <w:p w14:paraId="67E7B776" w14:textId="77777777" w:rsidR="003D2A49" w:rsidRPr="00C5605C" w:rsidRDefault="003D2A49" w:rsidP="00B75674">
      <w:pPr>
        <w:pStyle w:val="Heading2"/>
        <w:jc w:val="both"/>
        <w:rPr>
          <w:rFonts w:ascii="Public Sans" w:hAnsi="Public Sans" w:cstheme="majorHAnsi"/>
          <w:u w:val="single"/>
        </w:rPr>
      </w:pPr>
    </w:p>
    <w:p w14:paraId="1CA2F6FE" w14:textId="0D8FFCF3" w:rsidR="0003748A" w:rsidRPr="00C5605C" w:rsidRDefault="0003748A" w:rsidP="00B75674">
      <w:pPr>
        <w:pStyle w:val="Heading2"/>
        <w:jc w:val="both"/>
        <w:rPr>
          <w:rFonts w:ascii="Public Sans" w:hAnsi="Public Sans" w:cstheme="majorHAnsi"/>
          <w:u w:val="single"/>
        </w:rPr>
      </w:pPr>
      <w:r w:rsidRPr="00C5605C">
        <w:rPr>
          <w:rFonts w:ascii="Public Sans" w:hAnsi="Public Sans" w:cstheme="majorHAnsi"/>
          <w:u w:val="single"/>
        </w:rPr>
        <w:t>Budget/Expenditure</w:t>
      </w:r>
    </w:p>
    <w:p w14:paraId="32EA3827" w14:textId="77777777" w:rsidR="006F390F" w:rsidRPr="00C5605C" w:rsidRDefault="000934D3" w:rsidP="00281A65">
      <w:pPr>
        <w:pStyle w:val="Heading1"/>
        <w:spacing w:after="0"/>
        <w:jc w:val="both"/>
        <w:rPr>
          <w:rFonts w:ascii="Public Sans" w:hAnsi="Public Sans" w:cstheme="majorHAnsi"/>
          <w:b w:val="0"/>
          <w:bCs w:val="0"/>
          <w:kern w:val="0"/>
          <w:sz w:val="22"/>
          <w:szCs w:val="22"/>
        </w:rPr>
      </w:pPr>
      <w:bookmarkStart w:id="7" w:name="Budget"/>
      <w:bookmarkEnd w:id="7"/>
      <w:r w:rsidRPr="00C5605C">
        <w:rPr>
          <w:rFonts w:ascii="Public Sans" w:hAnsi="Public Sans" w:cstheme="majorHAnsi"/>
          <w:b w:val="0"/>
          <w:bCs w:val="0"/>
          <w:kern w:val="0"/>
          <w:sz w:val="22"/>
          <w:szCs w:val="22"/>
        </w:rPr>
        <w:t>Nil</w:t>
      </w:r>
    </w:p>
    <w:p w14:paraId="5E790DC0" w14:textId="77777777" w:rsidR="00CA7A39" w:rsidRPr="00C5605C" w:rsidRDefault="00CA7A39" w:rsidP="00281A65">
      <w:pPr>
        <w:spacing w:after="0"/>
        <w:jc w:val="both"/>
        <w:rPr>
          <w:rFonts w:ascii="Public Sans" w:hAnsi="Public Sans"/>
        </w:rPr>
      </w:pPr>
    </w:p>
    <w:p w14:paraId="1BEB1411" w14:textId="77777777" w:rsidR="00552F92" w:rsidRPr="00C5605C" w:rsidRDefault="00552F92" w:rsidP="00281A65">
      <w:pPr>
        <w:spacing w:after="0"/>
        <w:jc w:val="both"/>
        <w:rPr>
          <w:rFonts w:ascii="Public Sans" w:hAnsi="Public Sans"/>
        </w:rPr>
      </w:pPr>
    </w:p>
    <w:p w14:paraId="3D6ADEDE" w14:textId="466CE7A6" w:rsidR="006201BE" w:rsidRPr="00C5605C" w:rsidRDefault="00752272" w:rsidP="00552F92">
      <w:pPr>
        <w:pStyle w:val="Heading1"/>
        <w:spacing w:after="0"/>
        <w:rPr>
          <w:rFonts w:ascii="Public Sans" w:hAnsi="Public Sans" w:cstheme="minorHAnsi"/>
          <w:sz w:val="24"/>
          <w:szCs w:val="24"/>
        </w:rPr>
      </w:pPr>
      <w:r w:rsidRPr="00C5605C">
        <w:rPr>
          <w:rFonts w:ascii="Public Sans" w:hAnsi="Public Sans" w:cstheme="minorHAnsi"/>
          <w:sz w:val="24"/>
          <w:szCs w:val="24"/>
        </w:rPr>
        <w:t>Key knowledge and experience</w:t>
      </w:r>
    </w:p>
    <w:p w14:paraId="3B484B66" w14:textId="239F9D86" w:rsidR="00F9253B" w:rsidRPr="00C5605C" w:rsidRDefault="00F9253B" w:rsidP="00552F92">
      <w:pPr>
        <w:jc w:val="both"/>
        <w:rPr>
          <w:rFonts w:ascii="Public Sans" w:hAnsi="Public Sans"/>
        </w:rPr>
      </w:pPr>
      <w:r w:rsidRPr="00C5605C">
        <w:rPr>
          <w:rFonts w:ascii="Public Sans" w:hAnsi="Public Sans"/>
        </w:rPr>
        <w:t xml:space="preserve">Experience providing confidential </w:t>
      </w:r>
      <w:r w:rsidR="009357BA" w:rsidRPr="00C5605C">
        <w:rPr>
          <w:rFonts w:ascii="Public Sans" w:hAnsi="Public Sans"/>
        </w:rPr>
        <w:t>and high-level administrative support to senior executives</w:t>
      </w:r>
      <w:r w:rsidR="00C039D9" w:rsidRPr="00C5605C">
        <w:rPr>
          <w:rFonts w:ascii="Public Sans" w:hAnsi="Public Sans"/>
        </w:rPr>
        <w:t xml:space="preserve"> including diary and email management, travel coordination, attendee liaison</w:t>
      </w:r>
      <w:r w:rsidR="002B4C99" w:rsidRPr="00C5605C">
        <w:rPr>
          <w:rFonts w:ascii="Public Sans" w:hAnsi="Public Sans"/>
        </w:rPr>
        <w:t>, sourcing meeting, agenda and minutes documents.</w:t>
      </w:r>
    </w:p>
    <w:p w14:paraId="3AE9A7C7" w14:textId="77777777" w:rsidR="00752272" w:rsidRPr="00C5605C" w:rsidRDefault="00752272" w:rsidP="00552F92">
      <w:pPr>
        <w:jc w:val="both"/>
        <w:rPr>
          <w:rFonts w:ascii="Public Sans" w:hAnsi="Public Sans"/>
        </w:rPr>
      </w:pPr>
    </w:p>
    <w:p w14:paraId="2A18C22E" w14:textId="246D80F5" w:rsidR="00782E03" w:rsidRPr="00C5605C" w:rsidRDefault="0003748A" w:rsidP="00552F92">
      <w:pPr>
        <w:pStyle w:val="Heading1"/>
        <w:jc w:val="both"/>
        <w:rPr>
          <w:rFonts w:ascii="Public Sans" w:hAnsi="Public Sans" w:cstheme="majorHAnsi"/>
          <w:sz w:val="24"/>
          <w:szCs w:val="24"/>
        </w:rPr>
      </w:pPr>
      <w:r w:rsidRPr="00C5605C">
        <w:rPr>
          <w:rFonts w:ascii="Public Sans" w:hAnsi="Public Sans" w:cstheme="majorHAnsi"/>
          <w:sz w:val="24"/>
          <w:szCs w:val="24"/>
        </w:rPr>
        <w:t>Essential requirements</w:t>
      </w:r>
    </w:p>
    <w:p w14:paraId="700463B9" w14:textId="77777777" w:rsidR="006131D3" w:rsidRPr="00C5605C" w:rsidRDefault="006131D3" w:rsidP="00552F92">
      <w:pPr>
        <w:jc w:val="both"/>
        <w:rPr>
          <w:rFonts w:ascii="Public Sans" w:hAnsi="Public Sans" w:cs="Arial"/>
        </w:rPr>
      </w:pPr>
      <w:bookmarkStart w:id="8" w:name="EssentialReqs"/>
      <w:bookmarkEnd w:id="8"/>
      <w:r w:rsidRPr="00C5605C">
        <w:rPr>
          <w:rFonts w:ascii="Public Sans" w:hAnsi="Public Sans" w:cs="Arial"/>
        </w:rPr>
        <w:t>Appointments are subject to reference checks. Some roles may also require the following checks/ clearances:</w:t>
      </w:r>
    </w:p>
    <w:p w14:paraId="7372A192" w14:textId="77777777" w:rsidR="006131D3" w:rsidRPr="00C5605C" w:rsidRDefault="006131D3" w:rsidP="00552F92">
      <w:pPr>
        <w:numPr>
          <w:ilvl w:val="0"/>
          <w:numId w:val="31"/>
        </w:numPr>
        <w:spacing w:before="120" w:line="240" w:lineRule="auto"/>
        <w:jc w:val="both"/>
        <w:rPr>
          <w:rFonts w:ascii="Public Sans" w:hAnsi="Public Sans" w:cs="Arial"/>
          <w:bCs/>
        </w:rPr>
      </w:pPr>
      <w:r w:rsidRPr="00C5605C">
        <w:rPr>
          <w:rFonts w:ascii="Public Sans" w:hAnsi="Public Sans" w:cs="Arial"/>
          <w:bCs/>
        </w:rPr>
        <w:t>National Criminal History Record Check in accordance with the Disability Inclusion Act 2014</w:t>
      </w:r>
    </w:p>
    <w:p w14:paraId="0FAD5780" w14:textId="77777777" w:rsidR="006131D3" w:rsidRPr="00C5605C" w:rsidRDefault="006131D3" w:rsidP="00552F92">
      <w:pPr>
        <w:numPr>
          <w:ilvl w:val="0"/>
          <w:numId w:val="31"/>
        </w:numPr>
        <w:spacing w:before="120" w:line="240" w:lineRule="auto"/>
        <w:jc w:val="both"/>
        <w:rPr>
          <w:rFonts w:ascii="Public Sans" w:hAnsi="Public Sans" w:cs="Arial"/>
          <w:bCs/>
        </w:rPr>
      </w:pPr>
      <w:r w:rsidRPr="00C5605C">
        <w:rPr>
          <w:rFonts w:ascii="Public Sans" w:hAnsi="Public Sans" w:cs="Arial"/>
          <w:bCs/>
        </w:rPr>
        <w:t>Working with Children Check clearance in accordance with the Child Protection (Working with Children) Act 2012</w:t>
      </w:r>
    </w:p>
    <w:p w14:paraId="08028DEA" w14:textId="77777777" w:rsidR="00752272" w:rsidRPr="00C5605C" w:rsidRDefault="00752272" w:rsidP="00752272">
      <w:pPr>
        <w:pStyle w:val="Heading1"/>
        <w:rPr>
          <w:rFonts w:ascii="Public Sans" w:hAnsi="Public Sans" w:cstheme="minorHAnsi"/>
          <w:sz w:val="24"/>
          <w:szCs w:val="24"/>
        </w:rPr>
      </w:pPr>
    </w:p>
    <w:p w14:paraId="650AF743" w14:textId="77777777" w:rsidR="00752272" w:rsidRPr="00C5605C" w:rsidRDefault="00752272" w:rsidP="00752272">
      <w:pPr>
        <w:pStyle w:val="Heading1"/>
        <w:rPr>
          <w:rFonts w:ascii="Public Sans" w:hAnsi="Public Sans" w:cstheme="minorHAnsi"/>
          <w:sz w:val="24"/>
          <w:szCs w:val="24"/>
        </w:rPr>
      </w:pPr>
      <w:r w:rsidRPr="00C5605C">
        <w:rPr>
          <w:rFonts w:ascii="Public Sans" w:hAnsi="Public Sans" w:cstheme="minorHAnsi"/>
          <w:sz w:val="24"/>
          <w:szCs w:val="24"/>
        </w:rPr>
        <w:t>Capabilities for the role</w:t>
      </w:r>
    </w:p>
    <w:p w14:paraId="70BCBA73" w14:textId="77777777" w:rsidR="00752272" w:rsidRPr="00C5605C" w:rsidRDefault="00752272" w:rsidP="00552F92">
      <w:pPr>
        <w:jc w:val="both"/>
        <w:rPr>
          <w:rFonts w:ascii="Public Sans" w:hAnsi="Public Sans" w:cstheme="minorHAnsi"/>
        </w:rPr>
      </w:pPr>
      <w:r w:rsidRPr="00C5605C">
        <w:rPr>
          <w:rFonts w:ascii="Public Sans" w:hAnsi="Public Sans" w:cstheme="minorHAnsi"/>
        </w:rPr>
        <w:t xml:space="preserve">The </w:t>
      </w:r>
      <w:hyperlink r:id="rId8" w:history="1">
        <w:r w:rsidRPr="00C5605C">
          <w:rPr>
            <w:rStyle w:val="Hyperlink"/>
            <w:rFonts w:ascii="Public Sans" w:hAnsi="Public Sans" w:cstheme="minorHAnsi"/>
          </w:rPr>
          <w:t>NSW public sector capability framework</w:t>
        </w:r>
      </w:hyperlink>
      <w:r w:rsidRPr="00C5605C">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1349CA50" w14:textId="77777777" w:rsidR="00752272" w:rsidRPr="00C5605C" w:rsidRDefault="00752272" w:rsidP="00552F92">
      <w:pPr>
        <w:jc w:val="both"/>
        <w:rPr>
          <w:rFonts w:ascii="Public Sans" w:hAnsi="Public Sans" w:cstheme="minorHAnsi"/>
        </w:rPr>
      </w:pPr>
      <w:r w:rsidRPr="00C5605C">
        <w:rPr>
          <w:rFonts w:ascii="Public Sans" w:hAnsi="Public Sans" w:cstheme="minorHAnsi"/>
        </w:rPr>
        <w:t xml:space="preserve">The capabilities are separated into </w:t>
      </w:r>
      <w:r w:rsidRPr="00C5605C">
        <w:rPr>
          <w:rFonts w:ascii="Public Sans" w:hAnsi="Public Sans" w:cstheme="minorHAnsi"/>
          <w:b/>
        </w:rPr>
        <w:t>focus capabilities</w:t>
      </w:r>
      <w:r w:rsidRPr="00C5605C">
        <w:rPr>
          <w:rFonts w:ascii="Public Sans" w:hAnsi="Public Sans" w:cstheme="minorHAnsi"/>
        </w:rPr>
        <w:t xml:space="preserve"> and </w:t>
      </w:r>
      <w:r w:rsidRPr="00C5605C">
        <w:rPr>
          <w:rFonts w:ascii="Public Sans" w:hAnsi="Public Sans" w:cstheme="minorHAnsi"/>
          <w:b/>
        </w:rPr>
        <w:t>complementary capabilities</w:t>
      </w:r>
      <w:r w:rsidRPr="00C5605C">
        <w:rPr>
          <w:rFonts w:ascii="Public Sans" w:hAnsi="Public Sans" w:cstheme="minorHAnsi"/>
        </w:rPr>
        <w:t xml:space="preserve">. </w:t>
      </w:r>
    </w:p>
    <w:p w14:paraId="10E30E58" w14:textId="77777777" w:rsidR="00960618" w:rsidRPr="00C5605C" w:rsidRDefault="00960618" w:rsidP="00960618">
      <w:pPr>
        <w:pStyle w:val="Heading2"/>
        <w:spacing w:after="0" w:line="240" w:lineRule="auto"/>
        <w:rPr>
          <w:rFonts w:ascii="Public Sans" w:hAnsi="Public Sans" w:cstheme="minorHAnsi"/>
        </w:rPr>
      </w:pPr>
    </w:p>
    <w:p w14:paraId="71AA110B" w14:textId="77777777" w:rsidR="00752272" w:rsidRPr="00C5605C" w:rsidRDefault="00752272" w:rsidP="00960618">
      <w:pPr>
        <w:pStyle w:val="Heading2"/>
        <w:spacing w:after="0" w:line="240" w:lineRule="auto"/>
        <w:rPr>
          <w:rFonts w:ascii="Public Sans" w:hAnsi="Public Sans" w:cstheme="minorHAnsi"/>
          <w:color w:val="auto"/>
        </w:rPr>
      </w:pPr>
      <w:r w:rsidRPr="00C5605C">
        <w:rPr>
          <w:rFonts w:ascii="Public Sans" w:hAnsi="Public Sans" w:cstheme="minorHAnsi"/>
          <w:color w:val="auto"/>
        </w:rPr>
        <w:t>Focus capabilities</w:t>
      </w:r>
    </w:p>
    <w:p w14:paraId="245CD35A" w14:textId="77777777" w:rsidR="00752272" w:rsidRPr="00C5605C" w:rsidRDefault="00752272" w:rsidP="00552F92">
      <w:pPr>
        <w:pStyle w:val="PlainText"/>
        <w:spacing w:before="62" w:line="276" w:lineRule="auto"/>
        <w:jc w:val="both"/>
        <w:rPr>
          <w:rFonts w:ascii="Public Sans" w:eastAsiaTheme="minorEastAsia" w:hAnsi="Public Sans" w:cstheme="minorHAnsi"/>
          <w:sz w:val="22"/>
          <w:szCs w:val="22"/>
          <w:lang w:val="en-US"/>
        </w:rPr>
      </w:pPr>
      <w:r w:rsidRPr="00C5605C">
        <w:rPr>
          <w:rFonts w:ascii="Public Sans" w:eastAsiaTheme="minorEastAsia" w:hAnsi="Public Sans" w:cstheme="minorHAnsi"/>
          <w:i/>
          <w:sz w:val="22"/>
          <w:szCs w:val="22"/>
          <w:lang w:val="en-US"/>
        </w:rPr>
        <w:t>Focus capabilities</w:t>
      </w:r>
      <w:r w:rsidRPr="00C5605C">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1824DD05" w14:textId="77777777" w:rsidR="00752272" w:rsidRPr="00C5605C" w:rsidRDefault="00752272" w:rsidP="00552F92">
      <w:pPr>
        <w:pStyle w:val="PlainText"/>
        <w:spacing w:before="62" w:line="276" w:lineRule="auto"/>
        <w:jc w:val="both"/>
        <w:rPr>
          <w:rFonts w:ascii="Public Sans" w:eastAsiaTheme="minorEastAsia" w:hAnsi="Public Sans" w:cstheme="minorHAnsi"/>
          <w:sz w:val="22"/>
          <w:szCs w:val="22"/>
          <w:lang w:val="en-US"/>
        </w:rPr>
      </w:pPr>
      <w:r w:rsidRPr="00C5605C">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395"/>
        <w:gridCol w:w="1701"/>
        <w:gridCol w:w="25"/>
      </w:tblGrid>
      <w:tr w:rsidR="00850917" w:rsidRPr="00C5605C" w14:paraId="7CE53DE4" w14:textId="77777777" w:rsidTr="00CE2DA6">
        <w:trPr>
          <w:cnfStyle w:val="100000000000" w:firstRow="1" w:lastRow="0" w:firstColumn="0" w:lastColumn="0" w:oddVBand="0" w:evenVBand="0" w:oddHBand="0" w:evenHBand="0" w:firstRowFirstColumn="0" w:firstRowLastColumn="0" w:lastRowFirstColumn="0" w:lastRowLastColumn="0"/>
          <w:tblHeader/>
        </w:trPr>
        <w:tc>
          <w:tcPr>
            <w:tcW w:w="10714" w:type="dxa"/>
            <w:gridSpan w:val="7"/>
            <w:hideMark/>
          </w:tcPr>
          <w:p w14:paraId="593FBA91" w14:textId="77777777" w:rsidR="00850917" w:rsidRPr="00C5605C" w:rsidRDefault="00850917" w:rsidP="00850917">
            <w:pPr>
              <w:pStyle w:val="TableTextWhite0"/>
              <w:keepNext/>
              <w:jc w:val="both"/>
              <w:rPr>
                <w:rFonts w:ascii="Public Sans" w:hAnsi="Public Sans"/>
                <w:szCs w:val="22"/>
              </w:rPr>
            </w:pPr>
            <w:r w:rsidRPr="00C5605C">
              <w:rPr>
                <w:rFonts w:ascii="Public Sans" w:hAnsi="Public Sans"/>
                <w:szCs w:val="22"/>
              </w:rPr>
              <w:lastRenderedPageBreak/>
              <w:t>FOCUS CAPABILITIES</w:t>
            </w:r>
          </w:p>
        </w:tc>
      </w:tr>
      <w:tr w:rsidR="00850917" w:rsidRPr="00C5605C" w14:paraId="36B43356" w14:textId="77777777" w:rsidTr="00CE2DA6">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01843F48" w14:textId="77777777" w:rsidR="00850917" w:rsidRPr="00C5605C" w:rsidRDefault="00850917" w:rsidP="00850917">
            <w:pPr>
              <w:pStyle w:val="TableText"/>
              <w:keepNext/>
              <w:rPr>
                <w:rFonts w:ascii="Public Sans" w:hAnsi="Public Sans"/>
                <w:b/>
                <w:sz w:val="22"/>
                <w:szCs w:val="22"/>
              </w:rPr>
            </w:pPr>
            <w:r w:rsidRPr="00C5605C">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497C4C8D" w14:textId="77777777" w:rsidR="00850917" w:rsidRPr="00C5605C" w:rsidRDefault="00850917" w:rsidP="00850917">
            <w:pPr>
              <w:pStyle w:val="TableText"/>
              <w:keepNext/>
              <w:rPr>
                <w:rFonts w:ascii="Public Sans" w:hAnsi="Public Sans"/>
                <w:b/>
                <w:sz w:val="22"/>
                <w:szCs w:val="22"/>
              </w:rPr>
            </w:pPr>
            <w:r w:rsidRPr="00C5605C">
              <w:rPr>
                <w:rFonts w:ascii="Public Sans" w:hAnsi="Public Sans"/>
                <w:b/>
                <w:sz w:val="22"/>
                <w:szCs w:val="22"/>
              </w:rPr>
              <w:t>Capability name</w:t>
            </w:r>
          </w:p>
        </w:tc>
        <w:tc>
          <w:tcPr>
            <w:tcW w:w="141" w:type="dxa"/>
            <w:tcBorders>
              <w:bottom w:val="single" w:sz="12" w:space="0" w:color="auto"/>
            </w:tcBorders>
            <w:shd w:val="clear" w:color="auto" w:fill="BCBEC0"/>
          </w:tcPr>
          <w:p w14:paraId="40919B2F" w14:textId="77777777" w:rsidR="00850917" w:rsidRPr="00C5605C" w:rsidRDefault="00850917" w:rsidP="00850917">
            <w:pPr>
              <w:pStyle w:val="TableText"/>
              <w:keepNext/>
              <w:rPr>
                <w:rFonts w:ascii="Public Sans" w:hAnsi="Public Sans"/>
                <w:b/>
                <w:sz w:val="22"/>
                <w:szCs w:val="22"/>
              </w:rPr>
            </w:pPr>
          </w:p>
        </w:tc>
        <w:tc>
          <w:tcPr>
            <w:tcW w:w="4395" w:type="dxa"/>
            <w:tcBorders>
              <w:bottom w:val="single" w:sz="12" w:space="0" w:color="auto"/>
            </w:tcBorders>
            <w:shd w:val="clear" w:color="auto" w:fill="BCBEC0"/>
            <w:hideMark/>
          </w:tcPr>
          <w:p w14:paraId="2CFB36D6" w14:textId="77777777" w:rsidR="00850917" w:rsidRPr="00C5605C" w:rsidRDefault="00850917" w:rsidP="00850917">
            <w:pPr>
              <w:pStyle w:val="TableText"/>
              <w:keepNext/>
              <w:rPr>
                <w:rFonts w:ascii="Public Sans" w:hAnsi="Public Sans"/>
                <w:b/>
                <w:sz w:val="22"/>
                <w:szCs w:val="22"/>
              </w:rPr>
            </w:pPr>
            <w:r w:rsidRPr="00C5605C">
              <w:rPr>
                <w:rFonts w:ascii="Public Sans" w:hAnsi="Public Sans"/>
                <w:b/>
                <w:sz w:val="22"/>
                <w:szCs w:val="22"/>
              </w:rPr>
              <w:t>Behavioural indicators</w:t>
            </w:r>
          </w:p>
        </w:tc>
        <w:tc>
          <w:tcPr>
            <w:tcW w:w="1726" w:type="dxa"/>
            <w:gridSpan w:val="2"/>
            <w:tcBorders>
              <w:bottom w:val="single" w:sz="12" w:space="0" w:color="auto"/>
            </w:tcBorders>
            <w:shd w:val="clear" w:color="auto" w:fill="BCBEC0"/>
            <w:hideMark/>
          </w:tcPr>
          <w:p w14:paraId="3C7384A3" w14:textId="77777777" w:rsidR="00850917" w:rsidRPr="00C5605C" w:rsidRDefault="00850917" w:rsidP="00850917">
            <w:pPr>
              <w:pStyle w:val="TableText"/>
              <w:keepNext/>
              <w:jc w:val="both"/>
              <w:rPr>
                <w:rFonts w:ascii="Public Sans" w:hAnsi="Public Sans"/>
                <w:b/>
                <w:sz w:val="22"/>
                <w:szCs w:val="22"/>
              </w:rPr>
            </w:pPr>
            <w:r w:rsidRPr="00C5605C">
              <w:rPr>
                <w:rFonts w:ascii="Public Sans" w:hAnsi="Public Sans"/>
                <w:b/>
                <w:sz w:val="22"/>
                <w:szCs w:val="22"/>
              </w:rPr>
              <w:t>Level</w:t>
            </w:r>
          </w:p>
        </w:tc>
      </w:tr>
      <w:tr w:rsidR="00850917" w:rsidRPr="00C5605C" w14:paraId="33DD9E5A" w14:textId="77777777" w:rsidTr="00CE2DA6">
        <w:trPr>
          <w:gridAfter w:val="1"/>
          <w:wAfter w:w="25" w:type="dxa"/>
        </w:trPr>
        <w:tc>
          <w:tcPr>
            <w:tcW w:w="1475" w:type="dxa"/>
            <w:tcBorders>
              <w:top w:val="single" w:sz="4" w:space="0" w:color="auto"/>
              <w:left w:val="nil"/>
              <w:bottom w:val="single" w:sz="8" w:space="0" w:color="BCBEC0"/>
              <w:right w:val="nil"/>
            </w:tcBorders>
          </w:tcPr>
          <w:p w14:paraId="3A224714" w14:textId="3800F632" w:rsidR="00850917" w:rsidRPr="00C5605C" w:rsidRDefault="005B6EB7" w:rsidP="00850917">
            <w:pPr>
              <w:keepNext/>
              <w:spacing w:after="0" w:line="240" w:lineRule="auto"/>
              <w:rPr>
                <w:rFonts w:ascii="Public Sans" w:hAnsi="Public Sans" w:cs="Arial"/>
                <w:szCs w:val="22"/>
              </w:rPr>
            </w:pPr>
            <w:r w:rsidRPr="00C5605C">
              <w:rPr>
                <w:rFonts w:ascii="Public Sans" w:hAnsi="Public Sans"/>
                <w:noProof/>
                <w:szCs w:val="22"/>
              </w:rPr>
              <w:drawing>
                <wp:anchor distT="0" distB="0" distL="114300" distR="114300" simplePos="0" relativeHeight="251658240" behindDoc="0" locked="0" layoutInCell="1" allowOverlap="1" wp14:anchorId="17F1A153" wp14:editId="3D7D26B4">
                  <wp:simplePos x="0" y="0"/>
                  <wp:positionH relativeFrom="column">
                    <wp:posOffset>1270</wp:posOffset>
                  </wp:positionH>
                  <wp:positionV relativeFrom="paragraph">
                    <wp:posOffset>22860</wp:posOffset>
                  </wp:positionV>
                  <wp:extent cx="850900" cy="850900"/>
                  <wp:effectExtent l="0" t="0" r="0" b="6350"/>
                  <wp:wrapThrough wrapText="bothSides">
                    <wp:wrapPolygon edited="0">
                      <wp:start x="6770" y="0"/>
                      <wp:lineTo x="4352" y="1934"/>
                      <wp:lineTo x="1451" y="6287"/>
                      <wp:lineTo x="1451" y="9672"/>
                      <wp:lineTo x="6287" y="15475"/>
                      <wp:lineTo x="4836" y="21278"/>
                      <wp:lineTo x="16442" y="21278"/>
                      <wp:lineTo x="15475" y="15475"/>
                      <wp:lineTo x="19827" y="10155"/>
                      <wp:lineTo x="19827" y="6287"/>
                      <wp:lineTo x="17409" y="2418"/>
                      <wp:lineTo x="14507" y="0"/>
                      <wp:lineTo x="6770" y="0"/>
                    </wp:wrapPolygon>
                  </wp:wrapThrough>
                  <wp:docPr id="1818416742"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anchor>
              </w:drawing>
            </w:r>
          </w:p>
        </w:tc>
        <w:tc>
          <w:tcPr>
            <w:tcW w:w="2902" w:type="dxa"/>
            <w:tcBorders>
              <w:top w:val="single" w:sz="8" w:space="0" w:color="BCBEC0"/>
              <w:left w:val="nil"/>
              <w:bottom w:val="single" w:sz="8" w:space="0" w:color="BCBEC0"/>
              <w:right w:val="nil"/>
            </w:tcBorders>
          </w:tcPr>
          <w:p w14:paraId="5DF6C178" w14:textId="77777777" w:rsidR="0052112E" w:rsidRPr="00C5605C" w:rsidRDefault="0052112E" w:rsidP="0052112E">
            <w:pPr>
              <w:pStyle w:val="TableText"/>
              <w:keepNext/>
              <w:spacing w:before="0" w:after="0" w:line="240" w:lineRule="auto"/>
              <w:rPr>
                <w:rFonts w:ascii="Public Sans" w:hAnsi="Public Sans" w:cs="Arial"/>
                <w:b/>
                <w:sz w:val="22"/>
                <w:szCs w:val="22"/>
              </w:rPr>
            </w:pPr>
            <w:r w:rsidRPr="00C5605C">
              <w:rPr>
                <w:rFonts w:ascii="Public Sans" w:hAnsi="Public Sans" w:cs="Arial"/>
                <w:b/>
                <w:sz w:val="22"/>
                <w:szCs w:val="22"/>
              </w:rPr>
              <w:t>Act with Integrity</w:t>
            </w:r>
          </w:p>
          <w:p w14:paraId="36AB0DFD" w14:textId="5E690936" w:rsidR="00850917" w:rsidRPr="00C5605C" w:rsidRDefault="0052112E" w:rsidP="0052112E">
            <w:pPr>
              <w:pStyle w:val="TableText"/>
              <w:keepNext/>
              <w:rPr>
                <w:rFonts w:ascii="Public Sans" w:hAnsi="Public Sans" w:cs="Arial"/>
                <w:b/>
                <w:sz w:val="22"/>
                <w:szCs w:val="22"/>
              </w:rPr>
            </w:pPr>
            <w:r w:rsidRPr="00C5605C">
              <w:rPr>
                <w:rFonts w:ascii="Public Sans" w:hAnsi="Public Sans" w:cs="Arial"/>
                <w:sz w:val="22"/>
                <w:szCs w:val="22"/>
              </w:rPr>
              <w:t>Be ethical and professional, and uphold and promote the public sector values</w:t>
            </w:r>
          </w:p>
        </w:tc>
        <w:tc>
          <w:tcPr>
            <w:tcW w:w="4611" w:type="dxa"/>
            <w:gridSpan w:val="3"/>
            <w:tcBorders>
              <w:top w:val="single" w:sz="8" w:space="0" w:color="BCBEC0"/>
              <w:left w:val="nil"/>
              <w:bottom w:val="single" w:sz="8" w:space="0" w:color="BCBEC0"/>
              <w:right w:val="nil"/>
            </w:tcBorders>
          </w:tcPr>
          <w:p w14:paraId="4FE10673" w14:textId="77777777" w:rsidR="002D6660" w:rsidRPr="00C5605C" w:rsidRDefault="002D6660" w:rsidP="002D6660">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Represent your organisation in an honest, ethical and professional way</w:t>
            </w:r>
          </w:p>
          <w:p w14:paraId="06C147AB" w14:textId="77777777" w:rsidR="002D6660" w:rsidRPr="00C5605C" w:rsidRDefault="002D6660" w:rsidP="002D6660">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Support a culture of integrity and professionalism</w:t>
            </w:r>
          </w:p>
          <w:p w14:paraId="3FE70F16" w14:textId="77777777" w:rsidR="002D6660" w:rsidRPr="00C5605C" w:rsidRDefault="002D6660" w:rsidP="002D6660">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Understand and help others to recognise their obligations to comply with legislation, policies, guidelines and codes of conduct</w:t>
            </w:r>
          </w:p>
          <w:p w14:paraId="1E3AA007" w14:textId="77777777" w:rsidR="002D6660" w:rsidRPr="00C5605C" w:rsidRDefault="002D6660" w:rsidP="002D6660">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Report misconduct and inappropriate behaviour</w:t>
            </w:r>
          </w:p>
          <w:p w14:paraId="620A8C14" w14:textId="77777777" w:rsidR="00850917" w:rsidRPr="00C5605C" w:rsidRDefault="002D6660" w:rsidP="002D6660">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Report and manage conflicts of interest and encourage others to do so</w:t>
            </w:r>
          </w:p>
          <w:p w14:paraId="53BB02CB" w14:textId="1A2547F2" w:rsidR="00C5605C" w:rsidRPr="00C5605C" w:rsidRDefault="00C5605C" w:rsidP="00C5605C">
            <w:pPr>
              <w:pStyle w:val="BodyText"/>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tcPr>
          <w:p w14:paraId="48670953" w14:textId="77777777" w:rsidR="00850917" w:rsidRPr="00C5605C" w:rsidRDefault="00850917" w:rsidP="00850917">
            <w:pPr>
              <w:pStyle w:val="TableText"/>
              <w:keepNext/>
              <w:rPr>
                <w:rFonts w:ascii="Public Sans" w:hAnsi="Public Sans" w:cs="Arial"/>
                <w:sz w:val="22"/>
                <w:szCs w:val="22"/>
              </w:rPr>
            </w:pPr>
            <w:r w:rsidRPr="00C5605C">
              <w:rPr>
                <w:rFonts w:ascii="Public Sans" w:hAnsi="Public Sans" w:cs="Arial"/>
                <w:sz w:val="22"/>
                <w:szCs w:val="22"/>
              </w:rPr>
              <w:t>Intermediate</w:t>
            </w:r>
          </w:p>
        </w:tc>
      </w:tr>
      <w:tr w:rsidR="00850917" w:rsidRPr="00C5605C" w14:paraId="519EC9B9" w14:textId="77777777" w:rsidTr="00CE2DA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810BD6F" w14:textId="3BAC1A22" w:rsidR="00850917" w:rsidRPr="00C5605C" w:rsidRDefault="00E358ED" w:rsidP="00850917">
            <w:pPr>
              <w:keepNext/>
              <w:spacing w:after="0" w:line="240" w:lineRule="auto"/>
              <w:rPr>
                <w:rFonts w:ascii="Public Sans" w:hAnsi="Public Sans" w:cs="Arial"/>
                <w:noProof/>
                <w:szCs w:val="22"/>
                <w:lang w:eastAsia="en-AU"/>
              </w:rPr>
            </w:pPr>
            <w:r w:rsidRPr="00C5605C">
              <w:rPr>
                <w:rFonts w:ascii="Public Sans" w:hAnsi="Public Sans"/>
                <w:noProof/>
                <w:szCs w:val="22"/>
              </w:rPr>
              <w:drawing>
                <wp:anchor distT="0" distB="0" distL="114300" distR="114300" simplePos="0" relativeHeight="251659264" behindDoc="0" locked="0" layoutInCell="1" allowOverlap="1" wp14:anchorId="54735AF9" wp14:editId="7BAA3DF3">
                  <wp:simplePos x="0" y="0"/>
                  <wp:positionH relativeFrom="column">
                    <wp:posOffset>1270</wp:posOffset>
                  </wp:positionH>
                  <wp:positionV relativeFrom="paragraph">
                    <wp:posOffset>22860</wp:posOffset>
                  </wp:positionV>
                  <wp:extent cx="850900" cy="850900"/>
                  <wp:effectExtent l="0" t="0" r="0" b="6350"/>
                  <wp:wrapThrough wrapText="bothSides">
                    <wp:wrapPolygon edited="0">
                      <wp:start x="6770" y="0"/>
                      <wp:lineTo x="4352" y="1934"/>
                      <wp:lineTo x="1451" y="6287"/>
                      <wp:lineTo x="1451" y="9672"/>
                      <wp:lineTo x="6287" y="15475"/>
                      <wp:lineTo x="4836" y="21278"/>
                      <wp:lineTo x="16442" y="21278"/>
                      <wp:lineTo x="15475" y="15475"/>
                      <wp:lineTo x="19827" y="10155"/>
                      <wp:lineTo x="19827" y="6287"/>
                      <wp:lineTo x="17409" y="2418"/>
                      <wp:lineTo x="14507" y="0"/>
                      <wp:lineTo x="6770" y="0"/>
                    </wp:wrapPolygon>
                  </wp:wrapThrough>
                  <wp:docPr id="27256569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a:noFill/>
                          </a:ln>
                        </pic:spPr>
                      </pic:pic>
                    </a:graphicData>
                  </a:graphic>
                </wp:anchor>
              </w:drawing>
            </w:r>
          </w:p>
        </w:tc>
        <w:tc>
          <w:tcPr>
            <w:tcW w:w="2902" w:type="dxa"/>
            <w:tcBorders>
              <w:top w:val="single" w:sz="8" w:space="0" w:color="BCBEC0"/>
              <w:left w:val="nil"/>
              <w:bottom w:val="single" w:sz="8" w:space="0" w:color="BCBEC0"/>
              <w:right w:val="nil"/>
            </w:tcBorders>
            <w:shd w:val="clear" w:color="auto" w:fill="FFFFFF" w:themeFill="background1"/>
          </w:tcPr>
          <w:p w14:paraId="275ABC4C" w14:textId="77777777" w:rsidR="000D41CA" w:rsidRPr="00C5605C" w:rsidRDefault="000D41CA" w:rsidP="000D41CA">
            <w:pPr>
              <w:pStyle w:val="TableText"/>
              <w:keepNext/>
              <w:spacing w:before="0" w:after="0" w:line="240" w:lineRule="auto"/>
              <w:rPr>
                <w:rFonts w:ascii="Public Sans" w:hAnsi="Public Sans" w:cs="Arial"/>
                <w:b/>
                <w:sz w:val="22"/>
                <w:szCs w:val="22"/>
              </w:rPr>
            </w:pPr>
            <w:r w:rsidRPr="00C5605C">
              <w:rPr>
                <w:rFonts w:ascii="Public Sans" w:hAnsi="Public Sans" w:cs="Arial"/>
                <w:b/>
                <w:sz w:val="22"/>
                <w:szCs w:val="22"/>
              </w:rPr>
              <w:t>Manage Self</w:t>
            </w:r>
          </w:p>
          <w:p w14:paraId="58ADB021" w14:textId="5EF67F08" w:rsidR="00850917" w:rsidRPr="00C5605C" w:rsidRDefault="000D41CA" w:rsidP="000D41CA">
            <w:pPr>
              <w:pStyle w:val="TableText"/>
              <w:keepNext/>
              <w:rPr>
                <w:rFonts w:ascii="Public Sans" w:hAnsi="Public Sans" w:cs="Arial"/>
                <w:sz w:val="22"/>
                <w:szCs w:val="22"/>
              </w:rPr>
            </w:pPr>
            <w:r w:rsidRPr="00C5605C">
              <w:rPr>
                <w:rFonts w:ascii="Public Sans" w:hAnsi="Public Sans" w:cs="Arial"/>
                <w:sz w:val="22"/>
                <w:szCs w:val="22"/>
              </w:rPr>
              <w:t>Be persistent, self-reflect and commit to learning</w:t>
            </w:r>
          </w:p>
        </w:tc>
        <w:tc>
          <w:tcPr>
            <w:tcW w:w="4611" w:type="dxa"/>
            <w:gridSpan w:val="3"/>
            <w:tcBorders>
              <w:top w:val="single" w:sz="8" w:space="0" w:color="BCBEC0"/>
              <w:left w:val="nil"/>
              <w:bottom w:val="single" w:sz="8" w:space="0" w:color="BCBEC0"/>
              <w:right w:val="nil"/>
            </w:tcBorders>
            <w:shd w:val="clear" w:color="auto" w:fill="FFFFFF" w:themeFill="background1"/>
          </w:tcPr>
          <w:p w14:paraId="09F471F8" w14:textId="77777777" w:rsidR="0017355C" w:rsidRPr="00C5605C" w:rsidRDefault="0017355C" w:rsidP="0017355C">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Adapt your existing skills to new situations</w:t>
            </w:r>
          </w:p>
          <w:p w14:paraId="01C4EE9F" w14:textId="77777777" w:rsidR="0017355C" w:rsidRPr="00C5605C" w:rsidRDefault="0017355C" w:rsidP="0017355C">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Commit to achieving work goals</w:t>
            </w:r>
          </w:p>
          <w:p w14:paraId="7B02EDB9" w14:textId="77777777" w:rsidR="0017355C" w:rsidRPr="00C5605C" w:rsidRDefault="0017355C" w:rsidP="0017355C">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Be aware of your strengths and areas for growth, and develop and apply new skills</w:t>
            </w:r>
          </w:p>
          <w:p w14:paraId="3A66D99B" w14:textId="77777777" w:rsidR="0017355C" w:rsidRPr="00C5605C" w:rsidRDefault="0017355C" w:rsidP="0017355C">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Seek feedback from colleagues and stakeholders</w:t>
            </w:r>
          </w:p>
          <w:p w14:paraId="02D4BCA1" w14:textId="77777777" w:rsidR="00850917" w:rsidRPr="00C5605C" w:rsidRDefault="0017355C" w:rsidP="0017355C">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Persist when tasks are difficult</w:t>
            </w:r>
          </w:p>
          <w:p w14:paraId="77BA06B8" w14:textId="27814E93" w:rsidR="00C5605C" w:rsidRPr="00C5605C" w:rsidRDefault="00C5605C" w:rsidP="00C5605C">
            <w:pPr>
              <w:pStyle w:val="BodyText"/>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36A0CB2A" w14:textId="77777777" w:rsidR="00850917" w:rsidRPr="00C5605C" w:rsidRDefault="00850917" w:rsidP="00850917">
            <w:pPr>
              <w:pStyle w:val="TableText"/>
              <w:keepNext/>
              <w:rPr>
                <w:rFonts w:ascii="Public Sans" w:hAnsi="Public Sans" w:cs="Arial"/>
                <w:sz w:val="22"/>
                <w:szCs w:val="22"/>
              </w:rPr>
            </w:pPr>
            <w:r w:rsidRPr="00C5605C">
              <w:rPr>
                <w:rFonts w:ascii="Public Sans" w:hAnsi="Public Sans" w:cs="Arial"/>
                <w:sz w:val="22"/>
                <w:szCs w:val="22"/>
              </w:rPr>
              <w:t>Intermediate</w:t>
            </w:r>
          </w:p>
        </w:tc>
      </w:tr>
      <w:tr w:rsidR="00850917" w:rsidRPr="00C5605C" w14:paraId="7A8FE62E" w14:textId="77777777" w:rsidTr="00CE2DA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53AD9247" w14:textId="3BE9478A" w:rsidR="00850917" w:rsidRPr="00C5605C" w:rsidRDefault="00DD1622" w:rsidP="00850917">
            <w:pPr>
              <w:keepNext/>
              <w:spacing w:after="0" w:line="240" w:lineRule="auto"/>
              <w:rPr>
                <w:rFonts w:ascii="Public Sans" w:hAnsi="Public Sans" w:cs="Arial"/>
                <w:noProof/>
                <w:szCs w:val="22"/>
                <w:lang w:eastAsia="en-AU"/>
              </w:rPr>
            </w:pPr>
            <w:r w:rsidRPr="00C5605C">
              <w:rPr>
                <w:rFonts w:ascii="Public Sans" w:hAnsi="Public Sans"/>
                <w:noProof/>
                <w:szCs w:val="22"/>
              </w:rPr>
              <w:drawing>
                <wp:anchor distT="0" distB="0" distL="114300" distR="114300" simplePos="0" relativeHeight="251660288" behindDoc="0" locked="0" layoutInCell="1" allowOverlap="1" wp14:anchorId="7F6A5404" wp14:editId="36AE9B04">
                  <wp:simplePos x="0" y="0"/>
                  <wp:positionH relativeFrom="column">
                    <wp:posOffset>1270</wp:posOffset>
                  </wp:positionH>
                  <wp:positionV relativeFrom="paragraph">
                    <wp:posOffset>23495</wp:posOffset>
                  </wp:positionV>
                  <wp:extent cx="889000" cy="889000"/>
                  <wp:effectExtent l="0" t="0" r="0" b="0"/>
                  <wp:wrapThrough wrapText="bothSides">
                    <wp:wrapPolygon edited="0">
                      <wp:start x="6943" y="0"/>
                      <wp:lineTo x="4166" y="2314"/>
                      <wp:lineTo x="1851" y="5554"/>
                      <wp:lineTo x="1851" y="9257"/>
                      <wp:lineTo x="5554" y="14811"/>
                      <wp:lineTo x="3240" y="17589"/>
                      <wp:lineTo x="3703" y="19440"/>
                      <wp:lineTo x="14349" y="20366"/>
                      <wp:lineTo x="16663" y="20366"/>
                      <wp:lineTo x="18514" y="19440"/>
                      <wp:lineTo x="16663" y="14811"/>
                      <wp:lineTo x="19440" y="9257"/>
                      <wp:lineTo x="19903" y="6017"/>
                      <wp:lineTo x="16663" y="1389"/>
                      <wp:lineTo x="14349" y="0"/>
                      <wp:lineTo x="6943" y="0"/>
                    </wp:wrapPolygon>
                  </wp:wrapThrough>
                  <wp:docPr id="1395370786"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89000" cy="889000"/>
                          </a:xfrm>
                          <a:prstGeom prst="rect">
                            <a:avLst/>
                          </a:prstGeom>
                          <a:noFill/>
                          <a:ln>
                            <a:noFill/>
                          </a:ln>
                        </pic:spPr>
                      </pic:pic>
                    </a:graphicData>
                  </a:graphic>
                </wp:anchor>
              </w:drawing>
            </w:r>
          </w:p>
        </w:tc>
        <w:tc>
          <w:tcPr>
            <w:tcW w:w="2902" w:type="dxa"/>
            <w:tcBorders>
              <w:top w:val="single" w:sz="8" w:space="0" w:color="BCBEC0"/>
              <w:left w:val="nil"/>
              <w:bottom w:val="single" w:sz="8" w:space="0" w:color="BCBEC0"/>
              <w:right w:val="nil"/>
            </w:tcBorders>
            <w:shd w:val="clear" w:color="auto" w:fill="FFFFFF" w:themeFill="background1"/>
          </w:tcPr>
          <w:p w14:paraId="393323D9" w14:textId="77777777" w:rsidR="00F65773" w:rsidRPr="00C5605C" w:rsidRDefault="00F65773" w:rsidP="00F65773">
            <w:pPr>
              <w:pStyle w:val="TableText"/>
              <w:keepNext/>
              <w:spacing w:before="0" w:after="0" w:line="240" w:lineRule="auto"/>
              <w:rPr>
                <w:rFonts w:ascii="Public Sans" w:hAnsi="Public Sans" w:cs="Arial"/>
                <w:b/>
                <w:sz w:val="22"/>
                <w:szCs w:val="22"/>
              </w:rPr>
            </w:pPr>
            <w:r w:rsidRPr="00C5605C">
              <w:rPr>
                <w:rFonts w:ascii="Public Sans" w:hAnsi="Public Sans" w:cs="Arial"/>
                <w:b/>
                <w:sz w:val="22"/>
                <w:szCs w:val="22"/>
              </w:rPr>
              <w:t>Commit to Customer Service</w:t>
            </w:r>
          </w:p>
          <w:p w14:paraId="3427F0B7" w14:textId="1B2FAA95" w:rsidR="00850917" w:rsidRPr="00C5605C" w:rsidRDefault="00F65773" w:rsidP="00F65773">
            <w:pPr>
              <w:pStyle w:val="TableText"/>
              <w:keepNext/>
              <w:rPr>
                <w:rFonts w:ascii="Public Sans" w:hAnsi="Public Sans" w:cs="Arial"/>
                <w:sz w:val="22"/>
                <w:szCs w:val="22"/>
              </w:rPr>
            </w:pPr>
            <w:r w:rsidRPr="00C5605C">
              <w:rPr>
                <w:rFonts w:ascii="Public Sans" w:hAnsi="Public Sans" w:cs="Arial"/>
                <w:sz w:val="22"/>
                <w:szCs w:val="22"/>
              </w:rPr>
              <w:t>Provide customer-focused services in line with public sector and organisational objectives</w:t>
            </w:r>
          </w:p>
        </w:tc>
        <w:tc>
          <w:tcPr>
            <w:tcW w:w="4611" w:type="dxa"/>
            <w:gridSpan w:val="3"/>
            <w:tcBorders>
              <w:top w:val="single" w:sz="8" w:space="0" w:color="BCBEC0"/>
              <w:left w:val="nil"/>
              <w:bottom w:val="single" w:sz="8" w:space="0" w:color="BCBEC0"/>
              <w:right w:val="nil"/>
            </w:tcBorders>
            <w:shd w:val="clear" w:color="auto" w:fill="FFFFFF" w:themeFill="background1"/>
          </w:tcPr>
          <w:p w14:paraId="1B587E22" w14:textId="77777777" w:rsidR="001258C1"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Focus on providing a positive customer experience</w:t>
            </w:r>
          </w:p>
          <w:p w14:paraId="2CEBAB01" w14:textId="77777777" w:rsidR="001258C1"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Support a customer-focused culture in your organisation</w:t>
            </w:r>
          </w:p>
          <w:p w14:paraId="680C183B" w14:textId="77777777" w:rsidR="001258C1"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Demonstrate a thorough knowledge of the available services and share relevant information with customers</w:t>
            </w:r>
          </w:p>
          <w:p w14:paraId="330A8B97" w14:textId="77777777" w:rsidR="001258C1"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Identify and respond quickly to customer needs</w:t>
            </w:r>
          </w:p>
          <w:p w14:paraId="3699F8DF" w14:textId="77777777" w:rsidR="001258C1"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Consider different customer needs and experiences when developing solutions to meet needs</w:t>
            </w:r>
          </w:p>
          <w:p w14:paraId="4BED54C2" w14:textId="77777777" w:rsidR="001258C1"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Resolve complex customer issues</w:t>
            </w:r>
          </w:p>
          <w:p w14:paraId="79146B48" w14:textId="77777777" w:rsidR="00850917" w:rsidRPr="00C5605C" w:rsidRDefault="001258C1" w:rsidP="001258C1">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Cooperate across work areas to improve outcomes for customers</w:t>
            </w:r>
          </w:p>
          <w:p w14:paraId="0F677AA2" w14:textId="10547605" w:rsidR="00C5605C" w:rsidRPr="00C5605C" w:rsidRDefault="00C5605C" w:rsidP="00C5605C">
            <w:pPr>
              <w:pStyle w:val="BodyText"/>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0FD85DB7" w14:textId="77777777" w:rsidR="00850917" w:rsidRPr="00C5605C" w:rsidRDefault="00850917" w:rsidP="00850917">
            <w:pPr>
              <w:pStyle w:val="TableText"/>
              <w:keepNext/>
              <w:rPr>
                <w:rFonts w:ascii="Public Sans" w:hAnsi="Public Sans" w:cs="Arial"/>
                <w:sz w:val="22"/>
                <w:szCs w:val="22"/>
              </w:rPr>
            </w:pPr>
            <w:r w:rsidRPr="00C5605C">
              <w:rPr>
                <w:rFonts w:ascii="Public Sans" w:hAnsi="Public Sans" w:cs="Arial"/>
                <w:sz w:val="22"/>
                <w:szCs w:val="22"/>
              </w:rPr>
              <w:t>Intermediate</w:t>
            </w:r>
          </w:p>
        </w:tc>
      </w:tr>
      <w:tr w:rsidR="00850917" w:rsidRPr="00C5605C" w14:paraId="67CA1ACC" w14:textId="77777777" w:rsidTr="00CE2DA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7D7E7575" w14:textId="30FA8ECC" w:rsidR="00850917" w:rsidRPr="00C5605C" w:rsidRDefault="005E39F5" w:rsidP="00850917">
            <w:pPr>
              <w:keepNext/>
              <w:spacing w:after="0" w:line="240" w:lineRule="auto"/>
              <w:rPr>
                <w:rFonts w:ascii="Public Sans" w:hAnsi="Public Sans" w:cs="Arial"/>
                <w:noProof/>
                <w:szCs w:val="22"/>
                <w:lang w:eastAsia="en-AU"/>
              </w:rPr>
            </w:pPr>
            <w:r w:rsidRPr="00C5605C">
              <w:rPr>
                <w:rFonts w:ascii="Public Sans" w:hAnsi="Public Sans"/>
                <w:noProof/>
                <w:szCs w:val="22"/>
              </w:rPr>
              <w:lastRenderedPageBreak/>
              <w:drawing>
                <wp:anchor distT="0" distB="0" distL="114300" distR="114300" simplePos="0" relativeHeight="251661312" behindDoc="0" locked="0" layoutInCell="1" allowOverlap="1" wp14:anchorId="174504B9" wp14:editId="129C25D8">
                  <wp:simplePos x="0" y="0"/>
                  <wp:positionH relativeFrom="column">
                    <wp:posOffset>-20320</wp:posOffset>
                  </wp:positionH>
                  <wp:positionV relativeFrom="paragraph">
                    <wp:posOffset>23495</wp:posOffset>
                  </wp:positionV>
                  <wp:extent cx="920750" cy="920750"/>
                  <wp:effectExtent l="0" t="0" r="0" b="0"/>
                  <wp:wrapThrough wrapText="bothSides">
                    <wp:wrapPolygon edited="0">
                      <wp:start x="6703" y="0"/>
                      <wp:lineTo x="4469" y="1788"/>
                      <wp:lineTo x="1788" y="5810"/>
                      <wp:lineTo x="1788" y="8491"/>
                      <wp:lineTo x="4916" y="14301"/>
                      <wp:lineTo x="5810" y="19663"/>
                      <wp:lineTo x="15194" y="19663"/>
                      <wp:lineTo x="16088" y="14301"/>
                      <wp:lineTo x="19217" y="8491"/>
                      <wp:lineTo x="19663" y="6257"/>
                      <wp:lineTo x="16535" y="1788"/>
                      <wp:lineTo x="14301" y="0"/>
                      <wp:lineTo x="6703" y="0"/>
                    </wp:wrapPolygon>
                  </wp:wrapThrough>
                  <wp:docPr id="1448800869"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20750" cy="920750"/>
                          </a:xfrm>
                          <a:prstGeom prst="rect">
                            <a:avLst/>
                          </a:prstGeom>
                          <a:noFill/>
                          <a:ln>
                            <a:noFill/>
                          </a:ln>
                        </pic:spPr>
                      </pic:pic>
                    </a:graphicData>
                  </a:graphic>
                </wp:anchor>
              </w:drawing>
            </w:r>
          </w:p>
        </w:tc>
        <w:tc>
          <w:tcPr>
            <w:tcW w:w="2902" w:type="dxa"/>
            <w:tcBorders>
              <w:top w:val="single" w:sz="8" w:space="0" w:color="BCBEC0"/>
              <w:left w:val="nil"/>
              <w:bottom w:val="single" w:sz="8" w:space="0" w:color="BCBEC0"/>
              <w:right w:val="nil"/>
            </w:tcBorders>
            <w:shd w:val="clear" w:color="auto" w:fill="FFFFFF" w:themeFill="background1"/>
          </w:tcPr>
          <w:p w14:paraId="632807CC" w14:textId="77777777" w:rsidR="00EF49E8" w:rsidRPr="00C5605C" w:rsidRDefault="00EF49E8" w:rsidP="00EF49E8">
            <w:pPr>
              <w:pStyle w:val="TableText"/>
              <w:keepNext/>
              <w:spacing w:before="0" w:after="0" w:line="240" w:lineRule="auto"/>
              <w:rPr>
                <w:rFonts w:ascii="Public Sans" w:hAnsi="Public Sans" w:cs="Arial"/>
                <w:b/>
                <w:sz w:val="22"/>
                <w:szCs w:val="22"/>
              </w:rPr>
            </w:pPr>
            <w:r w:rsidRPr="00C5605C">
              <w:rPr>
                <w:rFonts w:ascii="Public Sans" w:hAnsi="Public Sans" w:cs="Arial"/>
                <w:b/>
                <w:sz w:val="22"/>
                <w:szCs w:val="22"/>
              </w:rPr>
              <w:t>Plan and Prioritise</w:t>
            </w:r>
          </w:p>
          <w:p w14:paraId="2CE678D4" w14:textId="11BFFD05" w:rsidR="00850917" w:rsidRPr="00C5605C" w:rsidRDefault="00EF49E8" w:rsidP="00EF49E8">
            <w:pPr>
              <w:pStyle w:val="TableText"/>
              <w:keepNext/>
              <w:rPr>
                <w:rFonts w:ascii="Public Sans" w:hAnsi="Public Sans" w:cs="Arial"/>
                <w:sz w:val="22"/>
                <w:szCs w:val="22"/>
              </w:rPr>
            </w:pPr>
            <w:r w:rsidRPr="00C5605C">
              <w:rPr>
                <w:rFonts w:ascii="Public Sans" w:hAnsi="Public Sans" w:cs="Arial"/>
                <w:sz w:val="22"/>
                <w:szCs w:val="22"/>
              </w:rPr>
              <w:t>Plan to achieve priority outcomes and respond flexibly to changing circumstances</w:t>
            </w:r>
          </w:p>
        </w:tc>
        <w:tc>
          <w:tcPr>
            <w:tcW w:w="4611" w:type="dxa"/>
            <w:gridSpan w:val="3"/>
            <w:tcBorders>
              <w:top w:val="single" w:sz="8" w:space="0" w:color="BCBEC0"/>
              <w:left w:val="nil"/>
              <w:bottom w:val="single" w:sz="8" w:space="0" w:color="BCBEC0"/>
              <w:right w:val="nil"/>
            </w:tcBorders>
            <w:shd w:val="clear" w:color="auto" w:fill="FFFFFF" w:themeFill="background1"/>
          </w:tcPr>
          <w:p w14:paraId="7E1875FF" w14:textId="77777777" w:rsidR="00E51C77" w:rsidRPr="00C5605C" w:rsidRDefault="00E51C77" w:rsidP="00E51C77">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Understand the team and business unit’s goals and set work tasks that contribute to meeting them</w:t>
            </w:r>
          </w:p>
          <w:p w14:paraId="0B73BDD6" w14:textId="77777777" w:rsidR="00E51C77" w:rsidRPr="00C5605C" w:rsidRDefault="00E51C77" w:rsidP="00E51C77">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Set and develop team goals and plans, and use feedback to inform planning</w:t>
            </w:r>
          </w:p>
          <w:p w14:paraId="72467A81" w14:textId="77777777" w:rsidR="00E51C77" w:rsidRPr="00C5605C" w:rsidRDefault="00E51C77" w:rsidP="00E51C77">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Respond proactively to changing circumstances and adjust your plans when necessary</w:t>
            </w:r>
          </w:p>
          <w:p w14:paraId="14D696CF" w14:textId="77777777" w:rsidR="00E51C77" w:rsidRPr="00C5605C" w:rsidRDefault="00E51C77" w:rsidP="00E51C77">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Consider how immediate and longer-term organisational issues might affect the achievement of your team and business unit goals</w:t>
            </w:r>
          </w:p>
          <w:p w14:paraId="75518E44" w14:textId="77777777" w:rsidR="00850917" w:rsidRPr="00C5605C" w:rsidRDefault="00E51C77" w:rsidP="00E51C77">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Adapt and respond proactively when priorities and work environments change</w:t>
            </w:r>
          </w:p>
          <w:p w14:paraId="5BF6A26B" w14:textId="3D0C1E25" w:rsidR="00C5605C" w:rsidRPr="00C5605C" w:rsidRDefault="00C5605C" w:rsidP="00C5605C">
            <w:pPr>
              <w:pStyle w:val="BodyText"/>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1FC1C5B3" w14:textId="77777777" w:rsidR="00850917" w:rsidRPr="00C5605C" w:rsidRDefault="00850917" w:rsidP="00850917">
            <w:pPr>
              <w:pStyle w:val="TableText"/>
              <w:keepNext/>
              <w:rPr>
                <w:rFonts w:ascii="Public Sans" w:hAnsi="Public Sans" w:cs="Arial"/>
                <w:sz w:val="22"/>
                <w:szCs w:val="22"/>
              </w:rPr>
            </w:pPr>
            <w:r w:rsidRPr="00C5605C">
              <w:rPr>
                <w:rFonts w:ascii="Public Sans" w:hAnsi="Public Sans" w:cs="Arial"/>
                <w:sz w:val="22"/>
                <w:szCs w:val="22"/>
              </w:rPr>
              <w:t>Intermediate</w:t>
            </w:r>
          </w:p>
        </w:tc>
      </w:tr>
      <w:tr w:rsidR="00CE2DA6" w:rsidRPr="00C5605C" w14:paraId="5FD28B95" w14:textId="77777777" w:rsidTr="00CE2DA6">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4F72FBD8" w14:textId="1BF9F7F2" w:rsidR="00CE2DA6" w:rsidRPr="00C5605C" w:rsidRDefault="00631FD5" w:rsidP="00CE2DA6">
            <w:pPr>
              <w:keepNext/>
              <w:spacing w:after="0" w:line="240" w:lineRule="auto"/>
              <w:rPr>
                <w:rFonts w:ascii="Public Sans" w:hAnsi="Public Sans" w:cs="Arial"/>
                <w:noProof/>
                <w:szCs w:val="22"/>
                <w:lang w:eastAsia="en-AU"/>
              </w:rPr>
            </w:pPr>
            <w:r w:rsidRPr="00C5605C">
              <w:rPr>
                <w:rFonts w:ascii="Public Sans" w:hAnsi="Public Sans"/>
                <w:bCs/>
                <w:noProof/>
                <w:szCs w:val="22"/>
              </w:rPr>
              <w:drawing>
                <wp:anchor distT="0" distB="0" distL="114300" distR="114300" simplePos="0" relativeHeight="251662336" behindDoc="0" locked="0" layoutInCell="1" allowOverlap="1" wp14:anchorId="5FA9B217" wp14:editId="1D8EABC0">
                  <wp:simplePos x="0" y="0"/>
                  <wp:positionH relativeFrom="column">
                    <wp:posOffset>-7620</wp:posOffset>
                  </wp:positionH>
                  <wp:positionV relativeFrom="paragraph">
                    <wp:posOffset>22860</wp:posOffset>
                  </wp:positionV>
                  <wp:extent cx="908050" cy="908050"/>
                  <wp:effectExtent l="0" t="0" r="0" b="6350"/>
                  <wp:wrapThrough wrapText="bothSides">
                    <wp:wrapPolygon edited="0">
                      <wp:start x="6797" y="0"/>
                      <wp:lineTo x="4531" y="1813"/>
                      <wp:lineTo x="1813" y="5891"/>
                      <wp:lineTo x="1813" y="9063"/>
                      <wp:lineTo x="4985" y="14501"/>
                      <wp:lineTo x="5438" y="21298"/>
                      <wp:lineTo x="15860" y="21298"/>
                      <wp:lineTo x="16766" y="14501"/>
                      <wp:lineTo x="19485" y="9063"/>
                      <wp:lineTo x="19938" y="6344"/>
                      <wp:lineTo x="16313" y="1359"/>
                      <wp:lineTo x="14501" y="0"/>
                      <wp:lineTo x="6797" y="0"/>
                    </wp:wrapPolygon>
                  </wp:wrapThrough>
                  <wp:docPr id="1690709272"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08050" cy="908050"/>
                          </a:xfrm>
                          <a:prstGeom prst="rect">
                            <a:avLst/>
                          </a:prstGeom>
                          <a:noFill/>
                          <a:ln>
                            <a:noFill/>
                          </a:ln>
                        </pic:spPr>
                      </pic:pic>
                    </a:graphicData>
                  </a:graphic>
                </wp:anchor>
              </w:drawing>
            </w:r>
          </w:p>
        </w:tc>
        <w:tc>
          <w:tcPr>
            <w:tcW w:w="2902" w:type="dxa"/>
            <w:tcBorders>
              <w:top w:val="single" w:sz="8" w:space="0" w:color="BCBEC0"/>
              <w:left w:val="nil"/>
              <w:bottom w:val="single" w:sz="8" w:space="0" w:color="BCBEC0"/>
              <w:right w:val="nil"/>
            </w:tcBorders>
            <w:shd w:val="clear" w:color="auto" w:fill="FFFFFF" w:themeFill="background1"/>
          </w:tcPr>
          <w:p w14:paraId="13CAB1E0" w14:textId="77777777" w:rsidR="00F12D53" w:rsidRPr="00C5605C" w:rsidRDefault="00F12D53" w:rsidP="00F12D53">
            <w:pPr>
              <w:pStyle w:val="TableText"/>
              <w:keepNext/>
              <w:spacing w:before="0" w:after="0" w:line="240" w:lineRule="auto"/>
              <w:rPr>
                <w:rFonts w:ascii="Public Sans" w:hAnsi="Public Sans" w:cs="Arial"/>
                <w:b/>
                <w:sz w:val="22"/>
                <w:szCs w:val="22"/>
              </w:rPr>
            </w:pPr>
            <w:r w:rsidRPr="00C5605C">
              <w:rPr>
                <w:rFonts w:ascii="Public Sans" w:hAnsi="Public Sans" w:cs="Arial"/>
                <w:b/>
                <w:sz w:val="22"/>
                <w:szCs w:val="22"/>
              </w:rPr>
              <w:t>Technology</w:t>
            </w:r>
          </w:p>
          <w:p w14:paraId="3BED420B" w14:textId="6216A734" w:rsidR="00CE2DA6" w:rsidRPr="00C5605C" w:rsidRDefault="00F12D53" w:rsidP="00F12D53">
            <w:pPr>
              <w:pStyle w:val="TableText"/>
              <w:keepNext/>
              <w:rPr>
                <w:rFonts w:ascii="Public Sans" w:hAnsi="Public Sans" w:cs="Arial"/>
                <w:b/>
                <w:sz w:val="22"/>
                <w:szCs w:val="22"/>
              </w:rPr>
            </w:pPr>
            <w:r w:rsidRPr="00C5605C">
              <w:rPr>
                <w:rFonts w:ascii="Public Sans" w:hAnsi="Public Sans" w:cs="Arial"/>
                <w:bCs/>
                <w:sz w:val="22"/>
                <w:szCs w:val="22"/>
              </w:rPr>
              <w:t>Understand and use available technology to maximise efficiencies and effectiveness</w:t>
            </w:r>
          </w:p>
        </w:tc>
        <w:tc>
          <w:tcPr>
            <w:tcW w:w="4611" w:type="dxa"/>
            <w:gridSpan w:val="3"/>
            <w:tcBorders>
              <w:top w:val="single" w:sz="8" w:space="0" w:color="BCBEC0"/>
              <w:left w:val="nil"/>
              <w:bottom w:val="single" w:sz="8" w:space="0" w:color="BCBEC0"/>
              <w:right w:val="nil"/>
            </w:tcBorders>
            <w:shd w:val="clear" w:color="auto" w:fill="FFFFFF" w:themeFill="background1"/>
          </w:tcPr>
          <w:p w14:paraId="6CBFF3E6" w14:textId="77777777" w:rsidR="00A90605" w:rsidRPr="00C5605C" w:rsidRDefault="00A90605" w:rsidP="00A90605">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Demonstrate a sound understanding of technology relevant to the work unit, and identify and select the most appropriate technology for assigned tasks</w:t>
            </w:r>
          </w:p>
          <w:p w14:paraId="1AFCB086" w14:textId="77777777" w:rsidR="00A90605" w:rsidRPr="00C5605C" w:rsidRDefault="00A90605" w:rsidP="00A90605">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Use available technology to improve individual performance and effectiveness</w:t>
            </w:r>
          </w:p>
          <w:p w14:paraId="6B0CC2CB" w14:textId="77777777" w:rsidR="00A90605" w:rsidRPr="00C5605C" w:rsidRDefault="00A90605" w:rsidP="00A90605">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Use records, information and knowledge management systems effectively</w:t>
            </w:r>
          </w:p>
          <w:p w14:paraId="6399D5D6" w14:textId="77777777" w:rsidR="00A90605" w:rsidRPr="00C5605C" w:rsidRDefault="00A90605" w:rsidP="00A90605">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Support system improvement initiatives and new technology when it is deployed</w:t>
            </w:r>
          </w:p>
          <w:p w14:paraId="2544CA84" w14:textId="77777777" w:rsidR="00CE2DA6" w:rsidRPr="00C5605C" w:rsidRDefault="00A90605" w:rsidP="00A90605">
            <w:pPr>
              <w:pStyle w:val="BodyText"/>
              <w:numPr>
                <w:ilvl w:val="0"/>
                <w:numId w:val="32"/>
              </w:numPr>
              <w:spacing w:before="0" w:after="0" w:line="240" w:lineRule="auto"/>
              <w:ind w:left="360" w:right="702"/>
              <w:rPr>
                <w:rFonts w:ascii="Public Sans" w:hAnsi="Public Sans" w:cs="Arial"/>
                <w:color w:val="auto"/>
                <w:szCs w:val="22"/>
              </w:rPr>
            </w:pPr>
            <w:r w:rsidRPr="00C5605C">
              <w:rPr>
                <w:rFonts w:ascii="Public Sans" w:hAnsi="Public Sans" w:cs="Arial"/>
                <w:color w:val="auto"/>
                <w:szCs w:val="22"/>
              </w:rPr>
              <w:t>Identify where technology or automation supports tasks, and raise issues when applications may be inappropriate or inaccurate</w:t>
            </w:r>
          </w:p>
          <w:p w14:paraId="0AF6A29C" w14:textId="7E458683" w:rsidR="00C5605C" w:rsidRPr="00C5605C" w:rsidRDefault="00C5605C" w:rsidP="00C5605C">
            <w:pPr>
              <w:pStyle w:val="BodyText"/>
              <w:spacing w:before="0" w:after="0" w:line="240" w:lineRule="auto"/>
              <w:ind w:left="360" w:right="702"/>
              <w:rPr>
                <w:rFonts w:ascii="Public Sans" w:hAnsi="Public Sans" w:cs="Arial"/>
                <w:color w:val="auto"/>
                <w:szCs w:val="22"/>
              </w:rPr>
            </w:pPr>
          </w:p>
        </w:tc>
        <w:tc>
          <w:tcPr>
            <w:tcW w:w="1701" w:type="dxa"/>
            <w:tcBorders>
              <w:top w:val="single" w:sz="8" w:space="0" w:color="BCBEC0"/>
              <w:left w:val="nil"/>
              <w:bottom w:val="single" w:sz="8" w:space="0" w:color="BCBEC0"/>
              <w:right w:val="nil"/>
            </w:tcBorders>
            <w:shd w:val="clear" w:color="auto" w:fill="FFFFFF" w:themeFill="background1"/>
          </w:tcPr>
          <w:p w14:paraId="32C8E3A9" w14:textId="77777777" w:rsidR="00CE2DA6" w:rsidRPr="00C5605C" w:rsidRDefault="00CE2DA6" w:rsidP="00CE2DA6">
            <w:pPr>
              <w:pStyle w:val="TableText"/>
              <w:keepNext/>
              <w:rPr>
                <w:rFonts w:ascii="Public Sans" w:hAnsi="Public Sans" w:cs="Arial"/>
                <w:sz w:val="22"/>
                <w:szCs w:val="22"/>
              </w:rPr>
            </w:pPr>
            <w:r w:rsidRPr="00C5605C">
              <w:rPr>
                <w:rFonts w:ascii="Public Sans" w:hAnsi="Public Sans" w:cs="Arial"/>
                <w:sz w:val="22"/>
                <w:szCs w:val="22"/>
              </w:rPr>
              <w:t>Intermediate</w:t>
            </w:r>
          </w:p>
        </w:tc>
      </w:tr>
    </w:tbl>
    <w:p w14:paraId="4425C4BC" w14:textId="77777777" w:rsidR="009A5F35" w:rsidRPr="00C5605C" w:rsidRDefault="009A5F35" w:rsidP="00960618">
      <w:pPr>
        <w:pStyle w:val="Heading1"/>
        <w:spacing w:after="0" w:line="240" w:lineRule="auto"/>
        <w:rPr>
          <w:rFonts w:ascii="Public Sans" w:hAnsi="Public Sans" w:cstheme="minorHAnsi"/>
        </w:rPr>
      </w:pPr>
    </w:p>
    <w:p w14:paraId="281EC592" w14:textId="77777777" w:rsidR="00E808A6" w:rsidRPr="00C5605C" w:rsidRDefault="00E808A6" w:rsidP="00960618">
      <w:pPr>
        <w:pStyle w:val="Heading1"/>
        <w:spacing w:after="0" w:line="240" w:lineRule="auto"/>
        <w:rPr>
          <w:rFonts w:ascii="Public Sans" w:hAnsi="Public Sans" w:cstheme="minorHAnsi"/>
          <w:sz w:val="24"/>
          <w:szCs w:val="28"/>
        </w:rPr>
      </w:pPr>
    </w:p>
    <w:p w14:paraId="06B558CC" w14:textId="77777777" w:rsidR="00221F2E" w:rsidRPr="00C5605C" w:rsidRDefault="00221F2E" w:rsidP="00E808A6">
      <w:pPr>
        <w:pStyle w:val="Heading1"/>
        <w:rPr>
          <w:rFonts w:ascii="Public Sans" w:hAnsi="Public Sans" w:cstheme="minorHAnsi"/>
        </w:rPr>
      </w:pPr>
      <w:bookmarkStart w:id="9" w:name="_Hlk219815164"/>
      <w:bookmarkStart w:id="10" w:name="_Hlk220415679"/>
    </w:p>
    <w:p w14:paraId="3634523F" w14:textId="69268B27" w:rsidR="00E808A6" w:rsidRPr="00C5605C" w:rsidRDefault="00E808A6" w:rsidP="00E808A6">
      <w:pPr>
        <w:pStyle w:val="Heading1"/>
        <w:rPr>
          <w:rFonts w:ascii="Public Sans" w:hAnsi="Public Sans" w:cstheme="minorHAnsi"/>
        </w:rPr>
      </w:pPr>
      <w:r w:rsidRPr="00C5605C">
        <w:rPr>
          <w:rFonts w:ascii="Public Sans" w:hAnsi="Public Sans" w:cstheme="minorHAnsi"/>
        </w:rPr>
        <w:t>Complementary capabilities</w:t>
      </w:r>
    </w:p>
    <w:p w14:paraId="104407EB" w14:textId="77777777" w:rsidR="00E808A6" w:rsidRPr="00C5605C" w:rsidRDefault="00E808A6" w:rsidP="00E808A6">
      <w:pPr>
        <w:pStyle w:val="PlainText"/>
        <w:spacing w:before="62" w:line="276" w:lineRule="auto"/>
        <w:rPr>
          <w:rFonts w:ascii="Public Sans" w:eastAsiaTheme="minorEastAsia" w:hAnsi="Public Sans" w:cstheme="minorHAnsi"/>
          <w:sz w:val="22"/>
          <w:szCs w:val="22"/>
          <w:lang w:val="en-US"/>
        </w:rPr>
      </w:pPr>
      <w:r w:rsidRPr="00C5605C">
        <w:rPr>
          <w:rFonts w:ascii="Public Sans" w:eastAsiaTheme="minorEastAsia" w:hAnsi="Public Sans" w:cstheme="minorHAnsi"/>
          <w:i/>
          <w:sz w:val="22"/>
          <w:szCs w:val="22"/>
          <w:lang w:val="en-US"/>
        </w:rPr>
        <w:t>Complementary capabilities</w:t>
      </w:r>
      <w:r w:rsidRPr="00C5605C">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 performance required for the role and development opportunities. </w:t>
      </w:r>
    </w:p>
    <w:p w14:paraId="1CF06B5C" w14:textId="77777777" w:rsidR="00E808A6" w:rsidRPr="00C5605C" w:rsidRDefault="00E808A6" w:rsidP="00E808A6">
      <w:pPr>
        <w:pStyle w:val="PlainText"/>
        <w:spacing w:before="62" w:line="276" w:lineRule="auto"/>
        <w:rPr>
          <w:rFonts w:ascii="Public Sans" w:eastAsiaTheme="minorEastAsia" w:hAnsi="Public Sans" w:cstheme="minorHAnsi"/>
          <w:sz w:val="22"/>
          <w:szCs w:val="22"/>
          <w:lang w:val="en-US"/>
        </w:rPr>
      </w:pPr>
      <w:r w:rsidRPr="00C5605C">
        <w:rPr>
          <w:rFonts w:ascii="Public Sans" w:eastAsiaTheme="minorEastAsia" w:hAnsi="Public Sans" w:cstheme="minorHAnsi"/>
          <w:sz w:val="22"/>
          <w:szCs w:val="22"/>
          <w:lang w:val="en-US"/>
        </w:rPr>
        <w:lastRenderedPageBreak/>
        <w:t>Note: capabilities listed as ‘not essential’ for this role are not relevant for recruitment purposes, however, may be relevant for future career development.</w:t>
      </w:r>
    </w:p>
    <w:p w14:paraId="0BC925B2" w14:textId="77777777" w:rsidR="00C5605C" w:rsidRPr="00C5605C" w:rsidRDefault="00C5605C" w:rsidP="00E808A6">
      <w:pPr>
        <w:pStyle w:val="PlainText"/>
        <w:spacing w:before="62" w:line="276" w:lineRule="auto"/>
        <w:rPr>
          <w:rFonts w:ascii="Public Sans" w:eastAsiaTheme="minorEastAsia" w:hAnsi="Public Sans" w:cstheme="minorHAnsi"/>
          <w:sz w:val="22"/>
          <w:szCs w:val="22"/>
          <w:lang w:val="en-US"/>
        </w:rPr>
      </w:pPr>
    </w:p>
    <w:tbl>
      <w:tblPr>
        <w:tblStyle w:val="PSCPurple"/>
        <w:tblW w:w="10689" w:type="dxa"/>
        <w:jc w:val="center"/>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E808A6" w:rsidRPr="00C5605C" w14:paraId="7107608F" w14:textId="77777777" w:rsidTr="00BA4EF4">
        <w:trPr>
          <w:cnfStyle w:val="100000000000" w:firstRow="1" w:lastRow="0" w:firstColumn="0" w:lastColumn="0" w:oddVBand="0" w:evenVBand="0" w:oddHBand="0" w:evenHBand="0" w:firstRowFirstColumn="0" w:firstRowLastColumn="0" w:lastRowFirstColumn="0" w:lastRowLastColumn="0"/>
          <w:tblHeader/>
          <w:jc w:val="center"/>
        </w:trPr>
        <w:tc>
          <w:tcPr>
            <w:tcW w:w="10689" w:type="dxa"/>
            <w:gridSpan w:val="4"/>
          </w:tcPr>
          <w:p w14:paraId="4E53699C" w14:textId="77777777" w:rsidR="00E808A6" w:rsidRPr="00C5605C" w:rsidRDefault="00E808A6" w:rsidP="00BA4EF4">
            <w:pPr>
              <w:pStyle w:val="TableTextWhite0"/>
              <w:keepNext/>
              <w:rPr>
                <w:rFonts w:ascii="Public Sans" w:hAnsi="Public Sans" w:cstheme="minorHAnsi"/>
                <w:sz w:val="24"/>
                <w:szCs w:val="24"/>
              </w:rPr>
            </w:pPr>
            <w:bookmarkStart w:id="11" w:name="_Hlk219814669"/>
            <w:r w:rsidRPr="00C5605C">
              <w:rPr>
                <w:rFonts w:ascii="Public Sans" w:hAnsi="Public Sans" w:cstheme="minorHAnsi"/>
                <w:sz w:val="24"/>
                <w:szCs w:val="24"/>
              </w:rPr>
              <w:t>COMPLEMENTARY CAPABILITIES</w:t>
            </w:r>
          </w:p>
        </w:tc>
      </w:tr>
      <w:tr w:rsidR="00E808A6" w:rsidRPr="00C5605C" w14:paraId="0EF53DFA" w14:textId="77777777" w:rsidTr="00BA4EF4">
        <w:trPr>
          <w:cnfStyle w:val="100000000000" w:firstRow="1" w:lastRow="0" w:firstColumn="0" w:lastColumn="0" w:oddVBand="0" w:evenVBand="0" w:oddHBand="0" w:evenHBand="0" w:firstRowFirstColumn="0" w:firstRowLastColumn="0" w:lastRowFirstColumn="0" w:lastRowLastColumn="0"/>
          <w:tblHeader/>
          <w:jc w:val="center"/>
        </w:trPr>
        <w:tc>
          <w:tcPr>
            <w:tcW w:w="1470" w:type="dxa"/>
            <w:tcBorders>
              <w:bottom w:val="nil"/>
            </w:tcBorders>
            <w:shd w:val="clear" w:color="auto" w:fill="BCBEC0"/>
            <w:vAlign w:val="center"/>
          </w:tcPr>
          <w:p w14:paraId="43103474" w14:textId="77777777" w:rsidR="00E808A6" w:rsidRPr="00C5605C" w:rsidRDefault="00E808A6" w:rsidP="00BA4EF4">
            <w:pPr>
              <w:pStyle w:val="TableText"/>
              <w:keepNext/>
              <w:rPr>
                <w:rFonts w:ascii="Public Sans" w:hAnsi="Public Sans" w:cstheme="minorHAnsi"/>
                <w:b/>
                <w:sz w:val="22"/>
                <w:szCs w:val="22"/>
              </w:rPr>
            </w:pPr>
            <w:r w:rsidRPr="00C5605C">
              <w:rPr>
                <w:rFonts w:ascii="Public Sans" w:hAnsi="Public Sans" w:cstheme="minorHAnsi"/>
                <w:b/>
                <w:sz w:val="22"/>
                <w:szCs w:val="22"/>
              </w:rPr>
              <w:t>Capability Group/Sets</w:t>
            </w:r>
          </w:p>
        </w:tc>
        <w:tc>
          <w:tcPr>
            <w:tcW w:w="2409" w:type="dxa"/>
            <w:tcBorders>
              <w:bottom w:val="nil"/>
            </w:tcBorders>
            <w:shd w:val="clear" w:color="auto" w:fill="BCBEC0"/>
          </w:tcPr>
          <w:p w14:paraId="5FB90C32" w14:textId="77777777" w:rsidR="00E808A6" w:rsidRPr="00C5605C" w:rsidRDefault="00E808A6" w:rsidP="00BA4EF4">
            <w:pPr>
              <w:pStyle w:val="TableText"/>
              <w:keepNext/>
              <w:rPr>
                <w:rFonts w:ascii="Public Sans" w:hAnsi="Public Sans" w:cstheme="minorHAnsi"/>
                <w:b/>
                <w:sz w:val="22"/>
                <w:szCs w:val="22"/>
              </w:rPr>
            </w:pPr>
            <w:r w:rsidRPr="00C5605C">
              <w:rPr>
                <w:rFonts w:ascii="Public Sans" w:hAnsi="Public Sans" w:cstheme="minorHAnsi"/>
                <w:b/>
                <w:sz w:val="22"/>
                <w:szCs w:val="22"/>
              </w:rPr>
              <w:t>Capability Name</w:t>
            </w:r>
          </w:p>
        </w:tc>
        <w:tc>
          <w:tcPr>
            <w:tcW w:w="4967" w:type="dxa"/>
            <w:tcBorders>
              <w:bottom w:val="nil"/>
            </w:tcBorders>
            <w:shd w:val="clear" w:color="auto" w:fill="BCBEC0"/>
          </w:tcPr>
          <w:p w14:paraId="5915D3FF" w14:textId="77777777" w:rsidR="00E808A6" w:rsidRPr="00C5605C" w:rsidRDefault="00E808A6" w:rsidP="00BA4EF4">
            <w:pPr>
              <w:pStyle w:val="TableText"/>
              <w:keepNext/>
              <w:rPr>
                <w:rFonts w:ascii="Public Sans" w:hAnsi="Public Sans" w:cstheme="minorHAnsi"/>
                <w:b/>
                <w:sz w:val="22"/>
                <w:szCs w:val="22"/>
              </w:rPr>
            </w:pPr>
            <w:r w:rsidRPr="00C5605C">
              <w:rPr>
                <w:rFonts w:ascii="Public Sans" w:hAnsi="Public Sans" w:cstheme="minorHAnsi"/>
                <w:b/>
                <w:sz w:val="22"/>
                <w:szCs w:val="22"/>
              </w:rPr>
              <w:t>Description</w:t>
            </w:r>
          </w:p>
        </w:tc>
        <w:tc>
          <w:tcPr>
            <w:tcW w:w="1843" w:type="dxa"/>
            <w:tcBorders>
              <w:bottom w:val="nil"/>
            </w:tcBorders>
            <w:shd w:val="clear" w:color="auto" w:fill="BCBEC0"/>
          </w:tcPr>
          <w:p w14:paraId="3572C4D0" w14:textId="77777777" w:rsidR="00E808A6" w:rsidRPr="00C5605C" w:rsidRDefault="00E808A6" w:rsidP="00BA4EF4">
            <w:pPr>
              <w:pStyle w:val="TableText"/>
              <w:keepNext/>
              <w:rPr>
                <w:rFonts w:ascii="Public Sans" w:hAnsi="Public Sans" w:cstheme="minorHAnsi"/>
                <w:b/>
                <w:sz w:val="22"/>
                <w:szCs w:val="22"/>
              </w:rPr>
            </w:pPr>
            <w:r w:rsidRPr="00C5605C">
              <w:rPr>
                <w:rFonts w:ascii="Public Sans" w:hAnsi="Public Sans" w:cstheme="minorHAnsi"/>
                <w:b/>
                <w:sz w:val="22"/>
                <w:szCs w:val="22"/>
              </w:rPr>
              <w:t>Level</w:t>
            </w:r>
          </w:p>
        </w:tc>
      </w:tr>
      <w:tr w:rsidR="00E808A6" w:rsidRPr="00C5605C" w14:paraId="2176BD22" w14:textId="77777777" w:rsidTr="00BA4EF4">
        <w:trPr>
          <w:trHeight w:val="20"/>
          <w:jc w:val="center"/>
        </w:trPr>
        <w:tc>
          <w:tcPr>
            <w:tcW w:w="1470" w:type="dxa"/>
            <w:vMerge w:val="restart"/>
            <w:tcBorders>
              <w:top w:val="nil"/>
            </w:tcBorders>
            <w:shd w:val="clear" w:color="auto" w:fill="F2F2F2" w:themeFill="background1" w:themeFillShade="F2"/>
          </w:tcPr>
          <w:p w14:paraId="71574E33" w14:textId="77777777" w:rsidR="00E808A6" w:rsidRPr="00C5605C" w:rsidRDefault="00E808A6" w:rsidP="00BA4EF4">
            <w:pPr>
              <w:keepNext/>
              <w:rPr>
                <w:rFonts w:ascii="Public Sans" w:hAnsi="Public Sans" w:cstheme="minorHAnsi"/>
                <w:szCs w:val="22"/>
              </w:rPr>
            </w:pPr>
          </w:p>
          <w:p w14:paraId="3D5FE513" w14:textId="77777777" w:rsidR="00E808A6" w:rsidRPr="00C5605C" w:rsidRDefault="00E808A6" w:rsidP="00BA4EF4">
            <w:pPr>
              <w:keepNext/>
              <w:rPr>
                <w:rFonts w:ascii="Public Sans" w:hAnsi="Public Sans" w:cstheme="minorHAnsi"/>
                <w:szCs w:val="22"/>
              </w:rPr>
            </w:pPr>
            <w:r w:rsidRPr="00C5605C">
              <w:rPr>
                <w:rFonts w:ascii="Public Sans" w:hAnsi="Public Sans"/>
                <w:noProof/>
              </w:rPr>
              <w:drawing>
                <wp:inline distT="0" distB="0" distL="0" distR="0" wp14:anchorId="0C9397AA" wp14:editId="152E1174">
                  <wp:extent cx="895350" cy="895350"/>
                  <wp:effectExtent l="0" t="0" r="0" b="0"/>
                  <wp:docPr id="7429" name="personal-attributes.jpg" descr="personal-attribut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9" name="personal-attributes.jpg" descr="personal-attributes">
                            <a:extLst>
                              <a:ext uri="{C183D7F6-B498-43B3-948B-1728B52AA6E4}">
                                <adec:decorative xmlns:adec="http://schemas.microsoft.com/office/drawing/2017/decorative" val="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95350" cy="89535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22E3EF22" w14:textId="77777777" w:rsidR="00E808A6" w:rsidRPr="00C5605C" w:rsidRDefault="00E808A6" w:rsidP="00BA4EF4">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1D59AE0A" w14:textId="77777777" w:rsidR="00E808A6" w:rsidRPr="00C5605C" w:rsidRDefault="00E808A6" w:rsidP="00BA4EF4">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14768270" w14:textId="77777777" w:rsidR="00E808A6" w:rsidRPr="00C5605C" w:rsidRDefault="00E808A6" w:rsidP="00BA4EF4">
            <w:pPr>
              <w:pStyle w:val="TableText"/>
              <w:keepNext/>
              <w:rPr>
                <w:rFonts w:ascii="Public Sans" w:hAnsi="Public Sans" w:cstheme="minorHAnsi"/>
                <w:sz w:val="22"/>
                <w:szCs w:val="22"/>
              </w:rPr>
            </w:pPr>
          </w:p>
        </w:tc>
      </w:tr>
      <w:tr w:rsidR="00221F2E" w:rsidRPr="00C5605C" w14:paraId="4DBBC030" w14:textId="77777777" w:rsidTr="00BA4EF4">
        <w:trPr>
          <w:jc w:val="center"/>
        </w:trPr>
        <w:tc>
          <w:tcPr>
            <w:tcW w:w="1470" w:type="dxa"/>
            <w:vMerge/>
          </w:tcPr>
          <w:p w14:paraId="63428EE7" w14:textId="77777777" w:rsidR="00221F2E" w:rsidRPr="00C5605C" w:rsidRDefault="00221F2E" w:rsidP="00221F2E">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0B710DB0" w14:textId="77777777" w:rsidR="00221F2E" w:rsidRPr="00C5605C" w:rsidRDefault="00221F2E" w:rsidP="00221F2E">
            <w:pPr>
              <w:pStyle w:val="TableText"/>
              <w:keepNext/>
              <w:rPr>
                <w:rFonts w:ascii="Public Sans" w:hAnsi="Public Sans" w:cstheme="minorHAnsi"/>
                <w:sz w:val="22"/>
                <w:szCs w:val="22"/>
              </w:rPr>
            </w:pPr>
            <w:r w:rsidRPr="00C5605C">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0B26BD48" w14:textId="77777777" w:rsidR="00221F2E" w:rsidRPr="00C5605C" w:rsidRDefault="00221F2E" w:rsidP="00221F2E">
            <w:pPr>
              <w:rPr>
                <w:rFonts w:ascii="Public Sans" w:hAnsi="Public Sans" w:cstheme="minorHAnsi"/>
                <w:szCs w:val="22"/>
              </w:rPr>
            </w:pPr>
            <w:r w:rsidRPr="00C5605C">
              <w:rPr>
                <w:rFonts w:ascii="Public Sans" w:hAnsi="Public Sans" w:cstheme="minorHAnsi"/>
                <w:szCs w:val="22"/>
              </w:rPr>
              <w:t>Be open and honest, prepared to express your views, and willing to accept and commit to change</w:t>
            </w:r>
          </w:p>
        </w:tc>
        <w:sdt>
          <w:sdtPr>
            <w:rPr>
              <w:rFonts w:ascii="Public Sans" w:hAnsi="Public Sans" w:cstheme="minorHAnsi"/>
              <w:sz w:val="22"/>
              <w:szCs w:val="22"/>
            </w:rPr>
            <w:id w:val="-1352028839"/>
            <w:placeholder>
              <w:docPart w:val="70F889B4D9954C948EC1520AD0697389"/>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68382A4D" w14:textId="4F97F11E" w:rsidR="00221F2E" w:rsidRPr="00C5605C" w:rsidRDefault="00221F2E" w:rsidP="00221F2E">
                <w:pPr>
                  <w:pStyle w:val="TableText"/>
                  <w:keepNext/>
                  <w:rPr>
                    <w:rFonts w:ascii="Public Sans" w:hAnsi="Public Sans" w:cstheme="minorHAnsi"/>
                    <w:sz w:val="22"/>
                    <w:szCs w:val="22"/>
                  </w:rPr>
                </w:pPr>
                <w:r w:rsidRPr="00C5605C">
                  <w:rPr>
                    <w:rFonts w:ascii="Public Sans" w:hAnsi="Public Sans" w:cstheme="minorHAnsi"/>
                    <w:sz w:val="22"/>
                    <w:szCs w:val="22"/>
                  </w:rPr>
                  <w:t>Intermediate</w:t>
                </w:r>
              </w:p>
            </w:tc>
          </w:sdtContent>
        </w:sdt>
      </w:tr>
      <w:tr w:rsidR="00221F2E" w:rsidRPr="00C5605C" w14:paraId="47B3683E" w14:textId="77777777" w:rsidTr="00BA4EF4">
        <w:trPr>
          <w:jc w:val="center"/>
        </w:trPr>
        <w:tc>
          <w:tcPr>
            <w:tcW w:w="1470" w:type="dxa"/>
            <w:vMerge/>
            <w:tcBorders>
              <w:bottom w:val="single" w:sz="4" w:space="0" w:color="auto"/>
            </w:tcBorders>
          </w:tcPr>
          <w:p w14:paraId="49D8C9D5" w14:textId="77777777" w:rsidR="00221F2E" w:rsidRPr="00C5605C" w:rsidRDefault="00221F2E" w:rsidP="00221F2E">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auto"/>
            </w:tcBorders>
          </w:tcPr>
          <w:p w14:paraId="1CC3D3A9" w14:textId="77777777" w:rsidR="00221F2E" w:rsidRPr="00C5605C" w:rsidRDefault="00221F2E" w:rsidP="00221F2E">
            <w:pPr>
              <w:pStyle w:val="TableText"/>
              <w:rPr>
                <w:rFonts w:ascii="Public Sans" w:hAnsi="Public Sans" w:cstheme="minorHAnsi"/>
                <w:sz w:val="22"/>
                <w:szCs w:val="22"/>
              </w:rPr>
            </w:pPr>
            <w:r w:rsidRPr="00C5605C">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auto"/>
            </w:tcBorders>
          </w:tcPr>
          <w:p w14:paraId="1F9BC7B9" w14:textId="77777777" w:rsidR="00221F2E" w:rsidRPr="00C5605C" w:rsidRDefault="00221F2E" w:rsidP="00221F2E">
            <w:pPr>
              <w:rPr>
                <w:rFonts w:ascii="Public Sans" w:hAnsi="Public Sans" w:cstheme="minorHAnsi"/>
                <w:szCs w:val="22"/>
              </w:rPr>
            </w:pPr>
            <w:r w:rsidRPr="00C5605C">
              <w:rPr>
                <w:rFonts w:ascii="Public Sans" w:hAnsi="Public Sans" w:cstheme="minorHAnsi"/>
                <w:szCs w:val="22"/>
              </w:rPr>
              <w:t>Be inclusive and respect diverse backgrounds, experiences and perspectives</w:t>
            </w:r>
          </w:p>
        </w:tc>
        <w:sdt>
          <w:sdtPr>
            <w:rPr>
              <w:rFonts w:ascii="Public Sans" w:hAnsi="Public Sans" w:cstheme="minorHAnsi"/>
              <w:sz w:val="22"/>
              <w:szCs w:val="22"/>
            </w:rPr>
            <w:id w:val="-2011517797"/>
            <w:placeholder>
              <w:docPart w:val="5C3788E10E18429380F356F0B1B1719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3649C911" w14:textId="1433CB81" w:rsidR="00221F2E" w:rsidRPr="00C5605C" w:rsidRDefault="00221F2E" w:rsidP="00221F2E">
                <w:pPr>
                  <w:pStyle w:val="TableText"/>
                  <w:keepNext/>
                  <w:rPr>
                    <w:rFonts w:ascii="Public Sans" w:hAnsi="Public Sans" w:cstheme="minorHAnsi"/>
                    <w:sz w:val="22"/>
                    <w:szCs w:val="22"/>
                  </w:rPr>
                </w:pPr>
                <w:r w:rsidRPr="00C5605C">
                  <w:rPr>
                    <w:rFonts w:ascii="Public Sans" w:hAnsi="Public Sans" w:cstheme="minorHAnsi"/>
                    <w:sz w:val="22"/>
                    <w:szCs w:val="22"/>
                  </w:rPr>
                  <w:t>Foundational</w:t>
                </w:r>
              </w:p>
            </w:tc>
          </w:sdtContent>
        </w:sdt>
      </w:tr>
      <w:tr w:rsidR="00E808A6" w:rsidRPr="00C5605C" w14:paraId="725FF5EB" w14:textId="77777777" w:rsidTr="00BA4EF4">
        <w:tblPrEx>
          <w:tblBorders>
            <w:top w:val="single" w:sz="8" w:space="0" w:color="auto"/>
            <w:bottom w:val="single" w:sz="8" w:space="0" w:color="BCBEC0"/>
          </w:tblBorders>
        </w:tblPrEx>
        <w:trPr>
          <w:trHeight w:val="200"/>
          <w:jc w:val="center"/>
        </w:trPr>
        <w:tc>
          <w:tcPr>
            <w:tcW w:w="1470" w:type="dxa"/>
            <w:vMerge w:val="restart"/>
            <w:tcBorders>
              <w:top w:val="single" w:sz="4" w:space="0" w:color="auto"/>
            </w:tcBorders>
            <w:shd w:val="clear" w:color="auto" w:fill="F2F2F2" w:themeFill="background1" w:themeFillShade="F2"/>
          </w:tcPr>
          <w:p w14:paraId="48B2EEE9" w14:textId="77777777" w:rsidR="00E808A6" w:rsidRPr="00C5605C" w:rsidRDefault="00E808A6" w:rsidP="00BA4EF4">
            <w:pPr>
              <w:keepNext/>
              <w:rPr>
                <w:rFonts w:ascii="Public Sans" w:hAnsi="Public Sans"/>
                <w:noProof/>
                <w:szCs w:val="22"/>
                <w:lang w:eastAsia="en-AU"/>
              </w:rPr>
            </w:pPr>
          </w:p>
          <w:p w14:paraId="13843910" w14:textId="77777777" w:rsidR="00E808A6" w:rsidRPr="00C5605C" w:rsidRDefault="00E808A6" w:rsidP="00BA4EF4">
            <w:pPr>
              <w:keepNext/>
              <w:rPr>
                <w:rFonts w:ascii="Public Sans" w:hAnsi="Public Sans"/>
                <w:noProof/>
                <w:szCs w:val="22"/>
                <w:lang w:eastAsia="en-AU"/>
              </w:rPr>
            </w:pPr>
            <w:r w:rsidRPr="00C5605C">
              <w:rPr>
                <w:rFonts w:ascii="Public Sans" w:hAnsi="Public Sans"/>
                <w:noProof/>
              </w:rPr>
              <w:drawing>
                <wp:inline distT="0" distB="0" distL="0" distR="0" wp14:anchorId="23604790" wp14:editId="3FA63089">
                  <wp:extent cx="857250" cy="857250"/>
                  <wp:effectExtent l="0" t="0" r="0" b="0"/>
                  <wp:docPr id="1023" name="personal-attributes.jpg" descr="relationship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personal-attributes.jpg" descr="relationships">
                            <a:extLst>
                              <a:ext uri="{C183D7F6-B498-43B3-948B-1728B52AA6E4}">
                                <adec:decorative xmlns:adec="http://schemas.microsoft.com/office/drawing/2017/decorative" val="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528DDB2D" w14:textId="77777777" w:rsidR="00E808A6" w:rsidRPr="00C5605C" w:rsidRDefault="00E808A6" w:rsidP="00BA4EF4">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71E2850" w14:textId="77777777" w:rsidR="00E808A6" w:rsidRPr="00C5605C" w:rsidRDefault="00E808A6" w:rsidP="00BA4EF4">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4AFD4C2B" w14:textId="77777777" w:rsidR="00E808A6" w:rsidRPr="00C5605C" w:rsidRDefault="00E808A6" w:rsidP="00BA4EF4">
            <w:pPr>
              <w:pStyle w:val="TableText"/>
              <w:keepNext/>
              <w:rPr>
                <w:rFonts w:ascii="Public Sans" w:hAnsi="Public Sans" w:cstheme="minorHAnsi"/>
                <w:sz w:val="22"/>
                <w:szCs w:val="22"/>
              </w:rPr>
            </w:pPr>
          </w:p>
        </w:tc>
      </w:tr>
      <w:tr w:rsidR="00E808A6" w:rsidRPr="00C5605C" w14:paraId="0EB8A665" w14:textId="77777777" w:rsidTr="00BA4EF4">
        <w:tblPrEx>
          <w:tblBorders>
            <w:top w:val="single" w:sz="8" w:space="0" w:color="auto"/>
            <w:bottom w:val="single" w:sz="8" w:space="0" w:color="BCBEC0"/>
          </w:tblBorders>
        </w:tblPrEx>
        <w:trPr>
          <w:jc w:val="center"/>
        </w:trPr>
        <w:tc>
          <w:tcPr>
            <w:tcW w:w="1470" w:type="dxa"/>
            <w:vMerge/>
          </w:tcPr>
          <w:p w14:paraId="666A3294" w14:textId="77777777" w:rsidR="00E808A6" w:rsidRPr="00C5605C" w:rsidRDefault="00E808A6" w:rsidP="00E808A6">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13233B80" w14:textId="7777777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Communicate Effectively</w:t>
            </w:r>
          </w:p>
        </w:tc>
        <w:tc>
          <w:tcPr>
            <w:tcW w:w="4967" w:type="dxa"/>
            <w:tcBorders>
              <w:top w:val="nil"/>
              <w:bottom w:val="single" w:sz="4" w:space="0" w:color="D9D9D9" w:themeColor="background1" w:themeShade="D9"/>
            </w:tcBorders>
          </w:tcPr>
          <w:p w14:paraId="49AE47E9"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Communicate clearly, pay attention to others and respond with understanding and respect</w:t>
            </w:r>
          </w:p>
        </w:tc>
        <w:sdt>
          <w:sdtPr>
            <w:rPr>
              <w:rFonts w:ascii="Public Sans" w:hAnsi="Public Sans" w:cstheme="minorHAnsi"/>
              <w:sz w:val="22"/>
              <w:szCs w:val="22"/>
            </w:rPr>
            <w:id w:val="-672807021"/>
            <w:placeholder>
              <w:docPart w:val="598C0E8CC6B34F89B89E22FB42ABE0E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3E098824" w14:textId="3BB6810A"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Intermediate</w:t>
                </w:r>
              </w:p>
            </w:tc>
          </w:sdtContent>
        </w:sdt>
      </w:tr>
      <w:tr w:rsidR="00E808A6" w:rsidRPr="00C5605C" w14:paraId="32F1632E" w14:textId="77777777" w:rsidTr="00BA4EF4">
        <w:tblPrEx>
          <w:tblBorders>
            <w:top w:val="single" w:sz="8" w:space="0" w:color="auto"/>
            <w:bottom w:val="single" w:sz="8" w:space="0" w:color="BCBEC0"/>
          </w:tblBorders>
        </w:tblPrEx>
        <w:trPr>
          <w:jc w:val="center"/>
        </w:trPr>
        <w:tc>
          <w:tcPr>
            <w:tcW w:w="1470" w:type="dxa"/>
            <w:vMerge/>
          </w:tcPr>
          <w:p w14:paraId="4200041D" w14:textId="77777777" w:rsidR="00E808A6" w:rsidRPr="00C5605C" w:rsidRDefault="00E808A6" w:rsidP="00E808A6">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15AAA939" w14:textId="7777777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4F2ABDA2"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Collaborate with others and value their contribution</w:t>
            </w:r>
          </w:p>
        </w:tc>
        <w:sdt>
          <w:sdtPr>
            <w:rPr>
              <w:rFonts w:ascii="Public Sans" w:hAnsi="Public Sans" w:cstheme="minorHAnsi"/>
              <w:sz w:val="22"/>
              <w:szCs w:val="22"/>
            </w:rPr>
            <w:id w:val="-999028030"/>
            <w:placeholder>
              <w:docPart w:val="E3468DBC079B41978A9A61CDFA3C76EF"/>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35B9C618" w14:textId="45E546A8"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Foundational</w:t>
                </w:r>
              </w:p>
            </w:tc>
          </w:sdtContent>
        </w:sdt>
      </w:tr>
      <w:tr w:rsidR="00E808A6" w:rsidRPr="00C5605C" w14:paraId="1FEB62FD" w14:textId="77777777" w:rsidTr="00BA4EF4">
        <w:tblPrEx>
          <w:tblBorders>
            <w:top w:val="single" w:sz="8" w:space="0" w:color="auto"/>
            <w:bottom w:val="single" w:sz="8" w:space="0" w:color="BCBEC0"/>
          </w:tblBorders>
        </w:tblPrEx>
        <w:trPr>
          <w:jc w:val="center"/>
        </w:trPr>
        <w:tc>
          <w:tcPr>
            <w:tcW w:w="1470" w:type="dxa"/>
            <w:vMerge/>
            <w:tcBorders>
              <w:bottom w:val="single" w:sz="4" w:space="0" w:color="auto"/>
            </w:tcBorders>
          </w:tcPr>
          <w:p w14:paraId="7176BB18" w14:textId="77777777" w:rsidR="00E808A6" w:rsidRPr="00C5605C" w:rsidRDefault="00E808A6" w:rsidP="00E808A6">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72F46A52" w14:textId="77777777" w:rsidR="00E808A6" w:rsidRPr="00C5605C" w:rsidRDefault="00E808A6" w:rsidP="00E808A6">
            <w:pPr>
              <w:pStyle w:val="TableText"/>
              <w:rPr>
                <w:rFonts w:ascii="Public Sans" w:hAnsi="Public Sans" w:cstheme="minorHAnsi"/>
                <w:sz w:val="22"/>
                <w:szCs w:val="22"/>
              </w:rPr>
            </w:pPr>
            <w:r w:rsidRPr="00C5605C">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auto"/>
            </w:tcBorders>
          </w:tcPr>
          <w:p w14:paraId="259FCD7E"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Gain consensus and commitment from others, and resolve issues and conflicts</w:t>
            </w:r>
          </w:p>
        </w:tc>
        <w:sdt>
          <w:sdtPr>
            <w:rPr>
              <w:rFonts w:ascii="Public Sans" w:hAnsi="Public Sans" w:cstheme="minorHAnsi"/>
              <w:sz w:val="22"/>
              <w:szCs w:val="22"/>
            </w:rPr>
            <w:id w:val="2942971"/>
            <w:placeholder>
              <w:docPart w:val="E87FC69C56BE454BB6C99572ECE25D52"/>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7E9B1E6E" w14:textId="77DC8F12"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Intermediate</w:t>
                </w:r>
              </w:p>
            </w:tc>
          </w:sdtContent>
        </w:sdt>
      </w:tr>
      <w:tr w:rsidR="00E808A6" w:rsidRPr="00C5605C" w14:paraId="4A5AEFC0" w14:textId="77777777" w:rsidTr="00BA4EF4">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244155A9" w14:textId="77777777" w:rsidR="00E808A6" w:rsidRPr="00C5605C" w:rsidRDefault="00E808A6" w:rsidP="00BA4EF4">
            <w:pPr>
              <w:keepNext/>
              <w:rPr>
                <w:rFonts w:ascii="Public Sans" w:hAnsi="Public Sans"/>
                <w:noProof/>
                <w:szCs w:val="22"/>
                <w:lang w:eastAsia="en-AU"/>
              </w:rPr>
            </w:pPr>
          </w:p>
          <w:p w14:paraId="797FEE63" w14:textId="77777777" w:rsidR="00E808A6" w:rsidRPr="00C5605C" w:rsidRDefault="00E808A6" w:rsidP="00BA4EF4">
            <w:pPr>
              <w:keepNext/>
              <w:rPr>
                <w:rFonts w:ascii="Public Sans" w:hAnsi="Public Sans"/>
                <w:noProof/>
                <w:szCs w:val="22"/>
                <w:lang w:eastAsia="en-AU"/>
              </w:rPr>
            </w:pPr>
            <w:r w:rsidRPr="00C5605C">
              <w:rPr>
                <w:rFonts w:ascii="Public Sans" w:hAnsi="Public Sans"/>
                <w:noProof/>
              </w:rPr>
              <w:drawing>
                <wp:inline distT="0" distB="0" distL="0" distR="0" wp14:anchorId="65A0CDB6" wp14:editId="6500A611">
                  <wp:extent cx="857250" cy="857250"/>
                  <wp:effectExtent l="0" t="0" r="0" b="0"/>
                  <wp:docPr id="4608" name="personal-attributes.jpg" descr="result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 name="personal-attributes.jpg" descr="results">
                            <a:extLst>
                              <a:ext uri="{C183D7F6-B498-43B3-948B-1728B52AA6E4}">
                                <adec:decorative xmlns:adec="http://schemas.microsoft.com/office/drawing/2017/decorative" val="0"/>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57250" cy="8572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BE93C6F" w14:textId="77777777" w:rsidR="00E808A6" w:rsidRPr="00C5605C" w:rsidRDefault="00E808A6" w:rsidP="00BA4EF4">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7DC03A86" w14:textId="77777777" w:rsidR="00E808A6" w:rsidRPr="00C5605C" w:rsidRDefault="00E808A6" w:rsidP="00BA4EF4">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52921C77" w14:textId="77777777" w:rsidR="00E808A6" w:rsidRPr="00C5605C" w:rsidRDefault="00E808A6" w:rsidP="00BA4EF4">
            <w:pPr>
              <w:pStyle w:val="TableText"/>
              <w:keepNext/>
              <w:rPr>
                <w:rFonts w:ascii="Public Sans" w:hAnsi="Public Sans" w:cstheme="minorHAnsi"/>
                <w:sz w:val="22"/>
                <w:szCs w:val="22"/>
              </w:rPr>
            </w:pPr>
          </w:p>
        </w:tc>
      </w:tr>
      <w:tr w:rsidR="00E808A6" w:rsidRPr="00C5605C" w14:paraId="72D61ED8" w14:textId="77777777" w:rsidTr="00BA4EF4">
        <w:tblPrEx>
          <w:tblBorders>
            <w:top w:val="single" w:sz="8" w:space="0" w:color="auto"/>
            <w:bottom w:val="single" w:sz="8" w:space="0" w:color="BCBEC0"/>
          </w:tblBorders>
        </w:tblPrEx>
        <w:trPr>
          <w:jc w:val="center"/>
        </w:trPr>
        <w:tc>
          <w:tcPr>
            <w:tcW w:w="1470" w:type="dxa"/>
            <w:vMerge/>
          </w:tcPr>
          <w:p w14:paraId="1DAC6F85" w14:textId="77777777" w:rsidR="00E808A6" w:rsidRPr="00C5605C" w:rsidRDefault="00E808A6" w:rsidP="00E808A6">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7B3F01D4" w14:textId="7777777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3B360AEA"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Achieve results by using resources efficiently and committing to quality outcomes</w:t>
            </w:r>
          </w:p>
        </w:tc>
        <w:sdt>
          <w:sdtPr>
            <w:rPr>
              <w:rFonts w:ascii="Public Sans" w:hAnsi="Public Sans" w:cstheme="minorHAnsi"/>
              <w:sz w:val="22"/>
              <w:szCs w:val="22"/>
            </w:rPr>
            <w:id w:val="1238440011"/>
            <w:placeholder>
              <w:docPart w:val="822B54D0D20C4A839FAF6FD02B3208B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nil"/>
                  <w:bottom w:val="single" w:sz="4" w:space="0" w:color="D9D9D9" w:themeColor="background1" w:themeShade="D9"/>
                </w:tcBorders>
              </w:tcPr>
              <w:p w14:paraId="234D983D" w14:textId="7F23991A"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Intermediate</w:t>
                </w:r>
              </w:p>
            </w:tc>
          </w:sdtContent>
        </w:sdt>
      </w:tr>
      <w:tr w:rsidR="00E808A6" w:rsidRPr="00C5605C" w14:paraId="59D37467" w14:textId="77777777" w:rsidTr="00BA4EF4">
        <w:tblPrEx>
          <w:tblBorders>
            <w:top w:val="single" w:sz="8" w:space="0" w:color="auto"/>
            <w:bottom w:val="single" w:sz="8" w:space="0" w:color="BCBEC0"/>
          </w:tblBorders>
        </w:tblPrEx>
        <w:trPr>
          <w:jc w:val="center"/>
        </w:trPr>
        <w:tc>
          <w:tcPr>
            <w:tcW w:w="1470" w:type="dxa"/>
            <w:vMerge/>
          </w:tcPr>
          <w:p w14:paraId="733615C1" w14:textId="77777777" w:rsidR="00E808A6" w:rsidRPr="00C5605C" w:rsidRDefault="00E808A6" w:rsidP="00E808A6">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7CED8EF6" w14:textId="7777777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bCs/>
                <w:sz w:val="22"/>
                <w:szCs w:val="22"/>
              </w:rPr>
              <w:t>Think and Solve Problems</w:t>
            </w:r>
          </w:p>
        </w:tc>
        <w:tc>
          <w:tcPr>
            <w:tcW w:w="4967" w:type="dxa"/>
            <w:tcBorders>
              <w:top w:val="single" w:sz="4" w:space="0" w:color="D9D9D9" w:themeColor="background1" w:themeShade="D9"/>
              <w:bottom w:val="single" w:sz="4" w:space="0" w:color="D9D9D9" w:themeColor="background1" w:themeShade="D9"/>
            </w:tcBorders>
          </w:tcPr>
          <w:p w14:paraId="40926B54"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Think, analyse and consider the broader context to develop practical solutions</w:t>
            </w:r>
          </w:p>
        </w:tc>
        <w:sdt>
          <w:sdtPr>
            <w:rPr>
              <w:rFonts w:ascii="Public Sans" w:hAnsi="Public Sans" w:cstheme="minorHAnsi"/>
              <w:sz w:val="22"/>
              <w:szCs w:val="22"/>
            </w:rPr>
            <w:id w:val="-1153214380"/>
            <w:placeholder>
              <w:docPart w:val="43A12DE0C49B4F80A98A1219ACF394E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D9D9D9" w:themeColor="background1" w:themeShade="D9"/>
                </w:tcBorders>
              </w:tcPr>
              <w:p w14:paraId="4C2C4803" w14:textId="4EAEEDD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Intermediate</w:t>
                </w:r>
              </w:p>
            </w:tc>
          </w:sdtContent>
        </w:sdt>
      </w:tr>
      <w:tr w:rsidR="00E808A6" w:rsidRPr="00C5605C" w14:paraId="3CF628FF" w14:textId="77777777" w:rsidTr="00BA4EF4">
        <w:tblPrEx>
          <w:tblBorders>
            <w:top w:val="single" w:sz="8" w:space="0" w:color="auto"/>
            <w:bottom w:val="single" w:sz="8" w:space="0" w:color="BCBEC0"/>
          </w:tblBorders>
        </w:tblPrEx>
        <w:trPr>
          <w:jc w:val="center"/>
        </w:trPr>
        <w:tc>
          <w:tcPr>
            <w:tcW w:w="1470" w:type="dxa"/>
            <w:vMerge/>
            <w:tcBorders>
              <w:bottom w:val="single" w:sz="4" w:space="0" w:color="auto"/>
            </w:tcBorders>
          </w:tcPr>
          <w:p w14:paraId="2025810A" w14:textId="77777777" w:rsidR="00E808A6" w:rsidRPr="00C5605C" w:rsidRDefault="00E808A6" w:rsidP="00E808A6">
            <w:pPr>
              <w:rPr>
                <w:rFonts w:ascii="Public Sans" w:hAnsi="Public Sans" w:cstheme="minorHAnsi"/>
                <w:szCs w:val="22"/>
              </w:rPr>
            </w:pPr>
          </w:p>
        </w:tc>
        <w:tc>
          <w:tcPr>
            <w:tcW w:w="2409" w:type="dxa"/>
            <w:tcBorders>
              <w:top w:val="single" w:sz="4" w:space="0" w:color="D9D9D9" w:themeColor="background1" w:themeShade="D9"/>
              <w:bottom w:val="single" w:sz="4" w:space="0" w:color="auto"/>
            </w:tcBorders>
          </w:tcPr>
          <w:p w14:paraId="59D42C81" w14:textId="77777777" w:rsidR="00E808A6" w:rsidRPr="00C5605C" w:rsidRDefault="00E808A6" w:rsidP="00E808A6">
            <w:pPr>
              <w:pStyle w:val="TableText"/>
              <w:rPr>
                <w:rFonts w:ascii="Public Sans" w:hAnsi="Public Sans" w:cstheme="minorHAnsi"/>
                <w:sz w:val="22"/>
                <w:szCs w:val="22"/>
              </w:rPr>
            </w:pPr>
            <w:r w:rsidRPr="00C5605C">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auto"/>
            </w:tcBorders>
          </w:tcPr>
          <w:p w14:paraId="3BBC42D4"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Be proactive and responsible for your actions, and follow legislation, policy and guidelines</w:t>
            </w:r>
          </w:p>
        </w:tc>
        <w:sdt>
          <w:sdtPr>
            <w:rPr>
              <w:rFonts w:ascii="Public Sans" w:hAnsi="Public Sans" w:cstheme="minorHAnsi"/>
              <w:sz w:val="22"/>
              <w:szCs w:val="22"/>
            </w:rPr>
            <w:id w:val="787088736"/>
            <w:placeholder>
              <w:docPart w:val="491D4FE927A94ED7ADA56886425735F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Content>
            <w:tc>
              <w:tcPr>
                <w:tcW w:w="1843" w:type="dxa"/>
                <w:tcBorders>
                  <w:top w:val="single" w:sz="4" w:space="0" w:color="D9D9D9" w:themeColor="background1" w:themeShade="D9"/>
                  <w:bottom w:val="single" w:sz="4" w:space="0" w:color="auto"/>
                </w:tcBorders>
              </w:tcPr>
              <w:p w14:paraId="405CA36B" w14:textId="430A60AD"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Intermediate</w:t>
                </w:r>
              </w:p>
            </w:tc>
          </w:sdtContent>
        </w:sdt>
      </w:tr>
      <w:tr w:rsidR="00E808A6" w:rsidRPr="00C5605C" w14:paraId="0E8FC6A5" w14:textId="77777777" w:rsidTr="00BA4EF4">
        <w:tblPrEx>
          <w:tblBorders>
            <w:top w:val="single" w:sz="8" w:space="0" w:color="auto"/>
            <w:bottom w:val="single" w:sz="8" w:space="0" w:color="BCBEC0"/>
          </w:tblBorders>
        </w:tblPrEx>
        <w:trPr>
          <w:jc w:val="center"/>
        </w:trPr>
        <w:tc>
          <w:tcPr>
            <w:tcW w:w="1470" w:type="dxa"/>
            <w:vMerge w:val="restart"/>
            <w:tcBorders>
              <w:top w:val="single" w:sz="4" w:space="0" w:color="auto"/>
            </w:tcBorders>
            <w:shd w:val="clear" w:color="auto" w:fill="F2F2F2" w:themeFill="background1" w:themeFillShade="F2"/>
          </w:tcPr>
          <w:p w14:paraId="4A8F9268" w14:textId="77777777" w:rsidR="00E808A6" w:rsidRPr="00C5605C" w:rsidRDefault="00E808A6" w:rsidP="00BA4EF4">
            <w:pPr>
              <w:keepNext/>
              <w:rPr>
                <w:rFonts w:ascii="Public Sans" w:hAnsi="Public Sans"/>
                <w:noProof/>
                <w:szCs w:val="22"/>
                <w:lang w:eastAsia="en-AU"/>
              </w:rPr>
            </w:pPr>
          </w:p>
          <w:p w14:paraId="00F07C79" w14:textId="77777777" w:rsidR="00E808A6" w:rsidRPr="00C5605C" w:rsidRDefault="00E808A6" w:rsidP="00BA4EF4">
            <w:pPr>
              <w:keepNext/>
              <w:rPr>
                <w:rFonts w:ascii="Public Sans" w:hAnsi="Public Sans" w:cstheme="minorHAnsi"/>
                <w:sz w:val="24"/>
                <w:szCs w:val="24"/>
              </w:rPr>
            </w:pPr>
            <w:r w:rsidRPr="00C5605C">
              <w:rPr>
                <w:rFonts w:ascii="Public Sans" w:hAnsi="Public Sans"/>
                <w:noProof/>
                <w:sz w:val="24"/>
                <w:szCs w:val="24"/>
              </w:rPr>
              <w:drawing>
                <wp:inline distT="0" distB="0" distL="0" distR="0" wp14:anchorId="64EFCA0B" wp14:editId="5E26E91A">
                  <wp:extent cx="844550" cy="844550"/>
                  <wp:effectExtent l="0" t="0" r="0" b="0"/>
                  <wp:docPr id="2973" name="personal-attributes.jpg" descr="business-enable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 name="personal-attributes.jpg" descr="business-enablers">
                            <a:extLst>
                              <a:ext uri="{C183D7F6-B498-43B3-948B-1728B52AA6E4}">
                                <adec:decorative xmlns:adec="http://schemas.microsoft.com/office/drawing/2017/decorative" val="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44550" cy="84455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24E3D585" w14:textId="77777777" w:rsidR="00E808A6" w:rsidRPr="00C5605C" w:rsidRDefault="00E808A6" w:rsidP="00BA4EF4">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5383258F" w14:textId="77777777" w:rsidR="00E808A6" w:rsidRPr="00C5605C" w:rsidRDefault="00E808A6" w:rsidP="00BA4EF4">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6944C6E9" w14:textId="77777777" w:rsidR="00E808A6" w:rsidRPr="00C5605C" w:rsidRDefault="00E808A6" w:rsidP="00BA4EF4">
            <w:pPr>
              <w:pStyle w:val="TableText"/>
              <w:keepNext/>
              <w:rPr>
                <w:rFonts w:ascii="Public Sans" w:hAnsi="Public Sans" w:cstheme="minorHAnsi"/>
                <w:sz w:val="22"/>
                <w:szCs w:val="22"/>
              </w:rPr>
            </w:pPr>
          </w:p>
        </w:tc>
      </w:tr>
      <w:tr w:rsidR="00E808A6" w:rsidRPr="00C5605C" w14:paraId="3F338FA2" w14:textId="77777777" w:rsidTr="00BA4EF4">
        <w:tblPrEx>
          <w:tblBorders>
            <w:top w:val="single" w:sz="8" w:space="0" w:color="auto"/>
            <w:bottom w:val="single" w:sz="8" w:space="0" w:color="BCBEC0"/>
          </w:tblBorders>
        </w:tblPrEx>
        <w:trPr>
          <w:jc w:val="center"/>
        </w:trPr>
        <w:tc>
          <w:tcPr>
            <w:tcW w:w="1470" w:type="dxa"/>
            <w:vMerge/>
          </w:tcPr>
          <w:p w14:paraId="3CC44DEE" w14:textId="77777777" w:rsidR="00E808A6" w:rsidRPr="00C5605C" w:rsidRDefault="00E808A6" w:rsidP="00E808A6">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51EE80D2" w14:textId="7777777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45D0DE91"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Understand and apply financial processes to achieve value for money and minimise financial risk</w:t>
            </w:r>
          </w:p>
        </w:tc>
        <w:sdt>
          <w:sdtPr>
            <w:rPr>
              <w:rFonts w:ascii="Public Sans" w:hAnsi="Public Sans" w:cstheme="minorHAnsi"/>
              <w:sz w:val="22"/>
              <w:szCs w:val="22"/>
            </w:rPr>
            <w:id w:val="-1058020381"/>
            <w:placeholder>
              <w:docPart w:val="7562B95636A346299556DF7B8433B36C"/>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nil"/>
                  <w:left w:val="nil"/>
                  <w:bottom w:val="single" w:sz="4" w:space="0" w:color="D9D9D9" w:themeColor="background1" w:themeShade="D9"/>
                </w:tcBorders>
              </w:tcPr>
              <w:p w14:paraId="78F73830" w14:textId="4AC302C1"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Foundational</w:t>
                </w:r>
              </w:p>
            </w:tc>
          </w:sdtContent>
        </w:sdt>
      </w:tr>
      <w:tr w:rsidR="00E808A6" w:rsidRPr="00C5605C" w14:paraId="1458BF50" w14:textId="77777777" w:rsidTr="00BA4EF4">
        <w:tblPrEx>
          <w:tblBorders>
            <w:top w:val="single" w:sz="8" w:space="0" w:color="auto"/>
            <w:bottom w:val="single" w:sz="8" w:space="0" w:color="BCBEC0"/>
          </w:tblBorders>
        </w:tblPrEx>
        <w:trPr>
          <w:jc w:val="center"/>
        </w:trPr>
        <w:tc>
          <w:tcPr>
            <w:tcW w:w="1470" w:type="dxa"/>
            <w:vMerge/>
          </w:tcPr>
          <w:p w14:paraId="28C7089A" w14:textId="77777777" w:rsidR="00E808A6" w:rsidRPr="00C5605C" w:rsidRDefault="00E808A6" w:rsidP="00E808A6">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76A1BDBB" w14:textId="77777777"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35F89B35"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Understand and use procurement processes to ensure effective purchasing and contract performance</w:t>
            </w:r>
          </w:p>
        </w:tc>
        <w:sdt>
          <w:sdtPr>
            <w:rPr>
              <w:rFonts w:ascii="Public Sans" w:hAnsi="Public Sans" w:cstheme="minorHAnsi"/>
              <w:sz w:val="22"/>
              <w:szCs w:val="22"/>
            </w:rPr>
            <w:id w:val="1437875134"/>
            <w:placeholder>
              <w:docPart w:val="DB2DB573C614449FADCE427F4454E43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D9D9D9" w:themeColor="background1" w:themeShade="D9"/>
                </w:tcBorders>
              </w:tcPr>
              <w:p w14:paraId="1D6705DD" w14:textId="4A24930E"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Foundational</w:t>
                </w:r>
              </w:p>
            </w:tc>
          </w:sdtContent>
        </w:sdt>
      </w:tr>
      <w:tr w:rsidR="00E808A6" w:rsidRPr="00C5605C" w14:paraId="2EAD6AE3" w14:textId="77777777" w:rsidTr="00BA4EF4">
        <w:tblPrEx>
          <w:tblBorders>
            <w:top w:val="single" w:sz="8" w:space="0" w:color="auto"/>
            <w:bottom w:val="single" w:sz="8" w:space="0" w:color="BCBEC0"/>
          </w:tblBorders>
        </w:tblPrEx>
        <w:trPr>
          <w:jc w:val="center"/>
        </w:trPr>
        <w:tc>
          <w:tcPr>
            <w:tcW w:w="1470" w:type="dxa"/>
            <w:vMerge/>
            <w:tcBorders>
              <w:bottom w:val="single" w:sz="4" w:space="0" w:color="auto"/>
            </w:tcBorders>
          </w:tcPr>
          <w:p w14:paraId="2BB0133D" w14:textId="77777777" w:rsidR="00E808A6" w:rsidRPr="00C5605C" w:rsidRDefault="00E808A6" w:rsidP="00E808A6">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1CDEE753" w14:textId="77777777" w:rsidR="00E808A6" w:rsidRPr="00C5605C" w:rsidRDefault="00E808A6" w:rsidP="00E808A6">
            <w:pPr>
              <w:pStyle w:val="TableText"/>
              <w:rPr>
                <w:rFonts w:ascii="Public Sans" w:hAnsi="Public Sans" w:cstheme="minorHAnsi"/>
                <w:sz w:val="22"/>
                <w:szCs w:val="22"/>
              </w:rPr>
            </w:pPr>
            <w:r w:rsidRPr="00C5605C">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2E5D1EAA" w14:textId="77777777" w:rsidR="00E808A6" w:rsidRPr="00C5605C" w:rsidRDefault="00E808A6" w:rsidP="00E808A6">
            <w:pPr>
              <w:rPr>
                <w:rFonts w:ascii="Public Sans" w:hAnsi="Public Sans" w:cstheme="minorHAnsi"/>
                <w:szCs w:val="22"/>
              </w:rPr>
            </w:pPr>
            <w:r w:rsidRPr="00C5605C">
              <w:rPr>
                <w:rFonts w:ascii="Public Sans" w:hAnsi="Public Sans" w:cstheme="minorHAnsi"/>
                <w:szCs w:val="22"/>
              </w:rPr>
              <w:t>Understand and use effective ways to plan, coordinate and control projects</w:t>
            </w:r>
          </w:p>
        </w:tc>
        <w:sdt>
          <w:sdtPr>
            <w:rPr>
              <w:rFonts w:ascii="Public Sans" w:hAnsi="Public Sans" w:cstheme="minorHAnsi"/>
              <w:sz w:val="22"/>
              <w:szCs w:val="22"/>
            </w:rPr>
            <w:id w:val="-2126684728"/>
            <w:placeholder>
              <w:docPart w:val="B9B9AC95277D44F6B52769C73D1D373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listItem w:displayText="N/A" w:value="N/A"/>
            </w:dropDownList>
          </w:sdtPr>
          <w:sdtContent>
            <w:tc>
              <w:tcPr>
                <w:tcW w:w="1843" w:type="dxa"/>
                <w:tcBorders>
                  <w:top w:val="single" w:sz="4" w:space="0" w:color="D9D9D9" w:themeColor="background1" w:themeShade="D9"/>
                  <w:left w:val="nil"/>
                  <w:bottom w:val="single" w:sz="4" w:space="0" w:color="auto"/>
                </w:tcBorders>
              </w:tcPr>
              <w:p w14:paraId="456E2C7C" w14:textId="12498CBA" w:rsidR="00E808A6" w:rsidRPr="00C5605C" w:rsidRDefault="00E808A6" w:rsidP="00E808A6">
                <w:pPr>
                  <w:pStyle w:val="TableText"/>
                  <w:keepNext/>
                  <w:rPr>
                    <w:rFonts w:ascii="Public Sans" w:hAnsi="Public Sans" w:cstheme="minorHAnsi"/>
                    <w:sz w:val="22"/>
                    <w:szCs w:val="22"/>
                  </w:rPr>
                </w:pPr>
                <w:r w:rsidRPr="00C5605C">
                  <w:rPr>
                    <w:rFonts w:ascii="Public Sans" w:hAnsi="Public Sans" w:cstheme="minorHAnsi"/>
                    <w:sz w:val="22"/>
                    <w:szCs w:val="22"/>
                  </w:rPr>
                  <w:t>Foundational</w:t>
                </w:r>
              </w:p>
            </w:tc>
          </w:sdtContent>
        </w:sdt>
      </w:tr>
      <w:bookmarkEnd w:id="9"/>
      <w:bookmarkEnd w:id="11"/>
    </w:tbl>
    <w:p w14:paraId="41664C8D" w14:textId="77777777" w:rsidR="00E808A6" w:rsidRPr="00C5605C" w:rsidRDefault="00E808A6" w:rsidP="00E808A6">
      <w:pPr>
        <w:rPr>
          <w:rFonts w:ascii="Public Sans" w:hAnsi="Public Sans" w:cstheme="minorHAnsi"/>
        </w:rPr>
      </w:pPr>
    </w:p>
    <w:bookmarkEnd w:id="10"/>
    <w:p w14:paraId="16F7A9A8" w14:textId="77777777" w:rsidR="00E808A6" w:rsidRPr="00C5605C" w:rsidRDefault="00E808A6" w:rsidP="007F2B7C">
      <w:pPr>
        <w:rPr>
          <w:rFonts w:ascii="Public Sans" w:hAnsi="Public Sans"/>
        </w:rPr>
      </w:pPr>
    </w:p>
    <w:sectPr w:rsidR="00E808A6" w:rsidRPr="00C5605C" w:rsidSect="00281A65">
      <w:footerReference w:type="default" r:id="rId17"/>
      <w:headerReference w:type="first" r:id="rId18"/>
      <w:footerReference w:type="first" r:id="rId19"/>
      <w:pgSz w:w="11906" w:h="16838"/>
      <w:pgMar w:top="1673" w:right="709" w:bottom="1276"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9FADD" w14:textId="77777777" w:rsidR="00FB2532" w:rsidRDefault="00FB2532" w:rsidP="00AC273D">
      <w:pPr>
        <w:spacing w:after="0" w:line="240" w:lineRule="auto"/>
      </w:pPr>
      <w:r>
        <w:separator/>
      </w:r>
    </w:p>
  </w:endnote>
  <w:endnote w:type="continuationSeparator" w:id="0">
    <w:p w14:paraId="59CC8C3A" w14:textId="77777777" w:rsidR="00FB2532" w:rsidRDefault="00FB2532"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inion Pro">
    <w:panose1 w:val="00000000000000000000"/>
    <w:charset w:val="00"/>
    <w:family w:val="roman"/>
    <w:notTrueType/>
    <w:pitch w:val="variable"/>
    <w:sig w:usb0="60000287" w:usb1="00000001" w:usb2="00000000" w:usb3="00000000" w:csb0="0000019F" w:csb1="00000000"/>
  </w:font>
  <w:font w:name="Public Sans">
    <w:altName w:val="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50917" w14:paraId="08AF5B64" w14:textId="77777777" w:rsidTr="00CD6BA6">
      <w:tc>
        <w:tcPr>
          <w:tcW w:w="9709" w:type="dxa"/>
          <w:vAlign w:val="bottom"/>
        </w:tcPr>
        <w:p w14:paraId="15FD424D" w14:textId="77777777" w:rsidR="00850917" w:rsidRPr="00051237" w:rsidRDefault="00850917" w:rsidP="00A063C8">
          <w:pPr>
            <w:pStyle w:val="Footer"/>
            <w:tabs>
              <w:tab w:val="clear" w:pos="4513"/>
              <w:tab w:val="center" w:pos="5315"/>
            </w:tabs>
          </w:pPr>
          <w:bookmarkStart w:id="12" w:name="Footer_Title"/>
          <w:bookmarkEnd w:id="12"/>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960618">
            <w:rPr>
              <w:noProof/>
              <w:lang w:eastAsia="en-AU"/>
            </w:rPr>
            <w:t>5</w:t>
          </w:r>
          <w:r>
            <w:rPr>
              <w:noProof/>
              <w:lang w:eastAsia="en-AU"/>
            </w:rPr>
            <w:fldChar w:fldCharType="end"/>
          </w:r>
        </w:p>
      </w:tc>
      <w:tc>
        <w:tcPr>
          <w:tcW w:w="851" w:type="dxa"/>
        </w:tcPr>
        <w:p w14:paraId="2FE53F04" w14:textId="77777777" w:rsidR="00850917" w:rsidRDefault="00850917" w:rsidP="00CD6BA6">
          <w:pPr>
            <w:pStyle w:val="Footer"/>
            <w:jc w:val="right"/>
          </w:pPr>
        </w:p>
      </w:tc>
    </w:tr>
  </w:tbl>
  <w:p w14:paraId="4A51C420" w14:textId="77777777" w:rsidR="00850917" w:rsidRPr="001E2B26" w:rsidRDefault="00850917"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50917" w14:paraId="695A065B" w14:textId="77777777" w:rsidTr="00732229">
      <w:tc>
        <w:tcPr>
          <w:tcW w:w="9709" w:type="dxa"/>
          <w:vAlign w:val="bottom"/>
        </w:tcPr>
        <w:p w14:paraId="29BB8EDA" w14:textId="77777777" w:rsidR="00850917" w:rsidRPr="00051237" w:rsidRDefault="00850917"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960618">
            <w:rPr>
              <w:noProof/>
              <w:lang w:eastAsia="en-AU"/>
            </w:rPr>
            <w:t>1</w:t>
          </w:r>
          <w:r>
            <w:rPr>
              <w:noProof/>
              <w:lang w:eastAsia="en-AU"/>
            </w:rPr>
            <w:fldChar w:fldCharType="end"/>
          </w:r>
        </w:p>
      </w:tc>
      <w:tc>
        <w:tcPr>
          <w:tcW w:w="851" w:type="dxa"/>
        </w:tcPr>
        <w:p w14:paraId="1B6413D8" w14:textId="77777777" w:rsidR="00850917" w:rsidRDefault="00850917" w:rsidP="00732229">
          <w:pPr>
            <w:pStyle w:val="Footer"/>
            <w:jc w:val="right"/>
          </w:pPr>
        </w:p>
      </w:tc>
    </w:tr>
  </w:tbl>
  <w:p w14:paraId="3DB2B670" w14:textId="77777777" w:rsidR="00850917" w:rsidRDefault="008509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4B05" w14:textId="77777777" w:rsidR="00FB2532" w:rsidRDefault="00FB2532" w:rsidP="00AC273D">
      <w:pPr>
        <w:spacing w:after="0" w:line="240" w:lineRule="auto"/>
      </w:pPr>
      <w:r>
        <w:separator/>
      </w:r>
    </w:p>
  </w:footnote>
  <w:footnote w:type="continuationSeparator" w:id="0">
    <w:p w14:paraId="37AB9CFC" w14:textId="77777777" w:rsidR="00FB2532" w:rsidRDefault="00FB2532"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D0DB" w14:textId="7692E0F2" w:rsidR="00850917" w:rsidRDefault="00327E0D" w:rsidP="00C340B3">
    <w:r w:rsidRPr="006203FF">
      <w:rPr>
        <w:rFonts w:ascii="Public Sans" w:hAnsi="Public Sans"/>
        <w:noProof/>
        <w:color w:val="002664"/>
        <w:spacing w:val="-5"/>
        <w:sz w:val="28"/>
        <w:szCs w:val="28"/>
      </w:rPr>
      <w:drawing>
        <wp:anchor distT="0" distB="0" distL="114300" distR="114300" simplePos="0" relativeHeight="251659264" behindDoc="1" locked="0" layoutInCell="1" allowOverlap="1" wp14:anchorId="00302520" wp14:editId="00349670">
          <wp:simplePos x="0" y="0"/>
          <wp:positionH relativeFrom="page">
            <wp:posOffset>6093563</wp:posOffset>
          </wp:positionH>
          <wp:positionV relativeFrom="page">
            <wp:posOffset>475488</wp:posOffset>
          </wp:positionV>
          <wp:extent cx="651052" cy="707665"/>
          <wp:effectExtent l="0" t="0" r="0" b="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54965" cy="711919"/>
                  </a:xfrm>
                  <a:prstGeom prst="rect">
                    <a:avLst/>
                  </a:prstGeom>
                </pic:spPr>
              </pic:pic>
            </a:graphicData>
          </a:graphic>
          <wp14:sizeRelH relativeFrom="page">
            <wp14:pctWidth>0</wp14:pctWidth>
          </wp14:sizeRelH>
          <wp14:sizeRelV relativeFrom="page">
            <wp14:pctHeight>0</wp14:pctHeight>
          </wp14:sizeRelV>
        </wp:anchor>
      </w:drawing>
    </w:r>
    <w:r w:rsidR="00850917">
      <w:t xml:space="preserve">                     </w:t>
    </w:r>
  </w:p>
  <w:p w14:paraId="7CCB2404" w14:textId="232C53AD" w:rsidR="00850917" w:rsidRDefault="00850917" w:rsidP="00766964">
    <w:pPr>
      <w:ind w:left="6480" w:firstLine="720"/>
    </w:pPr>
    <w:r>
      <w:t xml:space="preserve">                          </w:t>
    </w:r>
  </w:p>
  <w:p w14:paraId="1831B215" w14:textId="77777777" w:rsidR="00850917" w:rsidRPr="00D46DFC" w:rsidRDefault="00850917" w:rsidP="00815A58">
    <w:pPr>
      <w:pStyle w:val="TitleSub"/>
      <w:spacing w:after="0"/>
      <w:rPr>
        <w:rFonts w:ascii="Arial" w:hAnsi="Arial" w:cs="Arial"/>
        <w:b/>
        <w:sz w:val="40"/>
      </w:rPr>
    </w:pPr>
    <w:r w:rsidRPr="00D46DFC">
      <w:rPr>
        <w:rFonts w:ascii="Arial" w:hAnsi="Arial" w:cs="Arial"/>
        <w:b/>
        <w:sz w:val="40"/>
      </w:rPr>
      <w:t xml:space="preserve">ROLE DESCRIPTION </w:t>
    </w:r>
  </w:p>
  <w:p w14:paraId="45897B9D" w14:textId="77777777" w:rsidR="00850917" w:rsidRDefault="00850917" w:rsidP="00815A58">
    <w:pPr>
      <w:pStyle w:val="Title"/>
      <w:spacing w:line="240" w:lineRule="auto"/>
      <w:rPr>
        <w:sz w:val="12"/>
      </w:rPr>
    </w:pPr>
    <w:bookmarkStart w:id="13" w:name="Title"/>
    <w:bookmarkEnd w:id="13"/>
    <w:r w:rsidRPr="000C65EE">
      <w:rPr>
        <w:sz w:val="12"/>
      </w:rPr>
      <w:t xml:space="preserve"> </w:t>
    </w:r>
  </w:p>
  <w:p w14:paraId="4658016A" w14:textId="77777777" w:rsidR="00850917" w:rsidRPr="00815A58" w:rsidRDefault="00850917" w:rsidP="00815A58">
    <w:pPr>
      <w:rPr>
        <w:sz w:val="40"/>
        <w:szCs w:val="40"/>
      </w:rPr>
    </w:pPr>
    <w:r w:rsidRPr="00815A58">
      <w:rPr>
        <w:rFonts w:ascii="Arial" w:hAnsi="Arial" w:cs="Arial"/>
        <w:b/>
        <w:sz w:val="40"/>
        <w:szCs w:val="40"/>
      </w:rPr>
      <w:t>Executive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14.4pt;height:22.1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7"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A3814A6"/>
    <w:multiLevelType w:val="hybridMultilevel"/>
    <w:tmpl w:val="95B6E50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5923367">
    <w:abstractNumId w:val="9"/>
  </w:num>
  <w:num w:numId="2" w16cid:durableId="1782340097">
    <w:abstractNumId w:val="7"/>
  </w:num>
  <w:num w:numId="3" w16cid:durableId="1730762249">
    <w:abstractNumId w:val="6"/>
  </w:num>
  <w:num w:numId="4" w16cid:durableId="1210990383">
    <w:abstractNumId w:val="5"/>
  </w:num>
  <w:num w:numId="5" w16cid:durableId="2136822909">
    <w:abstractNumId w:val="4"/>
  </w:num>
  <w:num w:numId="6" w16cid:durableId="1223100047">
    <w:abstractNumId w:val="8"/>
  </w:num>
  <w:num w:numId="7" w16cid:durableId="1994603526">
    <w:abstractNumId w:val="3"/>
  </w:num>
  <w:num w:numId="8" w16cid:durableId="577787444">
    <w:abstractNumId w:val="2"/>
  </w:num>
  <w:num w:numId="9" w16cid:durableId="1084109325">
    <w:abstractNumId w:val="1"/>
  </w:num>
  <w:num w:numId="10" w16cid:durableId="1674910795">
    <w:abstractNumId w:val="0"/>
  </w:num>
  <w:num w:numId="11" w16cid:durableId="1530484541">
    <w:abstractNumId w:val="10"/>
  </w:num>
  <w:num w:numId="12" w16cid:durableId="79185393">
    <w:abstractNumId w:val="22"/>
  </w:num>
  <w:num w:numId="13" w16cid:durableId="1662195908">
    <w:abstractNumId w:val="22"/>
  </w:num>
  <w:num w:numId="14" w16cid:durableId="1168251259">
    <w:abstractNumId w:val="11"/>
  </w:num>
  <w:num w:numId="15" w16cid:durableId="635643625">
    <w:abstractNumId w:val="11"/>
  </w:num>
  <w:num w:numId="16" w16cid:durableId="544223784">
    <w:abstractNumId w:val="11"/>
  </w:num>
  <w:num w:numId="17" w16cid:durableId="5062829">
    <w:abstractNumId w:val="11"/>
  </w:num>
  <w:num w:numId="18" w16cid:durableId="193661903">
    <w:abstractNumId w:val="11"/>
  </w:num>
  <w:num w:numId="19" w16cid:durableId="1272588554">
    <w:abstractNumId w:val="11"/>
  </w:num>
  <w:num w:numId="20" w16cid:durableId="727652329">
    <w:abstractNumId w:val="23"/>
  </w:num>
  <w:num w:numId="21" w16cid:durableId="824323687">
    <w:abstractNumId w:val="20"/>
  </w:num>
  <w:num w:numId="22" w16cid:durableId="1846747915">
    <w:abstractNumId w:val="17"/>
  </w:num>
  <w:num w:numId="23" w16cid:durableId="1674988500">
    <w:abstractNumId w:val="18"/>
  </w:num>
  <w:num w:numId="24" w16cid:durableId="133986362">
    <w:abstractNumId w:val="14"/>
  </w:num>
  <w:num w:numId="25" w16cid:durableId="944384045">
    <w:abstractNumId w:val="24"/>
  </w:num>
  <w:num w:numId="26" w16cid:durableId="50929737">
    <w:abstractNumId w:val="9"/>
  </w:num>
  <w:num w:numId="27" w16cid:durableId="1246764208">
    <w:abstractNumId w:val="21"/>
  </w:num>
  <w:num w:numId="28" w16cid:durableId="424156296">
    <w:abstractNumId w:val="15"/>
  </w:num>
  <w:num w:numId="29" w16cid:durableId="565382150">
    <w:abstractNumId w:val="13"/>
  </w:num>
  <w:num w:numId="30" w16cid:durableId="1534734338">
    <w:abstractNumId w:val="19"/>
  </w:num>
  <w:num w:numId="31" w16cid:durableId="1525435928">
    <w:abstractNumId w:val="12"/>
  </w:num>
  <w:num w:numId="32" w16cid:durableId="20938175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5oOA82Jn6jx+Sul5qCU9wbQROw507GdOFRFet57H0+gkEx36nu1xO+uHJPgX+m3zbw8sCOgSRdQfWlSZUrmpiw==" w:salt="zQxp/FwcNZBgju71G32Nl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31CE"/>
    <w:rsid w:val="0002436B"/>
    <w:rsid w:val="00025270"/>
    <w:rsid w:val="0002595E"/>
    <w:rsid w:val="0002637C"/>
    <w:rsid w:val="0003077E"/>
    <w:rsid w:val="00031E32"/>
    <w:rsid w:val="00035726"/>
    <w:rsid w:val="0003659D"/>
    <w:rsid w:val="0003748A"/>
    <w:rsid w:val="00042681"/>
    <w:rsid w:val="00043B92"/>
    <w:rsid w:val="000440C3"/>
    <w:rsid w:val="00045975"/>
    <w:rsid w:val="000477E1"/>
    <w:rsid w:val="00050CD8"/>
    <w:rsid w:val="00051237"/>
    <w:rsid w:val="00051A4A"/>
    <w:rsid w:val="000564AF"/>
    <w:rsid w:val="000575F8"/>
    <w:rsid w:val="00057CB3"/>
    <w:rsid w:val="00057FCB"/>
    <w:rsid w:val="00060871"/>
    <w:rsid w:val="00060EC0"/>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281"/>
    <w:rsid w:val="00092A99"/>
    <w:rsid w:val="000934D3"/>
    <w:rsid w:val="00094538"/>
    <w:rsid w:val="000967EB"/>
    <w:rsid w:val="000975C1"/>
    <w:rsid w:val="00097C7F"/>
    <w:rsid w:val="00097CC6"/>
    <w:rsid w:val="000A16AF"/>
    <w:rsid w:val="000A417B"/>
    <w:rsid w:val="000A4E9E"/>
    <w:rsid w:val="000A75A4"/>
    <w:rsid w:val="000B127E"/>
    <w:rsid w:val="000B1FDB"/>
    <w:rsid w:val="000B370C"/>
    <w:rsid w:val="000B6008"/>
    <w:rsid w:val="000B74E7"/>
    <w:rsid w:val="000C2AB2"/>
    <w:rsid w:val="000C65EE"/>
    <w:rsid w:val="000D05E3"/>
    <w:rsid w:val="000D41CA"/>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627F"/>
    <w:rsid w:val="00116B0F"/>
    <w:rsid w:val="00116F0D"/>
    <w:rsid w:val="00120A45"/>
    <w:rsid w:val="0012232D"/>
    <w:rsid w:val="00122685"/>
    <w:rsid w:val="00123E52"/>
    <w:rsid w:val="001258C1"/>
    <w:rsid w:val="00126219"/>
    <w:rsid w:val="0012683A"/>
    <w:rsid w:val="00130BC5"/>
    <w:rsid w:val="00134DD1"/>
    <w:rsid w:val="00142BAB"/>
    <w:rsid w:val="0014452C"/>
    <w:rsid w:val="0015040C"/>
    <w:rsid w:val="001612BF"/>
    <w:rsid w:val="00162154"/>
    <w:rsid w:val="00162275"/>
    <w:rsid w:val="00166779"/>
    <w:rsid w:val="001708F4"/>
    <w:rsid w:val="00172098"/>
    <w:rsid w:val="0017252E"/>
    <w:rsid w:val="00172A22"/>
    <w:rsid w:val="0017355C"/>
    <w:rsid w:val="00174755"/>
    <w:rsid w:val="00176E9A"/>
    <w:rsid w:val="001772A3"/>
    <w:rsid w:val="00186C79"/>
    <w:rsid w:val="00186F6C"/>
    <w:rsid w:val="001875A4"/>
    <w:rsid w:val="00187715"/>
    <w:rsid w:val="00190510"/>
    <w:rsid w:val="00191F05"/>
    <w:rsid w:val="001945A8"/>
    <w:rsid w:val="00197236"/>
    <w:rsid w:val="001A1637"/>
    <w:rsid w:val="001A5B5E"/>
    <w:rsid w:val="001A704A"/>
    <w:rsid w:val="001B0AF4"/>
    <w:rsid w:val="001C0122"/>
    <w:rsid w:val="001C0E34"/>
    <w:rsid w:val="001C752D"/>
    <w:rsid w:val="001D0E26"/>
    <w:rsid w:val="001D0E78"/>
    <w:rsid w:val="001D133A"/>
    <w:rsid w:val="001D1BB5"/>
    <w:rsid w:val="001D73CA"/>
    <w:rsid w:val="001E0F3B"/>
    <w:rsid w:val="001E2B26"/>
    <w:rsid w:val="001E334D"/>
    <w:rsid w:val="001E7CA4"/>
    <w:rsid w:val="001F0E79"/>
    <w:rsid w:val="001F3B8E"/>
    <w:rsid w:val="001F57B6"/>
    <w:rsid w:val="001F5938"/>
    <w:rsid w:val="001F618B"/>
    <w:rsid w:val="00202CD4"/>
    <w:rsid w:val="00203E4E"/>
    <w:rsid w:val="00206F8D"/>
    <w:rsid w:val="00213ED7"/>
    <w:rsid w:val="0021606E"/>
    <w:rsid w:val="00221F2E"/>
    <w:rsid w:val="00222CC4"/>
    <w:rsid w:val="002256A0"/>
    <w:rsid w:val="002347AA"/>
    <w:rsid w:val="00237136"/>
    <w:rsid w:val="00237CFF"/>
    <w:rsid w:val="00252BF9"/>
    <w:rsid w:val="00265BEF"/>
    <w:rsid w:val="00271FAE"/>
    <w:rsid w:val="002735A9"/>
    <w:rsid w:val="0028049D"/>
    <w:rsid w:val="00280676"/>
    <w:rsid w:val="00281A65"/>
    <w:rsid w:val="002838E0"/>
    <w:rsid w:val="00284FE6"/>
    <w:rsid w:val="00285EA6"/>
    <w:rsid w:val="002863B5"/>
    <w:rsid w:val="00286B47"/>
    <w:rsid w:val="002872F7"/>
    <w:rsid w:val="002901B8"/>
    <w:rsid w:val="00294E56"/>
    <w:rsid w:val="00297627"/>
    <w:rsid w:val="00297CDF"/>
    <w:rsid w:val="002A18A8"/>
    <w:rsid w:val="002A4149"/>
    <w:rsid w:val="002A41AA"/>
    <w:rsid w:val="002A60C2"/>
    <w:rsid w:val="002B27D4"/>
    <w:rsid w:val="002B4C99"/>
    <w:rsid w:val="002C39EE"/>
    <w:rsid w:val="002C458A"/>
    <w:rsid w:val="002D0251"/>
    <w:rsid w:val="002D4902"/>
    <w:rsid w:val="002D4927"/>
    <w:rsid w:val="002D4DE0"/>
    <w:rsid w:val="002D6639"/>
    <w:rsid w:val="002D6660"/>
    <w:rsid w:val="002D6719"/>
    <w:rsid w:val="002E09D3"/>
    <w:rsid w:val="002E11BF"/>
    <w:rsid w:val="002E3146"/>
    <w:rsid w:val="002F07BE"/>
    <w:rsid w:val="002F2D26"/>
    <w:rsid w:val="003000E8"/>
    <w:rsid w:val="003008BA"/>
    <w:rsid w:val="0030097A"/>
    <w:rsid w:val="00301B57"/>
    <w:rsid w:val="00302551"/>
    <w:rsid w:val="00313043"/>
    <w:rsid w:val="00321089"/>
    <w:rsid w:val="00323EDF"/>
    <w:rsid w:val="00324761"/>
    <w:rsid w:val="00324F2D"/>
    <w:rsid w:val="00326B2D"/>
    <w:rsid w:val="00327C35"/>
    <w:rsid w:val="00327E0D"/>
    <w:rsid w:val="00330331"/>
    <w:rsid w:val="00334ED9"/>
    <w:rsid w:val="0033590A"/>
    <w:rsid w:val="0034373A"/>
    <w:rsid w:val="003452C0"/>
    <w:rsid w:val="00347F09"/>
    <w:rsid w:val="00351878"/>
    <w:rsid w:val="00354646"/>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B6093"/>
    <w:rsid w:val="003C0BA4"/>
    <w:rsid w:val="003C410C"/>
    <w:rsid w:val="003C481F"/>
    <w:rsid w:val="003C5C8D"/>
    <w:rsid w:val="003C6579"/>
    <w:rsid w:val="003D0EA6"/>
    <w:rsid w:val="003D0ECA"/>
    <w:rsid w:val="003D10D6"/>
    <w:rsid w:val="003D11C3"/>
    <w:rsid w:val="003D2A49"/>
    <w:rsid w:val="003D2DDC"/>
    <w:rsid w:val="003D37DB"/>
    <w:rsid w:val="003D44C2"/>
    <w:rsid w:val="003D77D3"/>
    <w:rsid w:val="003E4A25"/>
    <w:rsid w:val="003E55F7"/>
    <w:rsid w:val="003E5AD6"/>
    <w:rsid w:val="003F0B30"/>
    <w:rsid w:val="003F0FBD"/>
    <w:rsid w:val="003F22BD"/>
    <w:rsid w:val="003F2E7D"/>
    <w:rsid w:val="003F541E"/>
    <w:rsid w:val="003F58FA"/>
    <w:rsid w:val="003F6E2B"/>
    <w:rsid w:val="003F7C59"/>
    <w:rsid w:val="00402E6D"/>
    <w:rsid w:val="0041221E"/>
    <w:rsid w:val="00420C6F"/>
    <w:rsid w:val="004219E2"/>
    <w:rsid w:val="0042535F"/>
    <w:rsid w:val="0042783B"/>
    <w:rsid w:val="004344E3"/>
    <w:rsid w:val="00440C1F"/>
    <w:rsid w:val="004418E9"/>
    <w:rsid w:val="00442916"/>
    <w:rsid w:val="004442C4"/>
    <w:rsid w:val="00444CE9"/>
    <w:rsid w:val="00444E4D"/>
    <w:rsid w:val="00444EC5"/>
    <w:rsid w:val="00451821"/>
    <w:rsid w:val="004522D0"/>
    <w:rsid w:val="004536A3"/>
    <w:rsid w:val="00454B08"/>
    <w:rsid w:val="004562EC"/>
    <w:rsid w:val="0045640E"/>
    <w:rsid w:val="00456937"/>
    <w:rsid w:val="00460C8B"/>
    <w:rsid w:val="004629AB"/>
    <w:rsid w:val="00470173"/>
    <w:rsid w:val="00470D08"/>
    <w:rsid w:val="0047302C"/>
    <w:rsid w:val="004738F6"/>
    <w:rsid w:val="004750B2"/>
    <w:rsid w:val="00475E3E"/>
    <w:rsid w:val="00477577"/>
    <w:rsid w:val="004779F0"/>
    <w:rsid w:val="004809D1"/>
    <w:rsid w:val="0048229D"/>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C3F54"/>
    <w:rsid w:val="004D1E56"/>
    <w:rsid w:val="004D3800"/>
    <w:rsid w:val="004D751F"/>
    <w:rsid w:val="004E0CEE"/>
    <w:rsid w:val="004E2A2A"/>
    <w:rsid w:val="004E3295"/>
    <w:rsid w:val="004E4642"/>
    <w:rsid w:val="004E5FCD"/>
    <w:rsid w:val="004E7C6C"/>
    <w:rsid w:val="004F1DB4"/>
    <w:rsid w:val="004F1FB5"/>
    <w:rsid w:val="004F4AB0"/>
    <w:rsid w:val="004F4EE6"/>
    <w:rsid w:val="004F6193"/>
    <w:rsid w:val="005030FB"/>
    <w:rsid w:val="005037F1"/>
    <w:rsid w:val="00505E60"/>
    <w:rsid w:val="00506C0E"/>
    <w:rsid w:val="00506CB5"/>
    <w:rsid w:val="00506DED"/>
    <w:rsid w:val="00507F16"/>
    <w:rsid w:val="005122CD"/>
    <w:rsid w:val="005132CB"/>
    <w:rsid w:val="00516A21"/>
    <w:rsid w:val="00516C0A"/>
    <w:rsid w:val="00520935"/>
    <w:rsid w:val="0052112E"/>
    <w:rsid w:val="00524886"/>
    <w:rsid w:val="00526D8B"/>
    <w:rsid w:val="00530754"/>
    <w:rsid w:val="00531385"/>
    <w:rsid w:val="0053264A"/>
    <w:rsid w:val="005360FF"/>
    <w:rsid w:val="00540C8A"/>
    <w:rsid w:val="00546A7D"/>
    <w:rsid w:val="005472AC"/>
    <w:rsid w:val="00550F81"/>
    <w:rsid w:val="00552A7A"/>
    <w:rsid w:val="00552F92"/>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6EB7"/>
    <w:rsid w:val="005B740B"/>
    <w:rsid w:val="005C08E4"/>
    <w:rsid w:val="005C0EBF"/>
    <w:rsid w:val="005C538C"/>
    <w:rsid w:val="005D3386"/>
    <w:rsid w:val="005D62DC"/>
    <w:rsid w:val="005D7164"/>
    <w:rsid w:val="005D7A1A"/>
    <w:rsid w:val="005E06FD"/>
    <w:rsid w:val="005E073E"/>
    <w:rsid w:val="005E2A35"/>
    <w:rsid w:val="005E39F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131D3"/>
    <w:rsid w:val="006201BE"/>
    <w:rsid w:val="00620CA4"/>
    <w:rsid w:val="00620FDE"/>
    <w:rsid w:val="00624400"/>
    <w:rsid w:val="00631FD5"/>
    <w:rsid w:val="0063412F"/>
    <w:rsid w:val="00634506"/>
    <w:rsid w:val="00635BBB"/>
    <w:rsid w:val="006367AD"/>
    <w:rsid w:val="00640B15"/>
    <w:rsid w:val="0064395B"/>
    <w:rsid w:val="00645B72"/>
    <w:rsid w:val="00651CEC"/>
    <w:rsid w:val="006540AF"/>
    <w:rsid w:val="0065653A"/>
    <w:rsid w:val="00656EFD"/>
    <w:rsid w:val="006632B2"/>
    <w:rsid w:val="006633EF"/>
    <w:rsid w:val="00664E16"/>
    <w:rsid w:val="00665375"/>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97E93"/>
    <w:rsid w:val="006A1B9C"/>
    <w:rsid w:val="006A291C"/>
    <w:rsid w:val="006A38B2"/>
    <w:rsid w:val="006A6D25"/>
    <w:rsid w:val="006B4035"/>
    <w:rsid w:val="006B592A"/>
    <w:rsid w:val="006C1B5E"/>
    <w:rsid w:val="006C1FBD"/>
    <w:rsid w:val="006C3E53"/>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39B"/>
    <w:rsid w:val="007309E5"/>
    <w:rsid w:val="00731754"/>
    <w:rsid w:val="00732229"/>
    <w:rsid w:val="00732498"/>
    <w:rsid w:val="00732D8A"/>
    <w:rsid w:val="00733D92"/>
    <w:rsid w:val="00735790"/>
    <w:rsid w:val="00741726"/>
    <w:rsid w:val="00745F01"/>
    <w:rsid w:val="00751C97"/>
    <w:rsid w:val="00752272"/>
    <w:rsid w:val="00753279"/>
    <w:rsid w:val="00753C8C"/>
    <w:rsid w:val="00754862"/>
    <w:rsid w:val="00755854"/>
    <w:rsid w:val="00760115"/>
    <w:rsid w:val="0076011C"/>
    <w:rsid w:val="0076331C"/>
    <w:rsid w:val="00766964"/>
    <w:rsid w:val="00766A1C"/>
    <w:rsid w:val="00766C18"/>
    <w:rsid w:val="00773F15"/>
    <w:rsid w:val="00780769"/>
    <w:rsid w:val="00782E03"/>
    <w:rsid w:val="007830E1"/>
    <w:rsid w:val="00783BBC"/>
    <w:rsid w:val="007845C3"/>
    <w:rsid w:val="007924CD"/>
    <w:rsid w:val="0079471C"/>
    <w:rsid w:val="00796201"/>
    <w:rsid w:val="0079771E"/>
    <w:rsid w:val="007A3E74"/>
    <w:rsid w:val="007B05B2"/>
    <w:rsid w:val="007B3114"/>
    <w:rsid w:val="007C1E46"/>
    <w:rsid w:val="007C47A9"/>
    <w:rsid w:val="007C76D0"/>
    <w:rsid w:val="007C7AE1"/>
    <w:rsid w:val="007D0E9F"/>
    <w:rsid w:val="007D6D30"/>
    <w:rsid w:val="007E3E39"/>
    <w:rsid w:val="007F1AE2"/>
    <w:rsid w:val="007F2B7C"/>
    <w:rsid w:val="007F366D"/>
    <w:rsid w:val="007F3905"/>
    <w:rsid w:val="007F5884"/>
    <w:rsid w:val="0080079A"/>
    <w:rsid w:val="00802CD3"/>
    <w:rsid w:val="00803E47"/>
    <w:rsid w:val="00803EEA"/>
    <w:rsid w:val="0080529D"/>
    <w:rsid w:val="008151FF"/>
    <w:rsid w:val="0081582E"/>
    <w:rsid w:val="00815A58"/>
    <w:rsid w:val="008209B6"/>
    <w:rsid w:val="00821C4C"/>
    <w:rsid w:val="00822DC8"/>
    <w:rsid w:val="008245C3"/>
    <w:rsid w:val="00824DB4"/>
    <w:rsid w:val="00825325"/>
    <w:rsid w:val="0082615A"/>
    <w:rsid w:val="008325D5"/>
    <w:rsid w:val="00833B64"/>
    <w:rsid w:val="00835D24"/>
    <w:rsid w:val="008365F5"/>
    <w:rsid w:val="00842FBF"/>
    <w:rsid w:val="00844228"/>
    <w:rsid w:val="008478DA"/>
    <w:rsid w:val="00850917"/>
    <w:rsid w:val="008526DE"/>
    <w:rsid w:val="0085463A"/>
    <w:rsid w:val="00857A3B"/>
    <w:rsid w:val="008616C6"/>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0C3"/>
    <w:rsid w:val="0089412A"/>
    <w:rsid w:val="008978C5"/>
    <w:rsid w:val="008A043A"/>
    <w:rsid w:val="008A09CE"/>
    <w:rsid w:val="008A33F0"/>
    <w:rsid w:val="008A5136"/>
    <w:rsid w:val="008A77FC"/>
    <w:rsid w:val="008B1D03"/>
    <w:rsid w:val="008B201D"/>
    <w:rsid w:val="008B243C"/>
    <w:rsid w:val="008B35C3"/>
    <w:rsid w:val="008B79A8"/>
    <w:rsid w:val="008C3303"/>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11600"/>
    <w:rsid w:val="0091160E"/>
    <w:rsid w:val="00913641"/>
    <w:rsid w:val="00913836"/>
    <w:rsid w:val="00914D86"/>
    <w:rsid w:val="0092000E"/>
    <w:rsid w:val="00927526"/>
    <w:rsid w:val="00927BEC"/>
    <w:rsid w:val="00930255"/>
    <w:rsid w:val="009302D1"/>
    <w:rsid w:val="009303B6"/>
    <w:rsid w:val="00930BFE"/>
    <w:rsid w:val="009317ED"/>
    <w:rsid w:val="00931E80"/>
    <w:rsid w:val="0093429D"/>
    <w:rsid w:val="009357BA"/>
    <w:rsid w:val="00936650"/>
    <w:rsid w:val="00945108"/>
    <w:rsid w:val="00945CBA"/>
    <w:rsid w:val="00951702"/>
    <w:rsid w:val="009565EF"/>
    <w:rsid w:val="0095776A"/>
    <w:rsid w:val="0095786C"/>
    <w:rsid w:val="00957887"/>
    <w:rsid w:val="00957A8E"/>
    <w:rsid w:val="00960618"/>
    <w:rsid w:val="009609A1"/>
    <w:rsid w:val="0096289B"/>
    <w:rsid w:val="00967090"/>
    <w:rsid w:val="00970F86"/>
    <w:rsid w:val="00972926"/>
    <w:rsid w:val="00972AE0"/>
    <w:rsid w:val="00972C0F"/>
    <w:rsid w:val="00972D2F"/>
    <w:rsid w:val="00973219"/>
    <w:rsid w:val="0097549F"/>
    <w:rsid w:val="00975C70"/>
    <w:rsid w:val="009868FD"/>
    <w:rsid w:val="009933C0"/>
    <w:rsid w:val="00993AC0"/>
    <w:rsid w:val="009940C8"/>
    <w:rsid w:val="00994854"/>
    <w:rsid w:val="009A0A5E"/>
    <w:rsid w:val="009A3B8F"/>
    <w:rsid w:val="009A5F35"/>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7524"/>
    <w:rsid w:val="00A02297"/>
    <w:rsid w:val="00A03790"/>
    <w:rsid w:val="00A057BA"/>
    <w:rsid w:val="00A06383"/>
    <w:rsid w:val="00A063C8"/>
    <w:rsid w:val="00A120AB"/>
    <w:rsid w:val="00A14552"/>
    <w:rsid w:val="00A15CDB"/>
    <w:rsid w:val="00A21E67"/>
    <w:rsid w:val="00A24571"/>
    <w:rsid w:val="00A266ED"/>
    <w:rsid w:val="00A34E17"/>
    <w:rsid w:val="00A35AA5"/>
    <w:rsid w:val="00A362D2"/>
    <w:rsid w:val="00A36695"/>
    <w:rsid w:val="00A37C23"/>
    <w:rsid w:val="00A43CE0"/>
    <w:rsid w:val="00A45F50"/>
    <w:rsid w:val="00A51871"/>
    <w:rsid w:val="00A51ECE"/>
    <w:rsid w:val="00A522D3"/>
    <w:rsid w:val="00A525E0"/>
    <w:rsid w:val="00A527FC"/>
    <w:rsid w:val="00A61EA7"/>
    <w:rsid w:val="00A64134"/>
    <w:rsid w:val="00A67BC8"/>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605"/>
    <w:rsid w:val="00A90F97"/>
    <w:rsid w:val="00A91664"/>
    <w:rsid w:val="00A91E70"/>
    <w:rsid w:val="00A93EB9"/>
    <w:rsid w:val="00AA00CD"/>
    <w:rsid w:val="00AA05B6"/>
    <w:rsid w:val="00AA3A8F"/>
    <w:rsid w:val="00AA65F1"/>
    <w:rsid w:val="00AB096C"/>
    <w:rsid w:val="00AB0B56"/>
    <w:rsid w:val="00AB2825"/>
    <w:rsid w:val="00AB36EA"/>
    <w:rsid w:val="00AB5DEE"/>
    <w:rsid w:val="00AB6676"/>
    <w:rsid w:val="00AB767C"/>
    <w:rsid w:val="00AC2529"/>
    <w:rsid w:val="00AC273D"/>
    <w:rsid w:val="00AC3EE2"/>
    <w:rsid w:val="00AC4DE0"/>
    <w:rsid w:val="00AC56BF"/>
    <w:rsid w:val="00AC7D9E"/>
    <w:rsid w:val="00AD4152"/>
    <w:rsid w:val="00AD5945"/>
    <w:rsid w:val="00AE2222"/>
    <w:rsid w:val="00AE75EA"/>
    <w:rsid w:val="00AF0507"/>
    <w:rsid w:val="00AF6C3D"/>
    <w:rsid w:val="00AF6C63"/>
    <w:rsid w:val="00B0344C"/>
    <w:rsid w:val="00B0402F"/>
    <w:rsid w:val="00B04165"/>
    <w:rsid w:val="00B04B86"/>
    <w:rsid w:val="00B04E23"/>
    <w:rsid w:val="00B05F00"/>
    <w:rsid w:val="00B0703F"/>
    <w:rsid w:val="00B07555"/>
    <w:rsid w:val="00B16CE3"/>
    <w:rsid w:val="00B208C0"/>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6308A"/>
    <w:rsid w:val="00B6379C"/>
    <w:rsid w:val="00B65238"/>
    <w:rsid w:val="00B65548"/>
    <w:rsid w:val="00B67CEE"/>
    <w:rsid w:val="00B72341"/>
    <w:rsid w:val="00B75674"/>
    <w:rsid w:val="00B75918"/>
    <w:rsid w:val="00B80BAB"/>
    <w:rsid w:val="00B81F30"/>
    <w:rsid w:val="00B92BA2"/>
    <w:rsid w:val="00B92C89"/>
    <w:rsid w:val="00B92D96"/>
    <w:rsid w:val="00B93AF5"/>
    <w:rsid w:val="00BA04C3"/>
    <w:rsid w:val="00BA2FCB"/>
    <w:rsid w:val="00BA36ED"/>
    <w:rsid w:val="00BA3815"/>
    <w:rsid w:val="00BA5174"/>
    <w:rsid w:val="00BC3F78"/>
    <w:rsid w:val="00BC543C"/>
    <w:rsid w:val="00BC78A9"/>
    <w:rsid w:val="00BD1219"/>
    <w:rsid w:val="00BD3C06"/>
    <w:rsid w:val="00BD4313"/>
    <w:rsid w:val="00BD79F4"/>
    <w:rsid w:val="00BE3B16"/>
    <w:rsid w:val="00BE4898"/>
    <w:rsid w:val="00BE57E8"/>
    <w:rsid w:val="00BF193F"/>
    <w:rsid w:val="00BF3DFD"/>
    <w:rsid w:val="00BF5AC8"/>
    <w:rsid w:val="00C002B4"/>
    <w:rsid w:val="00C01EFB"/>
    <w:rsid w:val="00C01FA7"/>
    <w:rsid w:val="00C026B0"/>
    <w:rsid w:val="00C039D9"/>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3D16"/>
    <w:rsid w:val="00C340B3"/>
    <w:rsid w:val="00C362C0"/>
    <w:rsid w:val="00C443BB"/>
    <w:rsid w:val="00C45998"/>
    <w:rsid w:val="00C45AEA"/>
    <w:rsid w:val="00C47F9B"/>
    <w:rsid w:val="00C5428C"/>
    <w:rsid w:val="00C550B9"/>
    <w:rsid w:val="00C5547A"/>
    <w:rsid w:val="00C5605C"/>
    <w:rsid w:val="00C5778D"/>
    <w:rsid w:val="00C57959"/>
    <w:rsid w:val="00C61154"/>
    <w:rsid w:val="00C64392"/>
    <w:rsid w:val="00C64BAF"/>
    <w:rsid w:val="00C67638"/>
    <w:rsid w:val="00C677C0"/>
    <w:rsid w:val="00C75830"/>
    <w:rsid w:val="00C76E4D"/>
    <w:rsid w:val="00C774D1"/>
    <w:rsid w:val="00C801E1"/>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A7A39"/>
    <w:rsid w:val="00CB036C"/>
    <w:rsid w:val="00CB3D1A"/>
    <w:rsid w:val="00CB464E"/>
    <w:rsid w:val="00CB75E5"/>
    <w:rsid w:val="00CB7769"/>
    <w:rsid w:val="00CC2CD9"/>
    <w:rsid w:val="00CC2CE8"/>
    <w:rsid w:val="00CC47BF"/>
    <w:rsid w:val="00CD3717"/>
    <w:rsid w:val="00CD5CA8"/>
    <w:rsid w:val="00CD6BA6"/>
    <w:rsid w:val="00CE17D7"/>
    <w:rsid w:val="00CE2DA6"/>
    <w:rsid w:val="00CE5B1D"/>
    <w:rsid w:val="00CF008C"/>
    <w:rsid w:val="00CF0299"/>
    <w:rsid w:val="00CF1512"/>
    <w:rsid w:val="00CF15AA"/>
    <w:rsid w:val="00CF4997"/>
    <w:rsid w:val="00D009F6"/>
    <w:rsid w:val="00D01DE9"/>
    <w:rsid w:val="00D03021"/>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7353"/>
    <w:rsid w:val="00D77D7D"/>
    <w:rsid w:val="00D83555"/>
    <w:rsid w:val="00D87288"/>
    <w:rsid w:val="00D903AB"/>
    <w:rsid w:val="00D904C8"/>
    <w:rsid w:val="00D90845"/>
    <w:rsid w:val="00D9376A"/>
    <w:rsid w:val="00D95C64"/>
    <w:rsid w:val="00D96261"/>
    <w:rsid w:val="00DA0A2D"/>
    <w:rsid w:val="00DA0A53"/>
    <w:rsid w:val="00DA27C4"/>
    <w:rsid w:val="00DA3502"/>
    <w:rsid w:val="00DA457E"/>
    <w:rsid w:val="00DB0091"/>
    <w:rsid w:val="00DB14CE"/>
    <w:rsid w:val="00DB4946"/>
    <w:rsid w:val="00DC006B"/>
    <w:rsid w:val="00DC1090"/>
    <w:rsid w:val="00DC18CB"/>
    <w:rsid w:val="00DC338F"/>
    <w:rsid w:val="00DC400E"/>
    <w:rsid w:val="00DD1535"/>
    <w:rsid w:val="00DD15D6"/>
    <w:rsid w:val="00DD1622"/>
    <w:rsid w:val="00DD3989"/>
    <w:rsid w:val="00DD5869"/>
    <w:rsid w:val="00DE405D"/>
    <w:rsid w:val="00DE54F9"/>
    <w:rsid w:val="00DE6AF8"/>
    <w:rsid w:val="00DF11EE"/>
    <w:rsid w:val="00DF3DC9"/>
    <w:rsid w:val="00DF3F93"/>
    <w:rsid w:val="00DF42A4"/>
    <w:rsid w:val="00DF59CB"/>
    <w:rsid w:val="00DF7449"/>
    <w:rsid w:val="00E04F5B"/>
    <w:rsid w:val="00E058FB"/>
    <w:rsid w:val="00E0672D"/>
    <w:rsid w:val="00E0750F"/>
    <w:rsid w:val="00E10BFC"/>
    <w:rsid w:val="00E12DDA"/>
    <w:rsid w:val="00E135C5"/>
    <w:rsid w:val="00E158C8"/>
    <w:rsid w:val="00E22488"/>
    <w:rsid w:val="00E23F6C"/>
    <w:rsid w:val="00E2410D"/>
    <w:rsid w:val="00E24161"/>
    <w:rsid w:val="00E25BBE"/>
    <w:rsid w:val="00E2699A"/>
    <w:rsid w:val="00E30E47"/>
    <w:rsid w:val="00E30F38"/>
    <w:rsid w:val="00E31B30"/>
    <w:rsid w:val="00E31CD3"/>
    <w:rsid w:val="00E334D8"/>
    <w:rsid w:val="00E358ED"/>
    <w:rsid w:val="00E36116"/>
    <w:rsid w:val="00E37F8A"/>
    <w:rsid w:val="00E42376"/>
    <w:rsid w:val="00E4329E"/>
    <w:rsid w:val="00E43C5B"/>
    <w:rsid w:val="00E44ED4"/>
    <w:rsid w:val="00E47997"/>
    <w:rsid w:val="00E5168D"/>
    <w:rsid w:val="00E51C77"/>
    <w:rsid w:val="00E531A9"/>
    <w:rsid w:val="00E565D0"/>
    <w:rsid w:val="00E62C1F"/>
    <w:rsid w:val="00E62FC0"/>
    <w:rsid w:val="00E6495E"/>
    <w:rsid w:val="00E67D08"/>
    <w:rsid w:val="00E71EAD"/>
    <w:rsid w:val="00E720F5"/>
    <w:rsid w:val="00E74F63"/>
    <w:rsid w:val="00E752E9"/>
    <w:rsid w:val="00E808A6"/>
    <w:rsid w:val="00E80B45"/>
    <w:rsid w:val="00E827B0"/>
    <w:rsid w:val="00E832CB"/>
    <w:rsid w:val="00E84A56"/>
    <w:rsid w:val="00E86271"/>
    <w:rsid w:val="00E86818"/>
    <w:rsid w:val="00E87403"/>
    <w:rsid w:val="00E877C1"/>
    <w:rsid w:val="00E87940"/>
    <w:rsid w:val="00E903AC"/>
    <w:rsid w:val="00EA0BC5"/>
    <w:rsid w:val="00EA2ACF"/>
    <w:rsid w:val="00EA2DF3"/>
    <w:rsid w:val="00EA5D0F"/>
    <w:rsid w:val="00EA78BF"/>
    <w:rsid w:val="00EB277F"/>
    <w:rsid w:val="00EB431F"/>
    <w:rsid w:val="00EB64B8"/>
    <w:rsid w:val="00EB65E5"/>
    <w:rsid w:val="00EB76CB"/>
    <w:rsid w:val="00EB7F9D"/>
    <w:rsid w:val="00EC20DC"/>
    <w:rsid w:val="00EC237B"/>
    <w:rsid w:val="00ED00C2"/>
    <w:rsid w:val="00ED118C"/>
    <w:rsid w:val="00ED368F"/>
    <w:rsid w:val="00ED472C"/>
    <w:rsid w:val="00ED649D"/>
    <w:rsid w:val="00EE30A2"/>
    <w:rsid w:val="00EE35DA"/>
    <w:rsid w:val="00EE75EC"/>
    <w:rsid w:val="00EF0BF3"/>
    <w:rsid w:val="00EF4821"/>
    <w:rsid w:val="00EF49E8"/>
    <w:rsid w:val="00EF5BA6"/>
    <w:rsid w:val="00EF683E"/>
    <w:rsid w:val="00EF6A76"/>
    <w:rsid w:val="00F035CC"/>
    <w:rsid w:val="00F0671B"/>
    <w:rsid w:val="00F06811"/>
    <w:rsid w:val="00F06934"/>
    <w:rsid w:val="00F1031C"/>
    <w:rsid w:val="00F10583"/>
    <w:rsid w:val="00F12900"/>
    <w:rsid w:val="00F12D53"/>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617C7"/>
    <w:rsid w:val="00F63E26"/>
    <w:rsid w:val="00F65773"/>
    <w:rsid w:val="00F66266"/>
    <w:rsid w:val="00F66D56"/>
    <w:rsid w:val="00F67852"/>
    <w:rsid w:val="00F72BA5"/>
    <w:rsid w:val="00F749A4"/>
    <w:rsid w:val="00F74BFF"/>
    <w:rsid w:val="00F75EF9"/>
    <w:rsid w:val="00F81D22"/>
    <w:rsid w:val="00F82237"/>
    <w:rsid w:val="00F83022"/>
    <w:rsid w:val="00F83A7A"/>
    <w:rsid w:val="00F84AE8"/>
    <w:rsid w:val="00F84D18"/>
    <w:rsid w:val="00F8592D"/>
    <w:rsid w:val="00F9253B"/>
    <w:rsid w:val="00F93D1B"/>
    <w:rsid w:val="00F94FA4"/>
    <w:rsid w:val="00F9774A"/>
    <w:rsid w:val="00FA1399"/>
    <w:rsid w:val="00FA3A77"/>
    <w:rsid w:val="00FA7304"/>
    <w:rsid w:val="00FB0070"/>
    <w:rsid w:val="00FB048D"/>
    <w:rsid w:val="00FB1347"/>
    <w:rsid w:val="00FB2532"/>
    <w:rsid w:val="00FC1BDC"/>
    <w:rsid w:val="00FC2890"/>
    <w:rsid w:val="00FC2FCD"/>
    <w:rsid w:val="00FC3181"/>
    <w:rsid w:val="00FC41C4"/>
    <w:rsid w:val="00FD115A"/>
    <w:rsid w:val="00FE270A"/>
    <w:rsid w:val="00FE5C48"/>
    <w:rsid w:val="00FE6656"/>
    <w:rsid w:val="00FF191E"/>
    <w:rsid w:val="00FF1C52"/>
    <w:rsid w:val="00FF4A2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A307D"/>
  <w15:docId w15:val="{D6BD6A86-B52E-48E8-8462-6794947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15"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paragraph" w:styleId="Revision">
    <w:name w:val="Revision"/>
    <w:hidden/>
    <w:uiPriority w:val="99"/>
    <w:semiHidden/>
    <w:rsid w:val="00EE30A2"/>
    <w:rPr>
      <w:rFonts w:ascii="Georgia" w:hAnsi="Georg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141650031">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62B95636A346299556DF7B8433B36C"/>
        <w:category>
          <w:name w:val="General"/>
          <w:gallery w:val="placeholder"/>
        </w:category>
        <w:types>
          <w:type w:val="bbPlcHdr"/>
        </w:types>
        <w:behaviors>
          <w:behavior w:val="content"/>
        </w:behaviors>
        <w:guid w:val="{256A8FDB-0723-4EEE-BE33-023E9E01D377}"/>
      </w:docPartPr>
      <w:docPartBody>
        <w:p w:rsidR="00F72331" w:rsidRDefault="00F72331" w:rsidP="00F72331">
          <w:pPr>
            <w:pStyle w:val="7562B95636A346299556DF7B8433B36C"/>
          </w:pPr>
          <w:r w:rsidRPr="00FE4FE6">
            <w:rPr>
              <w:rStyle w:val="PlaceholderText"/>
            </w:rPr>
            <w:t>Choose an item.</w:t>
          </w:r>
        </w:p>
      </w:docPartBody>
    </w:docPart>
    <w:docPart>
      <w:docPartPr>
        <w:name w:val="DB2DB573C614449FADCE427F4454E430"/>
        <w:category>
          <w:name w:val="General"/>
          <w:gallery w:val="placeholder"/>
        </w:category>
        <w:types>
          <w:type w:val="bbPlcHdr"/>
        </w:types>
        <w:behaviors>
          <w:behavior w:val="content"/>
        </w:behaviors>
        <w:guid w:val="{48D9E051-38EC-4D34-9D2F-2F65B54DCF4E}"/>
      </w:docPartPr>
      <w:docPartBody>
        <w:p w:rsidR="00F72331" w:rsidRDefault="00F72331" w:rsidP="00F72331">
          <w:pPr>
            <w:pStyle w:val="DB2DB573C614449FADCE427F4454E430"/>
          </w:pPr>
          <w:r w:rsidRPr="00FE4FE6">
            <w:rPr>
              <w:rStyle w:val="PlaceholderText"/>
            </w:rPr>
            <w:t>Choose an item.</w:t>
          </w:r>
        </w:p>
      </w:docPartBody>
    </w:docPart>
    <w:docPart>
      <w:docPartPr>
        <w:name w:val="B9B9AC95277D44F6B52769C73D1D373A"/>
        <w:category>
          <w:name w:val="General"/>
          <w:gallery w:val="placeholder"/>
        </w:category>
        <w:types>
          <w:type w:val="bbPlcHdr"/>
        </w:types>
        <w:behaviors>
          <w:behavior w:val="content"/>
        </w:behaviors>
        <w:guid w:val="{208D357C-FA03-4079-84AB-0C813C02B78F}"/>
      </w:docPartPr>
      <w:docPartBody>
        <w:p w:rsidR="00F72331" w:rsidRDefault="00F72331" w:rsidP="00F72331">
          <w:pPr>
            <w:pStyle w:val="B9B9AC95277D44F6B52769C73D1D373A"/>
          </w:pPr>
          <w:r w:rsidRPr="00FE4FE6">
            <w:rPr>
              <w:rStyle w:val="PlaceholderText"/>
            </w:rPr>
            <w:t>Choose an item.</w:t>
          </w:r>
        </w:p>
      </w:docPartBody>
    </w:docPart>
    <w:docPart>
      <w:docPartPr>
        <w:name w:val="822B54D0D20C4A839FAF6FD02B3208BA"/>
        <w:category>
          <w:name w:val="General"/>
          <w:gallery w:val="placeholder"/>
        </w:category>
        <w:types>
          <w:type w:val="bbPlcHdr"/>
        </w:types>
        <w:behaviors>
          <w:behavior w:val="content"/>
        </w:behaviors>
        <w:guid w:val="{1783B2D9-2D01-4529-8B61-5D4DE430BB47}"/>
      </w:docPartPr>
      <w:docPartBody>
        <w:p w:rsidR="00F72331" w:rsidRDefault="00F72331" w:rsidP="00F72331">
          <w:pPr>
            <w:pStyle w:val="822B54D0D20C4A839FAF6FD02B3208BA"/>
          </w:pPr>
          <w:r w:rsidRPr="00FE4FE6">
            <w:rPr>
              <w:rStyle w:val="PlaceholderText"/>
            </w:rPr>
            <w:t>Choose an item.</w:t>
          </w:r>
        </w:p>
      </w:docPartBody>
    </w:docPart>
    <w:docPart>
      <w:docPartPr>
        <w:name w:val="43A12DE0C49B4F80A98A1219ACF394E0"/>
        <w:category>
          <w:name w:val="General"/>
          <w:gallery w:val="placeholder"/>
        </w:category>
        <w:types>
          <w:type w:val="bbPlcHdr"/>
        </w:types>
        <w:behaviors>
          <w:behavior w:val="content"/>
        </w:behaviors>
        <w:guid w:val="{8966BD17-9AF1-43DE-A655-E1242267A43A}"/>
      </w:docPartPr>
      <w:docPartBody>
        <w:p w:rsidR="00F72331" w:rsidRDefault="00F72331" w:rsidP="00F72331">
          <w:pPr>
            <w:pStyle w:val="43A12DE0C49B4F80A98A1219ACF394E0"/>
          </w:pPr>
          <w:r w:rsidRPr="00FE4FE6">
            <w:rPr>
              <w:rStyle w:val="PlaceholderText"/>
            </w:rPr>
            <w:t>Choose an item.</w:t>
          </w:r>
        </w:p>
      </w:docPartBody>
    </w:docPart>
    <w:docPart>
      <w:docPartPr>
        <w:name w:val="491D4FE927A94ED7ADA56886425735F5"/>
        <w:category>
          <w:name w:val="General"/>
          <w:gallery w:val="placeholder"/>
        </w:category>
        <w:types>
          <w:type w:val="bbPlcHdr"/>
        </w:types>
        <w:behaviors>
          <w:behavior w:val="content"/>
        </w:behaviors>
        <w:guid w:val="{0EDBADE0-A2F9-425B-AE21-5E064DEEB1D9}"/>
      </w:docPartPr>
      <w:docPartBody>
        <w:p w:rsidR="00F72331" w:rsidRDefault="00F72331" w:rsidP="00F72331">
          <w:pPr>
            <w:pStyle w:val="491D4FE927A94ED7ADA56886425735F5"/>
          </w:pPr>
          <w:r w:rsidRPr="00FE4FE6">
            <w:rPr>
              <w:rStyle w:val="PlaceholderText"/>
            </w:rPr>
            <w:t>Choose an item.</w:t>
          </w:r>
        </w:p>
      </w:docPartBody>
    </w:docPart>
    <w:docPart>
      <w:docPartPr>
        <w:name w:val="598C0E8CC6B34F89B89E22FB42ABE0E7"/>
        <w:category>
          <w:name w:val="General"/>
          <w:gallery w:val="placeholder"/>
        </w:category>
        <w:types>
          <w:type w:val="bbPlcHdr"/>
        </w:types>
        <w:behaviors>
          <w:behavior w:val="content"/>
        </w:behaviors>
        <w:guid w:val="{B8AB5697-9FEE-4D67-AB9F-D319D0E2FC12}"/>
      </w:docPartPr>
      <w:docPartBody>
        <w:p w:rsidR="00F72331" w:rsidRDefault="00F72331" w:rsidP="00F72331">
          <w:pPr>
            <w:pStyle w:val="598C0E8CC6B34F89B89E22FB42ABE0E7"/>
          </w:pPr>
          <w:r w:rsidRPr="00FE4FE6">
            <w:rPr>
              <w:rStyle w:val="PlaceholderText"/>
            </w:rPr>
            <w:t>Choose an item.</w:t>
          </w:r>
        </w:p>
      </w:docPartBody>
    </w:docPart>
    <w:docPart>
      <w:docPartPr>
        <w:name w:val="E3468DBC079B41978A9A61CDFA3C76EF"/>
        <w:category>
          <w:name w:val="General"/>
          <w:gallery w:val="placeholder"/>
        </w:category>
        <w:types>
          <w:type w:val="bbPlcHdr"/>
        </w:types>
        <w:behaviors>
          <w:behavior w:val="content"/>
        </w:behaviors>
        <w:guid w:val="{EDA72DF4-5CE5-4F92-8E90-87512CC3BE9A}"/>
      </w:docPartPr>
      <w:docPartBody>
        <w:p w:rsidR="00F72331" w:rsidRDefault="00F72331" w:rsidP="00F72331">
          <w:pPr>
            <w:pStyle w:val="E3468DBC079B41978A9A61CDFA3C76EF"/>
          </w:pPr>
          <w:r w:rsidRPr="00FE4FE6">
            <w:rPr>
              <w:rStyle w:val="PlaceholderText"/>
            </w:rPr>
            <w:t>Choose an item.</w:t>
          </w:r>
        </w:p>
      </w:docPartBody>
    </w:docPart>
    <w:docPart>
      <w:docPartPr>
        <w:name w:val="E87FC69C56BE454BB6C99572ECE25D52"/>
        <w:category>
          <w:name w:val="General"/>
          <w:gallery w:val="placeholder"/>
        </w:category>
        <w:types>
          <w:type w:val="bbPlcHdr"/>
        </w:types>
        <w:behaviors>
          <w:behavior w:val="content"/>
        </w:behaviors>
        <w:guid w:val="{18D5A799-2CA1-4F73-9BE5-18DF1E177CAD}"/>
      </w:docPartPr>
      <w:docPartBody>
        <w:p w:rsidR="00F72331" w:rsidRDefault="00F72331" w:rsidP="00F72331">
          <w:pPr>
            <w:pStyle w:val="E87FC69C56BE454BB6C99572ECE25D52"/>
          </w:pPr>
          <w:r w:rsidRPr="00FE4FE6">
            <w:rPr>
              <w:rStyle w:val="PlaceholderText"/>
            </w:rPr>
            <w:t>Choose an item.</w:t>
          </w:r>
        </w:p>
      </w:docPartBody>
    </w:docPart>
    <w:docPart>
      <w:docPartPr>
        <w:name w:val="70F889B4D9954C948EC1520AD0697389"/>
        <w:category>
          <w:name w:val="General"/>
          <w:gallery w:val="placeholder"/>
        </w:category>
        <w:types>
          <w:type w:val="bbPlcHdr"/>
        </w:types>
        <w:behaviors>
          <w:behavior w:val="content"/>
        </w:behaviors>
        <w:guid w:val="{927D2831-300C-40DC-BFBF-BD05337500BD}"/>
      </w:docPartPr>
      <w:docPartBody>
        <w:p w:rsidR="00F72331" w:rsidRDefault="00F72331" w:rsidP="00F72331">
          <w:pPr>
            <w:pStyle w:val="70F889B4D9954C948EC1520AD0697389"/>
          </w:pPr>
          <w:r w:rsidRPr="00FE4FE6">
            <w:rPr>
              <w:rStyle w:val="PlaceholderText"/>
            </w:rPr>
            <w:t>Choose an item.</w:t>
          </w:r>
        </w:p>
      </w:docPartBody>
    </w:docPart>
    <w:docPart>
      <w:docPartPr>
        <w:name w:val="5C3788E10E18429380F356F0B1B17190"/>
        <w:category>
          <w:name w:val="General"/>
          <w:gallery w:val="placeholder"/>
        </w:category>
        <w:types>
          <w:type w:val="bbPlcHdr"/>
        </w:types>
        <w:behaviors>
          <w:behavior w:val="content"/>
        </w:behaviors>
        <w:guid w:val="{5AD93171-0E24-40BB-8F58-A4892437A341}"/>
      </w:docPartPr>
      <w:docPartBody>
        <w:p w:rsidR="00F72331" w:rsidRDefault="00F72331" w:rsidP="00F72331">
          <w:pPr>
            <w:pStyle w:val="5C3788E10E18429380F356F0B1B17190"/>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inion Pro">
    <w:panose1 w:val="00000000000000000000"/>
    <w:charset w:val="00"/>
    <w:family w:val="roman"/>
    <w:notTrueType/>
    <w:pitch w:val="variable"/>
    <w:sig w:usb0="60000287" w:usb1="00000001" w:usb2="00000000" w:usb3="00000000" w:csb0="0000019F" w:csb1="00000000"/>
  </w:font>
  <w:font w:name="Public Sans">
    <w:altName w:val="Public Sans"/>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EF2"/>
    <w:rsid w:val="00201F30"/>
    <w:rsid w:val="00216168"/>
    <w:rsid w:val="002269BB"/>
    <w:rsid w:val="00237487"/>
    <w:rsid w:val="00323EDF"/>
    <w:rsid w:val="003406DD"/>
    <w:rsid w:val="00364AD5"/>
    <w:rsid w:val="003F541E"/>
    <w:rsid w:val="004320FC"/>
    <w:rsid w:val="004A4EF2"/>
    <w:rsid w:val="004C3F54"/>
    <w:rsid w:val="005A7A29"/>
    <w:rsid w:val="0061178E"/>
    <w:rsid w:val="00681C26"/>
    <w:rsid w:val="00972926"/>
    <w:rsid w:val="00AB6676"/>
    <w:rsid w:val="00B17841"/>
    <w:rsid w:val="00C207CD"/>
    <w:rsid w:val="00CB7769"/>
    <w:rsid w:val="00EC6C69"/>
    <w:rsid w:val="00F71CDF"/>
    <w:rsid w:val="00F72331"/>
    <w:rsid w:val="00F94196"/>
    <w:rsid w:val="00FD0C7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F72331"/>
    <w:rPr>
      <w:rFonts w:asciiTheme="minorHAnsi" w:hAnsiTheme="minorHAnsi"/>
      <w:color w:val="808080"/>
    </w:rPr>
  </w:style>
  <w:style w:type="paragraph" w:customStyle="1" w:styleId="7562B95636A346299556DF7B8433B36C">
    <w:name w:val="7562B95636A346299556DF7B8433B36C"/>
    <w:rsid w:val="00F72331"/>
    <w:pPr>
      <w:spacing w:after="160" w:line="278" w:lineRule="auto"/>
    </w:pPr>
    <w:rPr>
      <w:kern w:val="2"/>
      <w:sz w:val="24"/>
      <w:szCs w:val="24"/>
      <w14:ligatures w14:val="standardContextual"/>
    </w:rPr>
  </w:style>
  <w:style w:type="paragraph" w:customStyle="1" w:styleId="DB2DB573C614449FADCE427F4454E430">
    <w:name w:val="DB2DB573C614449FADCE427F4454E430"/>
    <w:rsid w:val="00F72331"/>
    <w:pPr>
      <w:spacing w:after="160" w:line="278" w:lineRule="auto"/>
    </w:pPr>
    <w:rPr>
      <w:kern w:val="2"/>
      <w:sz w:val="24"/>
      <w:szCs w:val="24"/>
      <w14:ligatures w14:val="standardContextual"/>
    </w:rPr>
  </w:style>
  <w:style w:type="paragraph" w:customStyle="1" w:styleId="B9B9AC95277D44F6B52769C73D1D373A">
    <w:name w:val="B9B9AC95277D44F6B52769C73D1D373A"/>
    <w:rsid w:val="00F72331"/>
    <w:pPr>
      <w:spacing w:after="160" w:line="278" w:lineRule="auto"/>
    </w:pPr>
    <w:rPr>
      <w:kern w:val="2"/>
      <w:sz w:val="24"/>
      <w:szCs w:val="24"/>
      <w14:ligatures w14:val="standardContextual"/>
    </w:rPr>
  </w:style>
  <w:style w:type="paragraph" w:customStyle="1" w:styleId="822B54D0D20C4A839FAF6FD02B3208BA">
    <w:name w:val="822B54D0D20C4A839FAF6FD02B3208BA"/>
    <w:rsid w:val="00F72331"/>
    <w:pPr>
      <w:spacing w:after="160" w:line="278" w:lineRule="auto"/>
    </w:pPr>
    <w:rPr>
      <w:kern w:val="2"/>
      <w:sz w:val="24"/>
      <w:szCs w:val="24"/>
      <w14:ligatures w14:val="standardContextual"/>
    </w:rPr>
  </w:style>
  <w:style w:type="paragraph" w:customStyle="1" w:styleId="43A12DE0C49B4F80A98A1219ACF394E0">
    <w:name w:val="43A12DE0C49B4F80A98A1219ACF394E0"/>
    <w:rsid w:val="00F72331"/>
    <w:pPr>
      <w:spacing w:after="160" w:line="278" w:lineRule="auto"/>
    </w:pPr>
    <w:rPr>
      <w:kern w:val="2"/>
      <w:sz w:val="24"/>
      <w:szCs w:val="24"/>
      <w14:ligatures w14:val="standardContextual"/>
    </w:rPr>
  </w:style>
  <w:style w:type="paragraph" w:customStyle="1" w:styleId="491D4FE927A94ED7ADA56886425735F5">
    <w:name w:val="491D4FE927A94ED7ADA56886425735F5"/>
    <w:rsid w:val="00F72331"/>
    <w:pPr>
      <w:spacing w:after="160" w:line="278" w:lineRule="auto"/>
    </w:pPr>
    <w:rPr>
      <w:kern w:val="2"/>
      <w:sz w:val="24"/>
      <w:szCs w:val="24"/>
      <w14:ligatures w14:val="standardContextual"/>
    </w:rPr>
  </w:style>
  <w:style w:type="paragraph" w:customStyle="1" w:styleId="598C0E8CC6B34F89B89E22FB42ABE0E7">
    <w:name w:val="598C0E8CC6B34F89B89E22FB42ABE0E7"/>
    <w:rsid w:val="00F72331"/>
    <w:pPr>
      <w:spacing w:after="160" w:line="278" w:lineRule="auto"/>
    </w:pPr>
    <w:rPr>
      <w:kern w:val="2"/>
      <w:sz w:val="24"/>
      <w:szCs w:val="24"/>
      <w14:ligatures w14:val="standardContextual"/>
    </w:rPr>
  </w:style>
  <w:style w:type="paragraph" w:customStyle="1" w:styleId="E3468DBC079B41978A9A61CDFA3C76EF">
    <w:name w:val="E3468DBC079B41978A9A61CDFA3C76EF"/>
    <w:rsid w:val="00F72331"/>
    <w:pPr>
      <w:spacing w:after="160" w:line="278" w:lineRule="auto"/>
    </w:pPr>
    <w:rPr>
      <w:kern w:val="2"/>
      <w:sz w:val="24"/>
      <w:szCs w:val="24"/>
      <w14:ligatures w14:val="standardContextual"/>
    </w:rPr>
  </w:style>
  <w:style w:type="paragraph" w:customStyle="1" w:styleId="E87FC69C56BE454BB6C99572ECE25D52">
    <w:name w:val="E87FC69C56BE454BB6C99572ECE25D52"/>
    <w:rsid w:val="00F72331"/>
    <w:pPr>
      <w:spacing w:after="160" w:line="278" w:lineRule="auto"/>
    </w:pPr>
    <w:rPr>
      <w:kern w:val="2"/>
      <w:sz w:val="24"/>
      <w:szCs w:val="24"/>
      <w14:ligatures w14:val="standardContextual"/>
    </w:rPr>
  </w:style>
  <w:style w:type="paragraph" w:customStyle="1" w:styleId="70F889B4D9954C948EC1520AD0697389">
    <w:name w:val="70F889B4D9954C948EC1520AD0697389"/>
    <w:rsid w:val="00F72331"/>
    <w:pPr>
      <w:spacing w:after="160" w:line="278" w:lineRule="auto"/>
    </w:pPr>
    <w:rPr>
      <w:kern w:val="2"/>
      <w:sz w:val="24"/>
      <w:szCs w:val="24"/>
      <w14:ligatures w14:val="standardContextual"/>
    </w:rPr>
  </w:style>
  <w:style w:type="paragraph" w:customStyle="1" w:styleId="5C3788E10E18429380F356F0B1B17190">
    <w:name w:val="5C3788E10E18429380F356F0B1B17190"/>
    <w:rsid w:val="00F72331"/>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1bb3904de34e2765e8fe99194fccc831">
  <xsd:schema xmlns:xsd="http://www.w3.org/2001/XMLSchema" xmlns:xs="http://www.w3.org/2001/XMLSchema" xmlns:p="http://schemas.microsoft.com/office/2006/metadata/properties" xmlns:ns2="3b192005-b57a-4be5-9bfa-49aab625e28e" targetNamespace="http://schemas.microsoft.com/office/2006/metadata/properties" ma:root="true" ma:fieldsID="b3fd6038b318e2cb5cc3685d3b8f0909"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0F143-89D1-4A30-8506-7621E8286901}">
  <ds:schemaRefs>
    <ds:schemaRef ds:uri="http://schemas.openxmlformats.org/officeDocument/2006/bibliography"/>
  </ds:schemaRefs>
</ds:datastoreItem>
</file>

<file path=customXml/itemProps2.xml><?xml version="1.0" encoding="utf-8"?>
<ds:datastoreItem xmlns:ds="http://schemas.openxmlformats.org/officeDocument/2006/customXml" ds:itemID="{656A6036-D6BB-40BD-B046-FB9FE3FD6808}"/>
</file>

<file path=customXml/itemProps3.xml><?xml version="1.0" encoding="utf-8"?>
<ds:datastoreItem xmlns:ds="http://schemas.openxmlformats.org/officeDocument/2006/customXml" ds:itemID="{A485F097-C69E-4400-85E6-AC2063A03A62}"/>
</file>

<file path=customXml/itemProps4.xml><?xml version="1.0" encoding="utf-8"?>
<ds:datastoreItem xmlns:ds="http://schemas.openxmlformats.org/officeDocument/2006/customXml" ds:itemID="{0EE28090-43CC-483B-8BD4-A05D6B12438B}"/>
</file>

<file path=docProps/app.xml><?xml version="1.0" encoding="utf-8"?>
<Properties xmlns="http://schemas.openxmlformats.org/officeDocument/2006/extended-properties" xmlns:vt="http://schemas.openxmlformats.org/officeDocument/2006/docPropsVTypes">
  <Template>Role Description template[1].dotm</Template>
  <TotalTime>3</TotalTime>
  <Pages>6</Pages>
  <Words>1518</Words>
  <Characters>8658</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Executive Assistant</vt:lpstr>
    </vt:vector>
  </TitlesOfParts>
  <Company>Public Sector Commission</Company>
  <LinksUpToDate>false</LinksUpToDate>
  <CharactersWithSpaces>10156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Assistant</dc:title>
  <dc:creator>Renate Tuano</dc:creator>
  <cp:lastModifiedBy>Tara Sharplin</cp:lastModifiedBy>
  <cp:revision>3</cp:revision>
  <dcterms:created xsi:type="dcterms:W3CDTF">2026-06-18T23:55:00Z</dcterms:created>
  <dcterms:modified xsi:type="dcterms:W3CDTF">2026-06-18T23:55:00Z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