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56" w:type="dxa"/>
        <w:tblLook w:val="04A0" w:firstRow="1" w:lastRow="0" w:firstColumn="1" w:lastColumn="0" w:noHBand="0" w:noVBand="1"/>
      </w:tblPr>
      <w:tblGrid>
        <w:gridCol w:w="4026"/>
        <w:gridCol w:w="4395"/>
        <w:gridCol w:w="2135"/>
      </w:tblGrid>
      <w:tr w:rsidR="00541259" w:rsidRPr="000749FF" w14:paraId="287D97AF" w14:textId="77777777" w:rsidTr="00505E60">
        <w:trPr>
          <w:cnfStyle w:val="100000000000" w:firstRow="1" w:lastRow="0" w:firstColumn="0" w:lastColumn="0" w:oddVBand="0" w:evenVBand="0" w:oddHBand="0" w:evenHBand="0" w:firstRowFirstColumn="0" w:firstRowLastColumn="0" w:lastRowFirstColumn="0" w:lastRowLastColumn="0"/>
        </w:trPr>
        <w:tc>
          <w:tcPr>
            <w:tcW w:w="4026" w:type="dxa"/>
            <w:shd w:val="clear" w:color="auto" w:fill="C6D9F1" w:themeFill="text2" w:themeFillTint="33"/>
            <w:vAlign w:val="center"/>
            <w:hideMark/>
          </w:tcPr>
          <w:p w14:paraId="200DDCA9" w14:textId="048ED46C" w:rsidR="00541259" w:rsidRPr="000749FF" w:rsidRDefault="000749FF" w:rsidP="000749FF">
            <w:pPr>
              <w:pStyle w:val="TableTextWhite"/>
              <w:jc w:val="both"/>
              <w:rPr>
                <w:rFonts w:ascii="Public Sans" w:hAnsi="Public Sans" w:cs="Arial"/>
                <w:b/>
                <w:color w:val="auto"/>
                <w:sz w:val="22"/>
                <w:szCs w:val="22"/>
              </w:rPr>
            </w:pPr>
            <w:r w:rsidRPr="000749FF">
              <w:rPr>
                <w:rFonts w:ascii="Public Sans" w:hAnsi="Public Sans" w:cs="Arial"/>
                <w:b/>
                <w:color w:val="auto"/>
                <w:sz w:val="22"/>
                <w:szCs w:val="22"/>
              </w:rPr>
              <w:t>Portfolio</w:t>
            </w:r>
          </w:p>
        </w:tc>
        <w:tc>
          <w:tcPr>
            <w:tcW w:w="6530" w:type="dxa"/>
            <w:gridSpan w:val="2"/>
            <w:shd w:val="clear" w:color="auto" w:fill="C6D9F1" w:themeFill="text2" w:themeFillTint="33"/>
          </w:tcPr>
          <w:p w14:paraId="4ED6FB90" w14:textId="0E1F5682" w:rsidR="00541259" w:rsidRPr="000749FF" w:rsidRDefault="000749FF" w:rsidP="000749FF">
            <w:pPr>
              <w:pStyle w:val="TableTextWhite"/>
              <w:jc w:val="both"/>
              <w:rPr>
                <w:rFonts w:ascii="Public Sans" w:hAnsi="Public Sans" w:cs="Arial"/>
                <w:color w:val="auto"/>
                <w:sz w:val="22"/>
                <w:szCs w:val="22"/>
              </w:rPr>
            </w:pPr>
            <w:r w:rsidRPr="000749FF">
              <w:rPr>
                <w:rFonts w:ascii="Public Sans" w:hAnsi="Public Sans" w:cs="Arial"/>
                <w:color w:val="auto"/>
                <w:sz w:val="22"/>
                <w:szCs w:val="22"/>
              </w:rPr>
              <w:t>Communities and Justice</w:t>
            </w:r>
          </w:p>
        </w:tc>
      </w:tr>
      <w:tr w:rsidR="00541259" w:rsidRPr="000749FF" w14:paraId="2DC9E690" w14:textId="77777777" w:rsidTr="00505E6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7530DC47" w14:textId="77777777" w:rsidR="00541259" w:rsidRPr="000749FF" w:rsidRDefault="00541259" w:rsidP="000749FF">
            <w:pPr>
              <w:pStyle w:val="TableTextWhite"/>
              <w:jc w:val="both"/>
              <w:rPr>
                <w:rFonts w:ascii="Public Sans" w:hAnsi="Public Sans" w:cs="Arial"/>
                <w:b/>
                <w:color w:val="auto"/>
                <w:sz w:val="22"/>
                <w:szCs w:val="22"/>
              </w:rPr>
            </w:pPr>
            <w:r w:rsidRPr="000749FF">
              <w:rPr>
                <w:rFonts w:ascii="Public Sans" w:hAnsi="Public Sans" w:cs="Arial"/>
                <w:b/>
                <w:color w:val="auto"/>
                <w:sz w:val="22"/>
                <w:szCs w:val="22"/>
              </w:rPr>
              <w:t>Department</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6E7F8979" w14:textId="77777777" w:rsidR="00541259" w:rsidRPr="000749FF" w:rsidRDefault="00541259" w:rsidP="000749FF">
            <w:pPr>
              <w:pStyle w:val="TableTextWhite"/>
              <w:jc w:val="both"/>
              <w:rPr>
                <w:rFonts w:ascii="Public Sans" w:hAnsi="Public Sans" w:cs="Arial"/>
                <w:color w:val="auto"/>
                <w:sz w:val="22"/>
                <w:szCs w:val="22"/>
              </w:rPr>
            </w:pPr>
            <w:r w:rsidRPr="000749FF">
              <w:rPr>
                <w:rFonts w:ascii="Public Sans" w:hAnsi="Public Sans" w:cs="Arial"/>
                <w:color w:val="auto"/>
                <w:sz w:val="22"/>
                <w:szCs w:val="22"/>
              </w:rPr>
              <w:t>Department of Communities and Justice</w:t>
            </w:r>
          </w:p>
        </w:tc>
      </w:tr>
      <w:tr w:rsidR="00505E60" w:rsidRPr="000749FF" w14:paraId="3E65AFAB" w14:textId="77777777" w:rsidTr="00505E6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359EE2AD" w14:textId="77777777" w:rsidR="00505E60" w:rsidRPr="000749FF" w:rsidRDefault="00505E60" w:rsidP="000749FF">
            <w:pPr>
              <w:pStyle w:val="TableTextWhite"/>
              <w:jc w:val="both"/>
              <w:rPr>
                <w:rFonts w:ascii="Public Sans" w:hAnsi="Public Sans" w:cs="Arial"/>
                <w:b/>
                <w:color w:val="auto"/>
                <w:sz w:val="22"/>
                <w:szCs w:val="22"/>
              </w:rPr>
            </w:pPr>
            <w:bookmarkStart w:id="0" w:name="DeptAgency"/>
            <w:bookmarkEnd w:id="0"/>
            <w:r w:rsidRPr="000749FF">
              <w:rPr>
                <w:rFonts w:ascii="Public Sans" w:hAnsi="Public Sans" w:cs="Arial"/>
                <w:b/>
                <w:color w:val="auto"/>
                <w:sz w:val="22"/>
                <w:szCs w:val="22"/>
              </w:rPr>
              <w:t>Division/Branch/Unit</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2B6AE1D0" w14:textId="77777777" w:rsidR="00505E60" w:rsidRPr="000749FF" w:rsidRDefault="00541259" w:rsidP="000749FF">
            <w:pPr>
              <w:pStyle w:val="TableTextWhite"/>
              <w:jc w:val="both"/>
              <w:rPr>
                <w:rFonts w:ascii="Public Sans" w:hAnsi="Public Sans" w:cs="Arial"/>
                <w:color w:val="auto"/>
                <w:sz w:val="22"/>
                <w:szCs w:val="22"/>
              </w:rPr>
            </w:pPr>
            <w:bookmarkStart w:id="1" w:name="Branch"/>
            <w:bookmarkEnd w:id="1"/>
            <w:r w:rsidRPr="000749FF">
              <w:rPr>
                <w:rFonts w:ascii="Public Sans" w:hAnsi="Public Sans" w:cs="Arial"/>
                <w:color w:val="auto"/>
                <w:sz w:val="22"/>
                <w:szCs w:val="22"/>
              </w:rPr>
              <w:t xml:space="preserve">Courts, Tribunals &amp; Service Delivery / </w:t>
            </w:r>
            <w:r w:rsidR="00B001F9" w:rsidRPr="000749FF">
              <w:rPr>
                <w:rFonts w:ascii="Public Sans" w:hAnsi="Public Sans" w:cs="Arial"/>
                <w:color w:val="auto"/>
                <w:sz w:val="22"/>
                <w:szCs w:val="22"/>
              </w:rPr>
              <w:t>Court</w:t>
            </w:r>
            <w:r w:rsidRPr="000749FF">
              <w:rPr>
                <w:rFonts w:ascii="Public Sans" w:hAnsi="Public Sans" w:cs="Arial"/>
                <w:color w:val="auto"/>
                <w:sz w:val="22"/>
                <w:szCs w:val="22"/>
              </w:rPr>
              <w:t xml:space="preserve"> </w:t>
            </w:r>
            <w:r w:rsidR="00CF5E2C" w:rsidRPr="000749FF">
              <w:rPr>
                <w:rFonts w:ascii="Public Sans" w:hAnsi="Public Sans" w:cs="Arial"/>
                <w:color w:val="auto"/>
                <w:sz w:val="22"/>
                <w:szCs w:val="22"/>
              </w:rPr>
              <w:t>Services</w:t>
            </w:r>
          </w:p>
        </w:tc>
      </w:tr>
      <w:tr w:rsidR="00505E60" w:rsidRPr="000749FF" w14:paraId="64692CEB" w14:textId="77777777" w:rsidTr="00505E6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hideMark/>
          </w:tcPr>
          <w:p w14:paraId="5E111B6B" w14:textId="77777777" w:rsidR="00505E60" w:rsidRPr="000749FF" w:rsidRDefault="00505E60" w:rsidP="000749FF">
            <w:pPr>
              <w:pStyle w:val="TableTextWhite"/>
              <w:jc w:val="both"/>
              <w:rPr>
                <w:rFonts w:ascii="Public Sans" w:hAnsi="Public Sans" w:cs="Arial"/>
                <w:b/>
                <w:color w:val="auto"/>
                <w:sz w:val="22"/>
                <w:szCs w:val="22"/>
              </w:rPr>
            </w:pPr>
            <w:r w:rsidRPr="000749FF">
              <w:rPr>
                <w:rFonts w:ascii="Public Sans" w:hAnsi="Public Sans" w:cs="Arial"/>
                <w:b/>
                <w:color w:val="auto"/>
                <w:sz w:val="22"/>
                <w:szCs w:val="22"/>
              </w:rPr>
              <w:t>Location</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5155D214" w14:textId="77777777" w:rsidR="00505E60" w:rsidRPr="000749FF" w:rsidRDefault="00B36D85" w:rsidP="000749FF">
            <w:pPr>
              <w:pStyle w:val="TableTextWhite"/>
              <w:jc w:val="both"/>
              <w:rPr>
                <w:rFonts w:ascii="Public Sans" w:hAnsi="Public Sans" w:cs="Arial"/>
                <w:color w:val="auto"/>
                <w:sz w:val="22"/>
                <w:szCs w:val="22"/>
              </w:rPr>
            </w:pPr>
            <w:bookmarkStart w:id="2" w:name="Location"/>
            <w:bookmarkEnd w:id="2"/>
            <w:r w:rsidRPr="000749FF">
              <w:rPr>
                <w:rFonts w:ascii="Public Sans" w:hAnsi="Public Sans" w:cs="Arial"/>
                <w:color w:val="auto"/>
                <w:sz w:val="22"/>
                <w:szCs w:val="22"/>
              </w:rPr>
              <w:t>V</w:t>
            </w:r>
            <w:r w:rsidR="00FB1CD3" w:rsidRPr="000749FF">
              <w:rPr>
                <w:rFonts w:ascii="Public Sans" w:hAnsi="Public Sans" w:cs="Arial"/>
                <w:color w:val="auto"/>
                <w:sz w:val="22"/>
                <w:szCs w:val="22"/>
              </w:rPr>
              <w:t>arious</w:t>
            </w:r>
          </w:p>
        </w:tc>
      </w:tr>
      <w:tr w:rsidR="00505E60" w:rsidRPr="000749FF" w14:paraId="52F60DB0" w14:textId="77777777" w:rsidTr="00505E6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31ED238A" w14:textId="77777777" w:rsidR="00505E60" w:rsidRPr="000749FF" w:rsidRDefault="00505E60" w:rsidP="000749FF">
            <w:pPr>
              <w:pStyle w:val="TableTextWhite"/>
              <w:jc w:val="both"/>
              <w:rPr>
                <w:rFonts w:ascii="Public Sans" w:hAnsi="Public Sans" w:cs="Arial"/>
                <w:b/>
                <w:color w:val="auto"/>
                <w:sz w:val="22"/>
                <w:szCs w:val="22"/>
              </w:rPr>
            </w:pPr>
            <w:r w:rsidRPr="000749FF">
              <w:rPr>
                <w:rFonts w:ascii="Public Sans" w:hAnsi="Public Sans" w:cs="Arial"/>
                <w:b/>
                <w:color w:val="auto"/>
                <w:sz w:val="22"/>
                <w:szCs w:val="22"/>
              </w:rPr>
              <w:t>Classification/Grade/Band</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71793BBF" w14:textId="77777777" w:rsidR="00505E60" w:rsidRPr="000749FF" w:rsidRDefault="00DE162D" w:rsidP="000749FF">
            <w:pPr>
              <w:pStyle w:val="TableTextWhite"/>
              <w:jc w:val="both"/>
              <w:rPr>
                <w:rFonts w:ascii="Public Sans" w:hAnsi="Public Sans" w:cs="Arial"/>
                <w:color w:val="auto"/>
                <w:sz w:val="22"/>
                <w:szCs w:val="22"/>
              </w:rPr>
            </w:pPr>
            <w:bookmarkStart w:id="3" w:name="Grade"/>
            <w:bookmarkEnd w:id="3"/>
            <w:r w:rsidRPr="000749FF">
              <w:rPr>
                <w:rFonts w:ascii="Public Sans" w:hAnsi="Public Sans" w:cs="Arial"/>
                <w:color w:val="auto"/>
                <w:sz w:val="22"/>
                <w:szCs w:val="22"/>
              </w:rPr>
              <w:t>Clerk Grade</w:t>
            </w:r>
            <w:r w:rsidR="00C00BEF" w:rsidRPr="000749FF">
              <w:rPr>
                <w:rFonts w:ascii="Public Sans" w:hAnsi="Public Sans" w:cs="Arial"/>
                <w:color w:val="auto"/>
                <w:sz w:val="22"/>
                <w:szCs w:val="22"/>
              </w:rPr>
              <w:t xml:space="preserve"> </w:t>
            </w:r>
            <w:r w:rsidR="00774EE4" w:rsidRPr="000749FF">
              <w:rPr>
                <w:rFonts w:ascii="Public Sans" w:hAnsi="Public Sans" w:cs="Arial"/>
                <w:color w:val="auto"/>
                <w:sz w:val="22"/>
                <w:szCs w:val="22"/>
              </w:rPr>
              <w:t>11/12</w:t>
            </w:r>
            <w:r w:rsidRPr="000749FF">
              <w:rPr>
                <w:rFonts w:ascii="Public Sans" w:hAnsi="Public Sans" w:cs="Arial"/>
                <w:color w:val="auto"/>
                <w:sz w:val="22"/>
                <w:szCs w:val="22"/>
              </w:rPr>
              <w:t xml:space="preserve"> </w:t>
            </w:r>
          </w:p>
        </w:tc>
      </w:tr>
      <w:tr w:rsidR="001076A1" w:rsidRPr="000749FF" w14:paraId="11892403" w14:textId="77777777" w:rsidTr="00505E6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44780A27" w14:textId="77777777" w:rsidR="001076A1" w:rsidRPr="000749FF" w:rsidRDefault="001076A1" w:rsidP="000749FF">
            <w:pPr>
              <w:pStyle w:val="TableTextWhite"/>
              <w:jc w:val="both"/>
              <w:rPr>
                <w:rFonts w:ascii="Public Sans" w:hAnsi="Public Sans" w:cs="Arial"/>
                <w:b/>
                <w:color w:val="auto"/>
                <w:sz w:val="22"/>
                <w:szCs w:val="22"/>
              </w:rPr>
            </w:pPr>
            <w:r w:rsidRPr="000749FF">
              <w:rPr>
                <w:rFonts w:ascii="Public Sans" w:hAnsi="Public Sans" w:cs="Arial"/>
                <w:b/>
                <w:color w:val="auto"/>
                <w:sz w:val="22"/>
                <w:szCs w:val="22"/>
              </w:rPr>
              <w:t>Role Number</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4C2A659D" w14:textId="77777777" w:rsidR="001076A1" w:rsidRPr="000749FF" w:rsidRDefault="001076A1" w:rsidP="000749FF">
            <w:pPr>
              <w:pStyle w:val="TableTextWhite"/>
              <w:jc w:val="both"/>
              <w:rPr>
                <w:rFonts w:ascii="Public Sans" w:hAnsi="Public Sans" w:cs="Arial"/>
                <w:color w:val="auto"/>
                <w:sz w:val="22"/>
                <w:szCs w:val="22"/>
              </w:rPr>
            </w:pPr>
            <w:r w:rsidRPr="000749FF">
              <w:rPr>
                <w:rFonts w:ascii="Public Sans" w:hAnsi="Public Sans" w:cs="Arial"/>
                <w:color w:val="auto"/>
                <w:sz w:val="22"/>
                <w:szCs w:val="22"/>
              </w:rPr>
              <w:t>Various</w:t>
            </w:r>
          </w:p>
        </w:tc>
      </w:tr>
      <w:tr w:rsidR="001076A1" w:rsidRPr="000749FF" w14:paraId="1D95660C" w14:textId="77777777" w:rsidTr="00505E6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553730C0" w14:textId="77777777" w:rsidR="001076A1" w:rsidRPr="000749FF" w:rsidRDefault="001076A1" w:rsidP="000749FF">
            <w:pPr>
              <w:pStyle w:val="TableTextWhite"/>
              <w:jc w:val="both"/>
              <w:rPr>
                <w:rFonts w:ascii="Public Sans" w:hAnsi="Public Sans" w:cs="Arial"/>
                <w:b/>
                <w:color w:val="auto"/>
                <w:sz w:val="22"/>
                <w:szCs w:val="22"/>
              </w:rPr>
            </w:pPr>
            <w:r w:rsidRPr="000749FF">
              <w:rPr>
                <w:rFonts w:ascii="Public Sans" w:hAnsi="Public Sans" w:cs="Arial"/>
                <w:b/>
                <w:color w:val="auto"/>
                <w:sz w:val="22"/>
                <w:szCs w:val="22"/>
              </w:rPr>
              <w:t>ANZSCO Code</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41560F4A" w14:textId="77777777" w:rsidR="001076A1" w:rsidRPr="000749FF" w:rsidRDefault="001076A1" w:rsidP="000749FF">
            <w:pPr>
              <w:pStyle w:val="TableTextWhite"/>
              <w:jc w:val="both"/>
              <w:rPr>
                <w:rFonts w:ascii="Public Sans" w:hAnsi="Public Sans" w:cs="Arial"/>
                <w:color w:val="auto"/>
                <w:sz w:val="22"/>
                <w:szCs w:val="22"/>
              </w:rPr>
            </w:pPr>
            <w:r w:rsidRPr="000749FF">
              <w:rPr>
                <w:rFonts w:ascii="Public Sans" w:hAnsi="Public Sans" w:cs="Arial"/>
                <w:color w:val="auto"/>
                <w:sz w:val="22"/>
                <w:szCs w:val="22"/>
              </w:rPr>
              <w:t>599211</w:t>
            </w:r>
          </w:p>
        </w:tc>
      </w:tr>
      <w:tr w:rsidR="001076A1" w:rsidRPr="000749FF" w14:paraId="63B96C7F" w14:textId="77777777" w:rsidTr="00505E6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07789DE0" w14:textId="77777777" w:rsidR="001076A1" w:rsidRPr="000749FF" w:rsidRDefault="001076A1" w:rsidP="000749FF">
            <w:pPr>
              <w:pStyle w:val="TableTextWhite"/>
              <w:jc w:val="both"/>
              <w:rPr>
                <w:rFonts w:ascii="Public Sans" w:hAnsi="Public Sans" w:cs="Arial"/>
                <w:b/>
                <w:color w:val="auto"/>
                <w:sz w:val="22"/>
                <w:szCs w:val="22"/>
              </w:rPr>
            </w:pPr>
            <w:r w:rsidRPr="000749FF">
              <w:rPr>
                <w:rFonts w:ascii="Public Sans" w:hAnsi="Public Sans" w:cs="Arial"/>
                <w:b/>
                <w:color w:val="auto"/>
                <w:sz w:val="22"/>
                <w:szCs w:val="22"/>
              </w:rPr>
              <w:t>PCAT Code</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394D40BD" w14:textId="77777777" w:rsidR="001076A1" w:rsidRPr="000749FF" w:rsidRDefault="001076A1" w:rsidP="000749FF">
            <w:pPr>
              <w:pStyle w:val="TableTextWhite"/>
              <w:jc w:val="both"/>
              <w:rPr>
                <w:rFonts w:ascii="Public Sans" w:hAnsi="Public Sans" w:cs="Arial"/>
                <w:color w:val="auto"/>
                <w:sz w:val="22"/>
                <w:szCs w:val="22"/>
              </w:rPr>
            </w:pPr>
            <w:r w:rsidRPr="000749FF">
              <w:rPr>
                <w:rFonts w:ascii="Public Sans" w:hAnsi="Public Sans" w:cs="Arial"/>
                <w:color w:val="auto"/>
                <w:sz w:val="22"/>
                <w:szCs w:val="22"/>
              </w:rPr>
              <w:t>1119181</w:t>
            </w:r>
          </w:p>
        </w:tc>
      </w:tr>
      <w:tr w:rsidR="001076A1" w:rsidRPr="000749FF" w14:paraId="755D6332" w14:textId="77777777" w:rsidTr="001076A1">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5B843C2C" w14:textId="77777777" w:rsidR="001076A1" w:rsidRPr="000749FF" w:rsidRDefault="001076A1" w:rsidP="000749FF">
            <w:pPr>
              <w:pStyle w:val="TableTextWhite"/>
              <w:jc w:val="both"/>
              <w:rPr>
                <w:rFonts w:ascii="Public Sans" w:hAnsi="Public Sans" w:cs="Arial"/>
                <w:b/>
                <w:color w:val="auto"/>
                <w:sz w:val="22"/>
                <w:szCs w:val="22"/>
              </w:rPr>
            </w:pPr>
            <w:r w:rsidRPr="000749FF">
              <w:rPr>
                <w:rFonts w:ascii="Public Sans" w:hAnsi="Public Sans" w:cs="Arial"/>
                <w:b/>
                <w:color w:val="auto"/>
                <w:sz w:val="22"/>
                <w:szCs w:val="22"/>
              </w:rPr>
              <w:t>Date of Approval</w:t>
            </w:r>
          </w:p>
        </w:tc>
        <w:tc>
          <w:tcPr>
            <w:tcW w:w="4395"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7B053D5F" w14:textId="77777777" w:rsidR="001076A1" w:rsidRPr="000749FF" w:rsidRDefault="001076A1" w:rsidP="000749FF">
            <w:pPr>
              <w:pStyle w:val="TableTextWhite"/>
              <w:jc w:val="both"/>
              <w:rPr>
                <w:rFonts w:ascii="Public Sans" w:hAnsi="Public Sans" w:cs="Arial"/>
                <w:color w:val="auto"/>
                <w:sz w:val="22"/>
                <w:szCs w:val="22"/>
              </w:rPr>
            </w:pPr>
            <w:bookmarkStart w:id="4" w:name="Date"/>
            <w:bookmarkEnd w:id="4"/>
            <w:r w:rsidRPr="000749FF">
              <w:rPr>
                <w:rFonts w:ascii="Public Sans" w:hAnsi="Public Sans" w:cs="Arial"/>
                <w:color w:val="auto"/>
                <w:sz w:val="22"/>
                <w:szCs w:val="22"/>
              </w:rPr>
              <w:t>28 April 2016 (updated 4/7/2018)</w:t>
            </w:r>
          </w:p>
        </w:tc>
        <w:tc>
          <w:tcPr>
            <w:tcW w:w="2135"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13105A1A" w14:textId="77777777" w:rsidR="001076A1" w:rsidRPr="000749FF" w:rsidRDefault="001076A1" w:rsidP="000749FF">
            <w:pPr>
              <w:pStyle w:val="TableTextWhite"/>
              <w:jc w:val="both"/>
              <w:rPr>
                <w:rFonts w:ascii="Public Sans" w:hAnsi="Public Sans" w:cs="Arial"/>
                <w:b/>
                <w:color w:val="auto"/>
                <w:sz w:val="22"/>
                <w:szCs w:val="22"/>
              </w:rPr>
            </w:pPr>
            <w:r w:rsidRPr="000749FF">
              <w:rPr>
                <w:rFonts w:ascii="Public Sans" w:hAnsi="Public Sans" w:cs="Arial"/>
                <w:b/>
                <w:color w:val="auto"/>
                <w:sz w:val="22"/>
                <w:szCs w:val="22"/>
              </w:rPr>
              <w:t>Ref: CATS0019</w:t>
            </w:r>
          </w:p>
        </w:tc>
      </w:tr>
      <w:tr w:rsidR="001076A1" w:rsidRPr="000749FF" w14:paraId="00A753A7" w14:textId="77777777" w:rsidTr="00505E60">
        <w:tc>
          <w:tcPr>
            <w:tcW w:w="4026" w:type="dxa"/>
            <w:tcBorders>
              <w:top w:val="single" w:sz="8" w:space="0" w:color="FFFFFF" w:themeColor="background1"/>
              <w:left w:val="nil"/>
              <w:bottom w:val="single" w:sz="8" w:space="0" w:color="auto"/>
              <w:right w:val="nil"/>
            </w:tcBorders>
            <w:shd w:val="clear" w:color="auto" w:fill="C6D9F1" w:themeFill="text2" w:themeFillTint="33"/>
            <w:vAlign w:val="center"/>
            <w:hideMark/>
          </w:tcPr>
          <w:p w14:paraId="1AB36782" w14:textId="77777777" w:rsidR="001076A1" w:rsidRPr="000749FF" w:rsidRDefault="001076A1" w:rsidP="000749FF">
            <w:pPr>
              <w:pStyle w:val="TableTextWhite"/>
              <w:jc w:val="both"/>
              <w:rPr>
                <w:rFonts w:ascii="Public Sans" w:hAnsi="Public Sans" w:cs="Arial"/>
                <w:b/>
                <w:color w:val="auto"/>
                <w:sz w:val="22"/>
                <w:szCs w:val="22"/>
              </w:rPr>
            </w:pPr>
            <w:r w:rsidRPr="000749FF">
              <w:rPr>
                <w:rFonts w:ascii="Public Sans" w:hAnsi="Public Sans" w:cs="Arial"/>
                <w:b/>
                <w:color w:val="auto"/>
                <w:sz w:val="22"/>
                <w:szCs w:val="22"/>
              </w:rPr>
              <w:t>Agency Website</w:t>
            </w:r>
          </w:p>
        </w:tc>
        <w:tc>
          <w:tcPr>
            <w:tcW w:w="6530" w:type="dxa"/>
            <w:gridSpan w:val="2"/>
            <w:tcBorders>
              <w:top w:val="single" w:sz="8" w:space="0" w:color="FFFFFF" w:themeColor="background1"/>
              <w:left w:val="nil"/>
              <w:bottom w:val="single" w:sz="8" w:space="0" w:color="auto"/>
              <w:right w:val="nil"/>
            </w:tcBorders>
            <w:shd w:val="clear" w:color="auto" w:fill="C6D9F1" w:themeFill="text2" w:themeFillTint="33"/>
          </w:tcPr>
          <w:p w14:paraId="6F96A0E5" w14:textId="77777777" w:rsidR="001076A1" w:rsidRPr="000749FF" w:rsidRDefault="004A0FD0" w:rsidP="000749FF">
            <w:pPr>
              <w:pStyle w:val="TableTextWhite"/>
              <w:jc w:val="both"/>
              <w:rPr>
                <w:rFonts w:ascii="Public Sans" w:hAnsi="Public Sans" w:cs="Arial"/>
                <w:color w:val="auto"/>
                <w:sz w:val="22"/>
                <w:szCs w:val="22"/>
              </w:rPr>
            </w:pPr>
            <w:bookmarkStart w:id="5" w:name="AgencyURL"/>
            <w:bookmarkEnd w:id="5"/>
            <w:r w:rsidRPr="000749FF">
              <w:rPr>
                <w:rFonts w:ascii="Public Sans" w:hAnsi="Public Sans" w:cs="Arial"/>
                <w:color w:val="auto"/>
                <w:sz w:val="22"/>
                <w:szCs w:val="22"/>
              </w:rPr>
              <w:t>www.dcj.nsw.gov.au</w:t>
            </w:r>
          </w:p>
        </w:tc>
      </w:tr>
    </w:tbl>
    <w:p w14:paraId="2E40D4DB" w14:textId="77777777" w:rsidR="00FF74D6" w:rsidRPr="000749FF" w:rsidRDefault="00FF74D6" w:rsidP="000749FF">
      <w:pPr>
        <w:jc w:val="both"/>
        <w:rPr>
          <w:rFonts w:ascii="Public Sans" w:hAnsi="Public Sans" w:cstheme="minorHAnsi"/>
          <w:b/>
          <w:i/>
          <w:color w:val="FF0000"/>
          <w:szCs w:val="22"/>
        </w:rPr>
      </w:pPr>
      <w:bookmarkStart w:id="6" w:name="DeptAgency2"/>
      <w:bookmarkStart w:id="7" w:name="DeptOverview"/>
      <w:bookmarkEnd w:id="6"/>
      <w:bookmarkEnd w:id="7"/>
      <w:r w:rsidRPr="000749FF">
        <w:rPr>
          <w:rFonts w:ascii="Public Sans" w:hAnsi="Public Sans" w:cstheme="minorHAnsi"/>
          <w:b/>
          <w:i/>
          <w:szCs w:val="22"/>
        </w:rPr>
        <w:t xml:space="preserve">Please see job notes and/or advertisement for more information on specific role qualification requirements and relevant experience. </w:t>
      </w:r>
    </w:p>
    <w:p w14:paraId="0832AF54" w14:textId="77777777" w:rsidR="00FF74D6" w:rsidRPr="000749FF" w:rsidRDefault="00FF74D6" w:rsidP="000749FF">
      <w:pPr>
        <w:pStyle w:val="Heading1"/>
        <w:spacing w:after="0" w:line="240" w:lineRule="auto"/>
        <w:jc w:val="both"/>
        <w:rPr>
          <w:rFonts w:ascii="Public Sans" w:hAnsi="Public Sans" w:cstheme="minorHAnsi"/>
          <w:sz w:val="22"/>
          <w:szCs w:val="22"/>
        </w:rPr>
      </w:pPr>
    </w:p>
    <w:p w14:paraId="1B7CD95C" w14:textId="77777777" w:rsidR="00FF74D6" w:rsidRPr="000749FF" w:rsidRDefault="00FF74D6" w:rsidP="000749FF">
      <w:pPr>
        <w:pStyle w:val="Heading1"/>
        <w:spacing w:after="0" w:line="240" w:lineRule="auto"/>
        <w:jc w:val="both"/>
        <w:rPr>
          <w:rFonts w:ascii="Public Sans" w:hAnsi="Public Sans" w:cstheme="minorHAnsi"/>
          <w:sz w:val="22"/>
          <w:szCs w:val="22"/>
        </w:rPr>
      </w:pPr>
      <w:r w:rsidRPr="000749FF">
        <w:rPr>
          <w:rFonts w:ascii="Public Sans" w:hAnsi="Public Sans" w:cstheme="minorHAnsi"/>
          <w:sz w:val="22"/>
          <w:szCs w:val="22"/>
        </w:rPr>
        <w:t>Agency overview</w:t>
      </w:r>
    </w:p>
    <w:p w14:paraId="396D7812" w14:textId="77777777" w:rsidR="000749FF" w:rsidRPr="000749FF" w:rsidRDefault="000749FF" w:rsidP="000749FF">
      <w:pPr>
        <w:jc w:val="both"/>
        <w:rPr>
          <w:rFonts w:ascii="Public Sans" w:hAnsi="Public Sans"/>
          <w:szCs w:val="22"/>
        </w:rPr>
      </w:pPr>
      <w:r w:rsidRPr="000749FF">
        <w:rPr>
          <w:rFonts w:ascii="Public Sans" w:hAnsi="Public Sans"/>
          <w:szCs w:val="22"/>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37A4111F" w14:textId="77777777" w:rsidR="000749FF" w:rsidRPr="000749FF" w:rsidRDefault="000749FF" w:rsidP="000749FF">
      <w:pPr>
        <w:jc w:val="both"/>
        <w:rPr>
          <w:rFonts w:ascii="Public Sans" w:hAnsi="Public Sans"/>
          <w:szCs w:val="22"/>
        </w:rPr>
      </w:pPr>
      <w:r w:rsidRPr="000749FF">
        <w:rPr>
          <w:rFonts w:ascii="Public Sans" w:hAnsi="Public Sans"/>
          <w:szCs w:val="22"/>
        </w:rPr>
        <w:t xml:space="preserve">DCJ works to enable everyone's right to access justice and help for families through early intervention and inclusion, with benefits for the whole community by providing services that are effective and responsive to community needs. </w:t>
      </w:r>
    </w:p>
    <w:p w14:paraId="285BD256" w14:textId="77777777" w:rsidR="00FC5BA7" w:rsidRPr="000749FF" w:rsidRDefault="00FC5BA7" w:rsidP="000749FF">
      <w:pPr>
        <w:spacing w:after="0" w:line="240" w:lineRule="auto"/>
        <w:jc w:val="both"/>
        <w:rPr>
          <w:rFonts w:ascii="Public Sans" w:hAnsi="Public Sans" w:cstheme="minorHAnsi"/>
          <w:iCs/>
          <w:szCs w:val="22"/>
        </w:rPr>
      </w:pPr>
    </w:p>
    <w:p w14:paraId="0D30869C" w14:textId="77777777" w:rsidR="00057CB3" w:rsidRPr="000749FF" w:rsidRDefault="00057CB3" w:rsidP="000749FF">
      <w:pPr>
        <w:pStyle w:val="Heading1"/>
        <w:spacing w:before="40"/>
        <w:jc w:val="both"/>
        <w:rPr>
          <w:rFonts w:ascii="Public Sans" w:hAnsi="Public Sans" w:cstheme="majorHAnsi"/>
          <w:sz w:val="22"/>
          <w:szCs w:val="22"/>
        </w:rPr>
      </w:pPr>
      <w:r w:rsidRPr="000749FF">
        <w:rPr>
          <w:rFonts w:ascii="Public Sans" w:hAnsi="Public Sans" w:cstheme="majorHAnsi"/>
          <w:sz w:val="22"/>
          <w:szCs w:val="22"/>
        </w:rPr>
        <w:t>Primary purpose of the role</w:t>
      </w:r>
    </w:p>
    <w:p w14:paraId="19A8CABB" w14:textId="77777777" w:rsidR="00774EE4" w:rsidRPr="000749FF" w:rsidRDefault="0000293A" w:rsidP="000749FF">
      <w:pPr>
        <w:jc w:val="both"/>
        <w:rPr>
          <w:rFonts w:ascii="Public Sans" w:hAnsi="Public Sans"/>
          <w:szCs w:val="22"/>
        </w:rPr>
      </w:pPr>
      <w:bookmarkStart w:id="8" w:name="Purpose"/>
      <w:bookmarkEnd w:id="8"/>
      <w:r w:rsidRPr="000749FF">
        <w:rPr>
          <w:rFonts w:ascii="Public Sans" w:hAnsi="Public Sans" w:cs="Arial"/>
          <w:color w:val="000000"/>
          <w:szCs w:val="22"/>
        </w:rPr>
        <w:t xml:space="preserve">The role leads </w:t>
      </w:r>
      <w:r w:rsidR="00BB6940" w:rsidRPr="000749FF">
        <w:rPr>
          <w:rFonts w:ascii="Public Sans" w:hAnsi="Public Sans" w:cs="Arial"/>
          <w:color w:val="000000"/>
          <w:szCs w:val="22"/>
        </w:rPr>
        <w:t>a large diverse</w:t>
      </w:r>
      <w:r w:rsidR="001B0E5F" w:rsidRPr="000749FF">
        <w:rPr>
          <w:rFonts w:ascii="Public Sans" w:hAnsi="Public Sans" w:cs="Arial"/>
          <w:color w:val="000000"/>
          <w:szCs w:val="22"/>
        </w:rPr>
        <w:t>/specialist</w:t>
      </w:r>
      <w:r w:rsidR="00BB6940" w:rsidRPr="000749FF">
        <w:rPr>
          <w:rFonts w:ascii="Public Sans" w:hAnsi="Public Sans" w:cs="Arial"/>
          <w:color w:val="000000"/>
          <w:szCs w:val="22"/>
        </w:rPr>
        <w:t xml:space="preserve"> court registry and </w:t>
      </w:r>
      <w:proofErr w:type="gramStart"/>
      <w:r w:rsidR="00BB6940" w:rsidRPr="000749FF">
        <w:rPr>
          <w:rFonts w:ascii="Public Sans" w:hAnsi="Public Sans" w:cs="Arial"/>
          <w:color w:val="000000"/>
          <w:szCs w:val="22"/>
        </w:rPr>
        <w:t>a number of</w:t>
      </w:r>
      <w:proofErr w:type="gramEnd"/>
      <w:r w:rsidR="00BB6940" w:rsidRPr="000749FF">
        <w:rPr>
          <w:rFonts w:ascii="Public Sans" w:hAnsi="Public Sans" w:cs="Arial"/>
          <w:color w:val="000000"/>
          <w:szCs w:val="22"/>
        </w:rPr>
        <w:t xml:space="preserve"> smaller registries within the region</w:t>
      </w:r>
      <w:r w:rsidR="00C12126" w:rsidRPr="000749FF">
        <w:rPr>
          <w:rFonts w:ascii="Public Sans" w:hAnsi="Public Sans" w:cs="Arial"/>
          <w:color w:val="000000"/>
          <w:szCs w:val="22"/>
        </w:rPr>
        <w:t xml:space="preserve">, </w:t>
      </w:r>
      <w:r w:rsidRPr="000749FF">
        <w:rPr>
          <w:rFonts w:ascii="Public Sans" w:hAnsi="Public Sans" w:cs="Arial"/>
          <w:color w:val="000000"/>
          <w:szCs w:val="22"/>
        </w:rPr>
        <w:t>to meet statutory and administrative obligations and deliver high quality and professional services to clients</w:t>
      </w:r>
      <w:r w:rsidR="00774EE4" w:rsidRPr="000749FF">
        <w:rPr>
          <w:rFonts w:ascii="Public Sans" w:hAnsi="Public Sans" w:cs="Arial"/>
          <w:szCs w:val="22"/>
        </w:rPr>
        <w:t xml:space="preserve">.  </w:t>
      </w:r>
    </w:p>
    <w:p w14:paraId="7B761EAA" w14:textId="77777777" w:rsidR="0000293A" w:rsidRPr="000749FF" w:rsidRDefault="0000293A" w:rsidP="000749FF">
      <w:pPr>
        <w:spacing w:after="0" w:line="240" w:lineRule="auto"/>
        <w:jc w:val="both"/>
        <w:rPr>
          <w:rFonts w:ascii="Public Sans" w:hAnsi="Public Sans" w:cs="Arial"/>
          <w:szCs w:val="22"/>
        </w:rPr>
      </w:pPr>
      <w:r w:rsidRPr="000749FF">
        <w:rPr>
          <w:rFonts w:ascii="Public Sans" w:hAnsi="Public Sans" w:cs="Arial"/>
          <w:szCs w:val="22"/>
        </w:rPr>
        <w:t xml:space="preserve">The role leads and develops staff and promotes a working environment that values teamwork, ethical </w:t>
      </w:r>
      <w:proofErr w:type="gramStart"/>
      <w:r w:rsidRPr="000749FF">
        <w:rPr>
          <w:rFonts w:ascii="Public Sans" w:hAnsi="Public Sans" w:cs="Arial"/>
          <w:szCs w:val="22"/>
        </w:rPr>
        <w:t>behaviour</w:t>
      </w:r>
      <w:proofErr w:type="gramEnd"/>
      <w:r w:rsidRPr="000749FF">
        <w:rPr>
          <w:rFonts w:ascii="Public Sans" w:hAnsi="Public Sans" w:cs="Arial"/>
          <w:szCs w:val="22"/>
        </w:rPr>
        <w:t xml:space="preserve"> and good performance to achieve quality service delivery outcomes and organisational objectives and rewards innovation and good performance.</w:t>
      </w:r>
    </w:p>
    <w:p w14:paraId="7D836730" w14:textId="77777777" w:rsidR="0000293A" w:rsidRPr="000749FF" w:rsidRDefault="0000293A" w:rsidP="000749FF">
      <w:pPr>
        <w:spacing w:after="0" w:line="240" w:lineRule="auto"/>
        <w:jc w:val="both"/>
        <w:rPr>
          <w:rFonts w:ascii="Public Sans" w:hAnsi="Public Sans" w:cs="Arial"/>
          <w:szCs w:val="22"/>
        </w:rPr>
      </w:pPr>
    </w:p>
    <w:p w14:paraId="351A9599" w14:textId="77777777" w:rsidR="00057CB3" w:rsidRPr="000749FF" w:rsidRDefault="00057CB3" w:rsidP="000749FF">
      <w:pPr>
        <w:pStyle w:val="Heading1"/>
        <w:jc w:val="both"/>
        <w:rPr>
          <w:rFonts w:ascii="Public Sans" w:hAnsi="Public Sans" w:cstheme="majorHAnsi"/>
          <w:sz w:val="22"/>
          <w:szCs w:val="22"/>
        </w:rPr>
      </w:pPr>
      <w:r w:rsidRPr="000749FF">
        <w:rPr>
          <w:rFonts w:ascii="Public Sans" w:hAnsi="Public Sans" w:cstheme="majorHAnsi"/>
          <w:sz w:val="22"/>
          <w:szCs w:val="22"/>
        </w:rPr>
        <w:t xml:space="preserve">Key </w:t>
      </w:r>
      <w:r w:rsidR="00043B92" w:rsidRPr="000749FF">
        <w:rPr>
          <w:rFonts w:ascii="Public Sans" w:hAnsi="Public Sans" w:cstheme="majorHAnsi"/>
          <w:sz w:val="22"/>
          <w:szCs w:val="22"/>
        </w:rPr>
        <w:t>a</w:t>
      </w:r>
      <w:r w:rsidRPr="000749FF">
        <w:rPr>
          <w:rFonts w:ascii="Public Sans" w:hAnsi="Public Sans" w:cstheme="majorHAnsi"/>
          <w:sz w:val="22"/>
          <w:szCs w:val="22"/>
        </w:rPr>
        <w:t>ccountabilities</w:t>
      </w:r>
    </w:p>
    <w:p w14:paraId="57E9DD7B" w14:textId="77777777" w:rsidR="00165951" w:rsidRPr="000749FF" w:rsidRDefault="00393657" w:rsidP="000749FF">
      <w:pPr>
        <w:pStyle w:val="ListBullet"/>
        <w:spacing w:before="120" w:line="240" w:lineRule="auto"/>
        <w:ind w:left="357" w:hanging="357"/>
        <w:jc w:val="both"/>
        <w:rPr>
          <w:rFonts w:ascii="Public Sans" w:hAnsi="Public Sans" w:cs="Arial"/>
          <w:szCs w:val="22"/>
        </w:rPr>
      </w:pPr>
      <w:bookmarkStart w:id="9" w:name="Accountabilities"/>
      <w:bookmarkEnd w:id="9"/>
      <w:r w:rsidRPr="000749FF">
        <w:rPr>
          <w:rFonts w:ascii="Public Sans" w:hAnsi="Public Sans" w:cs="Arial"/>
          <w:szCs w:val="22"/>
        </w:rPr>
        <w:t xml:space="preserve">Provides the Regional </w:t>
      </w:r>
      <w:r w:rsidR="00165951" w:rsidRPr="000749FF">
        <w:rPr>
          <w:rFonts w:ascii="Public Sans" w:hAnsi="Public Sans" w:cs="Arial"/>
          <w:szCs w:val="22"/>
        </w:rPr>
        <w:t>Director with timely and accurate information advice and reports on operational issues, risks</w:t>
      </w:r>
      <w:r w:rsidR="00C62A36" w:rsidRPr="000749FF">
        <w:rPr>
          <w:rFonts w:ascii="Public Sans" w:hAnsi="Public Sans" w:cs="Arial"/>
          <w:szCs w:val="22"/>
        </w:rPr>
        <w:t>,</w:t>
      </w:r>
      <w:r w:rsidR="00165951" w:rsidRPr="000749FF">
        <w:rPr>
          <w:rFonts w:ascii="Public Sans" w:hAnsi="Public Sans" w:cs="Arial"/>
          <w:szCs w:val="22"/>
        </w:rPr>
        <w:t xml:space="preserve"> budgets and progress of reforms</w:t>
      </w:r>
      <w:r w:rsidR="00D93511" w:rsidRPr="000749FF">
        <w:rPr>
          <w:rFonts w:ascii="Public Sans" w:hAnsi="Public Sans" w:cs="Arial"/>
          <w:szCs w:val="22"/>
        </w:rPr>
        <w:t xml:space="preserve"> across their area of </w:t>
      </w:r>
      <w:proofErr w:type="gramStart"/>
      <w:r w:rsidR="00D93511" w:rsidRPr="000749FF">
        <w:rPr>
          <w:rFonts w:ascii="Public Sans" w:hAnsi="Public Sans" w:cs="Arial"/>
          <w:szCs w:val="22"/>
        </w:rPr>
        <w:t>responsibility</w:t>
      </w:r>
      <w:proofErr w:type="gramEnd"/>
    </w:p>
    <w:p w14:paraId="41E29BCA" w14:textId="77777777" w:rsidR="00165951" w:rsidRPr="000749FF" w:rsidRDefault="00165951" w:rsidP="000749FF">
      <w:pPr>
        <w:pStyle w:val="ListBullet"/>
        <w:spacing w:before="120" w:line="240" w:lineRule="auto"/>
        <w:ind w:left="357" w:hanging="357"/>
        <w:jc w:val="both"/>
        <w:rPr>
          <w:rFonts w:ascii="Public Sans" w:hAnsi="Public Sans" w:cs="Arial"/>
          <w:szCs w:val="22"/>
        </w:rPr>
      </w:pPr>
      <w:r w:rsidRPr="000749FF">
        <w:rPr>
          <w:rFonts w:ascii="Public Sans" w:hAnsi="Public Sans" w:cs="Arial"/>
          <w:szCs w:val="22"/>
        </w:rPr>
        <w:t xml:space="preserve">Manages the efficient and effective operation of a large and complex registry </w:t>
      </w:r>
      <w:r w:rsidR="00C62A36" w:rsidRPr="000749FF">
        <w:rPr>
          <w:rFonts w:ascii="Public Sans" w:hAnsi="Public Sans" w:cs="Arial"/>
          <w:szCs w:val="22"/>
        </w:rPr>
        <w:t xml:space="preserve">and supervises a number of smaller locations to ensure - </w:t>
      </w:r>
      <w:r w:rsidRPr="000749FF">
        <w:rPr>
          <w:rFonts w:ascii="Public Sans" w:hAnsi="Public Sans" w:cs="Arial"/>
          <w:szCs w:val="22"/>
        </w:rPr>
        <w:t xml:space="preserve">that relevant legislation and policies and procedures are complied </w:t>
      </w:r>
      <w:proofErr w:type="gramStart"/>
      <w:r w:rsidRPr="000749FF">
        <w:rPr>
          <w:rFonts w:ascii="Public Sans" w:hAnsi="Public Sans" w:cs="Arial"/>
          <w:szCs w:val="22"/>
        </w:rPr>
        <w:t>with</w:t>
      </w:r>
      <w:proofErr w:type="gramEnd"/>
      <w:r w:rsidRPr="000749FF">
        <w:rPr>
          <w:rFonts w:ascii="Public Sans" w:hAnsi="Public Sans" w:cs="Arial"/>
          <w:szCs w:val="22"/>
        </w:rPr>
        <w:t xml:space="preserve"> </w:t>
      </w:r>
    </w:p>
    <w:p w14:paraId="2D7F61A3" w14:textId="77777777" w:rsidR="00165951" w:rsidRPr="000749FF" w:rsidRDefault="00165951" w:rsidP="000749FF">
      <w:pPr>
        <w:pStyle w:val="ListBullet"/>
        <w:spacing w:before="120" w:line="240" w:lineRule="auto"/>
        <w:ind w:left="357" w:hanging="357"/>
        <w:jc w:val="both"/>
        <w:rPr>
          <w:rFonts w:ascii="Public Sans" w:hAnsi="Public Sans" w:cs="Arial"/>
          <w:szCs w:val="22"/>
        </w:rPr>
      </w:pPr>
      <w:r w:rsidRPr="000749FF">
        <w:rPr>
          <w:rFonts w:ascii="Public Sans" w:hAnsi="Public Sans" w:cs="Arial"/>
          <w:szCs w:val="22"/>
        </w:rPr>
        <w:t>Provides leadership to all court services staff within the</w:t>
      </w:r>
      <w:r w:rsidR="00D93511" w:rsidRPr="000749FF">
        <w:rPr>
          <w:rFonts w:ascii="Public Sans" w:hAnsi="Public Sans" w:cs="Arial"/>
          <w:szCs w:val="22"/>
        </w:rPr>
        <w:t>-area</w:t>
      </w:r>
      <w:r w:rsidRPr="000749FF">
        <w:rPr>
          <w:rFonts w:ascii="Public Sans" w:hAnsi="Public Sans" w:cs="Arial"/>
          <w:szCs w:val="22"/>
        </w:rPr>
        <w:t xml:space="preserve"> of responsibility, including </w:t>
      </w:r>
      <w:r w:rsidR="00C62A36" w:rsidRPr="000749FF">
        <w:rPr>
          <w:rFonts w:ascii="Public Sans" w:hAnsi="Public Sans" w:cs="Arial"/>
          <w:szCs w:val="22"/>
        </w:rPr>
        <w:t xml:space="preserve">the promotion of a </w:t>
      </w:r>
      <w:r w:rsidRPr="000749FF">
        <w:rPr>
          <w:rFonts w:ascii="Public Sans" w:hAnsi="Public Sans" w:cs="Arial"/>
          <w:szCs w:val="22"/>
        </w:rPr>
        <w:t xml:space="preserve">collaborative and united workforce for sheriff’s officers and court staff, the </w:t>
      </w:r>
      <w:r w:rsidRPr="000749FF">
        <w:rPr>
          <w:rFonts w:ascii="Public Sans" w:hAnsi="Public Sans" w:cs="Arial"/>
          <w:szCs w:val="22"/>
        </w:rPr>
        <w:lastRenderedPageBreak/>
        <w:t xml:space="preserve">implementation of strategies that promote ethical behaviour, create a safe working environment, minimise grievances, maximise performance and enhance </w:t>
      </w:r>
      <w:proofErr w:type="gramStart"/>
      <w:r w:rsidRPr="000749FF">
        <w:rPr>
          <w:rFonts w:ascii="Public Sans" w:hAnsi="Public Sans" w:cs="Arial"/>
          <w:szCs w:val="22"/>
        </w:rPr>
        <w:t>skills</w:t>
      </w:r>
      <w:proofErr w:type="gramEnd"/>
      <w:r w:rsidRPr="000749FF">
        <w:rPr>
          <w:rFonts w:ascii="Public Sans" w:hAnsi="Public Sans" w:cs="Arial"/>
          <w:szCs w:val="22"/>
        </w:rPr>
        <w:t xml:space="preserve"> </w:t>
      </w:r>
    </w:p>
    <w:p w14:paraId="0AD1681C" w14:textId="77777777" w:rsidR="00165951" w:rsidRPr="000749FF" w:rsidRDefault="00165951" w:rsidP="000749FF">
      <w:pPr>
        <w:pStyle w:val="ListBullet"/>
        <w:spacing w:before="120" w:line="240" w:lineRule="auto"/>
        <w:ind w:left="357" w:hanging="357"/>
        <w:jc w:val="both"/>
        <w:rPr>
          <w:rFonts w:ascii="Public Sans" w:hAnsi="Public Sans" w:cs="Arial"/>
          <w:szCs w:val="22"/>
        </w:rPr>
      </w:pPr>
      <w:r w:rsidRPr="000749FF">
        <w:rPr>
          <w:rFonts w:ascii="Public Sans" w:hAnsi="Public Sans" w:cs="Arial"/>
          <w:szCs w:val="22"/>
        </w:rPr>
        <w:t xml:space="preserve">Develops and maintains effective working relationships with stakeholders including the judiciary, government agencies, community groups and court users </w:t>
      </w:r>
      <w:proofErr w:type="gramStart"/>
      <w:r w:rsidRPr="000749FF">
        <w:rPr>
          <w:rFonts w:ascii="Public Sans" w:hAnsi="Public Sans" w:cs="Arial"/>
          <w:szCs w:val="22"/>
        </w:rPr>
        <w:t>in order to</w:t>
      </w:r>
      <w:proofErr w:type="gramEnd"/>
      <w:r w:rsidRPr="000749FF">
        <w:rPr>
          <w:rFonts w:ascii="Public Sans" w:hAnsi="Public Sans" w:cs="Arial"/>
          <w:szCs w:val="22"/>
        </w:rPr>
        <w:t xml:space="preserve"> identify needs and maximise the use of resources.</w:t>
      </w:r>
    </w:p>
    <w:p w14:paraId="1E93AF00" w14:textId="77777777" w:rsidR="00165951" w:rsidRPr="000749FF" w:rsidRDefault="00165951" w:rsidP="000749FF">
      <w:pPr>
        <w:pStyle w:val="ListBullet"/>
        <w:spacing w:before="120" w:line="240" w:lineRule="auto"/>
        <w:ind w:left="357" w:hanging="357"/>
        <w:jc w:val="both"/>
        <w:rPr>
          <w:rFonts w:ascii="Public Sans" w:hAnsi="Public Sans" w:cs="Arial"/>
          <w:szCs w:val="22"/>
        </w:rPr>
      </w:pPr>
      <w:r w:rsidRPr="000749FF">
        <w:rPr>
          <w:rFonts w:ascii="Public Sans" w:hAnsi="Public Sans" w:cs="Arial"/>
          <w:szCs w:val="22"/>
        </w:rPr>
        <w:t>Perform</w:t>
      </w:r>
      <w:r w:rsidR="00C62A36" w:rsidRPr="000749FF">
        <w:rPr>
          <w:rFonts w:ascii="Public Sans" w:hAnsi="Public Sans" w:cs="Arial"/>
          <w:szCs w:val="22"/>
        </w:rPr>
        <w:t>s</w:t>
      </w:r>
      <w:r w:rsidRPr="000749FF">
        <w:rPr>
          <w:rFonts w:ascii="Public Sans" w:hAnsi="Public Sans" w:cs="Arial"/>
          <w:szCs w:val="22"/>
        </w:rPr>
        <w:t xml:space="preserve"> quasi-judicial functions in accordance with </w:t>
      </w:r>
      <w:proofErr w:type="gramStart"/>
      <w:r w:rsidRPr="000749FF">
        <w:rPr>
          <w:rFonts w:ascii="Public Sans" w:hAnsi="Public Sans" w:cs="Arial"/>
          <w:szCs w:val="22"/>
        </w:rPr>
        <w:t>legislation</w:t>
      </w:r>
      <w:proofErr w:type="gramEnd"/>
    </w:p>
    <w:p w14:paraId="22AD48A7" w14:textId="77777777" w:rsidR="00C12126" w:rsidRPr="000749FF" w:rsidRDefault="00165951" w:rsidP="000749FF">
      <w:pPr>
        <w:pStyle w:val="ListBullet"/>
        <w:spacing w:before="120" w:line="240" w:lineRule="auto"/>
        <w:ind w:left="357" w:hanging="357"/>
        <w:jc w:val="both"/>
        <w:rPr>
          <w:rFonts w:ascii="Public Sans" w:hAnsi="Public Sans" w:cs="Arial"/>
          <w:szCs w:val="22"/>
        </w:rPr>
      </w:pPr>
      <w:r w:rsidRPr="000749FF">
        <w:rPr>
          <w:rFonts w:ascii="Public Sans" w:hAnsi="Public Sans" w:cs="Arial"/>
          <w:szCs w:val="22"/>
        </w:rPr>
        <w:t>Work</w:t>
      </w:r>
      <w:r w:rsidR="00C62A36" w:rsidRPr="000749FF">
        <w:rPr>
          <w:rFonts w:ascii="Public Sans" w:hAnsi="Public Sans" w:cs="Arial"/>
          <w:szCs w:val="22"/>
        </w:rPr>
        <w:t>s</w:t>
      </w:r>
      <w:r w:rsidRPr="000749FF">
        <w:rPr>
          <w:rFonts w:ascii="Public Sans" w:hAnsi="Public Sans" w:cs="Arial"/>
          <w:szCs w:val="22"/>
        </w:rPr>
        <w:t xml:space="preserve"> collaboratively</w:t>
      </w:r>
      <w:r w:rsidR="00393657" w:rsidRPr="000749FF">
        <w:rPr>
          <w:rFonts w:ascii="Public Sans" w:hAnsi="Public Sans" w:cs="Arial"/>
          <w:szCs w:val="22"/>
        </w:rPr>
        <w:t xml:space="preserve"> with the Regional</w:t>
      </w:r>
      <w:r w:rsidR="00DD7D12" w:rsidRPr="000749FF">
        <w:rPr>
          <w:rFonts w:ascii="Public Sans" w:hAnsi="Public Sans" w:cs="Arial"/>
          <w:szCs w:val="22"/>
        </w:rPr>
        <w:t xml:space="preserve"> Director, Sheriff</w:t>
      </w:r>
      <w:r w:rsidR="00C62A36" w:rsidRPr="000749FF">
        <w:rPr>
          <w:rFonts w:ascii="Public Sans" w:hAnsi="Public Sans" w:cs="Arial"/>
          <w:szCs w:val="22"/>
        </w:rPr>
        <w:t>’s</w:t>
      </w:r>
      <w:r w:rsidR="00DD7D12" w:rsidRPr="000749FF">
        <w:rPr>
          <w:rFonts w:ascii="Public Sans" w:hAnsi="Public Sans" w:cs="Arial"/>
          <w:szCs w:val="22"/>
        </w:rPr>
        <w:t xml:space="preserve"> Regional Manager</w:t>
      </w:r>
      <w:r w:rsidR="00C62A36" w:rsidRPr="000749FF">
        <w:rPr>
          <w:rFonts w:ascii="Public Sans" w:hAnsi="Public Sans" w:cs="Arial"/>
          <w:szCs w:val="22"/>
        </w:rPr>
        <w:t>,</w:t>
      </w:r>
      <w:r w:rsidR="00DD7D12" w:rsidRPr="000749FF">
        <w:rPr>
          <w:rFonts w:ascii="Public Sans" w:hAnsi="Public Sans" w:cs="Arial"/>
          <w:szCs w:val="22"/>
        </w:rPr>
        <w:t xml:space="preserve"> </w:t>
      </w:r>
      <w:r w:rsidRPr="000749FF">
        <w:rPr>
          <w:rFonts w:ascii="Public Sans" w:hAnsi="Public Sans" w:cs="Arial"/>
          <w:szCs w:val="22"/>
        </w:rPr>
        <w:t xml:space="preserve">court </w:t>
      </w:r>
      <w:r w:rsidR="00C62A36" w:rsidRPr="000749FF">
        <w:rPr>
          <w:rFonts w:ascii="Public Sans" w:hAnsi="Public Sans" w:cs="Arial"/>
          <w:szCs w:val="22"/>
        </w:rPr>
        <w:t xml:space="preserve">and sheriff’s </w:t>
      </w:r>
      <w:r w:rsidRPr="000749FF">
        <w:rPr>
          <w:rFonts w:ascii="Public Sans" w:hAnsi="Public Sans" w:cs="Arial"/>
          <w:szCs w:val="22"/>
        </w:rPr>
        <w:t xml:space="preserve">staff to develop and implement policies and procedures that deliver business and client service improvements across the </w:t>
      </w:r>
      <w:proofErr w:type="gramStart"/>
      <w:r w:rsidRPr="000749FF">
        <w:rPr>
          <w:rFonts w:ascii="Public Sans" w:hAnsi="Public Sans" w:cs="Arial"/>
          <w:szCs w:val="22"/>
        </w:rPr>
        <w:t>region</w:t>
      </w:r>
      <w:proofErr w:type="gramEnd"/>
      <w:r w:rsidR="00C12126" w:rsidRPr="000749FF">
        <w:rPr>
          <w:rFonts w:ascii="Public Sans" w:hAnsi="Public Sans" w:cs="Arial"/>
          <w:szCs w:val="22"/>
        </w:rPr>
        <w:t xml:space="preserve"> </w:t>
      </w:r>
    </w:p>
    <w:p w14:paraId="6CC8E43D" w14:textId="77777777" w:rsidR="0000293A" w:rsidRPr="000749FF" w:rsidRDefault="0000293A" w:rsidP="000749FF">
      <w:pPr>
        <w:pStyle w:val="ListBullet"/>
        <w:spacing w:before="120" w:line="240" w:lineRule="auto"/>
        <w:ind w:left="357" w:hanging="357"/>
        <w:jc w:val="both"/>
        <w:rPr>
          <w:rFonts w:ascii="Public Sans" w:hAnsi="Public Sans" w:cs="Arial"/>
          <w:szCs w:val="22"/>
        </w:rPr>
      </w:pPr>
      <w:r w:rsidRPr="000749FF">
        <w:rPr>
          <w:rFonts w:ascii="Public Sans" w:hAnsi="Public Sans" w:cs="Arial"/>
          <w:szCs w:val="22"/>
        </w:rPr>
        <w:t xml:space="preserve">Contributes to the development and implementation of the Business Plan and regional strategies that meet the identified needs of the court’s </w:t>
      </w:r>
      <w:proofErr w:type="gramStart"/>
      <w:r w:rsidRPr="000749FF">
        <w:rPr>
          <w:rFonts w:ascii="Public Sans" w:hAnsi="Public Sans" w:cs="Arial"/>
          <w:szCs w:val="22"/>
        </w:rPr>
        <w:t>diverse</w:t>
      </w:r>
      <w:r w:rsidR="00C62A36" w:rsidRPr="000749FF">
        <w:rPr>
          <w:rFonts w:ascii="Public Sans" w:hAnsi="Public Sans" w:cs="Arial"/>
          <w:szCs w:val="22"/>
        </w:rPr>
        <w:t>-range</w:t>
      </w:r>
      <w:proofErr w:type="gramEnd"/>
      <w:r w:rsidRPr="000749FF">
        <w:rPr>
          <w:rFonts w:ascii="Public Sans" w:hAnsi="Public Sans" w:cs="Arial"/>
          <w:szCs w:val="22"/>
        </w:rPr>
        <w:t xml:space="preserve"> of clients.</w:t>
      </w:r>
    </w:p>
    <w:p w14:paraId="71E8F37D" w14:textId="77777777" w:rsidR="00D93511" w:rsidRPr="000749FF" w:rsidRDefault="00D93511" w:rsidP="000749FF">
      <w:pPr>
        <w:pStyle w:val="ListBullet"/>
        <w:spacing w:before="120" w:line="240" w:lineRule="auto"/>
        <w:ind w:left="357" w:hanging="357"/>
        <w:jc w:val="both"/>
        <w:rPr>
          <w:rFonts w:ascii="Public Sans" w:hAnsi="Public Sans" w:cs="Arial"/>
          <w:szCs w:val="22"/>
        </w:rPr>
      </w:pPr>
      <w:r w:rsidRPr="000749FF">
        <w:rPr>
          <w:rFonts w:ascii="Public Sans" w:hAnsi="Public Sans" w:cs="Arial"/>
          <w:szCs w:val="22"/>
        </w:rPr>
        <w:t>Works collabor</w:t>
      </w:r>
      <w:r w:rsidR="00641AB0" w:rsidRPr="000749FF">
        <w:rPr>
          <w:rFonts w:ascii="Public Sans" w:hAnsi="Public Sans" w:cs="Arial"/>
          <w:szCs w:val="22"/>
        </w:rPr>
        <w:t xml:space="preserve">atively </w:t>
      </w:r>
      <w:r w:rsidR="00393657" w:rsidRPr="000749FF">
        <w:rPr>
          <w:rFonts w:ascii="Public Sans" w:hAnsi="Public Sans" w:cs="Arial"/>
          <w:szCs w:val="22"/>
        </w:rPr>
        <w:t>with the Regional</w:t>
      </w:r>
      <w:r w:rsidR="00641AB0" w:rsidRPr="000749FF">
        <w:rPr>
          <w:rFonts w:ascii="Public Sans" w:hAnsi="Public Sans" w:cs="Arial"/>
          <w:szCs w:val="22"/>
        </w:rPr>
        <w:t xml:space="preserve"> Directo</w:t>
      </w:r>
      <w:r w:rsidRPr="000749FF">
        <w:rPr>
          <w:rFonts w:ascii="Public Sans" w:hAnsi="Public Sans" w:cs="Arial"/>
          <w:szCs w:val="22"/>
        </w:rPr>
        <w:t xml:space="preserve">r and Sheriff’s Regional Manager in the development of strategies to ensure the region’s budget is managed within approved financial </w:t>
      </w:r>
      <w:proofErr w:type="gramStart"/>
      <w:r w:rsidRPr="000749FF">
        <w:rPr>
          <w:rFonts w:ascii="Public Sans" w:hAnsi="Public Sans" w:cs="Arial"/>
          <w:szCs w:val="22"/>
        </w:rPr>
        <w:t>parameters</w:t>
      </w:r>
      <w:proofErr w:type="gramEnd"/>
    </w:p>
    <w:p w14:paraId="10D20204" w14:textId="77777777" w:rsidR="00057CB3" w:rsidRPr="000749FF" w:rsidRDefault="00057CB3" w:rsidP="000749FF">
      <w:pPr>
        <w:pStyle w:val="Heading1"/>
        <w:jc w:val="both"/>
        <w:rPr>
          <w:rFonts w:ascii="Public Sans" w:hAnsi="Public Sans" w:cstheme="majorHAnsi"/>
          <w:sz w:val="22"/>
          <w:szCs w:val="22"/>
        </w:rPr>
      </w:pPr>
      <w:r w:rsidRPr="000749FF">
        <w:rPr>
          <w:rFonts w:ascii="Public Sans" w:hAnsi="Public Sans" w:cstheme="majorHAnsi"/>
          <w:sz w:val="22"/>
          <w:szCs w:val="22"/>
        </w:rPr>
        <w:t>Key</w:t>
      </w:r>
      <w:r w:rsidR="00E31CD3" w:rsidRPr="000749FF">
        <w:rPr>
          <w:rFonts w:ascii="Public Sans" w:hAnsi="Public Sans" w:cstheme="majorHAnsi"/>
          <w:sz w:val="22"/>
          <w:szCs w:val="22"/>
        </w:rPr>
        <w:t xml:space="preserve"> </w:t>
      </w:r>
      <w:r w:rsidR="00043B92" w:rsidRPr="000749FF">
        <w:rPr>
          <w:rFonts w:ascii="Public Sans" w:hAnsi="Public Sans" w:cstheme="majorHAnsi"/>
          <w:sz w:val="22"/>
          <w:szCs w:val="22"/>
        </w:rPr>
        <w:t>c</w:t>
      </w:r>
      <w:r w:rsidRPr="000749FF">
        <w:rPr>
          <w:rFonts w:ascii="Public Sans" w:hAnsi="Public Sans" w:cstheme="majorHAnsi"/>
          <w:sz w:val="22"/>
          <w:szCs w:val="22"/>
        </w:rPr>
        <w:t>hallenges</w:t>
      </w:r>
    </w:p>
    <w:p w14:paraId="63A413D1" w14:textId="77777777" w:rsidR="00165951" w:rsidRPr="000749FF" w:rsidRDefault="00165951" w:rsidP="000749FF">
      <w:pPr>
        <w:pStyle w:val="ListBullet"/>
        <w:spacing w:before="120" w:line="240" w:lineRule="auto"/>
        <w:ind w:left="357" w:hanging="357"/>
        <w:jc w:val="both"/>
        <w:rPr>
          <w:rFonts w:ascii="Public Sans" w:hAnsi="Public Sans" w:cs="Arial"/>
          <w:szCs w:val="22"/>
        </w:rPr>
      </w:pPr>
      <w:bookmarkStart w:id="10" w:name="Challenges"/>
      <w:bookmarkEnd w:id="10"/>
      <w:r w:rsidRPr="000749FF">
        <w:rPr>
          <w:rFonts w:ascii="Public Sans" w:hAnsi="Public Sans" w:cs="Arial"/>
          <w:szCs w:val="22"/>
        </w:rPr>
        <w:t xml:space="preserve">Building staff commitment across the area of responsibility to support and embrace change and </w:t>
      </w:r>
      <w:proofErr w:type="gramStart"/>
      <w:r w:rsidRPr="000749FF">
        <w:rPr>
          <w:rFonts w:ascii="Public Sans" w:hAnsi="Public Sans" w:cs="Arial"/>
          <w:szCs w:val="22"/>
        </w:rPr>
        <w:t>reform, and</w:t>
      </w:r>
      <w:proofErr w:type="gramEnd"/>
      <w:r w:rsidRPr="000749FF">
        <w:rPr>
          <w:rFonts w:ascii="Public Sans" w:hAnsi="Public Sans" w:cs="Arial"/>
          <w:szCs w:val="22"/>
        </w:rPr>
        <w:t xml:space="preserve"> implement effective strategies to overcome barriers to a cohesive court services.</w:t>
      </w:r>
    </w:p>
    <w:p w14:paraId="289913E4" w14:textId="77777777" w:rsidR="0000293A" w:rsidRPr="000749FF" w:rsidRDefault="0000293A" w:rsidP="000749FF">
      <w:pPr>
        <w:pStyle w:val="ListBullet"/>
        <w:spacing w:before="120" w:line="240" w:lineRule="auto"/>
        <w:ind w:left="357" w:hanging="357"/>
        <w:jc w:val="both"/>
        <w:rPr>
          <w:rFonts w:ascii="Public Sans" w:hAnsi="Public Sans" w:cs="Arial"/>
          <w:szCs w:val="22"/>
        </w:rPr>
      </w:pPr>
      <w:r w:rsidRPr="000749FF">
        <w:rPr>
          <w:rFonts w:ascii="Public Sans" w:hAnsi="Public Sans" w:cs="Arial"/>
          <w:szCs w:val="22"/>
        </w:rPr>
        <w:t xml:space="preserve">Using innovative leadership to develop a cohesive and dynamic team committed to the delivery of high quality and responsive client </w:t>
      </w:r>
      <w:proofErr w:type="gramStart"/>
      <w:r w:rsidRPr="000749FF">
        <w:rPr>
          <w:rFonts w:ascii="Public Sans" w:hAnsi="Public Sans" w:cs="Arial"/>
          <w:szCs w:val="22"/>
        </w:rPr>
        <w:t>services</w:t>
      </w:r>
      <w:proofErr w:type="gramEnd"/>
    </w:p>
    <w:p w14:paraId="139CD8F0" w14:textId="77777777" w:rsidR="0000293A" w:rsidRPr="000749FF" w:rsidRDefault="0000293A" w:rsidP="000749FF">
      <w:pPr>
        <w:pStyle w:val="ListBullet"/>
        <w:spacing w:before="120" w:line="240" w:lineRule="auto"/>
        <w:ind w:left="357" w:hanging="357"/>
        <w:jc w:val="both"/>
        <w:rPr>
          <w:rFonts w:ascii="Public Sans" w:hAnsi="Public Sans" w:cs="Arial"/>
          <w:szCs w:val="22"/>
        </w:rPr>
      </w:pPr>
      <w:r w:rsidRPr="000749FF">
        <w:rPr>
          <w:rFonts w:ascii="Public Sans" w:hAnsi="Public Sans" w:cs="Arial"/>
          <w:szCs w:val="22"/>
        </w:rPr>
        <w:t xml:space="preserve">Developing and enhancing relationships with stakeholders to ensure a co-ordinated and continuously improving approach to service delivery and to inform regional </w:t>
      </w:r>
      <w:proofErr w:type="gramStart"/>
      <w:r w:rsidRPr="000749FF">
        <w:rPr>
          <w:rFonts w:ascii="Public Sans" w:hAnsi="Public Sans" w:cs="Arial"/>
          <w:szCs w:val="22"/>
        </w:rPr>
        <w:t>initiatives</w:t>
      </w:r>
      <w:proofErr w:type="gramEnd"/>
    </w:p>
    <w:p w14:paraId="033B3121" w14:textId="77777777" w:rsidR="00A67EA9" w:rsidRPr="000749FF" w:rsidRDefault="00A67EA9" w:rsidP="000749FF">
      <w:pPr>
        <w:pStyle w:val="ListBullet"/>
        <w:numPr>
          <w:ilvl w:val="0"/>
          <w:numId w:val="0"/>
        </w:numPr>
        <w:jc w:val="both"/>
        <w:rPr>
          <w:rFonts w:ascii="Public Sans" w:hAnsi="Public Sans" w:cs="Arial"/>
          <w:szCs w:val="22"/>
        </w:rPr>
      </w:pPr>
    </w:p>
    <w:p w14:paraId="10D86C79" w14:textId="77777777" w:rsidR="0000293A" w:rsidRPr="000749FF" w:rsidRDefault="0000293A" w:rsidP="000749FF">
      <w:pPr>
        <w:pStyle w:val="Heading1"/>
        <w:spacing w:after="0" w:line="240" w:lineRule="auto"/>
        <w:jc w:val="both"/>
        <w:rPr>
          <w:rFonts w:ascii="Public Sans" w:hAnsi="Public Sans"/>
          <w:sz w:val="22"/>
          <w:szCs w:val="22"/>
        </w:rPr>
      </w:pPr>
      <w:r w:rsidRPr="000749FF">
        <w:rPr>
          <w:rFonts w:ascii="Public Sans" w:hAnsi="Public Sans"/>
          <w:sz w:val="22"/>
          <w:szCs w:val="22"/>
        </w:rPr>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00293A" w:rsidRPr="000749FF" w14:paraId="2B82D800" w14:textId="77777777" w:rsidTr="005560B7">
        <w:trPr>
          <w:cantSplit/>
          <w:tblHeader/>
        </w:trPr>
        <w:tc>
          <w:tcPr>
            <w:tcW w:w="3601" w:type="dxa"/>
            <w:tcBorders>
              <w:top w:val="single" w:sz="8" w:space="0" w:color="auto"/>
              <w:left w:val="nil"/>
              <w:bottom w:val="single" w:sz="8" w:space="0" w:color="auto"/>
              <w:right w:val="nil"/>
            </w:tcBorders>
            <w:shd w:val="clear" w:color="auto" w:fill="6D276A"/>
          </w:tcPr>
          <w:p w14:paraId="59C61B40" w14:textId="77777777" w:rsidR="0000293A" w:rsidRPr="000749FF" w:rsidRDefault="0000293A" w:rsidP="000749FF">
            <w:pPr>
              <w:pStyle w:val="TableTextWhite0"/>
              <w:jc w:val="both"/>
              <w:rPr>
                <w:rFonts w:ascii="Public Sans" w:hAnsi="Public Sans" w:cs="Arial"/>
                <w:szCs w:val="22"/>
              </w:rPr>
            </w:pPr>
            <w:r w:rsidRPr="000749FF">
              <w:rPr>
                <w:rFonts w:ascii="Public Sans" w:hAnsi="Public Sans" w:cs="Arial"/>
                <w:szCs w:val="22"/>
              </w:rPr>
              <w:t>Who</w:t>
            </w:r>
          </w:p>
        </w:tc>
        <w:tc>
          <w:tcPr>
            <w:tcW w:w="6946" w:type="dxa"/>
            <w:tcBorders>
              <w:top w:val="single" w:sz="8" w:space="0" w:color="auto"/>
              <w:left w:val="nil"/>
              <w:bottom w:val="single" w:sz="8" w:space="0" w:color="auto"/>
              <w:right w:val="nil"/>
            </w:tcBorders>
            <w:shd w:val="clear" w:color="auto" w:fill="6D276A"/>
          </w:tcPr>
          <w:p w14:paraId="2010470F" w14:textId="77777777" w:rsidR="0000293A" w:rsidRPr="000749FF" w:rsidRDefault="0000293A" w:rsidP="000749FF">
            <w:pPr>
              <w:pStyle w:val="TableTextWhite0"/>
              <w:jc w:val="both"/>
              <w:rPr>
                <w:rFonts w:ascii="Public Sans" w:hAnsi="Public Sans" w:cs="Arial"/>
                <w:szCs w:val="22"/>
              </w:rPr>
            </w:pPr>
            <w:r w:rsidRPr="000749FF">
              <w:rPr>
                <w:rFonts w:ascii="Public Sans" w:hAnsi="Public Sans" w:cs="Arial"/>
                <w:szCs w:val="22"/>
              </w:rPr>
              <w:t>Why</w:t>
            </w:r>
          </w:p>
        </w:tc>
      </w:tr>
      <w:tr w:rsidR="0000293A" w:rsidRPr="000749FF" w14:paraId="76301FCA" w14:textId="77777777" w:rsidTr="005560B7">
        <w:trPr>
          <w:cantSplit/>
        </w:trPr>
        <w:tc>
          <w:tcPr>
            <w:tcW w:w="3601" w:type="dxa"/>
            <w:tcBorders>
              <w:top w:val="single" w:sz="8" w:space="0" w:color="auto"/>
              <w:bottom w:val="single" w:sz="8" w:space="0" w:color="auto"/>
            </w:tcBorders>
            <w:shd w:val="clear" w:color="auto" w:fill="BCBEC0"/>
          </w:tcPr>
          <w:p w14:paraId="55A551C3" w14:textId="77777777" w:rsidR="0000293A" w:rsidRPr="000749FF" w:rsidRDefault="0000293A" w:rsidP="000749FF">
            <w:pPr>
              <w:pStyle w:val="TableText"/>
              <w:keepNext/>
              <w:jc w:val="both"/>
              <w:rPr>
                <w:rFonts w:ascii="Public Sans" w:hAnsi="Public Sans" w:cs="Arial"/>
                <w:b/>
                <w:sz w:val="22"/>
                <w:szCs w:val="22"/>
              </w:rPr>
            </w:pPr>
            <w:r w:rsidRPr="000749FF">
              <w:rPr>
                <w:rFonts w:ascii="Public Sans" w:hAnsi="Public Sans" w:cs="Arial"/>
                <w:b/>
                <w:sz w:val="22"/>
                <w:szCs w:val="22"/>
              </w:rPr>
              <w:t>Internal</w:t>
            </w:r>
          </w:p>
        </w:tc>
        <w:tc>
          <w:tcPr>
            <w:tcW w:w="6946" w:type="dxa"/>
            <w:tcBorders>
              <w:top w:val="single" w:sz="8" w:space="0" w:color="auto"/>
              <w:bottom w:val="single" w:sz="8" w:space="0" w:color="auto"/>
            </w:tcBorders>
            <w:shd w:val="clear" w:color="auto" w:fill="BCBEC0"/>
          </w:tcPr>
          <w:p w14:paraId="423E96E8" w14:textId="77777777" w:rsidR="0000293A" w:rsidRPr="000749FF" w:rsidRDefault="0000293A" w:rsidP="000749FF">
            <w:pPr>
              <w:pStyle w:val="TableText"/>
              <w:keepNext/>
              <w:jc w:val="both"/>
              <w:rPr>
                <w:rFonts w:ascii="Public Sans" w:hAnsi="Public Sans" w:cs="Arial"/>
                <w:b/>
                <w:sz w:val="22"/>
                <w:szCs w:val="22"/>
              </w:rPr>
            </w:pPr>
          </w:p>
        </w:tc>
      </w:tr>
      <w:tr w:rsidR="0000293A" w:rsidRPr="000749FF" w14:paraId="777DE065" w14:textId="77777777" w:rsidTr="005560B7">
        <w:trPr>
          <w:cantSplit/>
        </w:trPr>
        <w:tc>
          <w:tcPr>
            <w:tcW w:w="3601" w:type="dxa"/>
            <w:tcBorders>
              <w:top w:val="single" w:sz="8" w:space="0" w:color="auto"/>
              <w:bottom w:val="single" w:sz="8" w:space="0" w:color="auto"/>
            </w:tcBorders>
            <w:shd w:val="clear" w:color="auto" w:fill="auto"/>
          </w:tcPr>
          <w:p w14:paraId="2F407C99" w14:textId="77777777" w:rsidR="0000293A" w:rsidRPr="000749FF" w:rsidRDefault="00393657" w:rsidP="000749FF">
            <w:pPr>
              <w:pStyle w:val="TableText"/>
              <w:spacing w:before="0" w:after="0" w:line="240" w:lineRule="auto"/>
              <w:jc w:val="both"/>
              <w:rPr>
                <w:rFonts w:ascii="Public Sans" w:hAnsi="Public Sans" w:cstheme="majorHAnsi"/>
                <w:sz w:val="22"/>
                <w:szCs w:val="22"/>
              </w:rPr>
            </w:pPr>
            <w:r w:rsidRPr="000749FF">
              <w:rPr>
                <w:rFonts w:ascii="Public Sans" w:hAnsi="Public Sans" w:cs="Arial"/>
                <w:bCs/>
                <w:sz w:val="22"/>
                <w:szCs w:val="22"/>
              </w:rPr>
              <w:t xml:space="preserve">Regional </w:t>
            </w:r>
            <w:r w:rsidR="00F4238E" w:rsidRPr="000749FF">
              <w:rPr>
                <w:rFonts w:ascii="Public Sans" w:hAnsi="Public Sans" w:cs="Arial"/>
                <w:bCs/>
                <w:sz w:val="22"/>
                <w:szCs w:val="22"/>
              </w:rPr>
              <w:t>Director</w:t>
            </w:r>
          </w:p>
        </w:tc>
        <w:tc>
          <w:tcPr>
            <w:tcW w:w="6946" w:type="dxa"/>
            <w:tcBorders>
              <w:top w:val="single" w:sz="8" w:space="0" w:color="auto"/>
              <w:bottom w:val="single" w:sz="8" w:space="0" w:color="auto"/>
            </w:tcBorders>
            <w:shd w:val="clear" w:color="auto" w:fill="auto"/>
          </w:tcPr>
          <w:p w14:paraId="57F8C8EE" w14:textId="77777777" w:rsidR="0000293A" w:rsidRPr="000749FF" w:rsidRDefault="0000293A" w:rsidP="000749FF">
            <w:pPr>
              <w:pStyle w:val="TableText"/>
              <w:spacing w:before="0" w:after="0" w:line="240" w:lineRule="auto"/>
              <w:jc w:val="both"/>
              <w:rPr>
                <w:rFonts w:ascii="Public Sans" w:hAnsi="Public Sans" w:cs="Arial"/>
                <w:sz w:val="22"/>
                <w:szCs w:val="22"/>
              </w:rPr>
            </w:pPr>
            <w:r w:rsidRPr="000749FF">
              <w:rPr>
                <w:rFonts w:ascii="Public Sans" w:hAnsi="Public Sans" w:cs="Arial"/>
                <w:sz w:val="22"/>
                <w:szCs w:val="22"/>
              </w:rPr>
              <w:t xml:space="preserve">For guidance, </w:t>
            </w:r>
            <w:proofErr w:type="gramStart"/>
            <w:r w:rsidRPr="000749FF">
              <w:rPr>
                <w:rFonts w:ascii="Public Sans" w:hAnsi="Public Sans" w:cs="Arial"/>
                <w:sz w:val="22"/>
                <w:szCs w:val="22"/>
              </w:rPr>
              <w:t>direction</w:t>
            </w:r>
            <w:proofErr w:type="gramEnd"/>
            <w:r w:rsidRPr="000749FF">
              <w:rPr>
                <w:rFonts w:ascii="Public Sans" w:hAnsi="Public Sans" w:cs="Arial"/>
                <w:sz w:val="22"/>
                <w:szCs w:val="22"/>
              </w:rPr>
              <w:t xml:space="preserve"> and advice</w:t>
            </w:r>
          </w:p>
          <w:p w14:paraId="7E413A02" w14:textId="77777777" w:rsidR="0000293A" w:rsidRPr="000749FF" w:rsidRDefault="0000293A" w:rsidP="000749FF">
            <w:pPr>
              <w:pStyle w:val="TableText"/>
              <w:spacing w:before="0" w:after="0" w:line="240" w:lineRule="auto"/>
              <w:jc w:val="both"/>
              <w:rPr>
                <w:rFonts w:ascii="Public Sans" w:hAnsi="Public Sans" w:cs="Arial"/>
                <w:sz w:val="22"/>
                <w:szCs w:val="22"/>
              </w:rPr>
            </w:pPr>
            <w:r w:rsidRPr="000749FF">
              <w:rPr>
                <w:rFonts w:ascii="Public Sans" w:hAnsi="Public Sans" w:cs="Arial"/>
                <w:sz w:val="22"/>
                <w:szCs w:val="22"/>
              </w:rPr>
              <w:t>To provide advice and briefings on key issues including registry operations and budget</w:t>
            </w:r>
          </w:p>
          <w:p w14:paraId="275B5FFB" w14:textId="77777777" w:rsidR="0000293A" w:rsidRPr="000749FF" w:rsidRDefault="0000293A" w:rsidP="000749FF">
            <w:pPr>
              <w:pStyle w:val="TableText"/>
              <w:spacing w:before="0" w:after="0" w:line="240" w:lineRule="auto"/>
              <w:jc w:val="both"/>
              <w:rPr>
                <w:rFonts w:ascii="Public Sans" w:hAnsi="Public Sans" w:cs="Arial"/>
                <w:sz w:val="22"/>
                <w:szCs w:val="22"/>
              </w:rPr>
            </w:pPr>
            <w:r w:rsidRPr="000749FF">
              <w:rPr>
                <w:rFonts w:ascii="Public Sans" w:hAnsi="Public Sans" w:cs="Arial"/>
                <w:sz w:val="22"/>
                <w:szCs w:val="22"/>
              </w:rPr>
              <w:t>To contribute to the development of regional initiatives that enhance efficiency</w:t>
            </w:r>
          </w:p>
        </w:tc>
      </w:tr>
      <w:tr w:rsidR="0000293A" w:rsidRPr="000749FF" w14:paraId="56A61F8C" w14:textId="77777777" w:rsidTr="005560B7">
        <w:trPr>
          <w:cantSplit/>
        </w:trPr>
        <w:tc>
          <w:tcPr>
            <w:tcW w:w="3601" w:type="dxa"/>
            <w:tcBorders>
              <w:top w:val="single" w:sz="8" w:space="0" w:color="auto"/>
              <w:bottom w:val="single" w:sz="8" w:space="0" w:color="auto"/>
            </w:tcBorders>
            <w:shd w:val="clear" w:color="auto" w:fill="auto"/>
          </w:tcPr>
          <w:p w14:paraId="33167615" w14:textId="77777777" w:rsidR="001B0E5F" w:rsidRPr="000749FF" w:rsidRDefault="0000293A" w:rsidP="000749FF">
            <w:pPr>
              <w:pStyle w:val="TableText"/>
              <w:spacing w:before="0" w:after="0" w:line="240" w:lineRule="auto"/>
              <w:jc w:val="both"/>
              <w:rPr>
                <w:rFonts w:ascii="Public Sans" w:hAnsi="Public Sans" w:cs="Arial"/>
                <w:bCs/>
                <w:sz w:val="22"/>
                <w:szCs w:val="22"/>
              </w:rPr>
            </w:pPr>
            <w:r w:rsidRPr="000749FF">
              <w:rPr>
                <w:rFonts w:ascii="Public Sans" w:hAnsi="Public Sans" w:cs="Arial"/>
                <w:bCs/>
                <w:sz w:val="22"/>
                <w:szCs w:val="22"/>
              </w:rPr>
              <w:t>Staff within the registry</w:t>
            </w:r>
          </w:p>
          <w:p w14:paraId="7FBCD2F9" w14:textId="77777777" w:rsidR="001B0E5F" w:rsidRPr="000749FF" w:rsidRDefault="001B0E5F" w:rsidP="000749FF">
            <w:pPr>
              <w:pStyle w:val="TableText"/>
              <w:spacing w:before="0" w:after="0" w:line="240" w:lineRule="auto"/>
              <w:jc w:val="both"/>
              <w:rPr>
                <w:rFonts w:ascii="Public Sans" w:hAnsi="Public Sans" w:cs="Arial"/>
                <w:bCs/>
                <w:sz w:val="22"/>
                <w:szCs w:val="22"/>
              </w:rPr>
            </w:pPr>
            <w:r w:rsidRPr="000749FF">
              <w:rPr>
                <w:rFonts w:ascii="Public Sans" w:hAnsi="Public Sans" w:cs="Arial"/>
                <w:bCs/>
                <w:sz w:val="22"/>
                <w:szCs w:val="22"/>
              </w:rPr>
              <w:t>Direct reports</w:t>
            </w:r>
          </w:p>
        </w:tc>
        <w:tc>
          <w:tcPr>
            <w:tcW w:w="6946" w:type="dxa"/>
            <w:tcBorders>
              <w:top w:val="single" w:sz="8" w:space="0" w:color="auto"/>
              <w:bottom w:val="single" w:sz="8" w:space="0" w:color="auto"/>
            </w:tcBorders>
            <w:shd w:val="clear" w:color="auto" w:fill="auto"/>
          </w:tcPr>
          <w:p w14:paraId="09F6A860" w14:textId="77777777" w:rsidR="0000293A" w:rsidRPr="000749FF" w:rsidRDefault="0000293A" w:rsidP="000749FF">
            <w:pPr>
              <w:pStyle w:val="TableText"/>
              <w:spacing w:before="0" w:after="0" w:line="240" w:lineRule="auto"/>
              <w:jc w:val="both"/>
              <w:rPr>
                <w:rFonts w:ascii="Public Sans" w:hAnsi="Public Sans" w:cstheme="majorHAnsi"/>
                <w:sz w:val="22"/>
                <w:szCs w:val="22"/>
              </w:rPr>
            </w:pPr>
            <w:r w:rsidRPr="000749FF">
              <w:rPr>
                <w:rFonts w:ascii="Public Sans" w:hAnsi="Public Sans" w:cs="Arial"/>
                <w:sz w:val="22"/>
                <w:szCs w:val="22"/>
              </w:rPr>
              <w:t>Provides leadership, guidance, advice and</w:t>
            </w:r>
            <w:r w:rsidR="0030317F" w:rsidRPr="000749FF">
              <w:rPr>
                <w:rFonts w:ascii="Public Sans" w:hAnsi="Public Sans" w:cs="Arial"/>
                <w:sz w:val="22"/>
                <w:szCs w:val="22"/>
              </w:rPr>
              <w:t xml:space="preserve"> support and shares information</w:t>
            </w:r>
          </w:p>
        </w:tc>
      </w:tr>
      <w:tr w:rsidR="0000293A" w:rsidRPr="000749FF" w14:paraId="4015269A" w14:textId="77777777" w:rsidTr="005560B7">
        <w:trPr>
          <w:cantSplit/>
        </w:trPr>
        <w:tc>
          <w:tcPr>
            <w:tcW w:w="3601" w:type="dxa"/>
            <w:tcBorders>
              <w:top w:val="single" w:sz="8" w:space="0" w:color="auto"/>
              <w:bottom w:val="single" w:sz="8" w:space="0" w:color="auto"/>
            </w:tcBorders>
            <w:shd w:val="clear" w:color="auto" w:fill="auto"/>
          </w:tcPr>
          <w:p w14:paraId="3E15324C" w14:textId="77777777" w:rsidR="0000293A" w:rsidRPr="000749FF" w:rsidRDefault="001B0E5F" w:rsidP="000749FF">
            <w:pPr>
              <w:pStyle w:val="TableText"/>
              <w:spacing w:before="0" w:after="0" w:line="240" w:lineRule="auto"/>
              <w:jc w:val="both"/>
              <w:rPr>
                <w:rFonts w:ascii="Public Sans" w:hAnsi="Public Sans" w:cs="Arial"/>
                <w:bCs/>
                <w:sz w:val="22"/>
                <w:szCs w:val="22"/>
              </w:rPr>
            </w:pPr>
            <w:r w:rsidRPr="000749FF">
              <w:rPr>
                <w:rFonts w:ascii="Public Sans" w:hAnsi="Public Sans" w:cs="Arial"/>
                <w:bCs/>
                <w:sz w:val="22"/>
                <w:szCs w:val="22"/>
              </w:rPr>
              <w:t>Registrars/Deputy Registrars in region</w:t>
            </w:r>
            <w:r w:rsidR="0000293A" w:rsidRPr="000749FF">
              <w:rPr>
                <w:rFonts w:ascii="Public Sans" w:hAnsi="Public Sans" w:cs="Arial"/>
                <w:bCs/>
                <w:sz w:val="22"/>
                <w:szCs w:val="22"/>
              </w:rPr>
              <w:t xml:space="preserve"> </w:t>
            </w:r>
          </w:p>
        </w:tc>
        <w:tc>
          <w:tcPr>
            <w:tcW w:w="6946" w:type="dxa"/>
            <w:tcBorders>
              <w:top w:val="single" w:sz="8" w:space="0" w:color="auto"/>
              <w:bottom w:val="single" w:sz="8" w:space="0" w:color="auto"/>
            </w:tcBorders>
            <w:shd w:val="clear" w:color="auto" w:fill="auto"/>
          </w:tcPr>
          <w:p w14:paraId="4E3771CA" w14:textId="77777777" w:rsidR="0000293A" w:rsidRPr="000749FF" w:rsidRDefault="0000293A" w:rsidP="000749FF">
            <w:pPr>
              <w:pStyle w:val="TableText"/>
              <w:spacing w:before="0" w:after="0" w:line="240" w:lineRule="auto"/>
              <w:jc w:val="both"/>
              <w:rPr>
                <w:rFonts w:ascii="Public Sans" w:hAnsi="Public Sans" w:cs="Arial"/>
                <w:sz w:val="22"/>
                <w:szCs w:val="22"/>
              </w:rPr>
            </w:pPr>
            <w:r w:rsidRPr="000749FF">
              <w:rPr>
                <w:rFonts w:ascii="Public Sans" w:hAnsi="Public Sans" w:cs="Arial"/>
                <w:sz w:val="22"/>
                <w:szCs w:val="22"/>
              </w:rPr>
              <w:t>Providing advice, support and information and collaborating on regional initiatives</w:t>
            </w:r>
          </w:p>
        </w:tc>
      </w:tr>
      <w:tr w:rsidR="0000293A" w:rsidRPr="000749FF" w14:paraId="00E93F90" w14:textId="77777777" w:rsidTr="005560B7">
        <w:trPr>
          <w:cantSplit/>
        </w:trPr>
        <w:tc>
          <w:tcPr>
            <w:tcW w:w="3601" w:type="dxa"/>
            <w:tcBorders>
              <w:top w:val="single" w:sz="8" w:space="0" w:color="auto"/>
              <w:bottom w:val="single" w:sz="8" w:space="0" w:color="auto"/>
            </w:tcBorders>
            <w:shd w:val="clear" w:color="auto" w:fill="auto"/>
          </w:tcPr>
          <w:p w14:paraId="0676C215" w14:textId="77777777" w:rsidR="0000293A" w:rsidRPr="000749FF" w:rsidRDefault="0000293A" w:rsidP="000749FF">
            <w:pPr>
              <w:pStyle w:val="TableText"/>
              <w:spacing w:before="0" w:after="0" w:line="240" w:lineRule="auto"/>
              <w:jc w:val="both"/>
              <w:rPr>
                <w:rFonts w:ascii="Public Sans" w:hAnsi="Public Sans" w:cstheme="majorHAnsi"/>
                <w:sz w:val="22"/>
                <w:szCs w:val="22"/>
              </w:rPr>
            </w:pPr>
            <w:r w:rsidRPr="000749FF">
              <w:rPr>
                <w:rFonts w:ascii="Public Sans" w:hAnsi="Public Sans" w:cs="Arial"/>
                <w:bCs/>
                <w:sz w:val="22"/>
                <w:szCs w:val="22"/>
              </w:rPr>
              <w:t>Judiciary</w:t>
            </w:r>
          </w:p>
        </w:tc>
        <w:tc>
          <w:tcPr>
            <w:tcW w:w="6946" w:type="dxa"/>
            <w:tcBorders>
              <w:top w:val="single" w:sz="8" w:space="0" w:color="auto"/>
              <w:bottom w:val="single" w:sz="8" w:space="0" w:color="auto"/>
            </w:tcBorders>
            <w:shd w:val="clear" w:color="auto" w:fill="auto"/>
          </w:tcPr>
          <w:p w14:paraId="150054D5" w14:textId="77777777" w:rsidR="0000293A" w:rsidRPr="000749FF" w:rsidRDefault="0000293A" w:rsidP="000749FF">
            <w:pPr>
              <w:pStyle w:val="TableText"/>
              <w:spacing w:before="0" w:after="0" w:line="240" w:lineRule="auto"/>
              <w:jc w:val="both"/>
              <w:rPr>
                <w:rFonts w:ascii="Public Sans" w:hAnsi="Public Sans" w:cs="Arial"/>
                <w:sz w:val="22"/>
                <w:szCs w:val="22"/>
              </w:rPr>
            </w:pPr>
            <w:r w:rsidRPr="000749FF">
              <w:rPr>
                <w:rFonts w:ascii="Public Sans" w:hAnsi="Public Sans" w:cs="Arial"/>
                <w:sz w:val="22"/>
                <w:szCs w:val="22"/>
              </w:rPr>
              <w:t>For procedural advice and guidelines</w:t>
            </w:r>
          </w:p>
          <w:p w14:paraId="48C32181" w14:textId="77777777" w:rsidR="0000293A" w:rsidRPr="000749FF" w:rsidRDefault="0000293A" w:rsidP="000749FF">
            <w:pPr>
              <w:pStyle w:val="TableText"/>
              <w:spacing w:before="0" w:after="0" w:line="240" w:lineRule="auto"/>
              <w:jc w:val="both"/>
              <w:rPr>
                <w:rFonts w:ascii="Public Sans" w:hAnsi="Public Sans" w:cs="Arial"/>
                <w:sz w:val="22"/>
                <w:szCs w:val="22"/>
              </w:rPr>
            </w:pPr>
            <w:proofErr w:type="gramStart"/>
            <w:r w:rsidRPr="000749FF">
              <w:rPr>
                <w:rFonts w:ascii="Public Sans" w:hAnsi="Public Sans" w:cs="Arial"/>
                <w:sz w:val="22"/>
                <w:szCs w:val="22"/>
              </w:rPr>
              <w:t>For the purpose of</w:t>
            </w:r>
            <w:proofErr w:type="gramEnd"/>
            <w:r w:rsidRPr="000749FF">
              <w:rPr>
                <w:rFonts w:ascii="Public Sans" w:hAnsi="Public Sans" w:cs="Arial"/>
                <w:sz w:val="22"/>
                <w:szCs w:val="22"/>
              </w:rPr>
              <w:t xml:space="preserve"> consultation on listings and registry practices and co-ordinating resources</w:t>
            </w:r>
          </w:p>
        </w:tc>
      </w:tr>
      <w:tr w:rsidR="0000293A" w:rsidRPr="000749FF" w14:paraId="3DFE95B2" w14:textId="77777777" w:rsidTr="005560B7">
        <w:trPr>
          <w:cantSplit/>
        </w:trPr>
        <w:tc>
          <w:tcPr>
            <w:tcW w:w="3601" w:type="dxa"/>
            <w:tcBorders>
              <w:top w:val="single" w:sz="8" w:space="0" w:color="auto"/>
              <w:bottom w:val="single" w:sz="8" w:space="0" w:color="auto"/>
            </w:tcBorders>
            <w:shd w:val="clear" w:color="auto" w:fill="auto"/>
          </w:tcPr>
          <w:p w14:paraId="0F3827CB" w14:textId="77777777" w:rsidR="0000293A" w:rsidRPr="000749FF" w:rsidRDefault="0000293A" w:rsidP="000749FF">
            <w:pPr>
              <w:pStyle w:val="TableText"/>
              <w:spacing w:before="0" w:after="0" w:line="240" w:lineRule="auto"/>
              <w:jc w:val="both"/>
              <w:rPr>
                <w:rFonts w:ascii="Public Sans" w:hAnsi="Public Sans" w:cs="Arial"/>
                <w:bCs/>
                <w:sz w:val="22"/>
                <w:szCs w:val="22"/>
              </w:rPr>
            </w:pPr>
            <w:r w:rsidRPr="000749FF">
              <w:rPr>
                <w:rFonts w:ascii="Public Sans" w:hAnsi="Public Sans" w:cs="Arial"/>
                <w:bCs/>
                <w:sz w:val="22"/>
                <w:szCs w:val="22"/>
              </w:rPr>
              <w:t>Sheriff</w:t>
            </w:r>
          </w:p>
        </w:tc>
        <w:tc>
          <w:tcPr>
            <w:tcW w:w="6946" w:type="dxa"/>
            <w:tcBorders>
              <w:top w:val="single" w:sz="8" w:space="0" w:color="auto"/>
              <w:bottom w:val="single" w:sz="8" w:space="0" w:color="auto"/>
            </w:tcBorders>
            <w:shd w:val="clear" w:color="auto" w:fill="auto"/>
          </w:tcPr>
          <w:p w14:paraId="785B5E3A" w14:textId="77777777" w:rsidR="0000293A" w:rsidRPr="000749FF" w:rsidRDefault="0000293A" w:rsidP="000749FF">
            <w:pPr>
              <w:pStyle w:val="TableText"/>
              <w:spacing w:before="0" w:after="0" w:line="240" w:lineRule="auto"/>
              <w:jc w:val="both"/>
              <w:rPr>
                <w:rFonts w:ascii="Public Sans" w:hAnsi="Public Sans" w:cs="Arial"/>
                <w:sz w:val="22"/>
                <w:szCs w:val="22"/>
              </w:rPr>
            </w:pPr>
            <w:r w:rsidRPr="000749FF">
              <w:rPr>
                <w:rFonts w:ascii="Public Sans" w:hAnsi="Public Sans" w:cs="Arial"/>
                <w:sz w:val="22"/>
                <w:szCs w:val="22"/>
              </w:rPr>
              <w:t xml:space="preserve">Receives advice on security </w:t>
            </w:r>
            <w:proofErr w:type="gramStart"/>
            <w:r w:rsidRPr="000749FF">
              <w:rPr>
                <w:rFonts w:ascii="Public Sans" w:hAnsi="Public Sans" w:cs="Arial"/>
                <w:sz w:val="22"/>
                <w:szCs w:val="22"/>
              </w:rPr>
              <w:t>issues</w:t>
            </w:r>
            <w:proofErr w:type="gramEnd"/>
          </w:p>
          <w:p w14:paraId="643AC759" w14:textId="77777777" w:rsidR="0000293A" w:rsidRPr="000749FF" w:rsidRDefault="0000293A" w:rsidP="000749FF">
            <w:pPr>
              <w:pStyle w:val="TableText"/>
              <w:spacing w:before="0" w:after="0" w:line="240" w:lineRule="auto"/>
              <w:jc w:val="both"/>
              <w:rPr>
                <w:rFonts w:ascii="Public Sans" w:hAnsi="Public Sans" w:cs="Arial"/>
                <w:sz w:val="22"/>
                <w:szCs w:val="22"/>
              </w:rPr>
            </w:pPr>
          </w:p>
        </w:tc>
      </w:tr>
      <w:tr w:rsidR="0000293A" w:rsidRPr="000749FF" w14:paraId="012AEB3E" w14:textId="77777777" w:rsidTr="005560B7">
        <w:trPr>
          <w:cantSplit/>
        </w:trPr>
        <w:tc>
          <w:tcPr>
            <w:tcW w:w="3601" w:type="dxa"/>
            <w:tcBorders>
              <w:top w:val="single" w:sz="8" w:space="0" w:color="auto"/>
              <w:bottom w:val="single" w:sz="8" w:space="0" w:color="auto"/>
            </w:tcBorders>
            <w:shd w:val="clear" w:color="auto" w:fill="auto"/>
          </w:tcPr>
          <w:p w14:paraId="6AC1AADF" w14:textId="77777777" w:rsidR="0000293A" w:rsidRPr="000749FF" w:rsidRDefault="0000293A" w:rsidP="000749FF">
            <w:pPr>
              <w:pStyle w:val="TableText"/>
              <w:spacing w:before="0" w:after="0" w:line="240" w:lineRule="auto"/>
              <w:jc w:val="both"/>
              <w:rPr>
                <w:rFonts w:ascii="Public Sans" w:hAnsi="Public Sans" w:cs="Arial"/>
                <w:bCs/>
                <w:sz w:val="22"/>
                <w:szCs w:val="22"/>
              </w:rPr>
            </w:pPr>
            <w:r w:rsidRPr="000749FF">
              <w:rPr>
                <w:rFonts w:ascii="Public Sans" w:hAnsi="Public Sans" w:cs="Arial"/>
                <w:bCs/>
                <w:sz w:val="22"/>
                <w:szCs w:val="22"/>
              </w:rPr>
              <w:t>Corporate services</w:t>
            </w:r>
          </w:p>
        </w:tc>
        <w:tc>
          <w:tcPr>
            <w:tcW w:w="6946" w:type="dxa"/>
            <w:tcBorders>
              <w:top w:val="single" w:sz="8" w:space="0" w:color="auto"/>
              <w:bottom w:val="single" w:sz="8" w:space="0" w:color="auto"/>
            </w:tcBorders>
            <w:shd w:val="clear" w:color="auto" w:fill="auto"/>
          </w:tcPr>
          <w:p w14:paraId="22C52BB8" w14:textId="77777777" w:rsidR="0000293A" w:rsidRPr="000749FF" w:rsidRDefault="0000293A" w:rsidP="000749FF">
            <w:pPr>
              <w:pStyle w:val="TableText"/>
              <w:spacing w:before="0" w:after="0" w:line="240" w:lineRule="auto"/>
              <w:jc w:val="both"/>
              <w:rPr>
                <w:rFonts w:ascii="Public Sans" w:hAnsi="Public Sans" w:cs="Arial"/>
                <w:sz w:val="22"/>
                <w:szCs w:val="22"/>
              </w:rPr>
            </w:pPr>
            <w:r w:rsidRPr="000749FF">
              <w:rPr>
                <w:rFonts w:ascii="Public Sans" w:hAnsi="Public Sans" w:cs="Arial"/>
                <w:sz w:val="22"/>
                <w:szCs w:val="22"/>
              </w:rPr>
              <w:t>For guidance and support</w:t>
            </w:r>
          </w:p>
        </w:tc>
      </w:tr>
      <w:tr w:rsidR="0000293A" w:rsidRPr="000749FF" w14:paraId="3E4E91AF" w14:textId="77777777" w:rsidTr="005560B7">
        <w:tc>
          <w:tcPr>
            <w:tcW w:w="3601" w:type="dxa"/>
            <w:shd w:val="clear" w:color="auto" w:fill="BCBEC0"/>
          </w:tcPr>
          <w:p w14:paraId="668F623E" w14:textId="77777777" w:rsidR="0000293A" w:rsidRPr="000749FF" w:rsidRDefault="0000293A" w:rsidP="000749FF">
            <w:pPr>
              <w:pStyle w:val="TableText"/>
              <w:jc w:val="both"/>
              <w:rPr>
                <w:rFonts w:ascii="Public Sans" w:hAnsi="Public Sans" w:cs="Arial"/>
                <w:b/>
                <w:sz w:val="22"/>
                <w:szCs w:val="22"/>
              </w:rPr>
            </w:pPr>
            <w:r w:rsidRPr="000749FF">
              <w:rPr>
                <w:rFonts w:ascii="Public Sans" w:hAnsi="Public Sans" w:cs="Arial"/>
                <w:b/>
                <w:sz w:val="22"/>
                <w:szCs w:val="22"/>
              </w:rPr>
              <w:t>External</w:t>
            </w:r>
          </w:p>
        </w:tc>
        <w:tc>
          <w:tcPr>
            <w:tcW w:w="6946" w:type="dxa"/>
            <w:shd w:val="clear" w:color="auto" w:fill="BCBEC0"/>
          </w:tcPr>
          <w:p w14:paraId="25B8D19F" w14:textId="77777777" w:rsidR="0000293A" w:rsidRPr="000749FF" w:rsidRDefault="0000293A" w:rsidP="000749FF">
            <w:pPr>
              <w:pStyle w:val="TableText"/>
              <w:jc w:val="both"/>
              <w:rPr>
                <w:rFonts w:ascii="Public Sans" w:hAnsi="Public Sans" w:cs="Arial"/>
                <w:b/>
                <w:sz w:val="22"/>
                <w:szCs w:val="22"/>
              </w:rPr>
            </w:pPr>
          </w:p>
        </w:tc>
      </w:tr>
      <w:tr w:rsidR="0000293A" w:rsidRPr="000749FF" w14:paraId="12F3487B" w14:textId="77777777" w:rsidTr="005560B7">
        <w:tc>
          <w:tcPr>
            <w:tcW w:w="3601" w:type="dxa"/>
          </w:tcPr>
          <w:p w14:paraId="6737C701" w14:textId="77777777" w:rsidR="0000293A" w:rsidRPr="000749FF" w:rsidRDefault="0000293A" w:rsidP="000749FF">
            <w:pPr>
              <w:pStyle w:val="TableText"/>
              <w:spacing w:before="0" w:after="0" w:line="240" w:lineRule="auto"/>
              <w:jc w:val="both"/>
              <w:rPr>
                <w:rFonts w:ascii="Public Sans" w:hAnsi="Public Sans" w:cstheme="majorHAnsi"/>
                <w:sz w:val="22"/>
                <w:szCs w:val="22"/>
              </w:rPr>
            </w:pPr>
            <w:r w:rsidRPr="000749FF">
              <w:rPr>
                <w:rFonts w:ascii="Public Sans" w:hAnsi="Public Sans" w:cs="Arial"/>
                <w:bCs/>
                <w:sz w:val="22"/>
                <w:szCs w:val="22"/>
              </w:rPr>
              <w:t>Clients</w:t>
            </w:r>
          </w:p>
        </w:tc>
        <w:tc>
          <w:tcPr>
            <w:tcW w:w="6946" w:type="dxa"/>
          </w:tcPr>
          <w:p w14:paraId="61DA68CC" w14:textId="77777777" w:rsidR="0000293A" w:rsidRPr="000749FF" w:rsidRDefault="0000293A" w:rsidP="000749FF">
            <w:pPr>
              <w:pStyle w:val="TableText"/>
              <w:spacing w:before="0" w:after="0" w:line="240" w:lineRule="auto"/>
              <w:jc w:val="both"/>
              <w:rPr>
                <w:rFonts w:ascii="Public Sans" w:hAnsi="Public Sans" w:cstheme="majorHAnsi"/>
                <w:sz w:val="22"/>
                <w:szCs w:val="22"/>
              </w:rPr>
            </w:pPr>
            <w:r w:rsidRPr="000749FF">
              <w:rPr>
                <w:rFonts w:ascii="Public Sans" w:hAnsi="Public Sans" w:cs="Arial"/>
                <w:sz w:val="22"/>
                <w:szCs w:val="22"/>
              </w:rPr>
              <w:t>Handles complex enquiries and correspondence and resolves complaints</w:t>
            </w:r>
          </w:p>
        </w:tc>
      </w:tr>
      <w:tr w:rsidR="0000293A" w:rsidRPr="000749FF" w14:paraId="7279EEE7" w14:textId="77777777" w:rsidTr="005560B7">
        <w:tc>
          <w:tcPr>
            <w:tcW w:w="3601" w:type="dxa"/>
          </w:tcPr>
          <w:p w14:paraId="1A305F84" w14:textId="77777777" w:rsidR="0000293A" w:rsidRPr="000749FF" w:rsidRDefault="0000293A" w:rsidP="000749FF">
            <w:pPr>
              <w:pStyle w:val="TableText"/>
              <w:spacing w:before="0" w:after="0" w:line="240" w:lineRule="auto"/>
              <w:jc w:val="both"/>
              <w:rPr>
                <w:rFonts w:ascii="Public Sans" w:hAnsi="Public Sans" w:cs="Arial"/>
                <w:bCs/>
                <w:sz w:val="22"/>
                <w:szCs w:val="22"/>
              </w:rPr>
            </w:pPr>
            <w:r w:rsidRPr="000749FF">
              <w:rPr>
                <w:rFonts w:ascii="Public Sans" w:hAnsi="Public Sans" w:cs="Arial"/>
                <w:bCs/>
                <w:sz w:val="22"/>
                <w:szCs w:val="22"/>
              </w:rPr>
              <w:t>External agencies</w:t>
            </w:r>
          </w:p>
        </w:tc>
        <w:tc>
          <w:tcPr>
            <w:tcW w:w="6946" w:type="dxa"/>
          </w:tcPr>
          <w:p w14:paraId="4CCD13B5" w14:textId="77777777" w:rsidR="0000293A" w:rsidRPr="000749FF" w:rsidRDefault="0000293A" w:rsidP="000749FF">
            <w:pPr>
              <w:pStyle w:val="TableText"/>
              <w:spacing w:before="0" w:after="0" w:line="240" w:lineRule="auto"/>
              <w:jc w:val="both"/>
              <w:rPr>
                <w:rFonts w:ascii="Public Sans" w:hAnsi="Public Sans" w:cs="Arial"/>
                <w:sz w:val="22"/>
                <w:szCs w:val="22"/>
              </w:rPr>
            </w:pPr>
            <w:r w:rsidRPr="000749FF">
              <w:rPr>
                <w:rFonts w:ascii="Public Sans" w:hAnsi="Public Sans" w:cs="Arial"/>
                <w:sz w:val="22"/>
                <w:szCs w:val="22"/>
              </w:rPr>
              <w:t>Enhance relationships with key court stakeholders eg: police, Legal Aid, DPP to ensure a co-ordinated approach to service delivery</w:t>
            </w:r>
          </w:p>
        </w:tc>
      </w:tr>
    </w:tbl>
    <w:p w14:paraId="4ACF0030" w14:textId="77777777" w:rsidR="00142BAB" w:rsidRPr="000749FF" w:rsidRDefault="00142BAB" w:rsidP="000749FF">
      <w:pPr>
        <w:jc w:val="both"/>
        <w:rPr>
          <w:rFonts w:ascii="Public Sans" w:hAnsi="Public Sans"/>
          <w:szCs w:val="22"/>
        </w:rPr>
      </w:pPr>
    </w:p>
    <w:p w14:paraId="02471D6A" w14:textId="77777777" w:rsidR="00142BAB" w:rsidRPr="000749FF" w:rsidRDefault="00142BAB" w:rsidP="000749FF">
      <w:pPr>
        <w:pStyle w:val="Heading1"/>
        <w:jc w:val="both"/>
        <w:rPr>
          <w:rFonts w:ascii="Public Sans" w:hAnsi="Public Sans" w:cstheme="majorHAnsi"/>
          <w:sz w:val="22"/>
          <w:szCs w:val="22"/>
        </w:rPr>
      </w:pPr>
      <w:r w:rsidRPr="000749FF">
        <w:rPr>
          <w:rFonts w:ascii="Public Sans" w:hAnsi="Public Sans" w:cstheme="majorHAnsi"/>
          <w:sz w:val="22"/>
          <w:szCs w:val="22"/>
        </w:rPr>
        <w:lastRenderedPageBreak/>
        <w:t>Role dimensions</w:t>
      </w:r>
    </w:p>
    <w:p w14:paraId="7D40152A" w14:textId="77777777" w:rsidR="00142BAB" w:rsidRPr="000749FF" w:rsidRDefault="00142BAB" w:rsidP="000749FF">
      <w:pPr>
        <w:pStyle w:val="Heading2"/>
        <w:jc w:val="both"/>
        <w:rPr>
          <w:rFonts w:ascii="Public Sans" w:hAnsi="Public Sans" w:cstheme="majorHAnsi"/>
          <w:sz w:val="22"/>
          <w:szCs w:val="22"/>
          <w:u w:val="single"/>
        </w:rPr>
      </w:pPr>
      <w:r w:rsidRPr="000749FF">
        <w:rPr>
          <w:rFonts w:ascii="Public Sans" w:hAnsi="Public Sans" w:cstheme="majorHAnsi"/>
          <w:sz w:val="22"/>
          <w:szCs w:val="22"/>
          <w:u w:val="single"/>
        </w:rPr>
        <w:t>Decision making</w:t>
      </w:r>
    </w:p>
    <w:p w14:paraId="1E78EC2A" w14:textId="77777777" w:rsidR="0000293A" w:rsidRPr="000749FF" w:rsidRDefault="0000293A" w:rsidP="000749FF">
      <w:pPr>
        <w:jc w:val="both"/>
        <w:rPr>
          <w:rFonts w:ascii="Public Sans" w:hAnsi="Public Sans" w:cs="Arial"/>
          <w:bCs/>
          <w:kern w:val="32"/>
          <w:szCs w:val="22"/>
        </w:rPr>
      </w:pPr>
      <w:r w:rsidRPr="000749FF">
        <w:rPr>
          <w:rFonts w:ascii="Public Sans" w:hAnsi="Public Sans" w:cs="Arial"/>
          <w:bCs/>
          <w:kern w:val="32"/>
          <w:szCs w:val="22"/>
        </w:rPr>
        <w:t>The role makes independent decisions in relation to the efficient co-ordination of workflow and management of staff and resources and exercises sound discretion and judgment</w:t>
      </w:r>
      <w:r w:rsidR="00F4238E" w:rsidRPr="000749FF">
        <w:rPr>
          <w:rFonts w:ascii="Public Sans" w:hAnsi="Public Sans" w:cs="Arial"/>
          <w:bCs/>
          <w:kern w:val="32"/>
          <w:szCs w:val="22"/>
        </w:rPr>
        <w:t>.</w:t>
      </w:r>
    </w:p>
    <w:p w14:paraId="2008D410" w14:textId="77777777" w:rsidR="0000293A" w:rsidRPr="000749FF" w:rsidRDefault="0000293A" w:rsidP="000749FF">
      <w:pPr>
        <w:jc w:val="both"/>
        <w:rPr>
          <w:rFonts w:ascii="Public Sans" w:hAnsi="Public Sans" w:cs="Arial"/>
          <w:bCs/>
          <w:kern w:val="32"/>
          <w:szCs w:val="22"/>
        </w:rPr>
      </w:pPr>
      <w:r w:rsidRPr="000749FF">
        <w:rPr>
          <w:rFonts w:ascii="Public Sans" w:hAnsi="Public Sans" w:cs="Arial"/>
          <w:bCs/>
          <w:kern w:val="32"/>
          <w:szCs w:val="22"/>
        </w:rPr>
        <w:t>The role manages assets, financial and human resource issues within the registry subject to approved delegation</w:t>
      </w:r>
      <w:r w:rsidR="00F4238E" w:rsidRPr="000749FF">
        <w:rPr>
          <w:rFonts w:ascii="Public Sans" w:hAnsi="Public Sans" w:cs="Arial"/>
          <w:bCs/>
          <w:kern w:val="32"/>
          <w:szCs w:val="22"/>
        </w:rPr>
        <w:t>.</w:t>
      </w:r>
    </w:p>
    <w:p w14:paraId="0DBC2443" w14:textId="77777777" w:rsidR="0000293A" w:rsidRPr="000749FF" w:rsidRDefault="0000293A" w:rsidP="000749FF">
      <w:pPr>
        <w:jc w:val="both"/>
        <w:rPr>
          <w:rFonts w:ascii="Public Sans" w:hAnsi="Public Sans" w:cs="Arial"/>
          <w:bCs/>
          <w:kern w:val="32"/>
          <w:szCs w:val="22"/>
        </w:rPr>
      </w:pPr>
      <w:r w:rsidRPr="000749FF">
        <w:rPr>
          <w:rFonts w:ascii="Public Sans" w:hAnsi="Public Sans" w:cs="Arial"/>
          <w:bCs/>
          <w:kern w:val="32"/>
          <w:szCs w:val="22"/>
        </w:rPr>
        <w:t>The role contributes to the development of Business Plans and strategic initiatives within the region</w:t>
      </w:r>
      <w:r w:rsidR="00F4238E" w:rsidRPr="000749FF">
        <w:rPr>
          <w:rFonts w:ascii="Public Sans" w:hAnsi="Public Sans" w:cs="Arial"/>
          <w:bCs/>
          <w:kern w:val="32"/>
          <w:szCs w:val="22"/>
        </w:rPr>
        <w:t>.</w:t>
      </w:r>
    </w:p>
    <w:p w14:paraId="05C7C588" w14:textId="77777777" w:rsidR="006C55B4" w:rsidRPr="000749FF" w:rsidRDefault="006C55B4" w:rsidP="000749FF">
      <w:pPr>
        <w:jc w:val="both"/>
        <w:rPr>
          <w:rFonts w:ascii="Public Sans" w:hAnsi="Public Sans" w:cs="Arial"/>
          <w:bCs/>
          <w:kern w:val="32"/>
          <w:szCs w:val="22"/>
        </w:rPr>
      </w:pPr>
      <w:proofErr w:type="gramStart"/>
      <w:r w:rsidRPr="000749FF">
        <w:rPr>
          <w:rFonts w:ascii="Public Sans" w:hAnsi="Public Sans" w:cs="Arial"/>
          <w:bCs/>
          <w:kern w:val="32"/>
          <w:szCs w:val="22"/>
        </w:rPr>
        <w:t>As the Registrar, the procedural and quasi-judicial functions</w:t>
      </w:r>
      <w:proofErr w:type="gramEnd"/>
      <w:r w:rsidRPr="000749FF">
        <w:rPr>
          <w:rFonts w:ascii="Public Sans" w:hAnsi="Public Sans" w:cs="Arial"/>
          <w:bCs/>
          <w:kern w:val="32"/>
          <w:szCs w:val="22"/>
        </w:rPr>
        <w:t xml:space="preserve"> provide scope for the officer to exercise significant independent judgement.  The decisions taken can have a significant impact on the lives of those who are affected by them.  In these roles, the occupant is solely responsible and wholly accountable for the decisions made.</w:t>
      </w:r>
    </w:p>
    <w:p w14:paraId="5BF1A5CE" w14:textId="77777777" w:rsidR="0000293A" w:rsidRPr="000749FF" w:rsidRDefault="0000293A" w:rsidP="000749FF">
      <w:pPr>
        <w:ind w:left="284"/>
        <w:jc w:val="both"/>
        <w:rPr>
          <w:rFonts w:ascii="Public Sans" w:hAnsi="Public Sans" w:cstheme="majorHAnsi"/>
          <w:szCs w:val="22"/>
        </w:rPr>
      </w:pPr>
    </w:p>
    <w:p w14:paraId="6072C0E7" w14:textId="77777777" w:rsidR="00142BAB" w:rsidRPr="000749FF" w:rsidRDefault="00142BAB" w:rsidP="000749FF">
      <w:pPr>
        <w:pStyle w:val="Heading2"/>
        <w:jc w:val="both"/>
        <w:rPr>
          <w:rFonts w:ascii="Public Sans" w:hAnsi="Public Sans" w:cstheme="majorHAnsi"/>
          <w:sz w:val="22"/>
          <w:szCs w:val="22"/>
          <w:u w:val="single"/>
        </w:rPr>
      </w:pPr>
      <w:r w:rsidRPr="000749FF">
        <w:rPr>
          <w:rFonts w:ascii="Public Sans" w:hAnsi="Public Sans" w:cstheme="majorHAnsi"/>
          <w:sz w:val="22"/>
          <w:szCs w:val="22"/>
          <w:u w:val="single"/>
        </w:rPr>
        <w:t>Reporting line</w:t>
      </w:r>
    </w:p>
    <w:p w14:paraId="2D5F3B6E" w14:textId="77777777" w:rsidR="00142BAB" w:rsidRPr="000749FF" w:rsidRDefault="00393657" w:rsidP="000749FF">
      <w:pPr>
        <w:jc w:val="both"/>
        <w:rPr>
          <w:rFonts w:ascii="Public Sans" w:hAnsi="Public Sans" w:cstheme="majorHAnsi"/>
          <w:szCs w:val="22"/>
        </w:rPr>
      </w:pPr>
      <w:r w:rsidRPr="000749FF">
        <w:rPr>
          <w:rFonts w:ascii="Public Sans" w:hAnsi="Public Sans" w:cstheme="majorHAnsi"/>
          <w:szCs w:val="22"/>
        </w:rPr>
        <w:t>This position reports to the Regional</w:t>
      </w:r>
      <w:r w:rsidR="006E47C5" w:rsidRPr="000749FF">
        <w:rPr>
          <w:rFonts w:ascii="Public Sans" w:hAnsi="Public Sans" w:cstheme="majorHAnsi"/>
          <w:szCs w:val="22"/>
        </w:rPr>
        <w:t xml:space="preserve"> </w:t>
      </w:r>
      <w:r w:rsidR="00DE162D" w:rsidRPr="000749FF">
        <w:rPr>
          <w:rFonts w:ascii="Public Sans" w:hAnsi="Public Sans" w:cs="Arial"/>
          <w:szCs w:val="22"/>
        </w:rPr>
        <w:t xml:space="preserve">Director </w:t>
      </w:r>
    </w:p>
    <w:p w14:paraId="3977B8D0" w14:textId="77777777" w:rsidR="00FF74D6" w:rsidRPr="000749FF" w:rsidRDefault="00FF74D6" w:rsidP="000749FF">
      <w:pPr>
        <w:pStyle w:val="Heading2"/>
        <w:jc w:val="both"/>
        <w:rPr>
          <w:rFonts w:ascii="Public Sans" w:hAnsi="Public Sans" w:cstheme="majorHAnsi"/>
          <w:sz w:val="22"/>
          <w:szCs w:val="22"/>
          <w:u w:val="single"/>
        </w:rPr>
      </w:pPr>
    </w:p>
    <w:p w14:paraId="40F9D2D6" w14:textId="77777777" w:rsidR="00142BAB" w:rsidRPr="000749FF" w:rsidRDefault="00142BAB" w:rsidP="000749FF">
      <w:pPr>
        <w:pStyle w:val="Heading2"/>
        <w:jc w:val="both"/>
        <w:rPr>
          <w:rFonts w:ascii="Public Sans" w:hAnsi="Public Sans" w:cstheme="majorHAnsi"/>
          <w:sz w:val="22"/>
          <w:szCs w:val="22"/>
          <w:u w:val="single"/>
        </w:rPr>
      </w:pPr>
      <w:r w:rsidRPr="000749FF">
        <w:rPr>
          <w:rFonts w:ascii="Public Sans" w:hAnsi="Public Sans" w:cstheme="majorHAnsi"/>
          <w:sz w:val="22"/>
          <w:szCs w:val="22"/>
          <w:u w:val="single"/>
        </w:rPr>
        <w:t>Direct reports</w:t>
      </w:r>
    </w:p>
    <w:p w14:paraId="4B1A3C53" w14:textId="77777777" w:rsidR="0000293A" w:rsidRPr="000749FF" w:rsidRDefault="0000293A" w:rsidP="000749FF">
      <w:pPr>
        <w:jc w:val="both"/>
        <w:rPr>
          <w:rFonts w:ascii="Public Sans" w:hAnsi="Public Sans" w:cs="Arial"/>
          <w:szCs w:val="22"/>
        </w:rPr>
      </w:pPr>
      <w:r w:rsidRPr="000749FF">
        <w:rPr>
          <w:rFonts w:ascii="Public Sans" w:hAnsi="Public Sans" w:cs="Arial"/>
          <w:szCs w:val="22"/>
        </w:rPr>
        <w:t xml:space="preserve">Varies depending on position and </w:t>
      </w:r>
      <w:proofErr w:type="gramStart"/>
      <w:r w:rsidRPr="000749FF">
        <w:rPr>
          <w:rFonts w:ascii="Public Sans" w:hAnsi="Public Sans" w:cs="Arial"/>
          <w:szCs w:val="22"/>
        </w:rPr>
        <w:t>location</w:t>
      </w:r>
      <w:proofErr w:type="gramEnd"/>
      <w:r w:rsidRPr="000749FF">
        <w:rPr>
          <w:rFonts w:ascii="Public Sans" w:hAnsi="Public Sans" w:cs="Arial"/>
          <w:szCs w:val="22"/>
        </w:rPr>
        <w:tab/>
      </w:r>
    </w:p>
    <w:p w14:paraId="48891B29" w14:textId="77777777" w:rsidR="00FF74D6" w:rsidRPr="000749FF" w:rsidRDefault="00FF74D6" w:rsidP="000749FF">
      <w:pPr>
        <w:pStyle w:val="Heading2"/>
        <w:jc w:val="both"/>
        <w:rPr>
          <w:rFonts w:ascii="Public Sans" w:hAnsi="Public Sans" w:cstheme="majorHAnsi"/>
          <w:sz w:val="22"/>
          <w:szCs w:val="22"/>
          <w:u w:val="single"/>
        </w:rPr>
      </w:pPr>
    </w:p>
    <w:p w14:paraId="4EE3DA05" w14:textId="77777777" w:rsidR="00142BAB" w:rsidRPr="000749FF" w:rsidRDefault="00142BAB" w:rsidP="000749FF">
      <w:pPr>
        <w:pStyle w:val="Heading2"/>
        <w:jc w:val="both"/>
        <w:rPr>
          <w:rFonts w:ascii="Public Sans" w:hAnsi="Public Sans" w:cstheme="majorHAnsi"/>
          <w:sz w:val="22"/>
          <w:szCs w:val="22"/>
          <w:u w:val="single"/>
        </w:rPr>
      </w:pPr>
      <w:r w:rsidRPr="000749FF">
        <w:rPr>
          <w:rFonts w:ascii="Public Sans" w:hAnsi="Public Sans" w:cstheme="majorHAnsi"/>
          <w:sz w:val="22"/>
          <w:szCs w:val="22"/>
          <w:u w:val="single"/>
        </w:rPr>
        <w:t>Budget/Expenditure</w:t>
      </w:r>
    </w:p>
    <w:p w14:paraId="162FE1C3" w14:textId="77777777" w:rsidR="00142BAB" w:rsidRPr="000749FF" w:rsidRDefault="00BD628F" w:rsidP="000749FF">
      <w:pPr>
        <w:jc w:val="both"/>
        <w:rPr>
          <w:rFonts w:ascii="Public Sans" w:hAnsi="Public Sans" w:cstheme="majorHAnsi"/>
          <w:szCs w:val="22"/>
        </w:rPr>
      </w:pPr>
      <w:r w:rsidRPr="000749FF">
        <w:rPr>
          <w:rFonts w:ascii="Public Sans" w:hAnsi="Public Sans" w:cstheme="majorHAnsi"/>
          <w:szCs w:val="22"/>
        </w:rPr>
        <w:t>TB</w:t>
      </w:r>
      <w:r w:rsidR="002011B9" w:rsidRPr="000749FF">
        <w:rPr>
          <w:rFonts w:ascii="Public Sans" w:hAnsi="Public Sans" w:cstheme="majorHAnsi"/>
          <w:szCs w:val="22"/>
        </w:rPr>
        <w:t>C</w:t>
      </w:r>
    </w:p>
    <w:p w14:paraId="45F4B78D" w14:textId="77777777" w:rsidR="00CE2B72" w:rsidRPr="000749FF" w:rsidRDefault="00CE2B72" w:rsidP="000749FF">
      <w:pPr>
        <w:pStyle w:val="Heading1"/>
        <w:jc w:val="both"/>
        <w:rPr>
          <w:rFonts w:ascii="Public Sans" w:hAnsi="Public Sans" w:cstheme="minorHAnsi"/>
          <w:sz w:val="22"/>
          <w:szCs w:val="22"/>
        </w:rPr>
      </w:pPr>
      <w:r w:rsidRPr="000749FF">
        <w:rPr>
          <w:rFonts w:ascii="Public Sans" w:hAnsi="Public Sans" w:cstheme="minorHAnsi"/>
          <w:sz w:val="22"/>
          <w:szCs w:val="22"/>
        </w:rPr>
        <w:t>Key knowledge and experience</w:t>
      </w:r>
    </w:p>
    <w:p w14:paraId="58328186" w14:textId="77777777" w:rsidR="00CE2B72" w:rsidRPr="000749FF" w:rsidRDefault="00CE2B72" w:rsidP="000749FF">
      <w:pPr>
        <w:numPr>
          <w:ilvl w:val="0"/>
          <w:numId w:val="17"/>
        </w:numPr>
        <w:tabs>
          <w:tab w:val="left" w:pos="720"/>
        </w:tabs>
        <w:overflowPunct w:val="0"/>
        <w:autoSpaceDE w:val="0"/>
        <w:autoSpaceDN w:val="0"/>
        <w:adjustRightInd w:val="0"/>
        <w:spacing w:before="120" w:after="0" w:line="240" w:lineRule="auto"/>
        <w:jc w:val="both"/>
        <w:textAlignment w:val="baseline"/>
        <w:rPr>
          <w:rFonts w:ascii="Public Sans" w:hAnsi="Public Sans" w:cs="Arial"/>
          <w:szCs w:val="22"/>
        </w:rPr>
      </w:pPr>
      <w:r w:rsidRPr="000749FF">
        <w:rPr>
          <w:rFonts w:ascii="Public Sans" w:hAnsi="Public Sans" w:cs="Arial"/>
          <w:szCs w:val="22"/>
        </w:rPr>
        <w:t>Strong understanding of the NSW Justice system</w:t>
      </w:r>
    </w:p>
    <w:p w14:paraId="249FE1B3" w14:textId="77777777" w:rsidR="00CE2B72" w:rsidRPr="000749FF" w:rsidRDefault="00CE2B72" w:rsidP="000749FF">
      <w:pPr>
        <w:pStyle w:val="Heading1"/>
        <w:jc w:val="both"/>
        <w:rPr>
          <w:rFonts w:ascii="Public Sans" w:hAnsi="Public Sans" w:cstheme="minorHAnsi"/>
          <w:sz w:val="22"/>
          <w:szCs w:val="22"/>
        </w:rPr>
      </w:pPr>
    </w:p>
    <w:p w14:paraId="24A258B6" w14:textId="77777777" w:rsidR="00CE2B72" w:rsidRPr="000749FF" w:rsidRDefault="00CE2B72" w:rsidP="000749FF">
      <w:pPr>
        <w:pStyle w:val="Heading1"/>
        <w:jc w:val="both"/>
        <w:rPr>
          <w:rFonts w:ascii="Public Sans" w:hAnsi="Public Sans" w:cstheme="minorHAnsi"/>
          <w:sz w:val="22"/>
          <w:szCs w:val="22"/>
        </w:rPr>
      </w:pPr>
      <w:r w:rsidRPr="000749FF">
        <w:rPr>
          <w:rFonts w:ascii="Public Sans" w:hAnsi="Public Sans" w:cstheme="minorHAnsi"/>
          <w:sz w:val="22"/>
          <w:szCs w:val="22"/>
        </w:rPr>
        <w:t>Essential requirements</w:t>
      </w:r>
    </w:p>
    <w:p w14:paraId="0331F8F1" w14:textId="77777777" w:rsidR="00CE2B72" w:rsidRPr="000749FF" w:rsidRDefault="00CE2B72" w:rsidP="000749FF">
      <w:pPr>
        <w:numPr>
          <w:ilvl w:val="0"/>
          <w:numId w:val="17"/>
        </w:numPr>
        <w:tabs>
          <w:tab w:val="left" w:pos="720"/>
        </w:tabs>
        <w:overflowPunct w:val="0"/>
        <w:autoSpaceDE w:val="0"/>
        <w:autoSpaceDN w:val="0"/>
        <w:adjustRightInd w:val="0"/>
        <w:spacing w:before="120" w:after="0" w:line="240" w:lineRule="auto"/>
        <w:jc w:val="both"/>
        <w:textAlignment w:val="baseline"/>
        <w:rPr>
          <w:rFonts w:ascii="Public Sans" w:hAnsi="Public Sans" w:cs="Arial"/>
          <w:szCs w:val="22"/>
        </w:rPr>
      </w:pPr>
      <w:r w:rsidRPr="000749FF">
        <w:rPr>
          <w:rFonts w:ascii="Public Sans" w:hAnsi="Public Sans" w:cs="Arial"/>
          <w:szCs w:val="22"/>
        </w:rPr>
        <w:t xml:space="preserve">Tertiary qualifications in law/management or equivalent experience </w:t>
      </w:r>
    </w:p>
    <w:p w14:paraId="2F27D938" w14:textId="77777777" w:rsidR="00CE2B72" w:rsidRPr="000749FF" w:rsidRDefault="00CE2B72" w:rsidP="000749FF">
      <w:pPr>
        <w:numPr>
          <w:ilvl w:val="0"/>
          <w:numId w:val="17"/>
        </w:numPr>
        <w:tabs>
          <w:tab w:val="left" w:pos="720"/>
        </w:tabs>
        <w:overflowPunct w:val="0"/>
        <w:autoSpaceDE w:val="0"/>
        <w:autoSpaceDN w:val="0"/>
        <w:adjustRightInd w:val="0"/>
        <w:spacing w:before="120" w:after="0" w:line="240" w:lineRule="auto"/>
        <w:jc w:val="both"/>
        <w:textAlignment w:val="baseline"/>
        <w:rPr>
          <w:rFonts w:ascii="Public Sans" w:hAnsi="Public Sans" w:cs="Arial"/>
          <w:szCs w:val="22"/>
        </w:rPr>
      </w:pPr>
      <w:r w:rsidRPr="000749FF">
        <w:rPr>
          <w:rFonts w:ascii="Public Sans" w:hAnsi="Public Sans" w:cs="Arial"/>
          <w:szCs w:val="22"/>
        </w:rPr>
        <w:t xml:space="preserve">Capacity to undertake the statutory functions of </w:t>
      </w:r>
      <w:proofErr w:type="gramStart"/>
      <w:r w:rsidRPr="000749FF">
        <w:rPr>
          <w:rFonts w:ascii="Public Sans" w:hAnsi="Public Sans" w:cs="Arial"/>
          <w:szCs w:val="22"/>
        </w:rPr>
        <w:t>Registrar</w:t>
      </w:r>
      <w:proofErr w:type="gramEnd"/>
    </w:p>
    <w:p w14:paraId="26C4FE82" w14:textId="77777777" w:rsidR="00CE2B72" w:rsidRPr="000749FF" w:rsidRDefault="00CE2B72" w:rsidP="000749FF">
      <w:pPr>
        <w:jc w:val="both"/>
        <w:rPr>
          <w:rFonts w:ascii="Public Sans" w:hAnsi="Public Sans" w:cstheme="minorHAnsi"/>
          <w:szCs w:val="22"/>
        </w:rPr>
      </w:pPr>
    </w:p>
    <w:p w14:paraId="6E647E71" w14:textId="77777777" w:rsidR="00CE2B72" w:rsidRPr="000749FF" w:rsidRDefault="00CE2B72" w:rsidP="000749FF">
      <w:pPr>
        <w:jc w:val="both"/>
        <w:rPr>
          <w:rFonts w:ascii="Public Sans" w:hAnsi="Public Sans" w:cstheme="minorHAnsi"/>
          <w:szCs w:val="22"/>
        </w:rPr>
      </w:pPr>
      <w:bookmarkStart w:id="11" w:name="EssentialReqs"/>
      <w:bookmarkEnd w:id="11"/>
      <w:r w:rsidRPr="000749FF">
        <w:rPr>
          <w:rFonts w:ascii="Public Sans" w:hAnsi="Public Sans" w:cstheme="minorHAnsi"/>
          <w:szCs w:val="22"/>
        </w:rPr>
        <w:t>Appointments are subject to reference checks. Some roles may also require the following checks/ clearances:</w:t>
      </w:r>
    </w:p>
    <w:p w14:paraId="20539E41" w14:textId="77777777" w:rsidR="00CE2B72" w:rsidRPr="000749FF" w:rsidRDefault="00CE2B72" w:rsidP="000749FF">
      <w:pPr>
        <w:numPr>
          <w:ilvl w:val="0"/>
          <w:numId w:val="18"/>
        </w:numPr>
        <w:spacing w:before="120" w:line="240" w:lineRule="auto"/>
        <w:jc w:val="both"/>
        <w:rPr>
          <w:rFonts w:ascii="Public Sans" w:hAnsi="Public Sans" w:cstheme="minorHAnsi"/>
          <w:bCs/>
          <w:szCs w:val="22"/>
        </w:rPr>
      </w:pPr>
      <w:r w:rsidRPr="000749FF">
        <w:rPr>
          <w:rFonts w:ascii="Public Sans" w:hAnsi="Public Sans" w:cstheme="minorHAnsi"/>
          <w:bCs/>
          <w:szCs w:val="22"/>
        </w:rPr>
        <w:t>National Criminal History Record Check in accordance with the Disability Inclusion Act 2014</w:t>
      </w:r>
    </w:p>
    <w:p w14:paraId="42EAD7FD" w14:textId="77777777" w:rsidR="00CE2B72" w:rsidRPr="000749FF" w:rsidRDefault="00CE2B72" w:rsidP="000749FF">
      <w:pPr>
        <w:numPr>
          <w:ilvl w:val="0"/>
          <w:numId w:val="18"/>
        </w:numPr>
        <w:spacing w:before="120" w:line="240" w:lineRule="auto"/>
        <w:jc w:val="both"/>
        <w:rPr>
          <w:rFonts w:ascii="Public Sans" w:hAnsi="Public Sans" w:cstheme="minorHAnsi"/>
          <w:bCs/>
          <w:szCs w:val="22"/>
        </w:rPr>
      </w:pPr>
      <w:r w:rsidRPr="000749FF">
        <w:rPr>
          <w:rFonts w:ascii="Public Sans" w:hAnsi="Public Sans" w:cstheme="minorHAnsi"/>
          <w:bCs/>
          <w:szCs w:val="22"/>
        </w:rPr>
        <w:t>Working with Children Check clearance in accordance with the Child Protection (Working with Children) Act 2012</w:t>
      </w:r>
    </w:p>
    <w:p w14:paraId="466CDD7A" w14:textId="77777777" w:rsidR="00CE2B72" w:rsidRPr="000749FF" w:rsidRDefault="00CE2B72" w:rsidP="000749FF">
      <w:pPr>
        <w:spacing w:after="0" w:line="240" w:lineRule="auto"/>
        <w:jc w:val="both"/>
        <w:rPr>
          <w:rFonts w:ascii="Public Sans" w:hAnsi="Public Sans" w:cstheme="minorHAnsi"/>
          <w:szCs w:val="22"/>
        </w:rPr>
      </w:pPr>
    </w:p>
    <w:p w14:paraId="59795F9F" w14:textId="77777777" w:rsidR="00CE2B72" w:rsidRPr="000749FF" w:rsidRDefault="00CE2B72" w:rsidP="000749FF">
      <w:pPr>
        <w:pStyle w:val="Heading1"/>
        <w:jc w:val="both"/>
        <w:rPr>
          <w:rFonts w:ascii="Public Sans" w:hAnsi="Public Sans" w:cstheme="minorHAnsi"/>
          <w:sz w:val="22"/>
          <w:szCs w:val="22"/>
        </w:rPr>
      </w:pPr>
      <w:r w:rsidRPr="000749FF">
        <w:rPr>
          <w:rFonts w:ascii="Public Sans" w:hAnsi="Public Sans" w:cstheme="minorHAnsi"/>
          <w:sz w:val="22"/>
          <w:szCs w:val="22"/>
        </w:rPr>
        <w:t>Capabilities for the role</w:t>
      </w:r>
    </w:p>
    <w:p w14:paraId="2056297C" w14:textId="77777777" w:rsidR="00CE2B72" w:rsidRPr="000749FF" w:rsidRDefault="00CE2B72" w:rsidP="000749FF">
      <w:pPr>
        <w:jc w:val="both"/>
        <w:rPr>
          <w:rFonts w:ascii="Public Sans" w:hAnsi="Public Sans" w:cstheme="minorHAnsi"/>
          <w:szCs w:val="22"/>
        </w:rPr>
      </w:pPr>
      <w:r w:rsidRPr="000749FF">
        <w:rPr>
          <w:rFonts w:ascii="Public Sans" w:hAnsi="Public Sans" w:cstheme="minorHAnsi"/>
          <w:szCs w:val="22"/>
        </w:rPr>
        <w:t xml:space="preserve">The </w:t>
      </w:r>
      <w:hyperlink r:id="rId8" w:history="1">
        <w:r w:rsidRPr="000749FF">
          <w:rPr>
            <w:rStyle w:val="Hyperlink"/>
            <w:rFonts w:ascii="Public Sans" w:hAnsi="Public Sans" w:cstheme="minorHAnsi"/>
            <w:szCs w:val="22"/>
          </w:rPr>
          <w:t>NSW public sector capability framework</w:t>
        </w:r>
      </w:hyperlink>
      <w:r w:rsidRPr="000749FF">
        <w:rPr>
          <w:rFonts w:ascii="Public Sans" w:hAnsi="Public Sans" w:cstheme="minorHAnsi"/>
          <w:szCs w:val="22"/>
        </w:rPr>
        <w:t xml:space="preserve"> describes the capabilities (knowledge, skills and abilities) needed to perform a role. There are four main groups of capabilities: personal attributes, relationships, </w:t>
      </w:r>
      <w:proofErr w:type="gramStart"/>
      <w:r w:rsidRPr="000749FF">
        <w:rPr>
          <w:rFonts w:ascii="Public Sans" w:hAnsi="Public Sans" w:cstheme="minorHAnsi"/>
          <w:szCs w:val="22"/>
        </w:rPr>
        <w:t>results</w:t>
      </w:r>
      <w:proofErr w:type="gramEnd"/>
      <w:r w:rsidRPr="000749FF">
        <w:rPr>
          <w:rFonts w:ascii="Public Sans" w:hAnsi="Public Sans" w:cstheme="minorHAnsi"/>
          <w:szCs w:val="22"/>
        </w:rPr>
        <w:t xml:space="preserve"> and business enablers, with a fifth people management group of capabilities for roles with managerial responsibilities. These groups, combined with capabilities drawn from </w:t>
      </w:r>
      <w:r w:rsidRPr="000749FF">
        <w:rPr>
          <w:rFonts w:ascii="Public Sans" w:hAnsi="Public Sans" w:cstheme="minorHAnsi"/>
          <w:szCs w:val="22"/>
        </w:rPr>
        <w:lastRenderedPageBreak/>
        <w:t>occupation-specific capability sets where relevant, work together to provide an understanding of the capabilities needed for the role.</w:t>
      </w:r>
    </w:p>
    <w:p w14:paraId="248241E8" w14:textId="77777777" w:rsidR="00CE2B72" w:rsidRPr="000749FF" w:rsidRDefault="00CE2B72" w:rsidP="000749FF">
      <w:pPr>
        <w:jc w:val="both"/>
        <w:rPr>
          <w:rFonts w:ascii="Public Sans" w:hAnsi="Public Sans" w:cstheme="minorHAnsi"/>
          <w:szCs w:val="22"/>
        </w:rPr>
      </w:pPr>
      <w:r w:rsidRPr="000749FF">
        <w:rPr>
          <w:rFonts w:ascii="Public Sans" w:hAnsi="Public Sans" w:cstheme="minorHAnsi"/>
          <w:szCs w:val="22"/>
        </w:rPr>
        <w:t xml:space="preserve">The capabilities are separated into </w:t>
      </w:r>
      <w:r w:rsidRPr="000749FF">
        <w:rPr>
          <w:rFonts w:ascii="Public Sans" w:hAnsi="Public Sans" w:cstheme="minorHAnsi"/>
          <w:b/>
          <w:szCs w:val="22"/>
        </w:rPr>
        <w:t>focus capabilities</w:t>
      </w:r>
      <w:r w:rsidRPr="000749FF">
        <w:rPr>
          <w:rFonts w:ascii="Public Sans" w:hAnsi="Public Sans" w:cstheme="minorHAnsi"/>
          <w:szCs w:val="22"/>
        </w:rPr>
        <w:t xml:space="preserve"> and </w:t>
      </w:r>
      <w:r w:rsidRPr="000749FF">
        <w:rPr>
          <w:rFonts w:ascii="Public Sans" w:hAnsi="Public Sans" w:cstheme="minorHAnsi"/>
          <w:b/>
          <w:szCs w:val="22"/>
        </w:rPr>
        <w:t>complementary capabilities</w:t>
      </w:r>
      <w:r w:rsidRPr="000749FF">
        <w:rPr>
          <w:rFonts w:ascii="Public Sans" w:hAnsi="Public Sans" w:cstheme="minorHAnsi"/>
          <w:szCs w:val="22"/>
        </w:rPr>
        <w:t xml:space="preserve">. </w:t>
      </w:r>
    </w:p>
    <w:p w14:paraId="34271C2D" w14:textId="77777777" w:rsidR="00CE2B72" w:rsidRPr="000749FF" w:rsidRDefault="00CE2B72" w:rsidP="000749FF">
      <w:pPr>
        <w:pStyle w:val="Heading1"/>
        <w:spacing w:after="0" w:line="240" w:lineRule="auto"/>
        <w:jc w:val="both"/>
        <w:rPr>
          <w:rFonts w:ascii="Public Sans" w:hAnsi="Public Sans" w:cstheme="minorHAnsi"/>
          <w:sz w:val="22"/>
          <w:szCs w:val="22"/>
        </w:rPr>
      </w:pPr>
    </w:p>
    <w:p w14:paraId="5B70BB58" w14:textId="77777777" w:rsidR="00CE2B72" w:rsidRPr="000749FF" w:rsidRDefault="00CE2B72" w:rsidP="000749FF">
      <w:pPr>
        <w:pStyle w:val="Heading2"/>
        <w:spacing w:after="0" w:line="240" w:lineRule="auto"/>
        <w:jc w:val="both"/>
        <w:rPr>
          <w:rFonts w:ascii="Public Sans" w:hAnsi="Public Sans" w:cstheme="minorHAnsi"/>
          <w:sz w:val="22"/>
          <w:szCs w:val="22"/>
        </w:rPr>
      </w:pPr>
      <w:r w:rsidRPr="000749FF">
        <w:rPr>
          <w:rFonts w:ascii="Public Sans" w:hAnsi="Public Sans" w:cstheme="minorHAnsi"/>
          <w:sz w:val="22"/>
          <w:szCs w:val="22"/>
        </w:rPr>
        <w:t>Focus capabilities</w:t>
      </w:r>
    </w:p>
    <w:p w14:paraId="0ED00660" w14:textId="77777777" w:rsidR="00CE2B72" w:rsidRPr="000749FF" w:rsidRDefault="00CE2B72" w:rsidP="000749FF">
      <w:pPr>
        <w:pStyle w:val="PlainText"/>
        <w:spacing w:before="62" w:line="276" w:lineRule="auto"/>
        <w:jc w:val="both"/>
        <w:rPr>
          <w:rFonts w:ascii="Public Sans" w:eastAsiaTheme="minorEastAsia" w:hAnsi="Public Sans" w:cstheme="minorHAnsi"/>
          <w:sz w:val="22"/>
          <w:szCs w:val="22"/>
          <w:lang w:val="en-US"/>
        </w:rPr>
      </w:pPr>
      <w:r w:rsidRPr="000749FF">
        <w:rPr>
          <w:rFonts w:ascii="Public Sans" w:eastAsiaTheme="minorEastAsia" w:hAnsi="Public Sans" w:cstheme="minorHAnsi"/>
          <w:i/>
          <w:sz w:val="22"/>
          <w:szCs w:val="22"/>
          <w:lang w:val="en-US"/>
        </w:rPr>
        <w:t>Focus capabilities</w:t>
      </w:r>
      <w:r w:rsidRPr="000749FF">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5D913776" w14:textId="77777777" w:rsidR="00CE2B72" w:rsidRPr="000749FF" w:rsidRDefault="00CE2B72" w:rsidP="000749FF">
      <w:pPr>
        <w:pStyle w:val="PlainText"/>
        <w:spacing w:before="62" w:line="276" w:lineRule="auto"/>
        <w:jc w:val="both"/>
        <w:rPr>
          <w:rFonts w:ascii="Public Sans" w:eastAsiaTheme="minorEastAsia" w:hAnsi="Public Sans" w:cstheme="minorHAnsi"/>
          <w:sz w:val="22"/>
          <w:szCs w:val="22"/>
          <w:lang w:val="en-US"/>
        </w:rPr>
      </w:pPr>
      <w:r w:rsidRPr="000749FF">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253"/>
        <w:gridCol w:w="142"/>
        <w:gridCol w:w="1701"/>
        <w:gridCol w:w="25"/>
      </w:tblGrid>
      <w:tr w:rsidR="00CE2B72" w:rsidRPr="000749FF" w14:paraId="36308458" w14:textId="77777777" w:rsidTr="00F51982">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2709989D" w14:textId="77777777" w:rsidR="00CE2B72" w:rsidRPr="000749FF" w:rsidRDefault="00CE2B72" w:rsidP="000749FF">
            <w:pPr>
              <w:pStyle w:val="TableTextWhite0"/>
              <w:keepNext/>
              <w:jc w:val="both"/>
              <w:rPr>
                <w:rFonts w:ascii="Public Sans" w:hAnsi="Public Sans"/>
                <w:szCs w:val="22"/>
              </w:rPr>
            </w:pPr>
            <w:r w:rsidRPr="000749FF">
              <w:rPr>
                <w:rFonts w:ascii="Public Sans" w:hAnsi="Public Sans"/>
                <w:szCs w:val="22"/>
              </w:rPr>
              <w:t>FOCUS CAPABILITIES</w:t>
            </w:r>
          </w:p>
        </w:tc>
      </w:tr>
      <w:tr w:rsidR="00CE2B72" w:rsidRPr="000749FF" w14:paraId="263E9C01" w14:textId="77777777" w:rsidTr="00F51982">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E51FE7B" w14:textId="77777777" w:rsidR="00CE2B72" w:rsidRPr="000749FF" w:rsidRDefault="00CE2B72" w:rsidP="000749FF">
            <w:pPr>
              <w:pStyle w:val="TableText"/>
              <w:keepNext/>
              <w:jc w:val="both"/>
              <w:rPr>
                <w:rFonts w:ascii="Public Sans" w:hAnsi="Public Sans"/>
                <w:b/>
                <w:sz w:val="22"/>
                <w:szCs w:val="22"/>
              </w:rPr>
            </w:pPr>
            <w:r w:rsidRPr="000749FF">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2A9C9EB5" w14:textId="77777777" w:rsidR="00CE2B72" w:rsidRPr="000749FF" w:rsidRDefault="00CE2B72" w:rsidP="000749FF">
            <w:pPr>
              <w:pStyle w:val="TableText"/>
              <w:keepNext/>
              <w:jc w:val="both"/>
              <w:rPr>
                <w:rFonts w:ascii="Public Sans" w:hAnsi="Public Sans"/>
                <w:b/>
                <w:sz w:val="22"/>
                <w:szCs w:val="22"/>
              </w:rPr>
            </w:pPr>
            <w:r w:rsidRPr="000749FF">
              <w:rPr>
                <w:rFonts w:ascii="Public Sans" w:hAnsi="Public Sans"/>
                <w:b/>
                <w:sz w:val="22"/>
                <w:szCs w:val="22"/>
              </w:rPr>
              <w:t>Capability name</w:t>
            </w:r>
          </w:p>
        </w:tc>
        <w:tc>
          <w:tcPr>
            <w:tcW w:w="141" w:type="dxa"/>
            <w:tcBorders>
              <w:bottom w:val="single" w:sz="12" w:space="0" w:color="auto"/>
            </w:tcBorders>
            <w:shd w:val="clear" w:color="auto" w:fill="BCBEC0"/>
          </w:tcPr>
          <w:p w14:paraId="5581607E" w14:textId="77777777" w:rsidR="00CE2B72" w:rsidRPr="000749FF" w:rsidRDefault="00CE2B72" w:rsidP="000749FF">
            <w:pPr>
              <w:pStyle w:val="TableText"/>
              <w:keepNext/>
              <w:jc w:val="both"/>
              <w:rPr>
                <w:rFonts w:ascii="Public Sans" w:hAnsi="Public Sans"/>
                <w:b/>
                <w:sz w:val="22"/>
                <w:szCs w:val="22"/>
              </w:rPr>
            </w:pPr>
          </w:p>
        </w:tc>
        <w:tc>
          <w:tcPr>
            <w:tcW w:w="4253" w:type="dxa"/>
            <w:tcBorders>
              <w:bottom w:val="single" w:sz="12" w:space="0" w:color="auto"/>
            </w:tcBorders>
            <w:shd w:val="clear" w:color="auto" w:fill="BCBEC0"/>
            <w:hideMark/>
          </w:tcPr>
          <w:p w14:paraId="5F5F9A56" w14:textId="77777777" w:rsidR="00CE2B72" w:rsidRPr="000749FF" w:rsidRDefault="00CE2B72" w:rsidP="000749FF">
            <w:pPr>
              <w:pStyle w:val="TableText"/>
              <w:keepNext/>
              <w:jc w:val="both"/>
              <w:rPr>
                <w:rFonts w:ascii="Public Sans" w:hAnsi="Public Sans"/>
                <w:b/>
                <w:sz w:val="22"/>
                <w:szCs w:val="22"/>
              </w:rPr>
            </w:pPr>
            <w:r w:rsidRPr="000749FF">
              <w:rPr>
                <w:rFonts w:ascii="Public Sans" w:hAnsi="Public Sans"/>
                <w:b/>
                <w:sz w:val="22"/>
                <w:szCs w:val="22"/>
              </w:rPr>
              <w:t>Behavioural indicators</w:t>
            </w:r>
          </w:p>
        </w:tc>
        <w:tc>
          <w:tcPr>
            <w:tcW w:w="1868" w:type="dxa"/>
            <w:gridSpan w:val="3"/>
            <w:tcBorders>
              <w:bottom w:val="single" w:sz="12" w:space="0" w:color="auto"/>
            </w:tcBorders>
            <w:shd w:val="clear" w:color="auto" w:fill="BCBEC0"/>
            <w:hideMark/>
          </w:tcPr>
          <w:p w14:paraId="71B0C9E7" w14:textId="77777777" w:rsidR="00CE2B72" w:rsidRPr="000749FF" w:rsidRDefault="00CE2B72" w:rsidP="000749FF">
            <w:pPr>
              <w:pStyle w:val="TableText"/>
              <w:keepNext/>
              <w:jc w:val="both"/>
              <w:rPr>
                <w:rFonts w:ascii="Public Sans" w:hAnsi="Public Sans"/>
                <w:b/>
                <w:sz w:val="22"/>
                <w:szCs w:val="22"/>
              </w:rPr>
            </w:pPr>
            <w:r w:rsidRPr="000749FF">
              <w:rPr>
                <w:rFonts w:ascii="Public Sans" w:hAnsi="Public Sans"/>
                <w:b/>
                <w:sz w:val="22"/>
                <w:szCs w:val="22"/>
              </w:rPr>
              <w:t>Level</w:t>
            </w:r>
          </w:p>
        </w:tc>
      </w:tr>
      <w:tr w:rsidR="00370695" w:rsidRPr="000749FF" w14:paraId="75528026" w14:textId="77777777" w:rsidTr="00F51982">
        <w:trPr>
          <w:gridAfter w:val="1"/>
          <w:wAfter w:w="25" w:type="dxa"/>
        </w:trPr>
        <w:tc>
          <w:tcPr>
            <w:tcW w:w="1475" w:type="dxa"/>
            <w:tcBorders>
              <w:top w:val="single" w:sz="8" w:space="0" w:color="BCBEC0"/>
              <w:left w:val="nil"/>
              <w:bottom w:val="single" w:sz="4" w:space="0" w:color="BCBEC0"/>
              <w:right w:val="nil"/>
            </w:tcBorders>
          </w:tcPr>
          <w:p w14:paraId="4AF39A38" w14:textId="77777777" w:rsidR="00370695" w:rsidRPr="000749FF" w:rsidRDefault="00370695" w:rsidP="000749FF">
            <w:pPr>
              <w:keepNext/>
              <w:spacing w:after="0" w:line="240" w:lineRule="auto"/>
              <w:jc w:val="both"/>
              <w:rPr>
                <w:rFonts w:ascii="Public Sans" w:hAnsi="Public Sans" w:cs="Arial"/>
                <w:szCs w:val="22"/>
              </w:rPr>
            </w:pPr>
            <w:r w:rsidRPr="000749FF">
              <w:rPr>
                <w:rFonts w:ascii="Public Sans" w:hAnsi="Public Sans" w:cs="Arial"/>
                <w:noProof/>
                <w:szCs w:val="22"/>
                <w:lang w:eastAsia="en-AU"/>
              </w:rPr>
              <w:drawing>
                <wp:inline distT="0" distB="0" distL="0" distR="0" wp14:anchorId="59375217" wp14:editId="536537C4">
                  <wp:extent cx="848360" cy="848360"/>
                  <wp:effectExtent l="0" t="0" r="8890" b="8890"/>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7E703799" w14:textId="77777777" w:rsidR="00370695" w:rsidRPr="000749FF" w:rsidRDefault="00370695" w:rsidP="000749FF">
            <w:pPr>
              <w:pStyle w:val="TableText"/>
              <w:keepNext/>
              <w:spacing w:before="0" w:after="0" w:line="240" w:lineRule="auto"/>
              <w:jc w:val="both"/>
              <w:rPr>
                <w:rFonts w:ascii="Public Sans" w:hAnsi="Public Sans" w:cs="Arial"/>
                <w:b/>
                <w:sz w:val="22"/>
                <w:szCs w:val="22"/>
              </w:rPr>
            </w:pPr>
            <w:r w:rsidRPr="000749FF">
              <w:rPr>
                <w:rFonts w:ascii="Public Sans" w:hAnsi="Public Sans" w:cs="Arial"/>
                <w:b/>
                <w:sz w:val="22"/>
                <w:szCs w:val="22"/>
              </w:rPr>
              <w:t>Display Resilience and Courage</w:t>
            </w:r>
          </w:p>
          <w:p w14:paraId="3211DFF2" w14:textId="77777777" w:rsidR="00370695" w:rsidRPr="000749FF" w:rsidRDefault="00370695" w:rsidP="000749FF">
            <w:pPr>
              <w:pStyle w:val="TableText"/>
              <w:keepNext/>
              <w:spacing w:before="0" w:after="0" w:line="240" w:lineRule="auto"/>
              <w:jc w:val="both"/>
              <w:rPr>
                <w:rFonts w:ascii="Public Sans" w:hAnsi="Public Sans" w:cs="Arial"/>
                <w:sz w:val="22"/>
                <w:szCs w:val="22"/>
              </w:rPr>
            </w:pPr>
            <w:r w:rsidRPr="000749FF">
              <w:rPr>
                <w:rFonts w:ascii="Public Sans" w:hAnsi="Public Sans" w:cs="Arial"/>
                <w:sz w:val="22"/>
                <w:szCs w:val="22"/>
              </w:rPr>
              <w:t>Be open and honest, prepared to express your views, and willing to accept and commit to change</w:t>
            </w:r>
          </w:p>
        </w:tc>
        <w:tc>
          <w:tcPr>
            <w:tcW w:w="4594" w:type="dxa"/>
            <w:gridSpan w:val="4"/>
            <w:tcBorders>
              <w:top w:val="single" w:sz="8" w:space="0" w:color="BCBEC0"/>
              <w:left w:val="nil"/>
              <w:bottom w:val="single" w:sz="4" w:space="0" w:color="BCBEC0"/>
              <w:right w:val="nil"/>
            </w:tcBorders>
          </w:tcPr>
          <w:p w14:paraId="72C90806"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Remain composed and calm and act constructively in highly pressured and unpredictable </w:t>
            </w:r>
            <w:proofErr w:type="gramStart"/>
            <w:r w:rsidRPr="000749FF">
              <w:rPr>
                <w:rFonts w:ascii="Public Sans" w:hAnsi="Public Sans" w:cs="Arial"/>
                <w:color w:val="auto"/>
                <w:szCs w:val="22"/>
              </w:rPr>
              <w:t>environments</w:t>
            </w:r>
            <w:proofErr w:type="gramEnd"/>
          </w:p>
          <w:p w14:paraId="2545C877"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Give frank, honest advice in response to strong contrary </w:t>
            </w:r>
            <w:proofErr w:type="gramStart"/>
            <w:r w:rsidRPr="000749FF">
              <w:rPr>
                <w:rFonts w:ascii="Public Sans" w:hAnsi="Public Sans" w:cs="Arial"/>
                <w:color w:val="auto"/>
                <w:szCs w:val="22"/>
              </w:rPr>
              <w:t>views</w:t>
            </w:r>
            <w:proofErr w:type="gramEnd"/>
          </w:p>
          <w:p w14:paraId="0128417F"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Accept criticism of own ideas and respond in a thoughtful and considered </w:t>
            </w:r>
            <w:proofErr w:type="gramStart"/>
            <w:r w:rsidRPr="000749FF">
              <w:rPr>
                <w:rFonts w:ascii="Public Sans" w:hAnsi="Public Sans" w:cs="Arial"/>
                <w:color w:val="auto"/>
                <w:szCs w:val="22"/>
              </w:rPr>
              <w:t>way</w:t>
            </w:r>
            <w:proofErr w:type="gramEnd"/>
          </w:p>
          <w:p w14:paraId="00654476"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Welcome new challenges and persist in raising and working through novel and difficult </w:t>
            </w:r>
            <w:proofErr w:type="gramStart"/>
            <w:r w:rsidRPr="000749FF">
              <w:rPr>
                <w:rFonts w:ascii="Public Sans" w:hAnsi="Public Sans" w:cs="Arial"/>
                <w:color w:val="auto"/>
                <w:szCs w:val="22"/>
              </w:rPr>
              <w:t>issues</w:t>
            </w:r>
            <w:proofErr w:type="gramEnd"/>
          </w:p>
          <w:p w14:paraId="4800137F"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Develop effective strategies and show decisiveness in dealing with emotionally charged situations and difficult or controversial issues</w:t>
            </w:r>
          </w:p>
        </w:tc>
        <w:tc>
          <w:tcPr>
            <w:tcW w:w="1701" w:type="dxa"/>
            <w:tcBorders>
              <w:top w:val="single" w:sz="8" w:space="0" w:color="BCBEC0"/>
              <w:left w:val="nil"/>
              <w:bottom w:val="single" w:sz="4" w:space="0" w:color="BCBEC0"/>
              <w:right w:val="nil"/>
            </w:tcBorders>
          </w:tcPr>
          <w:p w14:paraId="45F8D00E" w14:textId="77777777" w:rsidR="00370695" w:rsidRPr="000749FF" w:rsidRDefault="00370695" w:rsidP="000749FF">
            <w:pPr>
              <w:pStyle w:val="TableText"/>
              <w:keepNext/>
              <w:spacing w:before="0" w:after="0" w:line="240" w:lineRule="auto"/>
              <w:jc w:val="both"/>
              <w:rPr>
                <w:rFonts w:ascii="Public Sans" w:hAnsi="Public Sans" w:cs="Arial"/>
                <w:sz w:val="22"/>
                <w:szCs w:val="22"/>
              </w:rPr>
            </w:pPr>
            <w:r w:rsidRPr="000749FF">
              <w:rPr>
                <w:rFonts w:ascii="Public Sans" w:hAnsi="Public Sans" w:cs="Arial"/>
                <w:sz w:val="22"/>
                <w:szCs w:val="22"/>
              </w:rPr>
              <w:t>Advanced</w:t>
            </w:r>
          </w:p>
        </w:tc>
      </w:tr>
      <w:tr w:rsidR="00370695" w:rsidRPr="000749FF" w14:paraId="2E7AAA8A" w14:textId="77777777" w:rsidTr="00F51982">
        <w:trPr>
          <w:gridAfter w:val="1"/>
          <w:wAfter w:w="25" w:type="dxa"/>
        </w:trPr>
        <w:tc>
          <w:tcPr>
            <w:tcW w:w="1475" w:type="dxa"/>
            <w:tcBorders>
              <w:top w:val="single" w:sz="8" w:space="0" w:color="BCBEC0"/>
              <w:left w:val="nil"/>
              <w:bottom w:val="single" w:sz="8" w:space="0" w:color="BCBEC0"/>
              <w:right w:val="nil"/>
            </w:tcBorders>
          </w:tcPr>
          <w:p w14:paraId="790B348D" w14:textId="77777777" w:rsidR="00370695" w:rsidRPr="000749FF" w:rsidRDefault="00370695" w:rsidP="000749FF">
            <w:pPr>
              <w:keepNext/>
              <w:spacing w:after="0" w:line="240" w:lineRule="auto"/>
              <w:jc w:val="both"/>
              <w:rPr>
                <w:rFonts w:ascii="Public Sans" w:hAnsi="Public Sans" w:cs="Arial"/>
                <w:szCs w:val="22"/>
              </w:rPr>
            </w:pPr>
            <w:r w:rsidRPr="000749FF">
              <w:rPr>
                <w:rFonts w:ascii="Public Sans" w:hAnsi="Public Sans" w:cs="Arial"/>
                <w:noProof/>
                <w:szCs w:val="22"/>
                <w:lang w:eastAsia="en-AU"/>
              </w:rPr>
              <w:drawing>
                <wp:inline distT="0" distB="0" distL="0" distR="0" wp14:anchorId="6DF385D1" wp14:editId="1DEE2098">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3DEC0414" w14:textId="77777777" w:rsidR="00370695" w:rsidRPr="000749FF" w:rsidRDefault="00370695" w:rsidP="000749FF">
            <w:pPr>
              <w:pStyle w:val="TableText"/>
              <w:keepNext/>
              <w:spacing w:before="0" w:after="0" w:line="240" w:lineRule="auto"/>
              <w:jc w:val="both"/>
              <w:rPr>
                <w:rFonts w:ascii="Public Sans" w:hAnsi="Public Sans" w:cs="Arial"/>
                <w:b/>
                <w:sz w:val="22"/>
                <w:szCs w:val="22"/>
              </w:rPr>
            </w:pPr>
            <w:r w:rsidRPr="000749FF">
              <w:rPr>
                <w:rFonts w:ascii="Public Sans" w:hAnsi="Public Sans" w:cs="Arial"/>
                <w:b/>
                <w:sz w:val="22"/>
                <w:szCs w:val="22"/>
              </w:rPr>
              <w:t>Act with Integrity</w:t>
            </w:r>
          </w:p>
          <w:p w14:paraId="22653AAD" w14:textId="77777777" w:rsidR="00370695" w:rsidRPr="000749FF" w:rsidRDefault="00370695" w:rsidP="000749FF">
            <w:pPr>
              <w:pStyle w:val="TableText"/>
              <w:keepNext/>
              <w:spacing w:before="0" w:after="0" w:line="240" w:lineRule="auto"/>
              <w:jc w:val="both"/>
              <w:rPr>
                <w:rFonts w:ascii="Public Sans" w:hAnsi="Public Sans" w:cs="Arial"/>
                <w:b/>
                <w:sz w:val="22"/>
                <w:szCs w:val="22"/>
              </w:rPr>
            </w:pPr>
            <w:r w:rsidRPr="000749FF">
              <w:rPr>
                <w:rFonts w:ascii="Public Sans" w:hAnsi="Public Sans" w:cs="Arial"/>
                <w:sz w:val="22"/>
                <w:szCs w:val="22"/>
              </w:rPr>
              <w:t>Be ethical and professional, and uphold and promote the public sector values</w:t>
            </w:r>
          </w:p>
        </w:tc>
        <w:tc>
          <w:tcPr>
            <w:tcW w:w="4611" w:type="dxa"/>
            <w:gridSpan w:val="5"/>
            <w:tcBorders>
              <w:top w:val="single" w:sz="8" w:space="0" w:color="BCBEC0"/>
              <w:left w:val="nil"/>
              <w:bottom w:val="single" w:sz="8" w:space="0" w:color="BCBEC0"/>
              <w:right w:val="nil"/>
            </w:tcBorders>
          </w:tcPr>
          <w:p w14:paraId="2088B64C"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Model the highest standards of ethical and professional behaviour and reinforce their </w:t>
            </w:r>
            <w:proofErr w:type="gramStart"/>
            <w:r w:rsidRPr="000749FF">
              <w:rPr>
                <w:rFonts w:ascii="Public Sans" w:hAnsi="Public Sans" w:cs="Arial"/>
                <w:color w:val="auto"/>
                <w:szCs w:val="22"/>
              </w:rPr>
              <w:t>use</w:t>
            </w:r>
            <w:proofErr w:type="gramEnd"/>
          </w:p>
          <w:p w14:paraId="37C644F9"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Represent the organisation in an honest, ethical and professional way and set an example for others to </w:t>
            </w:r>
            <w:proofErr w:type="gramStart"/>
            <w:r w:rsidRPr="000749FF">
              <w:rPr>
                <w:rFonts w:ascii="Public Sans" w:hAnsi="Public Sans" w:cs="Arial"/>
                <w:color w:val="auto"/>
                <w:szCs w:val="22"/>
              </w:rPr>
              <w:t>follow</w:t>
            </w:r>
            <w:proofErr w:type="gramEnd"/>
          </w:p>
          <w:p w14:paraId="4C50C33F"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Promote a culture of integrity and professionalism within the organisation and in dealings external to </w:t>
            </w:r>
            <w:proofErr w:type="gramStart"/>
            <w:r w:rsidRPr="000749FF">
              <w:rPr>
                <w:rFonts w:ascii="Public Sans" w:hAnsi="Public Sans" w:cs="Arial"/>
                <w:color w:val="auto"/>
                <w:szCs w:val="22"/>
              </w:rPr>
              <w:t>government</w:t>
            </w:r>
            <w:proofErr w:type="gramEnd"/>
          </w:p>
          <w:p w14:paraId="515F29F8"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Monitor ethical practices, standards and systems and reinforce their </w:t>
            </w:r>
            <w:proofErr w:type="gramStart"/>
            <w:r w:rsidRPr="000749FF">
              <w:rPr>
                <w:rFonts w:ascii="Public Sans" w:hAnsi="Public Sans" w:cs="Arial"/>
                <w:color w:val="auto"/>
                <w:szCs w:val="22"/>
              </w:rPr>
              <w:t>use</w:t>
            </w:r>
            <w:proofErr w:type="gramEnd"/>
          </w:p>
          <w:p w14:paraId="4AD9E004"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Act promptly on reported breaches of legislation, </w:t>
            </w:r>
            <w:proofErr w:type="gramStart"/>
            <w:r w:rsidRPr="000749FF">
              <w:rPr>
                <w:rFonts w:ascii="Public Sans" w:hAnsi="Public Sans" w:cs="Arial"/>
                <w:color w:val="auto"/>
                <w:szCs w:val="22"/>
              </w:rPr>
              <w:t>policies</w:t>
            </w:r>
            <w:proofErr w:type="gramEnd"/>
            <w:r w:rsidRPr="000749FF">
              <w:rPr>
                <w:rFonts w:ascii="Public Sans" w:hAnsi="Public Sans" w:cs="Arial"/>
                <w:color w:val="auto"/>
                <w:szCs w:val="22"/>
              </w:rPr>
              <w:t xml:space="preserve"> and guidelines</w:t>
            </w:r>
          </w:p>
        </w:tc>
        <w:tc>
          <w:tcPr>
            <w:tcW w:w="1701" w:type="dxa"/>
            <w:tcBorders>
              <w:top w:val="single" w:sz="8" w:space="0" w:color="BCBEC0"/>
              <w:left w:val="nil"/>
              <w:bottom w:val="single" w:sz="8" w:space="0" w:color="BCBEC0"/>
              <w:right w:val="nil"/>
            </w:tcBorders>
          </w:tcPr>
          <w:p w14:paraId="2373D9E3" w14:textId="77777777" w:rsidR="00370695" w:rsidRPr="000749FF" w:rsidRDefault="00370695" w:rsidP="000749FF">
            <w:pPr>
              <w:pStyle w:val="TableText"/>
              <w:keepNext/>
              <w:spacing w:before="0" w:after="0" w:line="240" w:lineRule="auto"/>
              <w:jc w:val="both"/>
              <w:rPr>
                <w:rFonts w:ascii="Public Sans" w:hAnsi="Public Sans" w:cs="Arial"/>
                <w:sz w:val="22"/>
                <w:szCs w:val="22"/>
              </w:rPr>
            </w:pPr>
            <w:r w:rsidRPr="000749FF">
              <w:rPr>
                <w:rFonts w:ascii="Public Sans" w:hAnsi="Public Sans" w:cs="Arial"/>
                <w:sz w:val="22"/>
                <w:szCs w:val="22"/>
              </w:rPr>
              <w:t>Advanced</w:t>
            </w:r>
          </w:p>
        </w:tc>
      </w:tr>
      <w:tr w:rsidR="00370695" w:rsidRPr="000749FF" w14:paraId="796A2D32" w14:textId="77777777" w:rsidTr="00F5198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2ED3824" w14:textId="77777777" w:rsidR="00370695" w:rsidRPr="000749FF" w:rsidRDefault="00370695" w:rsidP="000749FF">
            <w:pPr>
              <w:keepNext/>
              <w:spacing w:after="0" w:line="240" w:lineRule="auto"/>
              <w:jc w:val="both"/>
              <w:rPr>
                <w:rFonts w:ascii="Public Sans" w:hAnsi="Public Sans" w:cs="Arial"/>
                <w:noProof/>
                <w:szCs w:val="22"/>
                <w:lang w:eastAsia="en-AU"/>
              </w:rPr>
            </w:pPr>
            <w:r w:rsidRPr="000749FF">
              <w:rPr>
                <w:rFonts w:ascii="Public Sans" w:hAnsi="Public Sans" w:cs="Arial"/>
                <w:noProof/>
                <w:szCs w:val="22"/>
                <w:lang w:eastAsia="en-AU"/>
              </w:rPr>
              <w:lastRenderedPageBreak/>
              <w:drawing>
                <wp:inline distT="0" distB="0" distL="0" distR="0" wp14:anchorId="62DF2739" wp14:editId="25F09445">
                  <wp:extent cx="855980" cy="855980"/>
                  <wp:effectExtent l="0" t="0" r="1270" b="1270"/>
                  <wp:docPr id="36" name="Picture 3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18F85E8" w14:textId="77777777" w:rsidR="00370695" w:rsidRPr="000749FF" w:rsidRDefault="00370695" w:rsidP="000749FF">
            <w:pPr>
              <w:pStyle w:val="TableText"/>
              <w:keepNext/>
              <w:spacing w:before="0" w:after="0" w:line="240" w:lineRule="auto"/>
              <w:jc w:val="both"/>
              <w:rPr>
                <w:rFonts w:ascii="Public Sans" w:hAnsi="Public Sans" w:cs="Arial"/>
                <w:b/>
                <w:sz w:val="22"/>
                <w:szCs w:val="22"/>
              </w:rPr>
            </w:pPr>
            <w:r w:rsidRPr="000749FF">
              <w:rPr>
                <w:rFonts w:ascii="Public Sans" w:hAnsi="Public Sans" w:cs="Arial"/>
                <w:b/>
                <w:sz w:val="22"/>
                <w:szCs w:val="22"/>
              </w:rPr>
              <w:t>Commit to Customer Service</w:t>
            </w:r>
          </w:p>
          <w:p w14:paraId="0A110467" w14:textId="77777777" w:rsidR="00370695" w:rsidRPr="000749FF" w:rsidRDefault="00370695" w:rsidP="000749FF">
            <w:pPr>
              <w:pStyle w:val="TableText"/>
              <w:keepNext/>
              <w:spacing w:before="0" w:after="0" w:line="240" w:lineRule="auto"/>
              <w:jc w:val="both"/>
              <w:rPr>
                <w:rFonts w:ascii="Public Sans" w:hAnsi="Public Sans" w:cs="Arial"/>
                <w:sz w:val="22"/>
                <w:szCs w:val="22"/>
              </w:rPr>
            </w:pPr>
            <w:r w:rsidRPr="000749FF">
              <w:rPr>
                <w:rFonts w:ascii="Public Sans" w:hAnsi="Public Sans" w:cs="Arial"/>
                <w:sz w:val="22"/>
                <w:szCs w:val="22"/>
              </w:rPr>
              <w:t>Provide customer-focused services in line with public sector and organisational objectives</w:t>
            </w:r>
          </w:p>
        </w:tc>
        <w:tc>
          <w:tcPr>
            <w:tcW w:w="4611" w:type="dxa"/>
            <w:gridSpan w:val="5"/>
            <w:tcBorders>
              <w:top w:val="single" w:sz="8" w:space="0" w:color="BCBEC0"/>
              <w:left w:val="nil"/>
              <w:bottom w:val="single" w:sz="8" w:space="0" w:color="BCBEC0"/>
              <w:right w:val="nil"/>
            </w:tcBorders>
            <w:shd w:val="clear" w:color="auto" w:fill="FFFFFF" w:themeFill="background1"/>
          </w:tcPr>
          <w:p w14:paraId="49E2A534"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Promote a customer-focused culture in the organisation and consider new ways </w:t>
            </w:r>
            <w:proofErr w:type="gramStart"/>
            <w:r w:rsidRPr="000749FF">
              <w:rPr>
                <w:rFonts w:ascii="Public Sans" w:hAnsi="Public Sans" w:cs="Arial"/>
                <w:color w:val="auto"/>
                <w:szCs w:val="22"/>
              </w:rPr>
              <w:t>of  working</w:t>
            </w:r>
            <w:proofErr w:type="gramEnd"/>
            <w:r w:rsidRPr="000749FF">
              <w:rPr>
                <w:rFonts w:ascii="Public Sans" w:hAnsi="Public Sans" w:cs="Arial"/>
                <w:color w:val="auto"/>
                <w:szCs w:val="22"/>
              </w:rPr>
              <w:t xml:space="preserve"> to improve customer experience</w:t>
            </w:r>
          </w:p>
          <w:p w14:paraId="16E8A82A"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Ensure systems are in place to capture customer service insights to improve </w:t>
            </w:r>
            <w:proofErr w:type="gramStart"/>
            <w:r w:rsidRPr="000749FF">
              <w:rPr>
                <w:rFonts w:ascii="Public Sans" w:hAnsi="Public Sans" w:cs="Arial"/>
                <w:color w:val="auto"/>
                <w:szCs w:val="22"/>
              </w:rPr>
              <w:t>services</w:t>
            </w:r>
            <w:proofErr w:type="gramEnd"/>
          </w:p>
          <w:p w14:paraId="768818CA"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Initiate and develop partnerships with customers to define and evaluate service performance </w:t>
            </w:r>
            <w:proofErr w:type="gramStart"/>
            <w:r w:rsidRPr="000749FF">
              <w:rPr>
                <w:rFonts w:ascii="Public Sans" w:hAnsi="Public Sans" w:cs="Arial"/>
                <w:color w:val="auto"/>
                <w:szCs w:val="22"/>
              </w:rPr>
              <w:t>outcomes</w:t>
            </w:r>
            <w:proofErr w:type="gramEnd"/>
          </w:p>
          <w:p w14:paraId="5E2BECCD"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Promote and manage alliances within the organisation and across the public, private and community </w:t>
            </w:r>
            <w:proofErr w:type="gramStart"/>
            <w:r w:rsidRPr="000749FF">
              <w:rPr>
                <w:rFonts w:ascii="Public Sans" w:hAnsi="Public Sans" w:cs="Arial"/>
                <w:color w:val="auto"/>
                <w:szCs w:val="22"/>
              </w:rPr>
              <w:t>sectors</w:t>
            </w:r>
            <w:proofErr w:type="gramEnd"/>
          </w:p>
          <w:p w14:paraId="56285235"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Liaise with senior stakeholders on key issues and provide expert and influential </w:t>
            </w:r>
            <w:proofErr w:type="gramStart"/>
            <w:r w:rsidRPr="000749FF">
              <w:rPr>
                <w:rFonts w:ascii="Public Sans" w:hAnsi="Public Sans" w:cs="Arial"/>
                <w:color w:val="auto"/>
                <w:szCs w:val="22"/>
              </w:rPr>
              <w:t>advice</w:t>
            </w:r>
            <w:proofErr w:type="gramEnd"/>
          </w:p>
          <w:p w14:paraId="63E69E02"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Identify and incorporate the interests and needs of customers in business process design and encourage new ideas and innovative </w:t>
            </w:r>
            <w:proofErr w:type="gramStart"/>
            <w:r w:rsidRPr="000749FF">
              <w:rPr>
                <w:rFonts w:ascii="Public Sans" w:hAnsi="Public Sans" w:cs="Arial"/>
                <w:color w:val="auto"/>
                <w:szCs w:val="22"/>
              </w:rPr>
              <w:t>approaches</w:t>
            </w:r>
            <w:proofErr w:type="gramEnd"/>
          </w:p>
          <w:p w14:paraId="21489C01"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Ensure that the organisation’s systems, processes, </w:t>
            </w:r>
            <w:proofErr w:type="gramStart"/>
            <w:r w:rsidRPr="000749FF">
              <w:rPr>
                <w:rFonts w:ascii="Public Sans" w:hAnsi="Public Sans" w:cs="Arial"/>
                <w:color w:val="auto"/>
                <w:szCs w:val="22"/>
              </w:rPr>
              <w:t>policies</w:t>
            </w:r>
            <w:proofErr w:type="gramEnd"/>
            <w:r w:rsidRPr="000749FF">
              <w:rPr>
                <w:rFonts w:ascii="Public Sans" w:hAnsi="Public Sans" w:cs="Arial"/>
                <w:color w:val="auto"/>
                <w:szCs w:val="22"/>
              </w:rPr>
              <w:t xml:space="preserve"> and programs respond to customer needs</w:t>
            </w:r>
          </w:p>
        </w:tc>
        <w:tc>
          <w:tcPr>
            <w:tcW w:w="1701" w:type="dxa"/>
            <w:tcBorders>
              <w:top w:val="single" w:sz="8" w:space="0" w:color="BCBEC0"/>
              <w:left w:val="nil"/>
              <w:bottom w:val="single" w:sz="8" w:space="0" w:color="BCBEC0"/>
              <w:right w:val="nil"/>
            </w:tcBorders>
            <w:shd w:val="clear" w:color="auto" w:fill="FFFFFF" w:themeFill="background1"/>
          </w:tcPr>
          <w:p w14:paraId="79958DB4" w14:textId="77777777" w:rsidR="00370695" w:rsidRPr="000749FF" w:rsidRDefault="00370695" w:rsidP="000749FF">
            <w:pPr>
              <w:pStyle w:val="TableText"/>
              <w:keepNext/>
              <w:spacing w:before="0" w:after="0" w:line="240" w:lineRule="auto"/>
              <w:jc w:val="both"/>
              <w:rPr>
                <w:rFonts w:ascii="Public Sans" w:hAnsi="Public Sans" w:cs="Arial"/>
                <w:sz w:val="22"/>
                <w:szCs w:val="22"/>
              </w:rPr>
            </w:pPr>
            <w:r w:rsidRPr="000749FF">
              <w:rPr>
                <w:rFonts w:ascii="Public Sans" w:hAnsi="Public Sans" w:cs="Arial"/>
                <w:sz w:val="22"/>
                <w:szCs w:val="22"/>
              </w:rPr>
              <w:t>Advanced</w:t>
            </w:r>
          </w:p>
        </w:tc>
      </w:tr>
      <w:tr w:rsidR="00370695" w:rsidRPr="000749FF" w14:paraId="29BA3AA9" w14:textId="77777777" w:rsidTr="00F5198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954CC46" w14:textId="77777777" w:rsidR="00370695" w:rsidRPr="000749FF" w:rsidRDefault="00370695" w:rsidP="000749FF">
            <w:pPr>
              <w:keepNext/>
              <w:spacing w:after="0" w:line="240" w:lineRule="auto"/>
              <w:jc w:val="both"/>
              <w:rPr>
                <w:rFonts w:ascii="Public Sans" w:hAnsi="Public Sans" w:cs="Arial"/>
                <w:noProof/>
                <w:szCs w:val="22"/>
                <w:lang w:eastAsia="en-AU"/>
              </w:rPr>
            </w:pPr>
            <w:r w:rsidRPr="000749FF">
              <w:rPr>
                <w:rFonts w:ascii="Public Sans" w:hAnsi="Public Sans" w:cs="Arial"/>
                <w:noProof/>
                <w:szCs w:val="22"/>
                <w:lang w:eastAsia="en-AU"/>
              </w:rPr>
              <w:drawing>
                <wp:inline distT="0" distB="0" distL="0" distR="0" wp14:anchorId="1974D763" wp14:editId="3277ACE9">
                  <wp:extent cx="855980" cy="855980"/>
                  <wp:effectExtent l="0" t="0" r="1270" b="1270"/>
                  <wp:docPr id="46" name="Picture 4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52D9609" w14:textId="77777777" w:rsidR="00370695" w:rsidRPr="000749FF" w:rsidRDefault="00370695" w:rsidP="000749FF">
            <w:pPr>
              <w:pStyle w:val="TableText"/>
              <w:keepNext/>
              <w:spacing w:before="0" w:after="0" w:line="240" w:lineRule="auto"/>
              <w:jc w:val="both"/>
              <w:rPr>
                <w:rFonts w:ascii="Public Sans" w:hAnsi="Public Sans" w:cs="Arial"/>
                <w:b/>
                <w:sz w:val="22"/>
                <w:szCs w:val="22"/>
              </w:rPr>
            </w:pPr>
            <w:r w:rsidRPr="000749FF">
              <w:rPr>
                <w:rFonts w:ascii="Public Sans" w:hAnsi="Public Sans" w:cs="Arial"/>
                <w:b/>
                <w:sz w:val="22"/>
                <w:szCs w:val="22"/>
              </w:rPr>
              <w:t>Influence and Negotiate</w:t>
            </w:r>
          </w:p>
          <w:p w14:paraId="00E1B3CF" w14:textId="77777777" w:rsidR="00370695" w:rsidRPr="000749FF" w:rsidRDefault="00370695" w:rsidP="000749FF">
            <w:pPr>
              <w:pStyle w:val="TableText"/>
              <w:keepNext/>
              <w:spacing w:before="0" w:after="0" w:line="240" w:lineRule="auto"/>
              <w:jc w:val="both"/>
              <w:rPr>
                <w:rFonts w:ascii="Public Sans" w:hAnsi="Public Sans" w:cs="Arial"/>
                <w:sz w:val="22"/>
                <w:szCs w:val="22"/>
              </w:rPr>
            </w:pPr>
            <w:r w:rsidRPr="000749FF">
              <w:rPr>
                <w:rFonts w:ascii="Public Sans" w:hAnsi="Public Sans" w:cs="Arial"/>
                <w:sz w:val="22"/>
                <w:szCs w:val="22"/>
              </w:rPr>
              <w:t>Gain consensus and commitment from others, and resolve issues and conflicts</w:t>
            </w:r>
          </w:p>
        </w:tc>
        <w:tc>
          <w:tcPr>
            <w:tcW w:w="4611" w:type="dxa"/>
            <w:gridSpan w:val="5"/>
            <w:tcBorders>
              <w:top w:val="single" w:sz="8" w:space="0" w:color="BCBEC0"/>
              <w:left w:val="nil"/>
              <w:bottom w:val="single" w:sz="8" w:space="0" w:color="BCBEC0"/>
              <w:right w:val="nil"/>
            </w:tcBorders>
            <w:shd w:val="clear" w:color="auto" w:fill="FFFFFF" w:themeFill="background1"/>
          </w:tcPr>
          <w:p w14:paraId="6DBBCC2F"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Influence others with a fair and considered approach and present persuasive counter-</w:t>
            </w:r>
            <w:proofErr w:type="gramStart"/>
            <w:r w:rsidRPr="000749FF">
              <w:rPr>
                <w:rFonts w:ascii="Public Sans" w:hAnsi="Public Sans" w:cs="Arial"/>
                <w:color w:val="auto"/>
                <w:szCs w:val="22"/>
              </w:rPr>
              <w:t>arguments</w:t>
            </w:r>
            <w:proofErr w:type="gramEnd"/>
          </w:p>
          <w:p w14:paraId="58952BEC"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Work towards mutually beneficial ‘win-win’ outcomes</w:t>
            </w:r>
          </w:p>
          <w:p w14:paraId="6DC2E40F"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Show sensitivity and understanding in resolving acute and complex conflicts and </w:t>
            </w:r>
            <w:proofErr w:type="gramStart"/>
            <w:r w:rsidRPr="000749FF">
              <w:rPr>
                <w:rFonts w:ascii="Public Sans" w:hAnsi="Public Sans" w:cs="Arial"/>
                <w:color w:val="auto"/>
                <w:szCs w:val="22"/>
              </w:rPr>
              <w:t>differences</w:t>
            </w:r>
            <w:proofErr w:type="gramEnd"/>
          </w:p>
          <w:p w14:paraId="68B3FFCB"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Identify key stakeholders and gain their support in </w:t>
            </w:r>
            <w:proofErr w:type="gramStart"/>
            <w:r w:rsidRPr="000749FF">
              <w:rPr>
                <w:rFonts w:ascii="Public Sans" w:hAnsi="Public Sans" w:cs="Arial"/>
                <w:color w:val="auto"/>
                <w:szCs w:val="22"/>
              </w:rPr>
              <w:t>advance</w:t>
            </w:r>
            <w:proofErr w:type="gramEnd"/>
          </w:p>
          <w:p w14:paraId="5C6901C2"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Establish a clear negotiation position based on research, a firm grasp of key issues, likely arguments, points of difference and areas for </w:t>
            </w:r>
            <w:proofErr w:type="gramStart"/>
            <w:r w:rsidRPr="000749FF">
              <w:rPr>
                <w:rFonts w:ascii="Public Sans" w:hAnsi="Public Sans" w:cs="Arial"/>
                <w:color w:val="auto"/>
                <w:szCs w:val="22"/>
              </w:rPr>
              <w:t>compromise</w:t>
            </w:r>
            <w:proofErr w:type="gramEnd"/>
          </w:p>
          <w:p w14:paraId="437568B6"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Anticipate and minimise conflict </w:t>
            </w:r>
            <w:proofErr w:type="gramStart"/>
            <w:r w:rsidRPr="000749FF">
              <w:rPr>
                <w:rFonts w:ascii="Public Sans" w:hAnsi="Public Sans" w:cs="Arial"/>
                <w:color w:val="auto"/>
                <w:szCs w:val="22"/>
              </w:rPr>
              <w:t>within  the</w:t>
            </w:r>
            <w:proofErr w:type="gramEnd"/>
            <w:r w:rsidRPr="000749FF">
              <w:rPr>
                <w:rFonts w:ascii="Public Sans" w:hAnsi="Public Sans" w:cs="Arial"/>
                <w:color w:val="auto"/>
                <w:szCs w:val="22"/>
              </w:rPr>
              <w:t xml:space="preserve">  organisation  and with external stakeholders</w:t>
            </w:r>
          </w:p>
        </w:tc>
        <w:tc>
          <w:tcPr>
            <w:tcW w:w="1701" w:type="dxa"/>
            <w:tcBorders>
              <w:top w:val="single" w:sz="8" w:space="0" w:color="BCBEC0"/>
              <w:left w:val="nil"/>
              <w:bottom w:val="single" w:sz="8" w:space="0" w:color="BCBEC0"/>
              <w:right w:val="nil"/>
            </w:tcBorders>
            <w:shd w:val="clear" w:color="auto" w:fill="FFFFFF" w:themeFill="background1"/>
          </w:tcPr>
          <w:p w14:paraId="0A3EE3EA" w14:textId="77777777" w:rsidR="00370695" w:rsidRPr="000749FF" w:rsidRDefault="00370695" w:rsidP="000749FF">
            <w:pPr>
              <w:pStyle w:val="TableText"/>
              <w:keepNext/>
              <w:spacing w:before="0" w:after="0" w:line="240" w:lineRule="auto"/>
              <w:jc w:val="both"/>
              <w:rPr>
                <w:rFonts w:ascii="Public Sans" w:hAnsi="Public Sans" w:cs="Arial"/>
                <w:sz w:val="22"/>
                <w:szCs w:val="22"/>
              </w:rPr>
            </w:pPr>
            <w:r w:rsidRPr="000749FF">
              <w:rPr>
                <w:rFonts w:ascii="Public Sans" w:hAnsi="Public Sans" w:cs="Arial"/>
                <w:sz w:val="22"/>
                <w:szCs w:val="22"/>
              </w:rPr>
              <w:t>Advanced</w:t>
            </w:r>
          </w:p>
        </w:tc>
      </w:tr>
      <w:tr w:rsidR="00370695" w:rsidRPr="000749FF" w14:paraId="0B4E3448" w14:textId="77777777" w:rsidTr="00F5198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8693724" w14:textId="77777777" w:rsidR="00370695" w:rsidRPr="000749FF" w:rsidRDefault="00370695" w:rsidP="000749FF">
            <w:pPr>
              <w:keepNext/>
              <w:spacing w:after="0" w:line="240" w:lineRule="auto"/>
              <w:jc w:val="both"/>
              <w:rPr>
                <w:rFonts w:ascii="Public Sans" w:hAnsi="Public Sans" w:cs="Arial"/>
                <w:noProof/>
                <w:szCs w:val="22"/>
                <w:lang w:eastAsia="en-AU"/>
              </w:rPr>
            </w:pPr>
            <w:r w:rsidRPr="000749FF">
              <w:rPr>
                <w:rFonts w:ascii="Public Sans" w:hAnsi="Public Sans" w:cs="Arial"/>
                <w:noProof/>
                <w:szCs w:val="22"/>
                <w:lang w:eastAsia="en-AU"/>
              </w:rPr>
              <w:lastRenderedPageBreak/>
              <w:drawing>
                <wp:inline distT="0" distB="0" distL="0" distR="0" wp14:anchorId="3431261C" wp14:editId="5C8FD43D">
                  <wp:extent cx="855980" cy="855980"/>
                  <wp:effectExtent l="0" t="0" r="1270" b="1270"/>
                  <wp:docPr id="54" name="Picture 5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7754070" w14:textId="77777777" w:rsidR="00370695" w:rsidRPr="000749FF" w:rsidRDefault="00370695" w:rsidP="000749FF">
            <w:pPr>
              <w:pStyle w:val="TableText"/>
              <w:keepNext/>
              <w:spacing w:before="0" w:after="0" w:line="240" w:lineRule="auto"/>
              <w:jc w:val="both"/>
              <w:rPr>
                <w:rFonts w:ascii="Public Sans" w:hAnsi="Public Sans" w:cs="Arial"/>
                <w:b/>
                <w:sz w:val="22"/>
                <w:szCs w:val="22"/>
              </w:rPr>
            </w:pPr>
            <w:r w:rsidRPr="000749FF">
              <w:rPr>
                <w:rFonts w:ascii="Public Sans" w:hAnsi="Public Sans" w:cs="Arial"/>
                <w:b/>
                <w:sz w:val="22"/>
                <w:szCs w:val="22"/>
              </w:rPr>
              <w:t>Deliver Results</w:t>
            </w:r>
          </w:p>
          <w:p w14:paraId="5835D2CA" w14:textId="77777777" w:rsidR="00370695" w:rsidRPr="000749FF" w:rsidRDefault="00370695" w:rsidP="000749FF">
            <w:pPr>
              <w:pStyle w:val="TableText"/>
              <w:keepNext/>
              <w:spacing w:before="0" w:after="0" w:line="240" w:lineRule="auto"/>
              <w:jc w:val="both"/>
              <w:rPr>
                <w:rFonts w:ascii="Public Sans" w:hAnsi="Public Sans" w:cs="Arial"/>
                <w:sz w:val="22"/>
                <w:szCs w:val="22"/>
              </w:rPr>
            </w:pPr>
            <w:r w:rsidRPr="000749FF">
              <w:rPr>
                <w:rFonts w:ascii="Public Sans" w:hAnsi="Public Sans" w:cs="Arial"/>
                <w:sz w:val="22"/>
                <w:szCs w:val="22"/>
              </w:rPr>
              <w:t>Achieve results through the efficient use of resources and a commitment to quality outcomes</w:t>
            </w:r>
          </w:p>
        </w:tc>
        <w:tc>
          <w:tcPr>
            <w:tcW w:w="4611" w:type="dxa"/>
            <w:gridSpan w:val="5"/>
            <w:tcBorders>
              <w:top w:val="single" w:sz="8" w:space="0" w:color="BCBEC0"/>
              <w:left w:val="nil"/>
              <w:bottom w:val="single" w:sz="8" w:space="0" w:color="BCBEC0"/>
              <w:right w:val="nil"/>
            </w:tcBorders>
            <w:shd w:val="clear" w:color="auto" w:fill="FFFFFF" w:themeFill="background1"/>
          </w:tcPr>
          <w:p w14:paraId="23E481E0"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Seek and apply the expertise of key individuals to achieve organisational </w:t>
            </w:r>
            <w:proofErr w:type="gramStart"/>
            <w:r w:rsidRPr="000749FF">
              <w:rPr>
                <w:rFonts w:ascii="Public Sans" w:hAnsi="Public Sans" w:cs="Arial"/>
                <w:color w:val="auto"/>
                <w:szCs w:val="22"/>
              </w:rPr>
              <w:t>outcomes</w:t>
            </w:r>
            <w:proofErr w:type="gramEnd"/>
          </w:p>
          <w:p w14:paraId="105736D5"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Drive a culture of achievement and acknowledge input from </w:t>
            </w:r>
            <w:proofErr w:type="gramStart"/>
            <w:r w:rsidRPr="000749FF">
              <w:rPr>
                <w:rFonts w:ascii="Public Sans" w:hAnsi="Public Sans" w:cs="Arial"/>
                <w:color w:val="auto"/>
                <w:szCs w:val="22"/>
              </w:rPr>
              <w:t>others</w:t>
            </w:r>
            <w:proofErr w:type="gramEnd"/>
          </w:p>
          <w:p w14:paraId="7CDF55A7"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Determine how outcomes will be measured and guide others on evaluation </w:t>
            </w:r>
            <w:proofErr w:type="gramStart"/>
            <w:r w:rsidRPr="000749FF">
              <w:rPr>
                <w:rFonts w:ascii="Public Sans" w:hAnsi="Public Sans" w:cs="Arial"/>
                <w:color w:val="auto"/>
                <w:szCs w:val="22"/>
              </w:rPr>
              <w:t>methods</w:t>
            </w:r>
            <w:proofErr w:type="gramEnd"/>
          </w:p>
          <w:p w14:paraId="1EE5E46D"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Investigate and create opportunities to enhance the achievement of organisational </w:t>
            </w:r>
            <w:proofErr w:type="gramStart"/>
            <w:r w:rsidRPr="000749FF">
              <w:rPr>
                <w:rFonts w:ascii="Public Sans" w:hAnsi="Public Sans" w:cs="Arial"/>
                <w:color w:val="auto"/>
                <w:szCs w:val="22"/>
              </w:rPr>
              <w:t>objectives</w:t>
            </w:r>
            <w:proofErr w:type="gramEnd"/>
          </w:p>
          <w:p w14:paraId="7478EDB4"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Make sure others understand that on-time and on-budget results are required and how overall success is </w:t>
            </w:r>
            <w:proofErr w:type="gramStart"/>
            <w:r w:rsidRPr="000749FF">
              <w:rPr>
                <w:rFonts w:ascii="Public Sans" w:hAnsi="Public Sans" w:cs="Arial"/>
                <w:color w:val="auto"/>
                <w:szCs w:val="22"/>
              </w:rPr>
              <w:t>defined</w:t>
            </w:r>
            <w:proofErr w:type="gramEnd"/>
          </w:p>
          <w:p w14:paraId="5E4416DD"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proofErr w:type="gramStart"/>
            <w:r w:rsidRPr="000749FF">
              <w:rPr>
                <w:rFonts w:ascii="Public Sans" w:hAnsi="Public Sans" w:cs="Arial"/>
                <w:color w:val="auto"/>
                <w:szCs w:val="22"/>
              </w:rPr>
              <w:t>Control  business</w:t>
            </w:r>
            <w:proofErr w:type="gramEnd"/>
            <w:r w:rsidRPr="000749FF">
              <w:rPr>
                <w:rFonts w:ascii="Public Sans" w:hAnsi="Public Sans" w:cs="Arial"/>
                <w:color w:val="auto"/>
                <w:szCs w:val="22"/>
              </w:rPr>
              <w:t xml:space="preserve">  unit output to ensure government outcomes are achieved within budgets</w:t>
            </w:r>
          </w:p>
          <w:p w14:paraId="752DFB84"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Progress organisational priorities and ensure that resources are acquired and used effectively</w:t>
            </w:r>
          </w:p>
        </w:tc>
        <w:tc>
          <w:tcPr>
            <w:tcW w:w="1701" w:type="dxa"/>
            <w:tcBorders>
              <w:top w:val="single" w:sz="8" w:space="0" w:color="BCBEC0"/>
              <w:left w:val="nil"/>
              <w:bottom w:val="single" w:sz="8" w:space="0" w:color="BCBEC0"/>
              <w:right w:val="nil"/>
            </w:tcBorders>
            <w:shd w:val="clear" w:color="auto" w:fill="FFFFFF" w:themeFill="background1"/>
          </w:tcPr>
          <w:p w14:paraId="0016F1FD" w14:textId="77777777" w:rsidR="00370695" w:rsidRPr="000749FF" w:rsidRDefault="00370695" w:rsidP="000749FF">
            <w:pPr>
              <w:pStyle w:val="TableText"/>
              <w:keepNext/>
              <w:spacing w:before="0" w:after="0" w:line="240" w:lineRule="auto"/>
              <w:jc w:val="both"/>
              <w:rPr>
                <w:rFonts w:ascii="Public Sans" w:hAnsi="Public Sans" w:cs="Arial"/>
                <w:sz w:val="22"/>
                <w:szCs w:val="22"/>
              </w:rPr>
            </w:pPr>
            <w:r w:rsidRPr="000749FF">
              <w:rPr>
                <w:rFonts w:ascii="Public Sans" w:hAnsi="Public Sans" w:cs="Arial"/>
                <w:sz w:val="22"/>
                <w:szCs w:val="22"/>
              </w:rPr>
              <w:t>Advanced</w:t>
            </w:r>
          </w:p>
        </w:tc>
      </w:tr>
      <w:tr w:rsidR="00370695" w:rsidRPr="000749FF" w14:paraId="256E4533" w14:textId="77777777" w:rsidTr="00F5198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2385891" w14:textId="77777777" w:rsidR="00370695" w:rsidRPr="000749FF" w:rsidRDefault="00370695" w:rsidP="000749FF">
            <w:pPr>
              <w:keepNext/>
              <w:spacing w:after="0" w:line="240" w:lineRule="auto"/>
              <w:jc w:val="both"/>
              <w:rPr>
                <w:rFonts w:ascii="Public Sans" w:hAnsi="Public Sans" w:cs="Arial"/>
                <w:noProof/>
                <w:szCs w:val="22"/>
                <w:lang w:eastAsia="en-AU"/>
              </w:rPr>
            </w:pPr>
            <w:r w:rsidRPr="000749FF">
              <w:rPr>
                <w:rFonts w:ascii="Public Sans" w:hAnsi="Public Sans" w:cs="Arial"/>
                <w:noProof/>
                <w:szCs w:val="22"/>
                <w:lang w:eastAsia="en-AU"/>
              </w:rPr>
              <w:drawing>
                <wp:inline distT="0" distB="0" distL="0" distR="0" wp14:anchorId="14CE20B9" wp14:editId="42CA16A6">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6AA92D4" w14:textId="77777777" w:rsidR="00370695" w:rsidRPr="000749FF" w:rsidRDefault="00370695" w:rsidP="000749FF">
            <w:pPr>
              <w:pStyle w:val="TableText"/>
              <w:keepNext/>
              <w:spacing w:before="0" w:after="0" w:line="240" w:lineRule="auto"/>
              <w:jc w:val="both"/>
              <w:rPr>
                <w:rFonts w:ascii="Public Sans" w:hAnsi="Public Sans" w:cs="Arial"/>
                <w:b/>
                <w:sz w:val="22"/>
                <w:szCs w:val="22"/>
              </w:rPr>
            </w:pPr>
            <w:r w:rsidRPr="000749FF">
              <w:rPr>
                <w:rFonts w:ascii="Public Sans" w:hAnsi="Public Sans" w:cs="Arial"/>
                <w:b/>
                <w:sz w:val="22"/>
                <w:szCs w:val="22"/>
              </w:rPr>
              <w:t>Think and Solve Problems</w:t>
            </w:r>
          </w:p>
          <w:p w14:paraId="68CFA2B5" w14:textId="77777777" w:rsidR="00370695" w:rsidRPr="000749FF" w:rsidRDefault="00370695" w:rsidP="000749FF">
            <w:pPr>
              <w:pStyle w:val="TableText"/>
              <w:keepNext/>
              <w:spacing w:before="0" w:after="0" w:line="240" w:lineRule="auto"/>
              <w:jc w:val="both"/>
              <w:rPr>
                <w:rFonts w:ascii="Public Sans" w:hAnsi="Public Sans" w:cs="Arial"/>
                <w:sz w:val="22"/>
                <w:szCs w:val="22"/>
              </w:rPr>
            </w:pPr>
            <w:r w:rsidRPr="000749FF">
              <w:rPr>
                <w:rFonts w:ascii="Public Sans" w:hAnsi="Public Sans" w:cs="Arial"/>
                <w:sz w:val="22"/>
                <w:szCs w:val="22"/>
              </w:rPr>
              <w:t xml:space="preserve">Think, </w:t>
            </w:r>
            <w:proofErr w:type="gramStart"/>
            <w:r w:rsidRPr="000749FF">
              <w:rPr>
                <w:rFonts w:ascii="Public Sans" w:hAnsi="Public Sans" w:cs="Arial"/>
                <w:sz w:val="22"/>
                <w:szCs w:val="22"/>
              </w:rPr>
              <w:t>analyse</w:t>
            </w:r>
            <w:proofErr w:type="gramEnd"/>
            <w:r w:rsidRPr="000749FF">
              <w:rPr>
                <w:rFonts w:ascii="Public Sans" w:hAnsi="Public Sans" w:cs="Arial"/>
                <w:sz w:val="22"/>
                <w:szCs w:val="22"/>
              </w:rPr>
              <w:t xml:space="preserve"> and consider the broader context to develop practical solutions</w:t>
            </w:r>
          </w:p>
        </w:tc>
        <w:tc>
          <w:tcPr>
            <w:tcW w:w="4611" w:type="dxa"/>
            <w:gridSpan w:val="5"/>
            <w:tcBorders>
              <w:top w:val="single" w:sz="8" w:space="0" w:color="BCBEC0"/>
              <w:left w:val="nil"/>
              <w:bottom w:val="single" w:sz="8" w:space="0" w:color="BCBEC0"/>
              <w:right w:val="nil"/>
            </w:tcBorders>
            <w:shd w:val="clear" w:color="auto" w:fill="FFFFFF" w:themeFill="background1"/>
          </w:tcPr>
          <w:p w14:paraId="00A1F5D7"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Research and apply critical- thinking techniques in analysing information, identify interrelationships and make recommendations based on relevant </w:t>
            </w:r>
            <w:proofErr w:type="gramStart"/>
            <w:r w:rsidRPr="000749FF">
              <w:rPr>
                <w:rFonts w:ascii="Public Sans" w:hAnsi="Public Sans" w:cs="Arial"/>
                <w:color w:val="auto"/>
                <w:szCs w:val="22"/>
              </w:rPr>
              <w:t>evidence</w:t>
            </w:r>
            <w:proofErr w:type="gramEnd"/>
          </w:p>
          <w:p w14:paraId="6060E4C9"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Anticipate, identify and address issues and potential problems that may have an impact on organisational objectives and the user </w:t>
            </w:r>
            <w:proofErr w:type="gramStart"/>
            <w:r w:rsidRPr="000749FF">
              <w:rPr>
                <w:rFonts w:ascii="Public Sans" w:hAnsi="Public Sans" w:cs="Arial"/>
                <w:color w:val="auto"/>
                <w:szCs w:val="22"/>
              </w:rPr>
              <w:t>experience</w:t>
            </w:r>
            <w:proofErr w:type="gramEnd"/>
          </w:p>
          <w:p w14:paraId="0035EF42"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Apply creative-thinking techniques to generate new ideas and options to address issues and improve the user </w:t>
            </w:r>
            <w:proofErr w:type="gramStart"/>
            <w:r w:rsidRPr="000749FF">
              <w:rPr>
                <w:rFonts w:ascii="Public Sans" w:hAnsi="Public Sans" w:cs="Arial"/>
                <w:color w:val="auto"/>
                <w:szCs w:val="22"/>
              </w:rPr>
              <w:t>experience</w:t>
            </w:r>
            <w:proofErr w:type="gramEnd"/>
          </w:p>
          <w:p w14:paraId="302855B3"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Seek contributions and ideas from people with diverse backgrounds and </w:t>
            </w:r>
            <w:proofErr w:type="gramStart"/>
            <w:r w:rsidRPr="000749FF">
              <w:rPr>
                <w:rFonts w:ascii="Public Sans" w:hAnsi="Public Sans" w:cs="Arial"/>
                <w:color w:val="auto"/>
                <w:szCs w:val="22"/>
              </w:rPr>
              <w:t>experience</w:t>
            </w:r>
            <w:proofErr w:type="gramEnd"/>
          </w:p>
          <w:p w14:paraId="166C79A4"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Participate in and contribute to team or unit initiatives to resolve </w:t>
            </w:r>
            <w:proofErr w:type="gramStart"/>
            <w:r w:rsidRPr="000749FF">
              <w:rPr>
                <w:rFonts w:ascii="Public Sans" w:hAnsi="Public Sans" w:cs="Arial"/>
                <w:color w:val="auto"/>
                <w:szCs w:val="22"/>
              </w:rPr>
              <w:t>common  issues</w:t>
            </w:r>
            <w:proofErr w:type="gramEnd"/>
            <w:r w:rsidRPr="000749FF">
              <w:rPr>
                <w:rFonts w:ascii="Public Sans" w:hAnsi="Public Sans" w:cs="Arial"/>
                <w:color w:val="auto"/>
                <w:szCs w:val="22"/>
              </w:rPr>
              <w:t xml:space="preserve"> or barriers to effectiveness</w:t>
            </w:r>
          </w:p>
          <w:p w14:paraId="5A8340A0" w14:textId="77777777" w:rsidR="00370695" w:rsidRPr="000749FF" w:rsidRDefault="00370695" w:rsidP="000749FF">
            <w:pPr>
              <w:pStyle w:val="TableBullet"/>
              <w:numPr>
                <w:ilvl w:val="0"/>
                <w:numId w:val="19"/>
              </w:numPr>
              <w:spacing w:line="240" w:lineRule="auto"/>
              <w:ind w:left="360" w:right="702"/>
              <w:jc w:val="both"/>
              <w:rPr>
                <w:rFonts w:ascii="Public Sans" w:hAnsi="Public Sans" w:cs="Arial"/>
                <w:sz w:val="22"/>
                <w:szCs w:val="22"/>
              </w:rPr>
            </w:pPr>
            <w:r w:rsidRPr="000749FF">
              <w:rPr>
                <w:rFonts w:ascii="Public Sans" w:hAnsi="Public Sans" w:cs="Arial"/>
                <w:sz w:val="22"/>
                <w:szCs w:val="22"/>
              </w:rPr>
              <w:t>Identify and share business process improvements to enhance effectiveness</w:t>
            </w:r>
          </w:p>
        </w:tc>
        <w:tc>
          <w:tcPr>
            <w:tcW w:w="1701" w:type="dxa"/>
            <w:tcBorders>
              <w:top w:val="single" w:sz="8" w:space="0" w:color="BCBEC0"/>
              <w:left w:val="nil"/>
              <w:bottom w:val="single" w:sz="8" w:space="0" w:color="BCBEC0"/>
              <w:right w:val="nil"/>
            </w:tcBorders>
            <w:shd w:val="clear" w:color="auto" w:fill="FFFFFF" w:themeFill="background1"/>
          </w:tcPr>
          <w:p w14:paraId="78530EDE" w14:textId="77777777" w:rsidR="00370695" w:rsidRPr="000749FF" w:rsidRDefault="00370695" w:rsidP="000749FF">
            <w:pPr>
              <w:pStyle w:val="TableText"/>
              <w:keepNext/>
              <w:spacing w:before="0" w:after="0" w:line="240" w:lineRule="auto"/>
              <w:jc w:val="both"/>
              <w:rPr>
                <w:rFonts w:ascii="Public Sans" w:hAnsi="Public Sans" w:cs="Arial"/>
                <w:sz w:val="22"/>
                <w:szCs w:val="22"/>
              </w:rPr>
            </w:pPr>
            <w:r w:rsidRPr="000749FF">
              <w:rPr>
                <w:rFonts w:ascii="Public Sans" w:hAnsi="Public Sans" w:cs="Arial"/>
                <w:sz w:val="22"/>
                <w:szCs w:val="22"/>
              </w:rPr>
              <w:t>Adept</w:t>
            </w:r>
          </w:p>
        </w:tc>
      </w:tr>
      <w:tr w:rsidR="00370695" w:rsidRPr="000749FF" w14:paraId="4BEC3AD5" w14:textId="77777777" w:rsidTr="00F5198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2617465" w14:textId="77777777" w:rsidR="00370695" w:rsidRPr="000749FF" w:rsidRDefault="00370695" w:rsidP="000749FF">
            <w:pPr>
              <w:keepNext/>
              <w:spacing w:after="0" w:line="240" w:lineRule="auto"/>
              <w:jc w:val="both"/>
              <w:rPr>
                <w:rFonts w:ascii="Public Sans" w:hAnsi="Public Sans" w:cs="Arial"/>
                <w:noProof/>
                <w:szCs w:val="22"/>
                <w:lang w:eastAsia="en-AU"/>
              </w:rPr>
            </w:pPr>
            <w:r w:rsidRPr="000749FF">
              <w:rPr>
                <w:rFonts w:ascii="Public Sans" w:hAnsi="Public Sans"/>
                <w:noProof/>
                <w:szCs w:val="22"/>
                <w:lang w:eastAsia="en-AU"/>
              </w:rPr>
              <w:lastRenderedPageBreak/>
              <w:drawing>
                <wp:inline distT="0" distB="0" distL="0" distR="0" wp14:anchorId="5DD3B60B" wp14:editId="6ED935B4">
                  <wp:extent cx="848360" cy="848360"/>
                  <wp:effectExtent l="0" t="0" r="8890" b="8890"/>
                  <wp:docPr id="73" name="Picture 7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FBB0961" w14:textId="77777777" w:rsidR="00370695" w:rsidRPr="000749FF" w:rsidRDefault="00370695" w:rsidP="000749FF">
            <w:pPr>
              <w:pStyle w:val="TableText"/>
              <w:keepNext/>
              <w:spacing w:before="0" w:after="0" w:line="240" w:lineRule="auto"/>
              <w:jc w:val="both"/>
              <w:rPr>
                <w:rFonts w:ascii="Public Sans" w:hAnsi="Public Sans" w:cs="Arial"/>
                <w:b/>
                <w:sz w:val="22"/>
                <w:szCs w:val="22"/>
              </w:rPr>
            </w:pPr>
            <w:r w:rsidRPr="000749FF">
              <w:rPr>
                <w:rFonts w:ascii="Public Sans" w:hAnsi="Public Sans" w:cs="Arial"/>
                <w:b/>
                <w:sz w:val="22"/>
                <w:szCs w:val="22"/>
              </w:rPr>
              <w:t>Finance</w:t>
            </w:r>
          </w:p>
          <w:p w14:paraId="05639B0B" w14:textId="77777777" w:rsidR="00370695" w:rsidRPr="000749FF" w:rsidRDefault="00370695" w:rsidP="000749FF">
            <w:pPr>
              <w:pStyle w:val="TableText"/>
              <w:keepNext/>
              <w:spacing w:before="0" w:after="0" w:line="240" w:lineRule="auto"/>
              <w:jc w:val="both"/>
              <w:rPr>
                <w:rFonts w:ascii="Public Sans" w:hAnsi="Public Sans" w:cs="Arial"/>
                <w:b/>
                <w:sz w:val="22"/>
                <w:szCs w:val="22"/>
              </w:rPr>
            </w:pPr>
            <w:r w:rsidRPr="000749FF">
              <w:rPr>
                <w:rFonts w:ascii="Public Sans" w:hAnsi="Public Sans" w:cs="Arial"/>
                <w:sz w:val="22"/>
                <w:szCs w:val="22"/>
              </w:rPr>
              <w:t>Understand and apply financial processes to achieve value for money and minimise financial risk</w:t>
            </w:r>
          </w:p>
        </w:tc>
        <w:tc>
          <w:tcPr>
            <w:tcW w:w="4611" w:type="dxa"/>
            <w:gridSpan w:val="5"/>
            <w:tcBorders>
              <w:top w:val="single" w:sz="8" w:space="0" w:color="BCBEC0"/>
              <w:left w:val="nil"/>
              <w:bottom w:val="single" w:sz="8" w:space="0" w:color="BCBEC0"/>
              <w:right w:val="nil"/>
            </w:tcBorders>
            <w:shd w:val="clear" w:color="auto" w:fill="FFFFFF" w:themeFill="background1"/>
          </w:tcPr>
          <w:p w14:paraId="593FAF70"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Understand core financial terminology, policies and processes, and display knowledge of relevant recurrent and capital financial </w:t>
            </w:r>
            <w:proofErr w:type="gramStart"/>
            <w:r w:rsidRPr="000749FF">
              <w:rPr>
                <w:rFonts w:ascii="Public Sans" w:hAnsi="Public Sans" w:cs="Arial"/>
                <w:color w:val="auto"/>
                <w:szCs w:val="22"/>
              </w:rPr>
              <w:t>measures</w:t>
            </w:r>
            <w:proofErr w:type="gramEnd"/>
          </w:p>
          <w:p w14:paraId="7B3A4F99"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Understand the impacts of funding allocations on business planning and </w:t>
            </w:r>
            <w:proofErr w:type="gramStart"/>
            <w:r w:rsidRPr="000749FF">
              <w:rPr>
                <w:rFonts w:ascii="Public Sans" w:hAnsi="Public Sans" w:cs="Arial"/>
                <w:color w:val="auto"/>
                <w:szCs w:val="22"/>
              </w:rPr>
              <w:t>budgets</w:t>
            </w:r>
            <w:proofErr w:type="gramEnd"/>
          </w:p>
          <w:p w14:paraId="070CA0B7"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Identify discrepancies or variances in financial and </w:t>
            </w:r>
            <w:proofErr w:type="gramStart"/>
            <w:r w:rsidRPr="000749FF">
              <w:rPr>
                <w:rFonts w:ascii="Public Sans" w:hAnsi="Public Sans" w:cs="Arial"/>
                <w:color w:val="auto"/>
                <w:szCs w:val="22"/>
              </w:rPr>
              <w:t>budget  reports</w:t>
            </w:r>
            <w:proofErr w:type="gramEnd"/>
            <w:r w:rsidRPr="000749FF">
              <w:rPr>
                <w:rFonts w:ascii="Public Sans" w:hAnsi="Public Sans" w:cs="Arial"/>
                <w:color w:val="auto"/>
                <w:szCs w:val="22"/>
              </w:rPr>
              <w:t>, and take corrective action</w:t>
            </w:r>
          </w:p>
          <w:p w14:paraId="0A7E30F9"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Know when to seek specialist advice and support and establish the relevant </w:t>
            </w:r>
            <w:proofErr w:type="gramStart"/>
            <w:r w:rsidRPr="000749FF">
              <w:rPr>
                <w:rFonts w:ascii="Public Sans" w:hAnsi="Public Sans" w:cs="Arial"/>
                <w:color w:val="auto"/>
                <w:szCs w:val="22"/>
              </w:rPr>
              <w:t>relationships</w:t>
            </w:r>
            <w:proofErr w:type="gramEnd"/>
          </w:p>
          <w:p w14:paraId="2629858B"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Make decisions and prepare business cases, paying due regard to financial considerations</w:t>
            </w:r>
          </w:p>
        </w:tc>
        <w:tc>
          <w:tcPr>
            <w:tcW w:w="1701" w:type="dxa"/>
            <w:tcBorders>
              <w:top w:val="single" w:sz="8" w:space="0" w:color="BCBEC0"/>
              <w:left w:val="nil"/>
              <w:bottom w:val="single" w:sz="8" w:space="0" w:color="BCBEC0"/>
              <w:right w:val="nil"/>
            </w:tcBorders>
            <w:shd w:val="clear" w:color="auto" w:fill="FFFFFF" w:themeFill="background1"/>
          </w:tcPr>
          <w:p w14:paraId="21F4EB1B" w14:textId="77777777" w:rsidR="00370695" w:rsidRPr="000749FF" w:rsidRDefault="00370695" w:rsidP="000749FF">
            <w:pPr>
              <w:pStyle w:val="TableText"/>
              <w:keepNext/>
              <w:spacing w:before="0" w:after="0" w:line="240" w:lineRule="auto"/>
              <w:jc w:val="both"/>
              <w:rPr>
                <w:rFonts w:ascii="Public Sans" w:hAnsi="Public Sans" w:cs="Arial"/>
                <w:sz w:val="22"/>
                <w:szCs w:val="22"/>
              </w:rPr>
            </w:pPr>
            <w:r w:rsidRPr="000749FF">
              <w:rPr>
                <w:rFonts w:ascii="Public Sans" w:hAnsi="Public Sans" w:cs="Arial"/>
                <w:sz w:val="22"/>
                <w:szCs w:val="22"/>
              </w:rPr>
              <w:t>Adept</w:t>
            </w:r>
          </w:p>
        </w:tc>
      </w:tr>
      <w:tr w:rsidR="00370695" w:rsidRPr="000749FF" w14:paraId="299CD944" w14:textId="77777777" w:rsidTr="00F51982">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099D6EB" w14:textId="77777777" w:rsidR="00370695" w:rsidRPr="000749FF" w:rsidRDefault="00370695" w:rsidP="000749FF">
            <w:pPr>
              <w:keepNext/>
              <w:spacing w:after="0" w:line="240" w:lineRule="auto"/>
              <w:jc w:val="both"/>
              <w:rPr>
                <w:rFonts w:ascii="Public Sans" w:hAnsi="Public Sans" w:cs="Arial"/>
                <w:noProof/>
                <w:szCs w:val="22"/>
                <w:lang w:eastAsia="en-AU"/>
              </w:rPr>
            </w:pPr>
            <w:r w:rsidRPr="000749FF">
              <w:rPr>
                <w:rFonts w:ascii="Public Sans" w:hAnsi="Public Sans"/>
                <w:noProof/>
                <w:szCs w:val="22"/>
                <w:lang w:eastAsia="en-AU"/>
              </w:rPr>
              <w:drawing>
                <wp:inline distT="0" distB="0" distL="0" distR="0" wp14:anchorId="5CEADDFC" wp14:editId="2502934A">
                  <wp:extent cx="848360" cy="848360"/>
                  <wp:effectExtent l="0" t="0" r="8890" b="8890"/>
                  <wp:docPr id="94" name="Picture 94"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8D6D188" w14:textId="77777777" w:rsidR="00370695" w:rsidRPr="000749FF" w:rsidRDefault="00370695" w:rsidP="000749FF">
            <w:pPr>
              <w:pStyle w:val="TableText"/>
              <w:keepNext/>
              <w:spacing w:before="0" w:after="0" w:line="240" w:lineRule="auto"/>
              <w:jc w:val="both"/>
              <w:rPr>
                <w:rFonts w:ascii="Public Sans" w:hAnsi="Public Sans" w:cs="Arial"/>
                <w:b/>
                <w:sz w:val="22"/>
                <w:szCs w:val="22"/>
              </w:rPr>
            </w:pPr>
            <w:r w:rsidRPr="000749FF">
              <w:rPr>
                <w:rFonts w:ascii="Public Sans" w:hAnsi="Public Sans" w:cs="Arial"/>
                <w:b/>
                <w:sz w:val="22"/>
                <w:szCs w:val="22"/>
              </w:rPr>
              <w:t>Manage and Develop People</w:t>
            </w:r>
          </w:p>
          <w:p w14:paraId="14313848" w14:textId="77777777" w:rsidR="00370695" w:rsidRPr="000749FF" w:rsidRDefault="00370695" w:rsidP="000749FF">
            <w:pPr>
              <w:pStyle w:val="TableText"/>
              <w:keepNext/>
              <w:spacing w:before="0" w:after="0" w:line="240" w:lineRule="auto"/>
              <w:jc w:val="both"/>
              <w:rPr>
                <w:rFonts w:ascii="Public Sans" w:hAnsi="Public Sans" w:cs="Arial"/>
                <w:sz w:val="22"/>
                <w:szCs w:val="22"/>
              </w:rPr>
            </w:pPr>
            <w:r w:rsidRPr="000749FF">
              <w:rPr>
                <w:rFonts w:ascii="Public Sans" w:hAnsi="Public Sans" w:cs="Arial"/>
                <w:sz w:val="22"/>
                <w:szCs w:val="22"/>
              </w:rPr>
              <w:t>Engage and motivate staff, and develop capability and potential in others</w:t>
            </w:r>
          </w:p>
        </w:tc>
        <w:tc>
          <w:tcPr>
            <w:tcW w:w="4611" w:type="dxa"/>
            <w:gridSpan w:val="5"/>
            <w:tcBorders>
              <w:top w:val="single" w:sz="8" w:space="0" w:color="BCBEC0"/>
              <w:left w:val="nil"/>
              <w:bottom w:val="single" w:sz="8" w:space="0" w:color="BCBEC0"/>
              <w:right w:val="nil"/>
            </w:tcBorders>
            <w:shd w:val="clear" w:color="auto" w:fill="FFFFFF" w:themeFill="background1"/>
          </w:tcPr>
          <w:p w14:paraId="3F48EEE2"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Refine roles and responsibilities over time to achieve better business </w:t>
            </w:r>
            <w:proofErr w:type="gramStart"/>
            <w:r w:rsidRPr="000749FF">
              <w:rPr>
                <w:rFonts w:ascii="Public Sans" w:hAnsi="Public Sans" w:cs="Arial"/>
                <w:color w:val="auto"/>
                <w:szCs w:val="22"/>
              </w:rPr>
              <w:t>outcomes</w:t>
            </w:r>
            <w:proofErr w:type="gramEnd"/>
          </w:p>
          <w:p w14:paraId="6C012DF0"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Recognise talent, develop team capability and undertake succession </w:t>
            </w:r>
            <w:proofErr w:type="gramStart"/>
            <w:r w:rsidRPr="000749FF">
              <w:rPr>
                <w:rFonts w:ascii="Public Sans" w:hAnsi="Public Sans" w:cs="Arial"/>
                <w:color w:val="auto"/>
                <w:szCs w:val="22"/>
              </w:rPr>
              <w:t>planning</w:t>
            </w:r>
            <w:proofErr w:type="gramEnd"/>
          </w:p>
          <w:p w14:paraId="044C483A"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Coach and mentor staff and encourage professional development and continuous </w:t>
            </w:r>
            <w:proofErr w:type="gramStart"/>
            <w:r w:rsidRPr="000749FF">
              <w:rPr>
                <w:rFonts w:ascii="Public Sans" w:hAnsi="Public Sans" w:cs="Arial"/>
                <w:color w:val="auto"/>
                <w:szCs w:val="22"/>
              </w:rPr>
              <w:t>learning</w:t>
            </w:r>
            <w:proofErr w:type="gramEnd"/>
          </w:p>
          <w:p w14:paraId="7D7B8C3E"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Prioritise addressing and resolving team and individual performance issues and ensure that this approach is cascaded throughout the </w:t>
            </w:r>
            <w:proofErr w:type="gramStart"/>
            <w:r w:rsidRPr="000749FF">
              <w:rPr>
                <w:rFonts w:ascii="Public Sans" w:hAnsi="Public Sans" w:cs="Arial"/>
                <w:color w:val="auto"/>
                <w:szCs w:val="22"/>
              </w:rPr>
              <w:t>organisation</w:t>
            </w:r>
            <w:proofErr w:type="gramEnd"/>
          </w:p>
          <w:p w14:paraId="07C0290D" w14:textId="77777777" w:rsidR="00370695" w:rsidRPr="000749FF" w:rsidRDefault="00370695"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Implement performance development frameworks to align workforce capability with the organisation’s current and future priorities and objectives</w:t>
            </w:r>
          </w:p>
        </w:tc>
        <w:tc>
          <w:tcPr>
            <w:tcW w:w="1701" w:type="dxa"/>
            <w:tcBorders>
              <w:top w:val="single" w:sz="8" w:space="0" w:color="BCBEC0"/>
              <w:left w:val="nil"/>
              <w:bottom w:val="single" w:sz="8" w:space="0" w:color="BCBEC0"/>
              <w:right w:val="nil"/>
            </w:tcBorders>
            <w:shd w:val="clear" w:color="auto" w:fill="FFFFFF" w:themeFill="background1"/>
          </w:tcPr>
          <w:p w14:paraId="71F39B61" w14:textId="77777777" w:rsidR="00370695" w:rsidRPr="000749FF" w:rsidRDefault="00370695" w:rsidP="000749FF">
            <w:pPr>
              <w:pStyle w:val="TableText"/>
              <w:keepNext/>
              <w:spacing w:before="0" w:after="0" w:line="240" w:lineRule="auto"/>
              <w:jc w:val="both"/>
              <w:rPr>
                <w:rFonts w:ascii="Public Sans" w:hAnsi="Public Sans" w:cs="Arial"/>
                <w:sz w:val="22"/>
                <w:szCs w:val="22"/>
              </w:rPr>
            </w:pPr>
            <w:r w:rsidRPr="000749FF">
              <w:rPr>
                <w:rFonts w:ascii="Public Sans" w:hAnsi="Public Sans" w:cs="Arial"/>
                <w:sz w:val="22"/>
                <w:szCs w:val="22"/>
              </w:rPr>
              <w:t>Advanced</w:t>
            </w:r>
          </w:p>
        </w:tc>
      </w:tr>
      <w:tr w:rsidR="00F51982" w:rsidRPr="000749FF" w14:paraId="7C636BC3" w14:textId="77777777" w:rsidTr="00F51982">
        <w:trPr>
          <w:gridAfter w:val="1"/>
          <w:wAfter w:w="25" w:type="dxa"/>
        </w:trPr>
        <w:tc>
          <w:tcPr>
            <w:tcW w:w="1475" w:type="dxa"/>
            <w:tcBorders>
              <w:top w:val="single" w:sz="8" w:space="0" w:color="BCBEC0"/>
              <w:left w:val="nil"/>
              <w:bottom w:val="single" w:sz="8" w:space="0" w:color="BCBEC0"/>
              <w:right w:val="nil"/>
            </w:tcBorders>
            <w:shd w:val="clear" w:color="auto" w:fill="auto"/>
          </w:tcPr>
          <w:p w14:paraId="0147D774" w14:textId="77777777" w:rsidR="00F51982" w:rsidRPr="000749FF" w:rsidRDefault="00F51982" w:rsidP="000749FF">
            <w:pPr>
              <w:keepNext/>
              <w:spacing w:after="0" w:line="240" w:lineRule="auto"/>
              <w:jc w:val="both"/>
              <w:rPr>
                <w:rFonts w:ascii="Public Sans" w:hAnsi="Public Sans" w:cs="Arial"/>
                <w:noProof/>
                <w:szCs w:val="22"/>
                <w:lang w:eastAsia="en-AU"/>
              </w:rPr>
            </w:pPr>
            <w:r w:rsidRPr="000749FF">
              <w:rPr>
                <w:rFonts w:ascii="Public Sans" w:hAnsi="Public Sans"/>
                <w:noProof/>
                <w:szCs w:val="22"/>
                <w:lang w:eastAsia="en-AU"/>
              </w:rPr>
              <w:drawing>
                <wp:inline distT="0" distB="0" distL="0" distR="0" wp14:anchorId="3ECCF993" wp14:editId="7B3B1787">
                  <wp:extent cx="848360" cy="848360"/>
                  <wp:effectExtent l="0" t="0" r="8890" b="8890"/>
                  <wp:docPr id="108" name="Picture 108"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3C213723" w14:textId="77777777" w:rsidR="00F51982" w:rsidRPr="000749FF" w:rsidRDefault="00F51982" w:rsidP="000749FF">
            <w:pPr>
              <w:pStyle w:val="TableText"/>
              <w:keepNext/>
              <w:spacing w:before="0" w:after="0" w:line="240" w:lineRule="auto"/>
              <w:jc w:val="both"/>
              <w:rPr>
                <w:rFonts w:ascii="Public Sans" w:hAnsi="Public Sans" w:cs="Arial"/>
                <w:b/>
                <w:sz w:val="22"/>
                <w:szCs w:val="22"/>
              </w:rPr>
            </w:pPr>
            <w:r w:rsidRPr="000749FF">
              <w:rPr>
                <w:rFonts w:ascii="Public Sans" w:hAnsi="Public Sans" w:cs="Arial"/>
                <w:b/>
                <w:sz w:val="22"/>
                <w:szCs w:val="22"/>
              </w:rPr>
              <w:t>Manage Reform and Change</w:t>
            </w:r>
          </w:p>
          <w:p w14:paraId="614D03D2" w14:textId="77777777" w:rsidR="00F51982" w:rsidRPr="000749FF" w:rsidRDefault="00F51982" w:rsidP="000749FF">
            <w:pPr>
              <w:pStyle w:val="TableText"/>
              <w:keepNext/>
              <w:spacing w:before="0" w:after="0" w:line="240" w:lineRule="auto"/>
              <w:jc w:val="both"/>
              <w:rPr>
                <w:rFonts w:ascii="Public Sans" w:hAnsi="Public Sans" w:cs="Arial"/>
                <w:sz w:val="22"/>
                <w:szCs w:val="22"/>
              </w:rPr>
            </w:pPr>
            <w:r w:rsidRPr="000749FF">
              <w:rPr>
                <w:rFonts w:ascii="Public Sans" w:hAnsi="Public Sans" w:cs="Arial"/>
                <w:sz w:val="22"/>
                <w:szCs w:val="22"/>
              </w:rPr>
              <w:t>Support, promote and champion change, and assist others to engage with change</w:t>
            </w:r>
          </w:p>
        </w:tc>
        <w:tc>
          <w:tcPr>
            <w:tcW w:w="4611" w:type="dxa"/>
            <w:gridSpan w:val="5"/>
            <w:tcBorders>
              <w:top w:val="single" w:sz="8" w:space="0" w:color="BCBEC0"/>
              <w:left w:val="nil"/>
              <w:bottom w:val="single" w:sz="8" w:space="0" w:color="BCBEC0"/>
              <w:right w:val="nil"/>
            </w:tcBorders>
            <w:shd w:val="clear" w:color="auto" w:fill="auto"/>
          </w:tcPr>
          <w:p w14:paraId="629866E1" w14:textId="77777777" w:rsidR="00F51982" w:rsidRPr="000749FF" w:rsidRDefault="00F51982"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Support teams in developing new ways of working and generating innovative ideas to approach </w:t>
            </w:r>
            <w:proofErr w:type="gramStart"/>
            <w:r w:rsidRPr="000749FF">
              <w:rPr>
                <w:rFonts w:ascii="Public Sans" w:hAnsi="Public Sans" w:cs="Arial"/>
                <w:color w:val="auto"/>
                <w:szCs w:val="22"/>
              </w:rPr>
              <w:t>challenges</w:t>
            </w:r>
            <w:proofErr w:type="gramEnd"/>
          </w:p>
          <w:p w14:paraId="0BAFAC8B" w14:textId="77777777" w:rsidR="00F51982" w:rsidRPr="000749FF" w:rsidRDefault="00F51982"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Actively promote change processes to staff and participate in communicating change initiatives across the </w:t>
            </w:r>
            <w:proofErr w:type="gramStart"/>
            <w:r w:rsidRPr="000749FF">
              <w:rPr>
                <w:rFonts w:ascii="Public Sans" w:hAnsi="Public Sans" w:cs="Arial"/>
                <w:color w:val="auto"/>
                <w:szCs w:val="22"/>
              </w:rPr>
              <w:t>organisation</w:t>
            </w:r>
            <w:proofErr w:type="gramEnd"/>
          </w:p>
          <w:p w14:paraId="6D7B0C10" w14:textId="77777777" w:rsidR="00F51982" w:rsidRPr="000749FF" w:rsidRDefault="00F51982" w:rsidP="000749FF">
            <w:pPr>
              <w:pStyle w:val="BodyText"/>
              <w:numPr>
                <w:ilvl w:val="0"/>
                <w:numId w:val="19"/>
              </w:numPr>
              <w:spacing w:before="0" w:after="0" w:line="240" w:lineRule="auto"/>
              <w:ind w:left="360" w:right="702"/>
              <w:jc w:val="both"/>
              <w:rPr>
                <w:rFonts w:ascii="Public Sans" w:hAnsi="Public Sans" w:cs="Arial"/>
                <w:color w:val="auto"/>
                <w:szCs w:val="22"/>
              </w:rPr>
            </w:pPr>
            <w:proofErr w:type="gramStart"/>
            <w:r w:rsidRPr="000749FF">
              <w:rPr>
                <w:rFonts w:ascii="Public Sans" w:hAnsi="Public Sans" w:cs="Arial"/>
                <w:color w:val="auto"/>
                <w:szCs w:val="22"/>
              </w:rPr>
              <w:t>Provide  guidance</w:t>
            </w:r>
            <w:proofErr w:type="gramEnd"/>
            <w:r w:rsidRPr="000749FF">
              <w:rPr>
                <w:rFonts w:ascii="Public Sans" w:hAnsi="Public Sans" w:cs="Arial"/>
                <w:color w:val="auto"/>
                <w:szCs w:val="22"/>
              </w:rPr>
              <w:t xml:space="preserve">,  coaching and direction to others who are </w:t>
            </w:r>
            <w:r w:rsidRPr="000749FF">
              <w:rPr>
                <w:rFonts w:ascii="Public Sans" w:hAnsi="Public Sans" w:cs="Arial"/>
                <w:color w:val="auto"/>
                <w:szCs w:val="22"/>
              </w:rPr>
              <w:lastRenderedPageBreak/>
              <w:t>managing uncertainty and change</w:t>
            </w:r>
          </w:p>
          <w:p w14:paraId="248AAB2A" w14:textId="77777777" w:rsidR="00F51982" w:rsidRPr="000749FF" w:rsidRDefault="00F51982"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 xml:space="preserve">Engage staff in change processes and provide clear guidance, coaching and </w:t>
            </w:r>
            <w:proofErr w:type="gramStart"/>
            <w:r w:rsidRPr="000749FF">
              <w:rPr>
                <w:rFonts w:ascii="Public Sans" w:hAnsi="Public Sans" w:cs="Arial"/>
                <w:color w:val="auto"/>
                <w:szCs w:val="22"/>
              </w:rPr>
              <w:t>support</w:t>
            </w:r>
            <w:proofErr w:type="gramEnd"/>
          </w:p>
          <w:p w14:paraId="76D52CB7" w14:textId="77777777" w:rsidR="00F51982" w:rsidRPr="000749FF" w:rsidRDefault="00F51982" w:rsidP="000749FF">
            <w:pPr>
              <w:pStyle w:val="BodyText"/>
              <w:numPr>
                <w:ilvl w:val="0"/>
                <w:numId w:val="19"/>
              </w:numPr>
              <w:spacing w:before="0" w:after="0" w:line="240" w:lineRule="auto"/>
              <w:ind w:left="360" w:right="702"/>
              <w:jc w:val="both"/>
              <w:rPr>
                <w:rFonts w:ascii="Public Sans" w:hAnsi="Public Sans" w:cs="Arial"/>
                <w:color w:val="auto"/>
                <w:szCs w:val="22"/>
              </w:rPr>
            </w:pPr>
            <w:r w:rsidRPr="000749FF">
              <w:rPr>
                <w:rFonts w:ascii="Public Sans" w:hAnsi="Public Sans" w:cs="Arial"/>
                <w:color w:val="auto"/>
                <w:szCs w:val="22"/>
              </w:rPr>
              <w:t>Identify cultural barriers to change and implement strategies to address these</w:t>
            </w:r>
          </w:p>
        </w:tc>
        <w:tc>
          <w:tcPr>
            <w:tcW w:w="1701" w:type="dxa"/>
            <w:tcBorders>
              <w:top w:val="single" w:sz="8" w:space="0" w:color="BCBEC0"/>
              <w:left w:val="nil"/>
              <w:bottom w:val="single" w:sz="8" w:space="0" w:color="BCBEC0"/>
              <w:right w:val="nil"/>
            </w:tcBorders>
            <w:shd w:val="clear" w:color="auto" w:fill="auto"/>
          </w:tcPr>
          <w:p w14:paraId="6B216D1A" w14:textId="77777777" w:rsidR="00F51982" w:rsidRPr="000749FF" w:rsidRDefault="00F51982" w:rsidP="000749FF">
            <w:pPr>
              <w:pStyle w:val="TableText"/>
              <w:keepNext/>
              <w:spacing w:before="0" w:after="0" w:line="240" w:lineRule="auto"/>
              <w:jc w:val="both"/>
              <w:rPr>
                <w:rFonts w:ascii="Public Sans" w:hAnsi="Public Sans" w:cs="Arial"/>
                <w:sz w:val="22"/>
                <w:szCs w:val="22"/>
              </w:rPr>
            </w:pPr>
            <w:r w:rsidRPr="000749FF">
              <w:rPr>
                <w:rFonts w:ascii="Public Sans" w:hAnsi="Public Sans" w:cs="Arial"/>
                <w:sz w:val="22"/>
                <w:szCs w:val="22"/>
              </w:rPr>
              <w:lastRenderedPageBreak/>
              <w:t>Adept</w:t>
            </w:r>
          </w:p>
        </w:tc>
      </w:tr>
    </w:tbl>
    <w:p w14:paraId="0D2A18A5" w14:textId="77777777" w:rsidR="00CE2B72" w:rsidRPr="000749FF" w:rsidRDefault="00CE2B72" w:rsidP="000749FF">
      <w:pPr>
        <w:spacing w:after="0" w:line="240" w:lineRule="auto"/>
        <w:jc w:val="both"/>
        <w:rPr>
          <w:rFonts w:ascii="Public Sans" w:hAnsi="Public Sans" w:cstheme="minorHAnsi"/>
          <w:szCs w:val="22"/>
        </w:rPr>
      </w:pPr>
    </w:p>
    <w:p w14:paraId="23002EB6" w14:textId="77777777" w:rsidR="00CE2B72" w:rsidRPr="000749FF" w:rsidRDefault="00CE2B72" w:rsidP="000749FF">
      <w:pPr>
        <w:spacing w:after="0" w:line="240" w:lineRule="auto"/>
        <w:jc w:val="both"/>
        <w:rPr>
          <w:rFonts w:ascii="Public Sans" w:hAnsi="Public Sans" w:cstheme="minorHAnsi"/>
          <w:szCs w:val="22"/>
        </w:rPr>
      </w:pPr>
    </w:p>
    <w:p w14:paraId="590CBB81" w14:textId="77777777" w:rsidR="00CE2B72" w:rsidRPr="000749FF" w:rsidRDefault="00CE2B72" w:rsidP="000749FF">
      <w:pPr>
        <w:pStyle w:val="Heading1"/>
        <w:jc w:val="both"/>
        <w:rPr>
          <w:rFonts w:ascii="Public Sans" w:hAnsi="Public Sans" w:cstheme="minorHAnsi"/>
          <w:sz w:val="22"/>
          <w:szCs w:val="22"/>
        </w:rPr>
      </w:pPr>
      <w:r w:rsidRPr="000749FF">
        <w:rPr>
          <w:rFonts w:ascii="Public Sans" w:hAnsi="Public Sans" w:cstheme="minorHAnsi"/>
          <w:sz w:val="22"/>
          <w:szCs w:val="22"/>
        </w:rPr>
        <w:t>Complementary capabilities</w:t>
      </w:r>
    </w:p>
    <w:p w14:paraId="58823754" w14:textId="77777777" w:rsidR="00CE2B72" w:rsidRPr="000749FF" w:rsidRDefault="00CE2B72" w:rsidP="000749FF">
      <w:pPr>
        <w:pStyle w:val="PlainText"/>
        <w:spacing w:before="62" w:line="276" w:lineRule="auto"/>
        <w:jc w:val="both"/>
        <w:rPr>
          <w:rFonts w:ascii="Public Sans" w:eastAsiaTheme="minorEastAsia" w:hAnsi="Public Sans" w:cstheme="minorHAnsi"/>
          <w:sz w:val="22"/>
          <w:szCs w:val="22"/>
          <w:lang w:val="en-US"/>
        </w:rPr>
      </w:pPr>
      <w:r w:rsidRPr="000749FF">
        <w:rPr>
          <w:rFonts w:ascii="Public Sans" w:eastAsiaTheme="minorEastAsia" w:hAnsi="Public Sans" w:cstheme="minorHAnsi"/>
          <w:i/>
          <w:sz w:val="22"/>
          <w:szCs w:val="22"/>
          <w:lang w:val="en-US"/>
        </w:rPr>
        <w:t>Complementary capabilities</w:t>
      </w:r>
      <w:r w:rsidRPr="000749FF">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69167D6" w14:textId="77777777" w:rsidR="00CE2B72" w:rsidRPr="000749FF" w:rsidRDefault="00CE2B72" w:rsidP="000749FF">
      <w:pPr>
        <w:pStyle w:val="PlainText"/>
        <w:spacing w:before="62" w:line="276" w:lineRule="auto"/>
        <w:jc w:val="both"/>
        <w:rPr>
          <w:rFonts w:ascii="Public Sans" w:eastAsiaTheme="minorEastAsia" w:hAnsi="Public Sans" w:cstheme="minorHAnsi"/>
          <w:sz w:val="22"/>
          <w:szCs w:val="22"/>
          <w:lang w:val="en-US"/>
        </w:rPr>
      </w:pPr>
      <w:r w:rsidRPr="000749FF">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CE2B72" w:rsidRPr="000749FF" w14:paraId="0B3B9577" w14:textId="77777777" w:rsidTr="005E5462">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34939CF" w14:textId="77777777" w:rsidR="00CE2B72" w:rsidRPr="000749FF" w:rsidRDefault="00CE2B72" w:rsidP="000749FF">
            <w:pPr>
              <w:pStyle w:val="TableTextWhite0"/>
              <w:keepNext/>
              <w:jc w:val="both"/>
              <w:rPr>
                <w:rFonts w:ascii="Public Sans" w:hAnsi="Public Sans" w:cstheme="minorHAnsi"/>
                <w:szCs w:val="22"/>
              </w:rPr>
            </w:pPr>
            <w:r w:rsidRPr="000749FF">
              <w:rPr>
                <w:rFonts w:ascii="Public Sans" w:hAnsi="Public Sans" w:cstheme="minorHAnsi"/>
                <w:szCs w:val="22"/>
              </w:rPr>
              <w:t>COMPLEMENTARY CAPABILITIES</w:t>
            </w:r>
          </w:p>
        </w:tc>
      </w:tr>
      <w:tr w:rsidR="00CE2B72" w:rsidRPr="000749FF" w14:paraId="0CA1315C" w14:textId="77777777" w:rsidTr="005E5462">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7E1B2DA" w14:textId="77777777" w:rsidR="00CE2B72" w:rsidRPr="000749FF" w:rsidRDefault="00CE2B72" w:rsidP="000749FF">
            <w:pPr>
              <w:pStyle w:val="TableText"/>
              <w:keepNext/>
              <w:jc w:val="both"/>
              <w:rPr>
                <w:rFonts w:ascii="Public Sans" w:hAnsi="Public Sans" w:cstheme="minorHAnsi"/>
                <w:b/>
                <w:sz w:val="22"/>
                <w:szCs w:val="22"/>
              </w:rPr>
            </w:pPr>
            <w:r w:rsidRPr="000749FF">
              <w:rPr>
                <w:rFonts w:ascii="Public Sans" w:hAnsi="Public Sans" w:cstheme="minorHAnsi"/>
                <w:b/>
                <w:sz w:val="22"/>
                <w:szCs w:val="22"/>
              </w:rPr>
              <w:t>Capability Group/Sets</w:t>
            </w:r>
          </w:p>
        </w:tc>
        <w:tc>
          <w:tcPr>
            <w:tcW w:w="2409" w:type="dxa"/>
            <w:tcBorders>
              <w:bottom w:val="nil"/>
            </w:tcBorders>
            <w:shd w:val="clear" w:color="auto" w:fill="BCBEC0"/>
          </w:tcPr>
          <w:p w14:paraId="789706A5" w14:textId="77777777" w:rsidR="00CE2B72" w:rsidRPr="000749FF" w:rsidRDefault="00CE2B72" w:rsidP="000749FF">
            <w:pPr>
              <w:pStyle w:val="TableText"/>
              <w:keepNext/>
              <w:jc w:val="both"/>
              <w:rPr>
                <w:rFonts w:ascii="Public Sans" w:hAnsi="Public Sans" w:cstheme="minorHAnsi"/>
                <w:b/>
                <w:sz w:val="22"/>
                <w:szCs w:val="22"/>
              </w:rPr>
            </w:pPr>
            <w:r w:rsidRPr="000749FF">
              <w:rPr>
                <w:rFonts w:ascii="Public Sans" w:hAnsi="Public Sans" w:cstheme="minorHAnsi"/>
                <w:b/>
                <w:sz w:val="22"/>
                <w:szCs w:val="22"/>
              </w:rPr>
              <w:t>Capability Name</w:t>
            </w:r>
          </w:p>
        </w:tc>
        <w:tc>
          <w:tcPr>
            <w:tcW w:w="4967" w:type="dxa"/>
            <w:tcBorders>
              <w:bottom w:val="nil"/>
            </w:tcBorders>
            <w:shd w:val="clear" w:color="auto" w:fill="BCBEC0"/>
          </w:tcPr>
          <w:p w14:paraId="54E6E3A6" w14:textId="77777777" w:rsidR="00CE2B72" w:rsidRPr="000749FF" w:rsidRDefault="00CE2B72" w:rsidP="000749FF">
            <w:pPr>
              <w:pStyle w:val="TableText"/>
              <w:keepNext/>
              <w:jc w:val="both"/>
              <w:rPr>
                <w:rFonts w:ascii="Public Sans" w:hAnsi="Public Sans" w:cstheme="minorHAnsi"/>
                <w:b/>
                <w:sz w:val="22"/>
                <w:szCs w:val="22"/>
              </w:rPr>
            </w:pPr>
            <w:r w:rsidRPr="000749FF">
              <w:rPr>
                <w:rFonts w:ascii="Public Sans" w:hAnsi="Public Sans" w:cstheme="minorHAnsi"/>
                <w:b/>
                <w:sz w:val="22"/>
                <w:szCs w:val="22"/>
              </w:rPr>
              <w:t>Description</w:t>
            </w:r>
          </w:p>
        </w:tc>
        <w:tc>
          <w:tcPr>
            <w:tcW w:w="1843" w:type="dxa"/>
            <w:tcBorders>
              <w:bottom w:val="nil"/>
            </w:tcBorders>
            <w:shd w:val="clear" w:color="auto" w:fill="BCBEC0"/>
          </w:tcPr>
          <w:p w14:paraId="38B82CF3" w14:textId="77777777" w:rsidR="00CE2B72" w:rsidRPr="000749FF" w:rsidRDefault="00CE2B72" w:rsidP="000749FF">
            <w:pPr>
              <w:pStyle w:val="TableText"/>
              <w:keepNext/>
              <w:jc w:val="both"/>
              <w:rPr>
                <w:rFonts w:ascii="Public Sans" w:hAnsi="Public Sans" w:cstheme="minorHAnsi"/>
                <w:b/>
                <w:sz w:val="22"/>
                <w:szCs w:val="22"/>
              </w:rPr>
            </w:pPr>
            <w:r w:rsidRPr="000749FF">
              <w:rPr>
                <w:rFonts w:ascii="Public Sans" w:hAnsi="Public Sans" w:cstheme="minorHAnsi"/>
                <w:b/>
                <w:sz w:val="22"/>
                <w:szCs w:val="22"/>
              </w:rPr>
              <w:t xml:space="preserve">Level </w:t>
            </w:r>
          </w:p>
        </w:tc>
      </w:tr>
      <w:tr w:rsidR="00CE2B72" w:rsidRPr="000749FF" w14:paraId="756CDC35" w14:textId="77777777" w:rsidTr="005E5462">
        <w:trPr>
          <w:trHeight w:val="20"/>
        </w:trPr>
        <w:tc>
          <w:tcPr>
            <w:tcW w:w="1470" w:type="dxa"/>
            <w:vMerge w:val="restart"/>
            <w:tcBorders>
              <w:top w:val="nil"/>
            </w:tcBorders>
            <w:shd w:val="clear" w:color="auto" w:fill="F2F2F2" w:themeFill="background1" w:themeFillShade="F2"/>
          </w:tcPr>
          <w:p w14:paraId="1EEF4A0D" w14:textId="77777777" w:rsidR="00CE2B72" w:rsidRPr="000749FF" w:rsidRDefault="00CE2B72" w:rsidP="000749FF">
            <w:pPr>
              <w:keepNext/>
              <w:jc w:val="both"/>
              <w:rPr>
                <w:rFonts w:ascii="Public Sans" w:hAnsi="Public Sans" w:cstheme="minorHAnsi"/>
                <w:szCs w:val="22"/>
              </w:rPr>
            </w:pPr>
            <w:r w:rsidRPr="000749FF">
              <w:rPr>
                <w:rFonts w:ascii="Public Sans" w:hAnsi="Public Sans"/>
                <w:noProof/>
                <w:szCs w:val="22"/>
                <w:lang w:eastAsia="en-AU"/>
              </w:rPr>
              <w:drawing>
                <wp:inline distT="0" distB="0" distL="0" distR="0" wp14:anchorId="0C120F8A" wp14:editId="1EF6C047">
                  <wp:extent cx="848360" cy="848360"/>
                  <wp:effectExtent l="0" t="0" r="8890" b="8890"/>
                  <wp:docPr id="4" name="Picture 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5CF88DF7" w14:textId="77777777" w:rsidR="00CE2B72" w:rsidRPr="000749FF" w:rsidRDefault="00CE2B72" w:rsidP="000749FF">
            <w:pPr>
              <w:pStyle w:val="TableText"/>
              <w:keepNext/>
              <w:jc w:val="both"/>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466B343E" w14:textId="77777777" w:rsidR="00CE2B72" w:rsidRPr="000749FF" w:rsidRDefault="00CE2B72" w:rsidP="000749FF">
            <w:pPr>
              <w:jc w:val="both"/>
              <w:rPr>
                <w:rFonts w:ascii="Public Sans" w:hAnsi="Public Sans" w:cstheme="minorHAnsi"/>
                <w:szCs w:val="22"/>
              </w:rPr>
            </w:pPr>
          </w:p>
        </w:tc>
        <w:tc>
          <w:tcPr>
            <w:tcW w:w="1843" w:type="dxa"/>
            <w:tcBorders>
              <w:top w:val="nil"/>
              <w:bottom w:val="nil"/>
            </w:tcBorders>
            <w:shd w:val="clear" w:color="auto" w:fill="F2F2F2" w:themeFill="background1" w:themeFillShade="F2"/>
          </w:tcPr>
          <w:p w14:paraId="19BFFD80" w14:textId="77777777" w:rsidR="00CE2B72" w:rsidRPr="000749FF" w:rsidRDefault="00CE2B72" w:rsidP="000749FF">
            <w:pPr>
              <w:pStyle w:val="TableText"/>
              <w:keepNext/>
              <w:jc w:val="both"/>
              <w:rPr>
                <w:rFonts w:ascii="Public Sans" w:hAnsi="Public Sans" w:cstheme="minorHAnsi"/>
                <w:sz w:val="22"/>
                <w:szCs w:val="22"/>
              </w:rPr>
            </w:pPr>
          </w:p>
        </w:tc>
      </w:tr>
      <w:tr w:rsidR="00CE2B72" w:rsidRPr="000749FF" w14:paraId="6235FCD2" w14:textId="77777777" w:rsidTr="005E5462">
        <w:tc>
          <w:tcPr>
            <w:tcW w:w="1470" w:type="dxa"/>
            <w:vMerge/>
          </w:tcPr>
          <w:p w14:paraId="6C48CCBF" w14:textId="77777777" w:rsidR="00CE2B72" w:rsidRPr="000749FF" w:rsidRDefault="00CE2B72" w:rsidP="000749FF">
            <w:pPr>
              <w:keepNext/>
              <w:jc w:val="both"/>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FE3A004" w14:textId="77777777" w:rsidR="00CE2B72" w:rsidRPr="000749FF" w:rsidRDefault="00CE2B72" w:rsidP="000749FF">
            <w:pPr>
              <w:pStyle w:val="TableText"/>
              <w:keepNext/>
              <w:jc w:val="both"/>
              <w:rPr>
                <w:rFonts w:ascii="Public Sans" w:hAnsi="Public Sans" w:cstheme="minorHAnsi"/>
                <w:sz w:val="22"/>
                <w:szCs w:val="22"/>
              </w:rPr>
            </w:pPr>
            <w:r w:rsidRPr="000749FF">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1A7E9132" w14:textId="77777777" w:rsidR="00CE2B72" w:rsidRPr="000749FF" w:rsidRDefault="00CE2B72" w:rsidP="000749FF">
            <w:pPr>
              <w:jc w:val="both"/>
              <w:rPr>
                <w:rFonts w:ascii="Public Sans" w:hAnsi="Public Sans" w:cstheme="minorHAnsi"/>
                <w:szCs w:val="22"/>
              </w:rPr>
            </w:pPr>
            <w:r w:rsidRPr="000749FF">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301354395"/>
            <w:placeholder>
              <w:docPart w:val="330F0A9F76AE4355BF69A4C541CA02A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494F98B" w14:textId="77777777" w:rsidR="00CE2B72" w:rsidRPr="000749FF" w:rsidRDefault="00CE2B72" w:rsidP="000749FF">
                <w:pPr>
                  <w:pStyle w:val="TableText"/>
                  <w:keepNext/>
                  <w:jc w:val="both"/>
                  <w:rPr>
                    <w:rFonts w:ascii="Public Sans" w:hAnsi="Public Sans" w:cstheme="minorHAnsi"/>
                    <w:sz w:val="22"/>
                    <w:szCs w:val="22"/>
                  </w:rPr>
                </w:pPr>
                <w:r w:rsidRPr="000749FF">
                  <w:rPr>
                    <w:rFonts w:ascii="Public Sans" w:hAnsi="Public Sans" w:cstheme="minorHAnsi"/>
                    <w:sz w:val="22"/>
                    <w:szCs w:val="22"/>
                  </w:rPr>
                  <w:t>Adept</w:t>
                </w:r>
              </w:p>
            </w:tc>
          </w:sdtContent>
        </w:sdt>
      </w:tr>
      <w:tr w:rsidR="00CE2B72" w:rsidRPr="000749FF" w14:paraId="088F7DB7" w14:textId="77777777" w:rsidTr="005E5462">
        <w:tc>
          <w:tcPr>
            <w:tcW w:w="1470" w:type="dxa"/>
            <w:vMerge/>
            <w:tcBorders>
              <w:bottom w:val="single" w:sz="4" w:space="0" w:color="auto"/>
            </w:tcBorders>
          </w:tcPr>
          <w:p w14:paraId="4C30EE63" w14:textId="77777777" w:rsidR="00CE2B72" w:rsidRPr="000749FF" w:rsidRDefault="00CE2B72" w:rsidP="000749FF">
            <w:pPr>
              <w:keepNext/>
              <w:jc w:val="both"/>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0C362D9A" w14:textId="77777777" w:rsidR="00CE2B72" w:rsidRPr="000749FF" w:rsidRDefault="00CE2B72" w:rsidP="000749FF">
            <w:pPr>
              <w:pStyle w:val="TableText"/>
              <w:jc w:val="both"/>
              <w:rPr>
                <w:rFonts w:ascii="Public Sans" w:hAnsi="Public Sans" w:cstheme="minorHAnsi"/>
                <w:sz w:val="22"/>
                <w:szCs w:val="22"/>
              </w:rPr>
            </w:pPr>
            <w:r w:rsidRPr="000749FF">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5801410" w14:textId="77777777" w:rsidR="00CE2B72" w:rsidRPr="000749FF" w:rsidRDefault="00CE2B72" w:rsidP="000749FF">
            <w:pPr>
              <w:jc w:val="both"/>
              <w:rPr>
                <w:rFonts w:ascii="Public Sans" w:hAnsi="Public Sans" w:cstheme="minorHAnsi"/>
                <w:szCs w:val="22"/>
              </w:rPr>
            </w:pPr>
            <w:r w:rsidRPr="000749FF">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359432044"/>
            <w:placeholder>
              <w:docPart w:val="B7C124253BBC425994FAAE19E8A3C7F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D8E563E" w14:textId="77777777" w:rsidR="00CE2B72" w:rsidRPr="000749FF" w:rsidRDefault="00CE2B72" w:rsidP="000749FF">
                <w:pPr>
                  <w:pStyle w:val="TableText"/>
                  <w:jc w:val="both"/>
                  <w:rPr>
                    <w:rFonts w:ascii="Public Sans" w:hAnsi="Public Sans" w:cstheme="minorHAnsi"/>
                    <w:sz w:val="22"/>
                    <w:szCs w:val="22"/>
                  </w:rPr>
                </w:pPr>
                <w:r w:rsidRPr="000749FF">
                  <w:rPr>
                    <w:rFonts w:ascii="Public Sans" w:hAnsi="Public Sans" w:cstheme="minorHAnsi"/>
                    <w:sz w:val="22"/>
                    <w:szCs w:val="22"/>
                  </w:rPr>
                  <w:t>Adept</w:t>
                </w:r>
              </w:p>
            </w:tc>
          </w:sdtContent>
        </w:sdt>
      </w:tr>
      <w:tr w:rsidR="00CE2B72" w:rsidRPr="000749FF" w14:paraId="4859B5F4" w14:textId="77777777" w:rsidTr="005E5462">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03D68C42" w14:textId="77777777" w:rsidR="00CE2B72" w:rsidRPr="000749FF" w:rsidRDefault="00CE2B72" w:rsidP="000749FF">
            <w:pPr>
              <w:keepNext/>
              <w:jc w:val="both"/>
              <w:rPr>
                <w:rFonts w:ascii="Public Sans" w:hAnsi="Public Sans"/>
                <w:noProof/>
                <w:szCs w:val="22"/>
                <w:lang w:eastAsia="en-AU"/>
              </w:rPr>
            </w:pPr>
            <w:r w:rsidRPr="000749FF">
              <w:rPr>
                <w:rFonts w:ascii="Public Sans" w:hAnsi="Public Sans"/>
                <w:noProof/>
                <w:szCs w:val="22"/>
                <w:lang w:eastAsia="en-AU"/>
              </w:rPr>
              <w:drawing>
                <wp:inline distT="0" distB="0" distL="0" distR="0" wp14:anchorId="6944A95A" wp14:editId="0A21D96F">
                  <wp:extent cx="855980" cy="855980"/>
                  <wp:effectExtent l="0" t="0" r="1270" b="1270"/>
                  <wp:docPr id="10" name="Picture 1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8CF6AFC" w14:textId="77777777" w:rsidR="00CE2B72" w:rsidRPr="000749FF" w:rsidRDefault="00CE2B72" w:rsidP="000749FF">
            <w:pPr>
              <w:pStyle w:val="TableText"/>
              <w:keepNext/>
              <w:jc w:val="both"/>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848296E" w14:textId="77777777" w:rsidR="00CE2B72" w:rsidRPr="000749FF" w:rsidRDefault="00CE2B72" w:rsidP="000749FF">
            <w:pPr>
              <w:jc w:val="both"/>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36A194E" w14:textId="77777777" w:rsidR="00CE2B72" w:rsidRPr="000749FF" w:rsidRDefault="00CE2B72" w:rsidP="000749FF">
            <w:pPr>
              <w:pStyle w:val="TableText"/>
              <w:keepNext/>
              <w:jc w:val="both"/>
              <w:rPr>
                <w:rFonts w:ascii="Public Sans" w:hAnsi="Public Sans" w:cstheme="minorHAnsi"/>
                <w:sz w:val="22"/>
                <w:szCs w:val="22"/>
              </w:rPr>
            </w:pPr>
          </w:p>
        </w:tc>
      </w:tr>
      <w:tr w:rsidR="00CE2B72" w:rsidRPr="000749FF" w14:paraId="46DFA897" w14:textId="77777777" w:rsidTr="005E5462">
        <w:tblPrEx>
          <w:tblBorders>
            <w:top w:val="single" w:sz="8" w:space="0" w:color="auto"/>
            <w:bottom w:val="single" w:sz="8" w:space="0" w:color="BCBEC0"/>
          </w:tblBorders>
        </w:tblPrEx>
        <w:tc>
          <w:tcPr>
            <w:tcW w:w="1470" w:type="dxa"/>
            <w:vMerge/>
          </w:tcPr>
          <w:p w14:paraId="34A62BC8" w14:textId="77777777" w:rsidR="00CE2B72" w:rsidRPr="000749FF" w:rsidRDefault="00CE2B72" w:rsidP="000749FF">
            <w:pPr>
              <w:keepNext/>
              <w:jc w:val="both"/>
              <w:rPr>
                <w:rFonts w:ascii="Public Sans" w:hAnsi="Public Sans" w:cstheme="minorHAnsi"/>
                <w:szCs w:val="22"/>
              </w:rPr>
            </w:pPr>
          </w:p>
        </w:tc>
        <w:tc>
          <w:tcPr>
            <w:tcW w:w="2409" w:type="dxa"/>
            <w:tcBorders>
              <w:top w:val="nil"/>
              <w:bottom w:val="single" w:sz="4" w:space="0" w:color="D9D9D9" w:themeColor="background1" w:themeShade="D9"/>
            </w:tcBorders>
          </w:tcPr>
          <w:p w14:paraId="65EA5ED6" w14:textId="77777777" w:rsidR="00CE2B72" w:rsidRPr="000749FF" w:rsidRDefault="00CE2B72" w:rsidP="000749FF">
            <w:pPr>
              <w:pStyle w:val="TableText"/>
              <w:keepNext/>
              <w:jc w:val="both"/>
              <w:rPr>
                <w:rFonts w:ascii="Public Sans" w:hAnsi="Public Sans" w:cstheme="minorHAnsi"/>
                <w:sz w:val="22"/>
                <w:szCs w:val="22"/>
              </w:rPr>
            </w:pPr>
            <w:r w:rsidRPr="000749FF">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6B452702" w14:textId="77777777" w:rsidR="00CE2B72" w:rsidRPr="000749FF" w:rsidRDefault="00CE2B72" w:rsidP="000749FF">
            <w:pPr>
              <w:jc w:val="both"/>
              <w:rPr>
                <w:rFonts w:ascii="Public Sans" w:hAnsi="Public Sans" w:cstheme="minorHAnsi"/>
                <w:szCs w:val="22"/>
              </w:rPr>
            </w:pPr>
            <w:r w:rsidRPr="000749FF">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1210304290"/>
            <w:placeholder>
              <w:docPart w:val="BE86BBAEE63D49BE84B76A15BF9B193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F66DD0" w14:textId="77777777" w:rsidR="00CE2B72" w:rsidRPr="000749FF" w:rsidRDefault="00CE2B72" w:rsidP="000749FF">
                <w:pPr>
                  <w:pStyle w:val="TableText"/>
                  <w:keepNext/>
                  <w:jc w:val="both"/>
                  <w:rPr>
                    <w:rFonts w:ascii="Public Sans" w:hAnsi="Public Sans" w:cstheme="minorHAnsi"/>
                    <w:sz w:val="22"/>
                    <w:szCs w:val="22"/>
                  </w:rPr>
                </w:pPr>
                <w:r w:rsidRPr="000749FF">
                  <w:rPr>
                    <w:rFonts w:ascii="Public Sans" w:hAnsi="Public Sans" w:cstheme="minorHAnsi"/>
                    <w:sz w:val="22"/>
                    <w:szCs w:val="22"/>
                  </w:rPr>
                  <w:t>Adept</w:t>
                </w:r>
              </w:p>
            </w:tc>
          </w:sdtContent>
        </w:sdt>
      </w:tr>
      <w:tr w:rsidR="00CE2B72" w:rsidRPr="000749FF" w14:paraId="7A0AC9A2" w14:textId="77777777" w:rsidTr="005E5462">
        <w:tblPrEx>
          <w:tblBorders>
            <w:top w:val="single" w:sz="8" w:space="0" w:color="auto"/>
            <w:bottom w:val="single" w:sz="8" w:space="0" w:color="BCBEC0"/>
          </w:tblBorders>
        </w:tblPrEx>
        <w:tc>
          <w:tcPr>
            <w:tcW w:w="1470" w:type="dxa"/>
            <w:vMerge/>
          </w:tcPr>
          <w:p w14:paraId="0D539581" w14:textId="77777777" w:rsidR="00CE2B72" w:rsidRPr="000749FF" w:rsidRDefault="00CE2B72" w:rsidP="000749FF">
            <w:pPr>
              <w:keepNext/>
              <w:jc w:val="both"/>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A9B37E0" w14:textId="77777777" w:rsidR="00CE2B72" w:rsidRPr="000749FF" w:rsidRDefault="00CE2B72" w:rsidP="000749FF">
            <w:pPr>
              <w:pStyle w:val="TableText"/>
              <w:keepNext/>
              <w:jc w:val="both"/>
              <w:rPr>
                <w:rFonts w:ascii="Public Sans" w:hAnsi="Public Sans" w:cstheme="minorHAnsi"/>
                <w:sz w:val="22"/>
                <w:szCs w:val="22"/>
              </w:rPr>
            </w:pPr>
            <w:r w:rsidRPr="000749FF">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0FBB6731" w14:textId="77777777" w:rsidR="00CE2B72" w:rsidRPr="000749FF" w:rsidRDefault="00CE2B72" w:rsidP="000749FF">
            <w:pPr>
              <w:jc w:val="both"/>
              <w:rPr>
                <w:rFonts w:ascii="Public Sans" w:hAnsi="Public Sans" w:cstheme="minorHAnsi"/>
                <w:szCs w:val="22"/>
              </w:rPr>
            </w:pPr>
            <w:r w:rsidRPr="000749FF">
              <w:rPr>
                <w:rFonts w:ascii="Public Sans" w:hAnsi="Public Sans" w:cstheme="minorHAnsi"/>
                <w:szCs w:val="22"/>
              </w:rPr>
              <w:t>Collaborate with others and value their contribution</w:t>
            </w:r>
          </w:p>
        </w:tc>
        <w:sdt>
          <w:sdtPr>
            <w:rPr>
              <w:rFonts w:ascii="Public Sans" w:hAnsi="Public Sans" w:cstheme="minorHAnsi"/>
              <w:sz w:val="22"/>
              <w:szCs w:val="22"/>
            </w:rPr>
            <w:id w:val="-256066332"/>
            <w:placeholder>
              <w:docPart w:val="1209A64C64F9442FB01E25BBF19AA41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3727BF9" w14:textId="77777777" w:rsidR="00CE2B72" w:rsidRPr="000749FF" w:rsidRDefault="00CE2B72" w:rsidP="000749FF">
                <w:pPr>
                  <w:pStyle w:val="TableText"/>
                  <w:keepNext/>
                  <w:jc w:val="both"/>
                  <w:rPr>
                    <w:rFonts w:ascii="Public Sans" w:hAnsi="Public Sans" w:cstheme="minorHAnsi"/>
                    <w:sz w:val="22"/>
                    <w:szCs w:val="22"/>
                  </w:rPr>
                </w:pPr>
                <w:r w:rsidRPr="000749FF">
                  <w:rPr>
                    <w:rFonts w:ascii="Public Sans" w:hAnsi="Public Sans" w:cstheme="minorHAnsi"/>
                    <w:sz w:val="22"/>
                    <w:szCs w:val="22"/>
                  </w:rPr>
                  <w:t>Adept</w:t>
                </w:r>
              </w:p>
            </w:tc>
          </w:sdtContent>
        </w:sdt>
      </w:tr>
      <w:tr w:rsidR="00CE2B72" w:rsidRPr="000749FF" w14:paraId="3672A11F" w14:textId="77777777" w:rsidTr="005E5462">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AE64550" w14:textId="77777777" w:rsidR="00CE2B72" w:rsidRPr="000749FF" w:rsidRDefault="00CE2B72" w:rsidP="000749FF">
            <w:pPr>
              <w:keepNext/>
              <w:jc w:val="both"/>
              <w:rPr>
                <w:rFonts w:ascii="Public Sans" w:hAnsi="Public Sans"/>
                <w:noProof/>
                <w:szCs w:val="22"/>
                <w:lang w:eastAsia="en-AU"/>
              </w:rPr>
            </w:pPr>
            <w:r w:rsidRPr="000749FF">
              <w:rPr>
                <w:rFonts w:ascii="Public Sans" w:hAnsi="Public Sans"/>
                <w:noProof/>
                <w:szCs w:val="22"/>
                <w:lang w:eastAsia="en-AU"/>
              </w:rPr>
              <w:drawing>
                <wp:inline distT="0" distB="0" distL="0" distR="0" wp14:anchorId="4F9F34D7" wp14:editId="29BAFAD1">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EFDD279" w14:textId="77777777" w:rsidR="00CE2B72" w:rsidRPr="000749FF" w:rsidRDefault="00CE2B72" w:rsidP="000749FF">
            <w:pPr>
              <w:jc w:val="both"/>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2A803F94" w14:textId="77777777" w:rsidR="00CE2B72" w:rsidRPr="000749FF" w:rsidRDefault="00CE2B72" w:rsidP="000749FF">
            <w:pPr>
              <w:pStyle w:val="TableText"/>
              <w:keepNext/>
              <w:jc w:val="both"/>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1513DF85" w14:textId="77777777" w:rsidR="00CE2B72" w:rsidRPr="000749FF" w:rsidRDefault="00CE2B72" w:rsidP="000749FF">
            <w:pPr>
              <w:pStyle w:val="TableText"/>
              <w:keepNext/>
              <w:jc w:val="both"/>
              <w:rPr>
                <w:rFonts w:ascii="Public Sans" w:hAnsi="Public Sans" w:cstheme="minorHAnsi"/>
                <w:sz w:val="22"/>
                <w:szCs w:val="22"/>
              </w:rPr>
            </w:pPr>
          </w:p>
        </w:tc>
      </w:tr>
      <w:tr w:rsidR="00CE2B72" w:rsidRPr="000749FF" w14:paraId="27EACA86" w14:textId="77777777" w:rsidTr="005E5462">
        <w:tblPrEx>
          <w:tblBorders>
            <w:top w:val="single" w:sz="8" w:space="0" w:color="auto"/>
            <w:bottom w:val="single" w:sz="8" w:space="0" w:color="BCBEC0"/>
          </w:tblBorders>
        </w:tblPrEx>
        <w:tc>
          <w:tcPr>
            <w:tcW w:w="1470" w:type="dxa"/>
            <w:vMerge/>
            <w:tcBorders>
              <w:bottom w:val="single" w:sz="4" w:space="0" w:color="auto"/>
            </w:tcBorders>
          </w:tcPr>
          <w:p w14:paraId="669BF7C1" w14:textId="77777777" w:rsidR="00CE2B72" w:rsidRPr="000749FF" w:rsidRDefault="00CE2B72" w:rsidP="000749FF">
            <w:pPr>
              <w:jc w:val="both"/>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87C8A9F" w14:textId="77777777" w:rsidR="00CE2B72" w:rsidRPr="000749FF" w:rsidRDefault="00CE2B72" w:rsidP="000749FF">
            <w:pPr>
              <w:pStyle w:val="TableText"/>
              <w:jc w:val="both"/>
              <w:rPr>
                <w:rFonts w:ascii="Public Sans" w:hAnsi="Public Sans" w:cstheme="minorHAnsi"/>
                <w:sz w:val="22"/>
                <w:szCs w:val="22"/>
              </w:rPr>
            </w:pPr>
            <w:r w:rsidRPr="000749FF">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CDEB1A2" w14:textId="77777777" w:rsidR="00CE2B72" w:rsidRPr="000749FF" w:rsidRDefault="00CE2B72" w:rsidP="000749FF">
            <w:pPr>
              <w:jc w:val="both"/>
              <w:rPr>
                <w:rFonts w:ascii="Public Sans" w:hAnsi="Public Sans" w:cstheme="minorHAnsi"/>
                <w:szCs w:val="22"/>
              </w:rPr>
            </w:pPr>
            <w:r w:rsidRPr="000749FF">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613980651"/>
            <w:placeholder>
              <w:docPart w:val="C35B8F57AEC84C20B618909FFAE08EB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6514C58" w14:textId="77777777" w:rsidR="00CE2B72" w:rsidRPr="000749FF" w:rsidRDefault="00CE2B72" w:rsidP="000749FF">
                <w:pPr>
                  <w:pStyle w:val="TableText"/>
                  <w:jc w:val="both"/>
                  <w:rPr>
                    <w:rFonts w:ascii="Public Sans" w:hAnsi="Public Sans" w:cstheme="minorHAnsi"/>
                    <w:sz w:val="22"/>
                    <w:szCs w:val="22"/>
                  </w:rPr>
                </w:pPr>
                <w:r w:rsidRPr="000749FF">
                  <w:rPr>
                    <w:rFonts w:ascii="Public Sans" w:hAnsi="Public Sans" w:cstheme="minorHAnsi"/>
                    <w:sz w:val="22"/>
                    <w:szCs w:val="22"/>
                  </w:rPr>
                  <w:t>Adept</w:t>
                </w:r>
              </w:p>
            </w:tc>
          </w:sdtContent>
        </w:sdt>
      </w:tr>
      <w:tr w:rsidR="00CE2B72" w:rsidRPr="000749FF" w14:paraId="7F6A612A" w14:textId="77777777" w:rsidTr="005E5462">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5684893" w14:textId="77777777" w:rsidR="00CE2B72" w:rsidRPr="000749FF" w:rsidRDefault="00CE2B72" w:rsidP="000749FF">
            <w:pPr>
              <w:keepNext/>
              <w:jc w:val="both"/>
              <w:rPr>
                <w:rFonts w:ascii="Public Sans" w:hAnsi="Public Sans" w:cstheme="minorHAnsi"/>
                <w:szCs w:val="22"/>
              </w:rPr>
            </w:pPr>
            <w:r w:rsidRPr="000749FF">
              <w:rPr>
                <w:rFonts w:ascii="Public Sans" w:hAnsi="Public Sans"/>
                <w:noProof/>
                <w:szCs w:val="22"/>
                <w:lang w:eastAsia="en-AU"/>
              </w:rPr>
              <w:lastRenderedPageBreak/>
              <w:drawing>
                <wp:inline distT="0" distB="0" distL="0" distR="0" wp14:anchorId="0534EE2F" wp14:editId="2344BC4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CB51DB3" w14:textId="77777777" w:rsidR="00CE2B72" w:rsidRPr="000749FF" w:rsidRDefault="00CE2B72" w:rsidP="000749FF">
            <w:pPr>
              <w:pStyle w:val="TableText"/>
              <w:keepNext/>
              <w:jc w:val="both"/>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B411DE5" w14:textId="77777777" w:rsidR="00CE2B72" w:rsidRPr="000749FF" w:rsidRDefault="00CE2B72" w:rsidP="000749FF">
            <w:pPr>
              <w:jc w:val="both"/>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C2480B4" w14:textId="77777777" w:rsidR="00CE2B72" w:rsidRPr="000749FF" w:rsidRDefault="00CE2B72" w:rsidP="000749FF">
            <w:pPr>
              <w:pStyle w:val="TableText"/>
              <w:keepNext/>
              <w:jc w:val="both"/>
              <w:rPr>
                <w:rFonts w:ascii="Public Sans" w:hAnsi="Public Sans" w:cstheme="minorHAnsi"/>
                <w:sz w:val="22"/>
                <w:szCs w:val="22"/>
              </w:rPr>
            </w:pPr>
          </w:p>
        </w:tc>
      </w:tr>
      <w:tr w:rsidR="00CE2B72" w:rsidRPr="000749FF" w14:paraId="0F50F33A" w14:textId="77777777" w:rsidTr="005E5462">
        <w:tblPrEx>
          <w:tblBorders>
            <w:top w:val="single" w:sz="8" w:space="0" w:color="auto"/>
            <w:bottom w:val="single" w:sz="8" w:space="0" w:color="BCBEC0"/>
          </w:tblBorders>
        </w:tblPrEx>
        <w:tc>
          <w:tcPr>
            <w:tcW w:w="1470" w:type="dxa"/>
            <w:vMerge/>
          </w:tcPr>
          <w:p w14:paraId="2F1E780D" w14:textId="77777777" w:rsidR="00CE2B72" w:rsidRPr="000749FF" w:rsidRDefault="00CE2B72" w:rsidP="000749FF">
            <w:pPr>
              <w:keepNext/>
              <w:jc w:val="both"/>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EF064DD" w14:textId="77777777" w:rsidR="00CE2B72" w:rsidRPr="000749FF" w:rsidRDefault="00CE2B72" w:rsidP="000749FF">
            <w:pPr>
              <w:pStyle w:val="TableText"/>
              <w:keepNext/>
              <w:jc w:val="both"/>
              <w:rPr>
                <w:rFonts w:ascii="Public Sans" w:hAnsi="Public Sans" w:cstheme="minorHAnsi"/>
                <w:sz w:val="22"/>
                <w:szCs w:val="22"/>
              </w:rPr>
            </w:pPr>
            <w:r w:rsidRPr="000749FF">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275A3978" w14:textId="77777777" w:rsidR="00CE2B72" w:rsidRPr="000749FF" w:rsidRDefault="00CE2B72" w:rsidP="000749FF">
            <w:pPr>
              <w:jc w:val="both"/>
              <w:rPr>
                <w:rFonts w:ascii="Public Sans" w:hAnsi="Public Sans" w:cstheme="minorHAnsi"/>
                <w:szCs w:val="22"/>
              </w:rPr>
            </w:pPr>
            <w:r w:rsidRPr="000749FF">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534475801"/>
            <w:placeholder>
              <w:docPart w:val="AA719FEA871F482BBC4194435997894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B5B7980" w14:textId="77777777" w:rsidR="00CE2B72" w:rsidRPr="000749FF" w:rsidRDefault="00CE2B72" w:rsidP="000749FF">
                <w:pPr>
                  <w:pStyle w:val="TableText"/>
                  <w:keepNext/>
                  <w:jc w:val="both"/>
                  <w:rPr>
                    <w:rFonts w:ascii="Public Sans" w:hAnsi="Public Sans" w:cstheme="minorHAnsi"/>
                    <w:sz w:val="22"/>
                    <w:szCs w:val="22"/>
                  </w:rPr>
                </w:pPr>
                <w:r w:rsidRPr="000749FF">
                  <w:rPr>
                    <w:rFonts w:ascii="Public Sans" w:hAnsi="Public Sans" w:cstheme="minorHAnsi"/>
                    <w:sz w:val="22"/>
                    <w:szCs w:val="22"/>
                  </w:rPr>
                  <w:t>Intermediate</w:t>
                </w:r>
              </w:p>
            </w:tc>
          </w:sdtContent>
        </w:sdt>
      </w:tr>
      <w:tr w:rsidR="00CE2B72" w:rsidRPr="000749FF" w14:paraId="1F971A2E" w14:textId="77777777" w:rsidTr="005E5462">
        <w:tblPrEx>
          <w:tblBorders>
            <w:top w:val="single" w:sz="8" w:space="0" w:color="auto"/>
            <w:bottom w:val="single" w:sz="8" w:space="0" w:color="BCBEC0"/>
          </w:tblBorders>
        </w:tblPrEx>
        <w:tc>
          <w:tcPr>
            <w:tcW w:w="1470" w:type="dxa"/>
            <w:vMerge/>
          </w:tcPr>
          <w:p w14:paraId="2F8FB5BD" w14:textId="77777777" w:rsidR="00CE2B72" w:rsidRPr="000749FF" w:rsidRDefault="00CE2B72" w:rsidP="000749FF">
            <w:pPr>
              <w:keepNext/>
              <w:jc w:val="both"/>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73BD9F2" w14:textId="77777777" w:rsidR="00CE2B72" w:rsidRPr="000749FF" w:rsidRDefault="00CE2B72" w:rsidP="000749FF">
            <w:pPr>
              <w:pStyle w:val="TableText"/>
              <w:keepNext/>
              <w:jc w:val="both"/>
              <w:rPr>
                <w:rFonts w:ascii="Public Sans" w:hAnsi="Public Sans" w:cstheme="minorHAnsi"/>
                <w:sz w:val="22"/>
                <w:szCs w:val="22"/>
              </w:rPr>
            </w:pPr>
            <w:r w:rsidRPr="000749FF">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E24DAEE" w14:textId="77777777" w:rsidR="00CE2B72" w:rsidRPr="000749FF" w:rsidRDefault="00CE2B72" w:rsidP="000749FF">
            <w:pPr>
              <w:jc w:val="both"/>
              <w:rPr>
                <w:rFonts w:ascii="Public Sans" w:hAnsi="Public Sans" w:cstheme="minorHAnsi"/>
                <w:szCs w:val="22"/>
              </w:rPr>
            </w:pPr>
            <w:r w:rsidRPr="000749FF">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942577696"/>
            <w:placeholder>
              <w:docPart w:val="0DEE9B153C1A465E955A48C121A3038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6EF90E9" w14:textId="77777777" w:rsidR="00CE2B72" w:rsidRPr="000749FF" w:rsidRDefault="00CE2B72" w:rsidP="000749FF">
                <w:pPr>
                  <w:pStyle w:val="TableText"/>
                  <w:keepNext/>
                  <w:jc w:val="both"/>
                  <w:rPr>
                    <w:rFonts w:ascii="Public Sans" w:hAnsi="Public Sans" w:cstheme="minorHAnsi"/>
                    <w:sz w:val="22"/>
                    <w:szCs w:val="22"/>
                  </w:rPr>
                </w:pPr>
                <w:r w:rsidRPr="000749FF">
                  <w:rPr>
                    <w:rFonts w:ascii="Public Sans" w:hAnsi="Public Sans" w:cstheme="minorHAnsi"/>
                    <w:sz w:val="22"/>
                    <w:szCs w:val="22"/>
                  </w:rPr>
                  <w:t>Intermediate</w:t>
                </w:r>
              </w:p>
            </w:tc>
          </w:sdtContent>
        </w:sdt>
      </w:tr>
      <w:tr w:rsidR="00CE2B72" w:rsidRPr="000749FF" w14:paraId="795B50FC" w14:textId="77777777" w:rsidTr="005E5462">
        <w:tblPrEx>
          <w:tblBorders>
            <w:top w:val="single" w:sz="8" w:space="0" w:color="auto"/>
            <w:bottom w:val="single" w:sz="8" w:space="0" w:color="BCBEC0"/>
          </w:tblBorders>
        </w:tblPrEx>
        <w:tc>
          <w:tcPr>
            <w:tcW w:w="1470" w:type="dxa"/>
            <w:vMerge/>
            <w:tcBorders>
              <w:bottom w:val="single" w:sz="4" w:space="0" w:color="auto"/>
            </w:tcBorders>
          </w:tcPr>
          <w:p w14:paraId="02D420E5" w14:textId="77777777" w:rsidR="00CE2B72" w:rsidRPr="000749FF" w:rsidRDefault="00CE2B72" w:rsidP="000749FF">
            <w:pPr>
              <w:jc w:val="both"/>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1EFE9DED" w14:textId="77777777" w:rsidR="00CE2B72" w:rsidRPr="000749FF" w:rsidRDefault="00CE2B72" w:rsidP="000749FF">
            <w:pPr>
              <w:pStyle w:val="TableText"/>
              <w:jc w:val="both"/>
              <w:rPr>
                <w:rFonts w:ascii="Public Sans" w:hAnsi="Public Sans" w:cstheme="minorHAnsi"/>
                <w:sz w:val="22"/>
                <w:szCs w:val="22"/>
              </w:rPr>
            </w:pPr>
            <w:r w:rsidRPr="000749FF">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8FD5170" w14:textId="77777777" w:rsidR="00CE2B72" w:rsidRPr="000749FF" w:rsidRDefault="00CE2B72" w:rsidP="000749FF">
            <w:pPr>
              <w:jc w:val="both"/>
              <w:rPr>
                <w:rFonts w:ascii="Public Sans" w:hAnsi="Public Sans" w:cstheme="minorHAnsi"/>
                <w:szCs w:val="22"/>
              </w:rPr>
            </w:pPr>
            <w:r w:rsidRPr="000749FF">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1949347228"/>
            <w:placeholder>
              <w:docPart w:val="F42261BEA57E47BD86D082F901FA336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tcBorders>
              </w:tcPr>
              <w:p w14:paraId="1929F2FB" w14:textId="77777777" w:rsidR="00CE2B72" w:rsidRPr="000749FF" w:rsidRDefault="00CE2B72" w:rsidP="000749FF">
                <w:pPr>
                  <w:pStyle w:val="TableText"/>
                  <w:jc w:val="both"/>
                  <w:rPr>
                    <w:rFonts w:ascii="Public Sans" w:hAnsi="Public Sans" w:cstheme="minorHAnsi"/>
                    <w:sz w:val="22"/>
                    <w:szCs w:val="22"/>
                  </w:rPr>
                </w:pPr>
                <w:r w:rsidRPr="000749FF">
                  <w:rPr>
                    <w:rFonts w:ascii="Public Sans" w:hAnsi="Public Sans" w:cstheme="minorHAnsi"/>
                    <w:sz w:val="22"/>
                    <w:szCs w:val="22"/>
                  </w:rPr>
                  <w:t>Adept</w:t>
                </w:r>
              </w:p>
            </w:tc>
          </w:sdtContent>
        </w:sdt>
      </w:tr>
      <w:tr w:rsidR="00CE2B72" w:rsidRPr="000749FF" w14:paraId="44CD4195" w14:textId="77777777" w:rsidTr="005E5462">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3F3ED087" w14:textId="77777777" w:rsidR="00CE2B72" w:rsidRPr="000749FF" w:rsidRDefault="00CE2B72" w:rsidP="000749FF">
            <w:pPr>
              <w:keepNext/>
              <w:jc w:val="both"/>
              <w:rPr>
                <w:rFonts w:ascii="Public Sans" w:hAnsi="Public Sans"/>
                <w:noProof/>
                <w:szCs w:val="22"/>
                <w:lang w:eastAsia="en-AU"/>
              </w:rPr>
            </w:pPr>
            <w:r w:rsidRPr="000749FF">
              <w:rPr>
                <w:rFonts w:ascii="Public Sans" w:hAnsi="Public Sans"/>
                <w:noProof/>
                <w:szCs w:val="22"/>
                <w:lang w:eastAsia="en-AU"/>
              </w:rPr>
              <w:drawing>
                <wp:inline distT="0" distB="0" distL="0" distR="0" wp14:anchorId="1BCF7682" wp14:editId="10262ACD">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7D2A3FB" w14:textId="77777777" w:rsidR="00CE2B72" w:rsidRPr="000749FF" w:rsidRDefault="00CE2B72" w:rsidP="000749FF">
            <w:pPr>
              <w:pStyle w:val="TableText"/>
              <w:keepNext/>
              <w:jc w:val="both"/>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6E9C554" w14:textId="77777777" w:rsidR="00CE2B72" w:rsidRPr="000749FF" w:rsidRDefault="00CE2B72" w:rsidP="000749FF">
            <w:pPr>
              <w:jc w:val="both"/>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143E5A2" w14:textId="77777777" w:rsidR="00CE2B72" w:rsidRPr="000749FF" w:rsidRDefault="00CE2B72" w:rsidP="000749FF">
            <w:pPr>
              <w:pStyle w:val="TableText"/>
              <w:keepNext/>
              <w:jc w:val="both"/>
              <w:rPr>
                <w:rFonts w:ascii="Public Sans" w:hAnsi="Public Sans" w:cstheme="minorHAnsi"/>
                <w:sz w:val="22"/>
                <w:szCs w:val="22"/>
              </w:rPr>
            </w:pPr>
          </w:p>
        </w:tc>
      </w:tr>
      <w:tr w:rsidR="00CE2B72" w:rsidRPr="000749FF" w14:paraId="00DA60FD" w14:textId="77777777" w:rsidTr="005E5462">
        <w:tblPrEx>
          <w:tblBorders>
            <w:top w:val="single" w:sz="8" w:space="0" w:color="auto"/>
            <w:bottom w:val="single" w:sz="8" w:space="0" w:color="BCBEC0"/>
          </w:tblBorders>
        </w:tblPrEx>
        <w:trPr>
          <w:cantSplit/>
        </w:trPr>
        <w:tc>
          <w:tcPr>
            <w:tcW w:w="1470" w:type="dxa"/>
            <w:vMerge/>
          </w:tcPr>
          <w:p w14:paraId="1159C0C8" w14:textId="77777777" w:rsidR="00CE2B72" w:rsidRPr="000749FF" w:rsidRDefault="00CE2B72" w:rsidP="000749FF">
            <w:pPr>
              <w:keepNext/>
              <w:jc w:val="both"/>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B456F5B" w14:textId="77777777" w:rsidR="00CE2B72" w:rsidRPr="000749FF" w:rsidRDefault="00CE2B72" w:rsidP="000749FF">
            <w:pPr>
              <w:pStyle w:val="TableText"/>
              <w:keepNext/>
              <w:jc w:val="both"/>
              <w:rPr>
                <w:rFonts w:ascii="Public Sans" w:hAnsi="Public Sans" w:cstheme="minorHAnsi"/>
                <w:sz w:val="22"/>
                <w:szCs w:val="22"/>
              </w:rPr>
            </w:pPr>
            <w:r w:rsidRPr="000749FF">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71CDC076" w14:textId="77777777" w:rsidR="00CE2B72" w:rsidRPr="000749FF" w:rsidRDefault="00CE2B72" w:rsidP="000749FF">
            <w:pPr>
              <w:jc w:val="both"/>
              <w:rPr>
                <w:rFonts w:ascii="Public Sans" w:hAnsi="Public Sans" w:cstheme="minorHAnsi"/>
                <w:szCs w:val="22"/>
              </w:rPr>
            </w:pPr>
            <w:r w:rsidRPr="000749FF">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151269239"/>
            <w:placeholder>
              <w:docPart w:val="EBB8DCBA8A4D438190DBC2801A74BBA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D5D56DD" w14:textId="77777777" w:rsidR="00CE2B72" w:rsidRPr="000749FF" w:rsidRDefault="00CE2B72" w:rsidP="000749FF">
                <w:pPr>
                  <w:pStyle w:val="TableText"/>
                  <w:keepNext/>
                  <w:jc w:val="both"/>
                  <w:rPr>
                    <w:rFonts w:ascii="Public Sans" w:hAnsi="Public Sans" w:cstheme="minorHAnsi"/>
                    <w:sz w:val="22"/>
                    <w:szCs w:val="22"/>
                  </w:rPr>
                </w:pPr>
                <w:r w:rsidRPr="000749FF">
                  <w:rPr>
                    <w:rFonts w:ascii="Public Sans" w:hAnsi="Public Sans" w:cstheme="minorHAnsi"/>
                    <w:sz w:val="22"/>
                    <w:szCs w:val="22"/>
                  </w:rPr>
                  <w:t>Adept</w:t>
                </w:r>
              </w:p>
            </w:tc>
          </w:sdtContent>
        </w:sdt>
      </w:tr>
      <w:tr w:rsidR="00CE2B72" w:rsidRPr="000749FF" w14:paraId="041346C3" w14:textId="77777777" w:rsidTr="005E5462">
        <w:tblPrEx>
          <w:tblBorders>
            <w:top w:val="single" w:sz="8" w:space="0" w:color="auto"/>
            <w:bottom w:val="single" w:sz="8" w:space="0" w:color="BCBEC0"/>
          </w:tblBorders>
        </w:tblPrEx>
        <w:trPr>
          <w:cantSplit/>
        </w:trPr>
        <w:tc>
          <w:tcPr>
            <w:tcW w:w="1470" w:type="dxa"/>
            <w:vMerge/>
          </w:tcPr>
          <w:p w14:paraId="54C77165" w14:textId="77777777" w:rsidR="00CE2B72" w:rsidRPr="000749FF" w:rsidRDefault="00CE2B72" w:rsidP="000749FF">
            <w:pPr>
              <w:keepNext/>
              <w:jc w:val="both"/>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2562556" w14:textId="77777777" w:rsidR="00CE2B72" w:rsidRPr="000749FF" w:rsidRDefault="00CE2B72" w:rsidP="000749FF">
            <w:pPr>
              <w:pStyle w:val="TableText"/>
              <w:keepNext/>
              <w:jc w:val="both"/>
              <w:rPr>
                <w:rFonts w:ascii="Public Sans" w:hAnsi="Public Sans" w:cstheme="minorHAnsi"/>
                <w:sz w:val="22"/>
                <w:szCs w:val="22"/>
              </w:rPr>
            </w:pPr>
            <w:r w:rsidRPr="000749FF">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DE2F390" w14:textId="77777777" w:rsidR="00CE2B72" w:rsidRPr="000749FF" w:rsidRDefault="00CE2B72" w:rsidP="000749FF">
            <w:pPr>
              <w:jc w:val="both"/>
              <w:rPr>
                <w:rFonts w:ascii="Public Sans" w:hAnsi="Public Sans" w:cstheme="minorHAnsi"/>
                <w:szCs w:val="22"/>
              </w:rPr>
            </w:pPr>
            <w:r w:rsidRPr="000749FF">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1266428241"/>
            <w:placeholder>
              <w:docPart w:val="EA4AC7D956B84731A422B61790C6749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46A6B24E" w14:textId="77777777" w:rsidR="00CE2B72" w:rsidRPr="000749FF" w:rsidRDefault="00CE2B72" w:rsidP="000749FF">
                <w:pPr>
                  <w:pStyle w:val="TableText"/>
                  <w:keepNext/>
                  <w:jc w:val="both"/>
                  <w:rPr>
                    <w:rFonts w:ascii="Public Sans" w:hAnsi="Public Sans" w:cstheme="minorHAnsi"/>
                    <w:sz w:val="22"/>
                    <w:szCs w:val="22"/>
                  </w:rPr>
                </w:pPr>
                <w:r w:rsidRPr="000749FF">
                  <w:rPr>
                    <w:rFonts w:ascii="Public Sans" w:hAnsi="Public Sans" w:cstheme="minorHAnsi"/>
                    <w:sz w:val="22"/>
                    <w:szCs w:val="22"/>
                  </w:rPr>
                  <w:t>Adept</w:t>
                </w:r>
              </w:p>
            </w:tc>
          </w:sdtContent>
        </w:sdt>
      </w:tr>
    </w:tbl>
    <w:p w14:paraId="728E53F2" w14:textId="77777777" w:rsidR="0000293A" w:rsidRPr="000749FF" w:rsidRDefault="0000293A" w:rsidP="000749FF">
      <w:pPr>
        <w:jc w:val="both"/>
        <w:rPr>
          <w:rFonts w:ascii="Public Sans" w:hAnsi="Public Sans" w:cstheme="minorHAnsi"/>
          <w:szCs w:val="22"/>
        </w:rPr>
      </w:pPr>
    </w:p>
    <w:sectPr w:rsidR="0000293A" w:rsidRPr="000749FF" w:rsidSect="003A342B">
      <w:headerReference w:type="first" r:id="rId14"/>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A5002" w14:textId="77777777" w:rsidR="00772EBB" w:rsidRDefault="00772EBB" w:rsidP="00AC273D">
      <w:pPr>
        <w:spacing w:after="0" w:line="240" w:lineRule="auto"/>
      </w:pPr>
      <w:r>
        <w:separator/>
      </w:r>
    </w:p>
  </w:endnote>
  <w:endnote w:type="continuationSeparator" w:id="0">
    <w:p w14:paraId="3108D27B" w14:textId="77777777" w:rsidR="00772EBB" w:rsidRDefault="00772EB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5AF6" w14:textId="77777777" w:rsidR="00772EBB" w:rsidRDefault="00772EBB" w:rsidP="00AC273D">
      <w:pPr>
        <w:spacing w:after="0" w:line="240" w:lineRule="auto"/>
      </w:pPr>
      <w:r>
        <w:separator/>
      </w:r>
    </w:p>
  </w:footnote>
  <w:footnote w:type="continuationSeparator" w:id="0">
    <w:p w14:paraId="4226FBB9" w14:textId="77777777" w:rsidR="00772EBB" w:rsidRDefault="00772EB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0834" w14:textId="4F343934" w:rsidR="00772EBB" w:rsidRDefault="000749FF" w:rsidP="00D123FC">
    <w:pPr>
      <w:ind w:left="6480"/>
    </w:pPr>
    <w:r>
      <w:rPr>
        <w:noProof/>
      </w:rPr>
      <w:drawing>
        <wp:anchor distT="0" distB="0" distL="114300" distR="114300" simplePos="0" relativeHeight="251658752" behindDoc="0" locked="0" layoutInCell="1" allowOverlap="1" wp14:anchorId="3D9C41E2" wp14:editId="26567FE0">
          <wp:simplePos x="0" y="0"/>
          <wp:positionH relativeFrom="column">
            <wp:posOffset>5924550</wp:posOffset>
          </wp:positionH>
          <wp:positionV relativeFrom="paragraph">
            <wp:posOffset>18415</wp:posOffset>
          </wp:positionV>
          <wp:extent cx="729434" cy="870857"/>
          <wp:effectExtent l="0" t="0" r="0" b="5715"/>
          <wp:wrapNone/>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9434" cy="870857"/>
                  </a:xfrm>
                  <a:prstGeom prst="rect">
                    <a:avLst/>
                  </a:prstGeom>
                </pic:spPr>
              </pic:pic>
            </a:graphicData>
          </a:graphic>
          <wp14:sizeRelH relativeFrom="page">
            <wp14:pctWidth>0</wp14:pctWidth>
          </wp14:sizeRelH>
          <wp14:sizeRelV relativeFrom="page">
            <wp14:pctHeight>0</wp14:pctHeight>
          </wp14:sizeRelV>
        </wp:anchor>
      </w:drawing>
    </w:r>
    <w:r w:rsidR="00772EB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8"/>
      <w:gridCol w:w="2093"/>
      <w:gridCol w:w="2091"/>
    </w:tblGrid>
    <w:tr w:rsidR="00D123FC" w14:paraId="3837A682" w14:textId="77777777" w:rsidTr="00D123FC">
      <w:trPr>
        <w:cnfStyle w:val="100000000000" w:firstRow="1" w:lastRow="0" w:firstColumn="0" w:lastColumn="0" w:oddVBand="0" w:evenVBand="0" w:oddHBand="0" w:evenHBand="0" w:firstRowFirstColumn="0" w:firstRowLastColumn="0" w:lastRowFirstColumn="0" w:lastRowLastColumn="0"/>
        <w:trHeight w:hRule="exact" w:val="1106"/>
      </w:trPr>
      <w:tc>
        <w:tcPr>
          <w:tcW w:w="3027" w:type="pct"/>
          <w:noWrap/>
        </w:tcPr>
        <w:p w14:paraId="06799533" w14:textId="7A3EBC3F" w:rsidR="00D123FC" w:rsidRPr="00D46DFC" w:rsidRDefault="00D123FC" w:rsidP="00B001F9">
          <w:pPr>
            <w:pStyle w:val="TitleSub"/>
            <w:spacing w:after="0"/>
            <w:rPr>
              <w:rFonts w:ascii="Arial" w:hAnsi="Arial" w:cs="Arial"/>
              <w:b/>
              <w:sz w:val="40"/>
            </w:rPr>
          </w:pPr>
          <w:r w:rsidRPr="00D46DFC">
            <w:rPr>
              <w:rFonts w:ascii="Arial" w:hAnsi="Arial" w:cs="Arial"/>
              <w:b/>
              <w:sz w:val="40"/>
            </w:rPr>
            <w:t xml:space="preserve">ROLE DESCRIPTION </w:t>
          </w:r>
        </w:p>
        <w:p w14:paraId="015D84FF" w14:textId="77777777" w:rsidR="00D123FC" w:rsidRPr="000C65EE" w:rsidRDefault="00D123FC" w:rsidP="000C65EE">
          <w:pPr>
            <w:pStyle w:val="Title"/>
            <w:spacing w:line="240" w:lineRule="auto"/>
            <w:rPr>
              <w:sz w:val="12"/>
            </w:rPr>
          </w:pPr>
          <w:bookmarkStart w:id="12" w:name="Title"/>
          <w:bookmarkEnd w:id="12"/>
          <w:r w:rsidRPr="000C65EE">
            <w:rPr>
              <w:sz w:val="12"/>
            </w:rPr>
            <w:t xml:space="preserve"> </w:t>
          </w:r>
        </w:p>
        <w:p w14:paraId="7BC3D857" w14:textId="77777777" w:rsidR="00D123FC" w:rsidRPr="00D123FC" w:rsidRDefault="00D123FC" w:rsidP="00DE162D">
          <w:pPr>
            <w:pStyle w:val="Title"/>
            <w:spacing w:line="240" w:lineRule="auto"/>
            <w:rPr>
              <w:rFonts w:asciiTheme="majorHAnsi" w:hAnsiTheme="majorHAnsi" w:cstheme="majorHAnsi"/>
              <w:sz w:val="36"/>
              <w:szCs w:val="36"/>
            </w:rPr>
          </w:pPr>
          <w:r w:rsidRPr="00D123FC">
            <w:rPr>
              <w:rFonts w:asciiTheme="majorHAnsi" w:hAnsiTheme="majorHAnsi" w:cstheme="majorHAnsi"/>
              <w:sz w:val="36"/>
              <w:szCs w:val="36"/>
            </w:rPr>
            <w:t>Registrar, Court Services</w:t>
          </w:r>
        </w:p>
      </w:tc>
      <w:tc>
        <w:tcPr>
          <w:tcW w:w="987" w:type="pct"/>
        </w:tcPr>
        <w:p w14:paraId="234F7A2B" w14:textId="0A25BDE3" w:rsidR="00D123FC" w:rsidRPr="00753C8C" w:rsidRDefault="00D123FC" w:rsidP="00B001F9">
          <w:pPr>
            <w:pStyle w:val="TitleSub"/>
            <w:spacing w:after="0" w:line="240" w:lineRule="auto"/>
            <w:jc w:val="right"/>
            <w:rPr>
              <w:vanish/>
              <w:sz w:val="22"/>
              <w:szCs w:val="22"/>
            </w:rPr>
          </w:pPr>
        </w:p>
      </w:tc>
      <w:tc>
        <w:tcPr>
          <w:tcW w:w="986" w:type="pct"/>
        </w:tcPr>
        <w:p w14:paraId="3B0E8CAD" w14:textId="67FDA2CC" w:rsidR="00D123FC" w:rsidRPr="00753C8C" w:rsidRDefault="00D123FC" w:rsidP="00B001F9">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49FBA503" w14:textId="77777777" w:rsidR="00772EBB" w:rsidRPr="00057CB3" w:rsidRDefault="00772EBB" w:rsidP="00297CDF">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9891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652E67"/>
    <w:multiLevelType w:val="singleLevel"/>
    <w:tmpl w:val="CD0E4926"/>
    <w:lvl w:ilvl="0">
      <w:numFmt w:val="decimal"/>
      <w:lvlText w:val="*"/>
      <w:lvlJc w:val="left"/>
    </w:lvl>
  </w:abstractNum>
  <w:abstractNum w:abstractNumId="11"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A516B8"/>
    <w:multiLevelType w:val="hybridMultilevel"/>
    <w:tmpl w:val="A2589C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4"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D34C92"/>
    <w:multiLevelType w:val="hybridMultilevel"/>
    <w:tmpl w:val="81A07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2775500">
    <w:abstractNumId w:val="9"/>
  </w:num>
  <w:num w:numId="2" w16cid:durableId="1988624956">
    <w:abstractNumId w:val="7"/>
  </w:num>
  <w:num w:numId="3" w16cid:durableId="1965887823">
    <w:abstractNumId w:val="6"/>
  </w:num>
  <w:num w:numId="4" w16cid:durableId="1814174868">
    <w:abstractNumId w:val="5"/>
  </w:num>
  <w:num w:numId="5" w16cid:durableId="1472287352">
    <w:abstractNumId w:val="4"/>
  </w:num>
  <w:num w:numId="6" w16cid:durableId="1396704644">
    <w:abstractNumId w:val="8"/>
  </w:num>
  <w:num w:numId="7" w16cid:durableId="2047022084">
    <w:abstractNumId w:val="3"/>
  </w:num>
  <w:num w:numId="8" w16cid:durableId="1374302690">
    <w:abstractNumId w:val="2"/>
  </w:num>
  <w:num w:numId="9" w16cid:durableId="1854801796">
    <w:abstractNumId w:val="1"/>
  </w:num>
  <w:num w:numId="10" w16cid:durableId="1940484202">
    <w:abstractNumId w:val="0"/>
  </w:num>
  <w:num w:numId="11" w16cid:durableId="558857772">
    <w:abstractNumId w:val="17"/>
  </w:num>
  <w:num w:numId="12" w16cid:durableId="93062677">
    <w:abstractNumId w:val="15"/>
  </w:num>
  <w:num w:numId="13" w16cid:durableId="452288942">
    <w:abstractNumId w:val="14"/>
  </w:num>
  <w:num w:numId="14" w16cid:durableId="748959823">
    <w:abstractNumId w:val="12"/>
  </w:num>
  <w:num w:numId="15" w16cid:durableId="1105268762">
    <w:abstractNumId w:val="10"/>
  </w:num>
  <w:num w:numId="16" w16cid:durableId="1178929040">
    <w:abstractNumId w:val="9"/>
  </w:num>
  <w:num w:numId="17" w16cid:durableId="625358533">
    <w:abstractNumId w:val="16"/>
  </w:num>
  <w:num w:numId="18" w16cid:durableId="1964729691">
    <w:abstractNumId w:val="11"/>
  </w:num>
  <w:num w:numId="19" w16cid:durableId="135445728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D0Hb56Wg6TkIfPAWqdjBI9ZN0z62nLCcDRDY2uO5ytPi1NnaIKaUzXo8IA26VkEU44Wmqef3gtEIpR8EcnPCOQ==" w:salt="w+vFfEnWN0ssUkFPFM+8T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293A"/>
    <w:rsid w:val="000044A0"/>
    <w:rsid w:val="00006660"/>
    <w:rsid w:val="00014206"/>
    <w:rsid w:val="00014E98"/>
    <w:rsid w:val="000151A9"/>
    <w:rsid w:val="00021A26"/>
    <w:rsid w:val="000227A8"/>
    <w:rsid w:val="0002436B"/>
    <w:rsid w:val="00025270"/>
    <w:rsid w:val="0002595E"/>
    <w:rsid w:val="00026333"/>
    <w:rsid w:val="0002637C"/>
    <w:rsid w:val="00026546"/>
    <w:rsid w:val="0003077E"/>
    <w:rsid w:val="00031E32"/>
    <w:rsid w:val="0003659D"/>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49FF"/>
    <w:rsid w:val="00077B45"/>
    <w:rsid w:val="00077DFF"/>
    <w:rsid w:val="0008547B"/>
    <w:rsid w:val="000863A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370C"/>
    <w:rsid w:val="000B6008"/>
    <w:rsid w:val="000C2AB2"/>
    <w:rsid w:val="000C65EE"/>
    <w:rsid w:val="000D05E3"/>
    <w:rsid w:val="000E149C"/>
    <w:rsid w:val="000E264B"/>
    <w:rsid w:val="000E2D7E"/>
    <w:rsid w:val="000E4DC1"/>
    <w:rsid w:val="000E5EE6"/>
    <w:rsid w:val="000F179D"/>
    <w:rsid w:val="000F21C2"/>
    <w:rsid w:val="000F2309"/>
    <w:rsid w:val="000F2402"/>
    <w:rsid w:val="000F3527"/>
    <w:rsid w:val="000F3CB4"/>
    <w:rsid w:val="000F3F7E"/>
    <w:rsid w:val="000F5B75"/>
    <w:rsid w:val="000F5C76"/>
    <w:rsid w:val="000F648C"/>
    <w:rsid w:val="000F7698"/>
    <w:rsid w:val="00100337"/>
    <w:rsid w:val="001003F7"/>
    <w:rsid w:val="00101B6A"/>
    <w:rsid w:val="00101F55"/>
    <w:rsid w:val="0010245F"/>
    <w:rsid w:val="00106A75"/>
    <w:rsid w:val="001076A1"/>
    <w:rsid w:val="0011338E"/>
    <w:rsid w:val="001142DA"/>
    <w:rsid w:val="0011627F"/>
    <w:rsid w:val="00116B0F"/>
    <w:rsid w:val="00116F0D"/>
    <w:rsid w:val="00120A45"/>
    <w:rsid w:val="0012232D"/>
    <w:rsid w:val="00122685"/>
    <w:rsid w:val="00123E52"/>
    <w:rsid w:val="00126219"/>
    <w:rsid w:val="0012683A"/>
    <w:rsid w:val="00130BC5"/>
    <w:rsid w:val="00134A87"/>
    <w:rsid w:val="00142BAB"/>
    <w:rsid w:val="0014452C"/>
    <w:rsid w:val="00152D4A"/>
    <w:rsid w:val="001612BF"/>
    <w:rsid w:val="00162154"/>
    <w:rsid w:val="00162275"/>
    <w:rsid w:val="00165951"/>
    <w:rsid w:val="001708F4"/>
    <w:rsid w:val="00171FA8"/>
    <w:rsid w:val="0017252E"/>
    <w:rsid w:val="001729B0"/>
    <w:rsid w:val="00172A22"/>
    <w:rsid w:val="00174755"/>
    <w:rsid w:val="00176E9A"/>
    <w:rsid w:val="001772A3"/>
    <w:rsid w:val="00186C79"/>
    <w:rsid w:val="00186F6C"/>
    <w:rsid w:val="00187715"/>
    <w:rsid w:val="00190510"/>
    <w:rsid w:val="00191F05"/>
    <w:rsid w:val="00192D30"/>
    <w:rsid w:val="001945A8"/>
    <w:rsid w:val="00197193"/>
    <w:rsid w:val="00197236"/>
    <w:rsid w:val="001A1637"/>
    <w:rsid w:val="001A5B5E"/>
    <w:rsid w:val="001A704A"/>
    <w:rsid w:val="001B0AF4"/>
    <w:rsid w:val="001B0E5F"/>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07FB"/>
    <w:rsid w:val="002011B9"/>
    <w:rsid w:val="00202CD4"/>
    <w:rsid w:val="00203E4E"/>
    <w:rsid w:val="00206F8D"/>
    <w:rsid w:val="00213ED7"/>
    <w:rsid w:val="00214165"/>
    <w:rsid w:val="00214BAA"/>
    <w:rsid w:val="0021606E"/>
    <w:rsid w:val="00222CC4"/>
    <w:rsid w:val="00224E16"/>
    <w:rsid w:val="002256A0"/>
    <w:rsid w:val="002347AA"/>
    <w:rsid w:val="00237136"/>
    <w:rsid w:val="00237CFF"/>
    <w:rsid w:val="00241A89"/>
    <w:rsid w:val="00247E05"/>
    <w:rsid w:val="00252BF9"/>
    <w:rsid w:val="00271EE8"/>
    <w:rsid w:val="00271FAE"/>
    <w:rsid w:val="002735A9"/>
    <w:rsid w:val="0028049D"/>
    <w:rsid w:val="00280676"/>
    <w:rsid w:val="00284FE6"/>
    <w:rsid w:val="0028511B"/>
    <w:rsid w:val="00285EA6"/>
    <w:rsid w:val="002863B5"/>
    <w:rsid w:val="00286B47"/>
    <w:rsid w:val="00286C33"/>
    <w:rsid w:val="002872F7"/>
    <w:rsid w:val="002901B8"/>
    <w:rsid w:val="00294E56"/>
    <w:rsid w:val="0029598E"/>
    <w:rsid w:val="00297CDF"/>
    <w:rsid w:val="002A18A8"/>
    <w:rsid w:val="002A4149"/>
    <w:rsid w:val="002A41AA"/>
    <w:rsid w:val="002A60C2"/>
    <w:rsid w:val="002B27D4"/>
    <w:rsid w:val="002C0B5C"/>
    <w:rsid w:val="002C458A"/>
    <w:rsid w:val="002C68CF"/>
    <w:rsid w:val="002D0251"/>
    <w:rsid w:val="002D4902"/>
    <w:rsid w:val="002D4927"/>
    <w:rsid w:val="002D4DE0"/>
    <w:rsid w:val="002D6639"/>
    <w:rsid w:val="002E09D3"/>
    <w:rsid w:val="002E11BF"/>
    <w:rsid w:val="002E3146"/>
    <w:rsid w:val="002F07BE"/>
    <w:rsid w:val="002F2D26"/>
    <w:rsid w:val="002F7AEA"/>
    <w:rsid w:val="003000E8"/>
    <w:rsid w:val="003008BA"/>
    <w:rsid w:val="0030097A"/>
    <w:rsid w:val="00301AAF"/>
    <w:rsid w:val="00301B57"/>
    <w:rsid w:val="00302551"/>
    <w:rsid w:val="0030317F"/>
    <w:rsid w:val="00313043"/>
    <w:rsid w:val="00324761"/>
    <w:rsid w:val="00324F2D"/>
    <w:rsid w:val="00326B2D"/>
    <w:rsid w:val="00327C35"/>
    <w:rsid w:val="00330331"/>
    <w:rsid w:val="00334ED9"/>
    <w:rsid w:val="0033590A"/>
    <w:rsid w:val="0034373A"/>
    <w:rsid w:val="003452C0"/>
    <w:rsid w:val="00347F09"/>
    <w:rsid w:val="00351878"/>
    <w:rsid w:val="00352763"/>
    <w:rsid w:val="00354809"/>
    <w:rsid w:val="003551DB"/>
    <w:rsid w:val="00355AB8"/>
    <w:rsid w:val="00357A96"/>
    <w:rsid w:val="003605CF"/>
    <w:rsid w:val="003613F1"/>
    <w:rsid w:val="0036321F"/>
    <w:rsid w:val="00365DAF"/>
    <w:rsid w:val="00370695"/>
    <w:rsid w:val="0037183B"/>
    <w:rsid w:val="003726BA"/>
    <w:rsid w:val="00375A2D"/>
    <w:rsid w:val="00376812"/>
    <w:rsid w:val="00376972"/>
    <w:rsid w:val="003776D3"/>
    <w:rsid w:val="0038203C"/>
    <w:rsid w:val="00384475"/>
    <w:rsid w:val="00385104"/>
    <w:rsid w:val="00385EAF"/>
    <w:rsid w:val="003904D7"/>
    <w:rsid w:val="00393657"/>
    <w:rsid w:val="00394D28"/>
    <w:rsid w:val="003A342B"/>
    <w:rsid w:val="003A5831"/>
    <w:rsid w:val="003C0BA4"/>
    <w:rsid w:val="003C410C"/>
    <w:rsid w:val="003C481F"/>
    <w:rsid w:val="003C5C8D"/>
    <w:rsid w:val="003C6579"/>
    <w:rsid w:val="003D0EA6"/>
    <w:rsid w:val="003D0ECA"/>
    <w:rsid w:val="003D10D6"/>
    <w:rsid w:val="003D11C3"/>
    <w:rsid w:val="003D2DDC"/>
    <w:rsid w:val="003D37DB"/>
    <w:rsid w:val="003D44C2"/>
    <w:rsid w:val="003D4F9F"/>
    <w:rsid w:val="003D7409"/>
    <w:rsid w:val="003D77D3"/>
    <w:rsid w:val="003E55F7"/>
    <w:rsid w:val="003E5AD6"/>
    <w:rsid w:val="003F0B30"/>
    <w:rsid w:val="003F22BD"/>
    <w:rsid w:val="003F2E7D"/>
    <w:rsid w:val="003F58FA"/>
    <w:rsid w:val="003F6E2B"/>
    <w:rsid w:val="003F7C59"/>
    <w:rsid w:val="00402E6D"/>
    <w:rsid w:val="0041221E"/>
    <w:rsid w:val="00420C6F"/>
    <w:rsid w:val="004219E2"/>
    <w:rsid w:val="00421F3B"/>
    <w:rsid w:val="0042535F"/>
    <w:rsid w:val="004257A8"/>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65012"/>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3B13"/>
    <w:rsid w:val="004940A1"/>
    <w:rsid w:val="004955B3"/>
    <w:rsid w:val="0049712A"/>
    <w:rsid w:val="00497E04"/>
    <w:rsid w:val="004A0FD0"/>
    <w:rsid w:val="004A1E16"/>
    <w:rsid w:val="004A31C9"/>
    <w:rsid w:val="004A4485"/>
    <w:rsid w:val="004A4811"/>
    <w:rsid w:val="004A63EB"/>
    <w:rsid w:val="004B0FFB"/>
    <w:rsid w:val="004B57AD"/>
    <w:rsid w:val="004B5D0E"/>
    <w:rsid w:val="004C2EF6"/>
    <w:rsid w:val="004D0F16"/>
    <w:rsid w:val="004D1E56"/>
    <w:rsid w:val="004D3800"/>
    <w:rsid w:val="004D563E"/>
    <w:rsid w:val="004D751F"/>
    <w:rsid w:val="004E0CEE"/>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74FC"/>
    <w:rsid w:val="00524886"/>
    <w:rsid w:val="00526D8B"/>
    <w:rsid w:val="00530754"/>
    <w:rsid w:val="00531385"/>
    <w:rsid w:val="0053264A"/>
    <w:rsid w:val="005360FF"/>
    <w:rsid w:val="00540C8A"/>
    <w:rsid w:val="00541259"/>
    <w:rsid w:val="00546A7D"/>
    <w:rsid w:val="005472AC"/>
    <w:rsid w:val="00550F81"/>
    <w:rsid w:val="00552A7A"/>
    <w:rsid w:val="00553980"/>
    <w:rsid w:val="00554A2C"/>
    <w:rsid w:val="005560B7"/>
    <w:rsid w:val="00556960"/>
    <w:rsid w:val="0056018B"/>
    <w:rsid w:val="005612AD"/>
    <w:rsid w:val="00561E84"/>
    <w:rsid w:val="00566007"/>
    <w:rsid w:val="00566E7B"/>
    <w:rsid w:val="00566FC7"/>
    <w:rsid w:val="0056725F"/>
    <w:rsid w:val="00570E7B"/>
    <w:rsid w:val="005713D4"/>
    <w:rsid w:val="005741B0"/>
    <w:rsid w:val="00575E21"/>
    <w:rsid w:val="00576997"/>
    <w:rsid w:val="005829CE"/>
    <w:rsid w:val="00582E73"/>
    <w:rsid w:val="0058371C"/>
    <w:rsid w:val="005840AF"/>
    <w:rsid w:val="0058517A"/>
    <w:rsid w:val="00587370"/>
    <w:rsid w:val="0058762A"/>
    <w:rsid w:val="00591804"/>
    <w:rsid w:val="00594A6C"/>
    <w:rsid w:val="005A17C5"/>
    <w:rsid w:val="005A2572"/>
    <w:rsid w:val="005A28F1"/>
    <w:rsid w:val="005A2C7E"/>
    <w:rsid w:val="005B06A8"/>
    <w:rsid w:val="005B4A86"/>
    <w:rsid w:val="005B4FC3"/>
    <w:rsid w:val="005B5229"/>
    <w:rsid w:val="005B740B"/>
    <w:rsid w:val="005C0EBF"/>
    <w:rsid w:val="005C52F0"/>
    <w:rsid w:val="005C538C"/>
    <w:rsid w:val="005D3386"/>
    <w:rsid w:val="005D62DC"/>
    <w:rsid w:val="005D7164"/>
    <w:rsid w:val="005D7A1A"/>
    <w:rsid w:val="005E06FD"/>
    <w:rsid w:val="005E073E"/>
    <w:rsid w:val="005E2A35"/>
    <w:rsid w:val="005E3DE9"/>
    <w:rsid w:val="005E63D1"/>
    <w:rsid w:val="005F0E0E"/>
    <w:rsid w:val="005F2CA5"/>
    <w:rsid w:val="005F427B"/>
    <w:rsid w:val="005F4EC6"/>
    <w:rsid w:val="005F5991"/>
    <w:rsid w:val="005F7A3D"/>
    <w:rsid w:val="00601353"/>
    <w:rsid w:val="00602728"/>
    <w:rsid w:val="00604DCB"/>
    <w:rsid w:val="00606581"/>
    <w:rsid w:val="00611740"/>
    <w:rsid w:val="00616C7E"/>
    <w:rsid w:val="00620CA4"/>
    <w:rsid w:val="00624400"/>
    <w:rsid w:val="0063412F"/>
    <w:rsid w:val="00634506"/>
    <w:rsid w:val="00635BBB"/>
    <w:rsid w:val="006367AD"/>
    <w:rsid w:val="00640B15"/>
    <w:rsid w:val="00641AB0"/>
    <w:rsid w:val="0064395B"/>
    <w:rsid w:val="00645B72"/>
    <w:rsid w:val="00651CEC"/>
    <w:rsid w:val="006540AF"/>
    <w:rsid w:val="0065653A"/>
    <w:rsid w:val="00656EFD"/>
    <w:rsid w:val="006632B2"/>
    <w:rsid w:val="006633EF"/>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14C"/>
    <w:rsid w:val="00695C95"/>
    <w:rsid w:val="00696D00"/>
    <w:rsid w:val="00697585"/>
    <w:rsid w:val="00697DF2"/>
    <w:rsid w:val="006A291C"/>
    <w:rsid w:val="006A38B2"/>
    <w:rsid w:val="006A469D"/>
    <w:rsid w:val="006A6D25"/>
    <w:rsid w:val="006B4035"/>
    <w:rsid w:val="006B592A"/>
    <w:rsid w:val="006C1B5E"/>
    <w:rsid w:val="006C1FBD"/>
    <w:rsid w:val="006C3E53"/>
    <w:rsid w:val="006C55B4"/>
    <w:rsid w:val="006D5562"/>
    <w:rsid w:val="006E0883"/>
    <w:rsid w:val="006E3AAC"/>
    <w:rsid w:val="006E41E5"/>
    <w:rsid w:val="006E47C5"/>
    <w:rsid w:val="006E6D2F"/>
    <w:rsid w:val="006F2A07"/>
    <w:rsid w:val="006F481B"/>
    <w:rsid w:val="006F6540"/>
    <w:rsid w:val="006F7045"/>
    <w:rsid w:val="00700589"/>
    <w:rsid w:val="0070281C"/>
    <w:rsid w:val="00713D4E"/>
    <w:rsid w:val="0071562A"/>
    <w:rsid w:val="0071682A"/>
    <w:rsid w:val="00716FD1"/>
    <w:rsid w:val="00720A00"/>
    <w:rsid w:val="00720F93"/>
    <w:rsid w:val="00721496"/>
    <w:rsid w:val="00721689"/>
    <w:rsid w:val="00723D21"/>
    <w:rsid w:val="007265DF"/>
    <w:rsid w:val="00731754"/>
    <w:rsid w:val="00732229"/>
    <w:rsid w:val="00732498"/>
    <w:rsid w:val="0073289C"/>
    <w:rsid w:val="00732D8A"/>
    <w:rsid w:val="007335EB"/>
    <w:rsid w:val="00733D92"/>
    <w:rsid w:val="00735790"/>
    <w:rsid w:val="00741726"/>
    <w:rsid w:val="00751C97"/>
    <w:rsid w:val="00753279"/>
    <w:rsid w:val="00753C8C"/>
    <w:rsid w:val="00754862"/>
    <w:rsid w:val="00755854"/>
    <w:rsid w:val="00756FFD"/>
    <w:rsid w:val="00760115"/>
    <w:rsid w:val="0076011C"/>
    <w:rsid w:val="0076331C"/>
    <w:rsid w:val="00766A1C"/>
    <w:rsid w:val="00766C18"/>
    <w:rsid w:val="00772EBB"/>
    <w:rsid w:val="00773F15"/>
    <w:rsid w:val="00774EE4"/>
    <w:rsid w:val="00780769"/>
    <w:rsid w:val="007830E1"/>
    <w:rsid w:val="00783BBC"/>
    <w:rsid w:val="007845C3"/>
    <w:rsid w:val="0079471C"/>
    <w:rsid w:val="00796201"/>
    <w:rsid w:val="0079771E"/>
    <w:rsid w:val="007A3E74"/>
    <w:rsid w:val="007B05B2"/>
    <w:rsid w:val="007B28AC"/>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1C4C"/>
    <w:rsid w:val="00822DC8"/>
    <w:rsid w:val="008245C3"/>
    <w:rsid w:val="00824DB4"/>
    <w:rsid w:val="00825325"/>
    <w:rsid w:val="0082615A"/>
    <w:rsid w:val="008325D5"/>
    <w:rsid w:val="00835D24"/>
    <w:rsid w:val="008365F5"/>
    <w:rsid w:val="00842FBF"/>
    <w:rsid w:val="00844228"/>
    <w:rsid w:val="008478DA"/>
    <w:rsid w:val="00851933"/>
    <w:rsid w:val="008526DE"/>
    <w:rsid w:val="0085463A"/>
    <w:rsid w:val="00860708"/>
    <w:rsid w:val="008634A3"/>
    <w:rsid w:val="00863AF9"/>
    <w:rsid w:val="00865372"/>
    <w:rsid w:val="00866A99"/>
    <w:rsid w:val="00867136"/>
    <w:rsid w:val="00867E89"/>
    <w:rsid w:val="0087247B"/>
    <w:rsid w:val="00873E3D"/>
    <w:rsid w:val="008744CA"/>
    <w:rsid w:val="00874DE9"/>
    <w:rsid w:val="00876FF3"/>
    <w:rsid w:val="00877B65"/>
    <w:rsid w:val="00883378"/>
    <w:rsid w:val="00884050"/>
    <w:rsid w:val="008913F9"/>
    <w:rsid w:val="008913FE"/>
    <w:rsid w:val="0089412A"/>
    <w:rsid w:val="00894FB6"/>
    <w:rsid w:val="008978C5"/>
    <w:rsid w:val="00897EC2"/>
    <w:rsid w:val="008A043A"/>
    <w:rsid w:val="008A09CE"/>
    <w:rsid w:val="008A33F0"/>
    <w:rsid w:val="008A5136"/>
    <w:rsid w:val="008A77FC"/>
    <w:rsid w:val="008B1D03"/>
    <w:rsid w:val="008B201D"/>
    <w:rsid w:val="008B243C"/>
    <w:rsid w:val="008B35C3"/>
    <w:rsid w:val="008B79A8"/>
    <w:rsid w:val="008C6D2E"/>
    <w:rsid w:val="008D21B4"/>
    <w:rsid w:val="008D774C"/>
    <w:rsid w:val="008E0207"/>
    <w:rsid w:val="008E2A68"/>
    <w:rsid w:val="008E2FD9"/>
    <w:rsid w:val="008E525F"/>
    <w:rsid w:val="008E52B8"/>
    <w:rsid w:val="008E562C"/>
    <w:rsid w:val="008E65A3"/>
    <w:rsid w:val="008E6C44"/>
    <w:rsid w:val="008F12FD"/>
    <w:rsid w:val="008F52FC"/>
    <w:rsid w:val="008F74EB"/>
    <w:rsid w:val="00901B0A"/>
    <w:rsid w:val="00903694"/>
    <w:rsid w:val="009068DC"/>
    <w:rsid w:val="00911600"/>
    <w:rsid w:val="0091160E"/>
    <w:rsid w:val="00913641"/>
    <w:rsid w:val="00913836"/>
    <w:rsid w:val="00914B3E"/>
    <w:rsid w:val="00914D86"/>
    <w:rsid w:val="0092000E"/>
    <w:rsid w:val="00925B29"/>
    <w:rsid w:val="00927BEC"/>
    <w:rsid w:val="00930255"/>
    <w:rsid w:val="009302D1"/>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981"/>
    <w:rsid w:val="00993AC0"/>
    <w:rsid w:val="00994854"/>
    <w:rsid w:val="00995391"/>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633A"/>
    <w:rsid w:val="009F7524"/>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3076"/>
    <w:rsid w:val="00A61EA7"/>
    <w:rsid w:val="00A64134"/>
    <w:rsid w:val="00A67BC8"/>
    <w:rsid w:val="00A67EA9"/>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418"/>
    <w:rsid w:val="00A93EB9"/>
    <w:rsid w:val="00AA00CD"/>
    <w:rsid w:val="00AA05B6"/>
    <w:rsid w:val="00AA3A8F"/>
    <w:rsid w:val="00AA3BBE"/>
    <w:rsid w:val="00AA4A7D"/>
    <w:rsid w:val="00AA65F1"/>
    <w:rsid w:val="00AB096C"/>
    <w:rsid w:val="00AB0B56"/>
    <w:rsid w:val="00AB5DEE"/>
    <w:rsid w:val="00AB767C"/>
    <w:rsid w:val="00AC1EEF"/>
    <w:rsid w:val="00AC273D"/>
    <w:rsid w:val="00AC3EE2"/>
    <w:rsid w:val="00AC56BF"/>
    <w:rsid w:val="00AC69CE"/>
    <w:rsid w:val="00AC7D9E"/>
    <w:rsid w:val="00AD4152"/>
    <w:rsid w:val="00AD5945"/>
    <w:rsid w:val="00AE2222"/>
    <w:rsid w:val="00AE75EA"/>
    <w:rsid w:val="00AF0507"/>
    <w:rsid w:val="00AF6C3D"/>
    <w:rsid w:val="00AF6C63"/>
    <w:rsid w:val="00B001F9"/>
    <w:rsid w:val="00B0402F"/>
    <w:rsid w:val="00B04165"/>
    <w:rsid w:val="00B04E23"/>
    <w:rsid w:val="00B0703F"/>
    <w:rsid w:val="00B07555"/>
    <w:rsid w:val="00B14396"/>
    <w:rsid w:val="00B2131F"/>
    <w:rsid w:val="00B2140F"/>
    <w:rsid w:val="00B223FE"/>
    <w:rsid w:val="00B229B3"/>
    <w:rsid w:val="00B24067"/>
    <w:rsid w:val="00B2603F"/>
    <w:rsid w:val="00B3444D"/>
    <w:rsid w:val="00B3664D"/>
    <w:rsid w:val="00B36ADB"/>
    <w:rsid w:val="00B36D85"/>
    <w:rsid w:val="00B37EC4"/>
    <w:rsid w:val="00B40DC6"/>
    <w:rsid w:val="00B40ED0"/>
    <w:rsid w:val="00B40F02"/>
    <w:rsid w:val="00B4385F"/>
    <w:rsid w:val="00B43C9C"/>
    <w:rsid w:val="00B44FA0"/>
    <w:rsid w:val="00B46439"/>
    <w:rsid w:val="00B46D14"/>
    <w:rsid w:val="00B50ED5"/>
    <w:rsid w:val="00B520FC"/>
    <w:rsid w:val="00B545C7"/>
    <w:rsid w:val="00B547F2"/>
    <w:rsid w:val="00B55B6C"/>
    <w:rsid w:val="00B56682"/>
    <w:rsid w:val="00B56869"/>
    <w:rsid w:val="00B6308A"/>
    <w:rsid w:val="00B6379C"/>
    <w:rsid w:val="00B65238"/>
    <w:rsid w:val="00B65548"/>
    <w:rsid w:val="00B67CEE"/>
    <w:rsid w:val="00B72341"/>
    <w:rsid w:val="00B75918"/>
    <w:rsid w:val="00B80BAB"/>
    <w:rsid w:val="00B81F30"/>
    <w:rsid w:val="00B90D34"/>
    <w:rsid w:val="00B92BA2"/>
    <w:rsid w:val="00B92D96"/>
    <w:rsid w:val="00B93AF5"/>
    <w:rsid w:val="00BA04C3"/>
    <w:rsid w:val="00BA2FCB"/>
    <w:rsid w:val="00BA36ED"/>
    <w:rsid w:val="00BA3815"/>
    <w:rsid w:val="00BA5174"/>
    <w:rsid w:val="00BB6940"/>
    <w:rsid w:val="00BC3F78"/>
    <w:rsid w:val="00BC543C"/>
    <w:rsid w:val="00BC78A9"/>
    <w:rsid w:val="00BD1219"/>
    <w:rsid w:val="00BD4313"/>
    <w:rsid w:val="00BD628F"/>
    <w:rsid w:val="00BD79F4"/>
    <w:rsid w:val="00BE57E8"/>
    <w:rsid w:val="00BF2750"/>
    <w:rsid w:val="00BF3DFD"/>
    <w:rsid w:val="00BF5AC8"/>
    <w:rsid w:val="00BF6DFA"/>
    <w:rsid w:val="00C002B4"/>
    <w:rsid w:val="00C00BEF"/>
    <w:rsid w:val="00C01EFB"/>
    <w:rsid w:val="00C01FA7"/>
    <w:rsid w:val="00C026B0"/>
    <w:rsid w:val="00C041AA"/>
    <w:rsid w:val="00C0626A"/>
    <w:rsid w:val="00C07262"/>
    <w:rsid w:val="00C07EBD"/>
    <w:rsid w:val="00C12126"/>
    <w:rsid w:val="00C138D1"/>
    <w:rsid w:val="00C13977"/>
    <w:rsid w:val="00C139AE"/>
    <w:rsid w:val="00C14928"/>
    <w:rsid w:val="00C15DAD"/>
    <w:rsid w:val="00C17097"/>
    <w:rsid w:val="00C223B9"/>
    <w:rsid w:val="00C22BDB"/>
    <w:rsid w:val="00C22FA8"/>
    <w:rsid w:val="00C23420"/>
    <w:rsid w:val="00C24A20"/>
    <w:rsid w:val="00C267D4"/>
    <w:rsid w:val="00C272EE"/>
    <w:rsid w:val="00C30A7E"/>
    <w:rsid w:val="00C32649"/>
    <w:rsid w:val="00C362C0"/>
    <w:rsid w:val="00C42CD6"/>
    <w:rsid w:val="00C44300"/>
    <w:rsid w:val="00C443BB"/>
    <w:rsid w:val="00C45998"/>
    <w:rsid w:val="00C45AEA"/>
    <w:rsid w:val="00C47F9B"/>
    <w:rsid w:val="00C5381F"/>
    <w:rsid w:val="00C550B9"/>
    <w:rsid w:val="00C5547A"/>
    <w:rsid w:val="00C5778D"/>
    <w:rsid w:val="00C57959"/>
    <w:rsid w:val="00C61154"/>
    <w:rsid w:val="00C615E6"/>
    <w:rsid w:val="00C62A36"/>
    <w:rsid w:val="00C62A89"/>
    <w:rsid w:val="00C64392"/>
    <w:rsid w:val="00C64BAF"/>
    <w:rsid w:val="00C67638"/>
    <w:rsid w:val="00C677C0"/>
    <w:rsid w:val="00C73EBD"/>
    <w:rsid w:val="00C75830"/>
    <w:rsid w:val="00C76E4D"/>
    <w:rsid w:val="00C774D1"/>
    <w:rsid w:val="00C801E1"/>
    <w:rsid w:val="00C8273A"/>
    <w:rsid w:val="00C84019"/>
    <w:rsid w:val="00C85EB2"/>
    <w:rsid w:val="00C91D7E"/>
    <w:rsid w:val="00C92D66"/>
    <w:rsid w:val="00C932BD"/>
    <w:rsid w:val="00C9331B"/>
    <w:rsid w:val="00C9380D"/>
    <w:rsid w:val="00C94566"/>
    <w:rsid w:val="00C9515B"/>
    <w:rsid w:val="00C95A08"/>
    <w:rsid w:val="00C97302"/>
    <w:rsid w:val="00C974BD"/>
    <w:rsid w:val="00C978B9"/>
    <w:rsid w:val="00CA1F6A"/>
    <w:rsid w:val="00CA4745"/>
    <w:rsid w:val="00CA5938"/>
    <w:rsid w:val="00CA5AF4"/>
    <w:rsid w:val="00CA5D7F"/>
    <w:rsid w:val="00CA5FC3"/>
    <w:rsid w:val="00CA609F"/>
    <w:rsid w:val="00CB036C"/>
    <w:rsid w:val="00CB3D1A"/>
    <w:rsid w:val="00CB464E"/>
    <w:rsid w:val="00CB75E5"/>
    <w:rsid w:val="00CC123D"/>
    <w:rsid w:val="00CC2CD9"/>
    <w:rsid w:val="00CC2CE8"/>
    <w:rsid w:val="00CC47BF"/>
    <w:rsid w:val="00CD3717"/>
    <w:rsid w:val="00CD5CA8"/>
    <w:rsid w:val="00CD6BA6"/>
    <w:rsid w:val="00CE17D7"/>
    <w:rsid w:val="00CE2B72"/>
    <w:rsid w:val="00CE5B1D"/>
    <w:rsid w:val="00CF008C"/>
    <w:rsid w:val="00CF0299"/>
    <w:rsid w:val="00CF1512"/>
    <w:rsid w:val="00CF15AA"/>
    <w:rsid w:val="00CF4997"/>
    <w:rsid w:val="00CF5E2C"/>
    <w:rsid w:val="00D009F6"/>
    <w:rsid w:val="00D01DE9"/>
    <w:rsid w:val="00D03021"/>
    <w:rsid w:val="00D045E5"/>
    <w:rsid w:val="00D06AFD"/>
    <w:rsid w:val="00D123FC"/>
    <w:rsid w:val="00D145C0"/>
    <w:rsid w:val="00D201B3"/>
    <w:rsid w:val="00D229E2"/>
    <w:rsid w:val="00D24E35"/>
    <w:rsid w:val="00D2560A"/>
    <w:rsid w:val="00D25C96"/>
    <w:rsid w:val="00D2725D"/>
    <w:rsid w:val="00D30028"/>
    <w:rsid w:val="00D34DFE"/>
    <w:rsid w:val="00D35E99"/>
    <w:rsid w:val="00D46DFC"/>
    <w:rsid w:val="00D50088"/>
    <w:rsid w:val="00D52D49"/>
    <w:rsid w:val="00D57BD0"/>
    <w:rsid w:val="00D60597"/>
    <w:rsid w:val="00D6122E"/>
    <w:rsid w:val="00D6282F"/>
    <w:rsid w:val="00D64C06"/>
    <w:rsid w:val="00D64DCD"/>
    <w:rsid w:val="00D66802"/>
    <w:rsid w:val="00D67A8B"/>
    <w:rsid w:val="00D77353"/>
    <w:rsid w:val="00D77D7D"/>
    <w:rsid w:val="00D83555"/>
    <w:rsid w:val="00D85AC4"/>
    <w:rsid w:val="00D87288"/>
    <w:rsid w:val="00D903AB"/>
    <w:rsid w:val="00D904C8"/>
    <w:rsid w:val="00D90845"/>
    <w:rsid w:val="00D93511"/>
    <w:rsid w:val="00D9376A"/>
    <w:rsid w:val="00D95C64"/>
    <w:rsid w:val="00D96261"/>
    <w:rsid w:val="00DA0A2D"/>
    <w:rsid w:val="00DA0A53"/>
    <w:rsid w:val="00DA27C4"/>
    <w:rsid w:val="00DA2A77"/>
    <w:rsid w:val="00DA3502"/>
    <w:rsid w:val="00DA457E"/>
    <w:rsid w:val="00DA47C5"/>
    <w:rsid w:val="00DA49C0"/>
    <w:rsid w:val="00DA650C"/>
    <w:rsid w:val="00DB14CE"/>
    <w:rsid w:val="00DB4946"/>
    <w:rsid w:val="00DC006B"/>
    <w:rsid w:val="00DC18CB"/>
    <w:rsid w:val="00DC338F"/>
    <w:rsid w:val="00DC400E"/>
    <w:rsid w:val="00DD1535"/>
    <w:rsid w:val="00DD15D6"/>
    <w:rsid w:val="00DD3989"/>
    <w:rsid w:val="00DD78A3"/>
    <w:rsid w:val="00DD7D12"/>
    <w:rsid w:val="00DE162D"/>
    <w:rsid w:val="00DE312D"/>
    <w:rsid w:val="00DE405D"/>
    <w:rsid w:val="00DE54F9"/>
    <w:rsid w:val="00DE6AF8"/>
    <w:rsid w:val="00DF3DC9"/>
    <w:rsid w:val="00DF3F93"/>
    <w:rsid w:val="00DF42A4"/>
    <w:rsid w:val="00DF46CF"/>
    <w:rsid w:val="00DF59CB"/>
    <w:rsid w:val="00E04F5B"/>
    <w:rsid w:val="00E058FB"/>
    <w:rsid w:val="00E0672D"/>
    <w:rsid w:val="00E0750F"/>
    <w:rsid w:val="00E10BFC"/>
    <w:rsid w:val="00E12DDA"/>
    <w:rsid w:val="00E135C5"/>
    <w:rsid w:val="00E158C8"/>
    <w:rsid w:val="00E22488"/>
    <w:rsid w:val="00E23F6C"/>
    <w:rsid w:val="00E2410D"/>
    <w:rsid w:val="00E24161"/>
    <w:rsid w:val="00E25679"/>
    <w:rsid w:val="00E25BBE"/>
    <w:rsid w:val="00E2699A"/>
    <w:rsid w:val="00E30E47"/>
    <w:rsid w:val="00E30F38"/>
    <w:rsid w:val="00E31B30"/>
    <w:rsid w:val="00E31CD3"/>
    <w:rsid w:val="00E32EE1"/>
    <w:rsid w:val="00E334D8"/>
    <w:rsid w:val="00E36116"/>
    <w:rsid w:val="00E37F8A"/>
    <w:rsid w:val="00E42376"/>
    <w:rsid w:val="00E42A95"/>
    <w:rsid w:val="00E4329E"/>
    <w:rsid w:val="00E43C5B"/>
    <w:rsid w:val="00E44E0B"/>
    <w:rsid w:val="00E474E2"/>
    <w:rsid w:val="00E47997"/>
    <w:rsid w:val="00E47E78"/>
    <w:rsid w:val="00E5168D"/>
    <w:rsid w:val="00E531A9"/>
    <w:rsid w:val="00E54850"/>
    <w:rsid w:val="00E565D0"/>
    <w:rsid w:val="00E56768"/>
    <w:rsid w:val="00E57D6B"/>
    <w:rsid w:val="00E62C1F"/>
    <w:rsid w:val="00E62FC0"/>
    <w:rsid w:val="00E6495E"/>
    <w:rsid w:val="00E71EAD"/>
    <w:rsid w:val="00E720F5"/>
    <w:rsid w:val="00E74F63"/>
    <w:rsid w:val="00E752E9"/>
    <w:rsid w:val="00E80B45"/>
    <w:rsid w:val="00E827B0"/>
    <w:rsid w:val="00E86271"/>
    <w:rsid w:val="00E87403"/>
    <w:rsid w:val="00E877C1"/>
    <w:rsid w:val="00E87940"/>
    <w:rsid w:val="00E903AC"/>
    <w:rsid w:val="00E91977"/>
    <w:rsid w:val="00EA0BC5"/>
    <w:rsid w:val="00EA2ACF"/>
    <w:rsid w:val="00EA2DF3"/>
    <w:rsid w:val="00EA5D0F"/>
    <w:rsid w:val="00EB07B4"/>
    <w:rsid w:val="00EB277F"/>
    <w:rsid w:val="00EB431F"/>
    <w:rsid w:val="00EB64B8"/>
    <w:rsid w:val="00EB65E5"/>
    <w:rsid w:val="00EB76CB"/>
    <w:rsid w:val="00EB7F9D"/>
    <w:rsid w:val="00EC20DC"/>
    <w:rsid w:val="00EC237B"/>
    <w:rsid w:val="00EC35CC"/>
    <w:rsid w:val="00ED00C2"/>
    <w:rsid w:val="00ED118C"/>
    <w:rsid w:val="00ED2EBA"/>
    <w:rsid w:val="00ED368F"/>
    <w:rsid w:val="00ED472C"/>
    <w:rsid w:val="00ED649D"/>
    <w:rsid w:val="00EE35DA"/>
    <w:rsid w:val="00EE75EC"/>
    <w:rsid w:val="00EF0BF3"/>
    <w:rsid w:val="00EF4821"/>
    <w:rsid w:val="00EF5BA6"/>
    <w:rsid w:val="00EF6A76"/>
    <w:rsid w:val="00F035CC"/>
    <w:rsid w:val="00F06811"/>
    <w:rsid w:val="00F06934"/>
    <w:rsid w:val="00F1031C"/>
    <w:rsid w:val="00F12900"/>
    <w:rsid w:val="00F12E9D"/>
    <w:rsid w:val="00F134E8"/>
    <w:rsid w:val="00F14555"/>
    <w:rsid w:val="00F1584F"/>
    <w:rsid w:val="00F15E5E"/>
    <w:rsid w:val="00F24B61"/>
    <w:rsid w:val="00F2621E"/>
    <w:rsid w:val="00F26622"/>
    <w:rsid w:val="00F26A4D"/>
    <w:rsid w:val="00F26F92"/>
    <w:rsid w:val="00F310FD"/>
    <w:rsid w:val="00F34477"/>
    <w:rsid w:val="00F34B25"/>
    <w:rsid w:val="00F359FF"/>
    <w:rsid w:val="00F37DDA"/>
    <w:rsid w:val="00F410B1"/>
    <w:rsid w:val="00F4142A"/>
    <w:rsid w:val="00F41DC7"/>
    <w:rsid w:val="00F4238E"/>
    <w:rsid w:val="00F444BA"/>
    <w:rsid w:val="00F4708C"/>
    <w:rsid w:val="00F47559"/>
    <w:rsid w:val="00F51982"/>
    <w:rsid w:val="00F53A24"/>
    <w:rsid w:val="00F555D8"/>
    <w:rsid w:val="00F617C7"/>
    <w:rsid w:val="00F63E26"/>
    <w:rsid w:val="00F66266"/>
    <w:rsid w:val="00F66D56"/>
    <w:rsid w:val="00F67852"/>
    <w:rsid w:val="00F72BA5"/>
    <w:rsid w:val="00F749A4"/>
    <w:rsid w:val="00F74BFF"/>
    <w:rsid w:val="00F75EF9"/>
    <w:rsid w:val="00F82237"/>
    <w:rsid w:val="00F82C43"/>
    <w:rsid w:val="00F83022"/>
    <w:rsid w:val="00F83A7A"/>
    <w:rsid w:val="00F84AE8"/>
    <w:rsid w:val="00F84D18"/>
    <w:rsid w:val="00F8592D"/>
    <w:rsid w:val="00F9774A"/>
    <w:rsid w:val="00FA1399"/>
    <w:rsid w:val="00FA3A77"/>
    <w:rsid w:val="00FA7304"/>
    <w:rsid w:val="00FB0070"/>
    <w:rsid w:val="00FB048D"/>
    <w:rsid w:val="00FB1347"/>
    <w:rsid w:val="00FB1CD3"/>
    <w:rsid w:val="00FC1BDC"/>
    <w:rsid w:val="00FC2FCD"/>
    <w:rsid w:val="00FC3181"/>
    <w:rsid w:val="00FC41C4"/>
    <w:rsid w:val="00FC5BA7"/>
    <w:rsid w:val="00FE23D2"/>
    <w:rsid w:val="00FE270A"/>
    <w:rsid w:val="00FE5460"/>
    <w:rsid w:val="00FE5C48"/>
    <w:rsid w:val="00FE6656"/>
    <w:rsid w:val="00FF191E"/>
    <w:rsid w:val="00FF1C52"/>
    <w:rsid w:val="00FF2458"/>
    <w:rsid w:val="00FF2FC6"/>
    <w:rsid w:val="00FF7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D448ED"/>
  <w15:docId w15:val="{5A938828-29FD-4B01-A8C0-E01F3BDA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uiPriority="2" w:qFormat="1"/>
    <w:lsdException w:name="List Number" w:semiHidden="1" w:uiPriority="3" w:unhideWhenUsed="1" w:qFormat="1"/>
    <w:lsdException w:name="List 2" w:semiHidden="1" w:uiPriority="4" w:unhideWhenUsed="1"/>
    <w:lsdException w:name="List 3" w:uiPriority="4"/>
    <w:lsdException w:name="List 4" w:uiPriority="4"/>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uiPriority="97"/>
    <w:lsdException w:name="Subtitle" w:uiPriority="97"/>
    <w:lsdException w:name="Salutation" w:uiPriority="97"/>
    <w:lsdException w:name="Date" w:uiPriority="97"/>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33415766">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904607943">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0F0A9F76AE4355BF69A4C541CA02AA"/>
        <w:category>
          <w:name w:val="General"/>
          <w:gallery w:val="placeholder"/>
        </w:category>
        <w:types>
          <w:type w:val="bbPlcHdr"/>
        </w:types>
        <w:behaviors>
          <w:behavior w:val="content"/>
        </w:behaviors>
        <w:guid w:val="{BDED1EEC-C1A5-44DD-B611-0E1206F04EED}"/>
      </w:docPartPr>
      <w:docPartBody>
        <w:p w:rsidR="00354F18" w:rsidRDefault="00225936" w:rsidP="00225936">
          <w:pPr>
            <w:pStyle w:val="330F0A9F76AE4355BF69A4C541CA02AA"/>
          </w:pPr>
          <w:r w:rsidRPr="00FE4FE6">
            <w:rPr>
              <w:rStyle w:val="PlaceholderText"/>
            </w:rPr>
            <w:t>Choose an item.</w:t>
          </w:r>
        </w:p>
      </w:docPartBody>
    </w:docPart>
    <w:docPart>
      <w:docPartPr>
        <w:name w:val="B7C124253BBC425994FAAE19E8A3C7FA"/>
        <w:category>
          <w:name w:val="General"/>
          <w:gallery w:val="placeholder"/>
        </w:category>
        <w:types>
          <w:type w:val="bbPlcHdr"/>
        </w:types>
        <w:behaviors>
          <w:behavior w:val="content"/>
        </w:behaviors>
        <w:guid w:val="{5EE14BB0-94BC-46C0-952E-4490B305B5A3}"/>
      </w:docPartPr>
      <w:docPartBody>
        <w:p w:rsidR="00354F18" w:rsidRDefault="00225936" w:rsidP="00225936">
          <w:pPr>
            <w:pStyle w:val="B7C124253BBC425994FAAE19E8A3C7FA"/>
          </w:pPr>
          <w:r w:rsidRPr="00FE4FE6">
            <w:rPr>
              <w:rStyle w:val="PlaceholderText"/>
            </w:rPr>
            <w:t>Choose an item.</w:t>
          </w:r>
        </w:p>
      </w:docPartBody>
    </w:docPart>
    <w:docPart>
      <w:docPartPr>
        <w:name w:val="BE86BBAEE63D49BE84B76A15BF9B1936"/>
        <w:category>
          <w:name w:val="General"/>
          <w:gallery w:val="placeholder"/>
        </w:category>
        <w:types>
          <w:type w:val="bbPlcHdr"/>
        </w:types>
        <w:behaviors>
          <w:behavior w:val="content"/>
        </w:behaviors>
        <w:guid w:val="{52E4E3FC-50C3-42F7-936A-486CA2CF4617}"/>
      </w:docPartPr>
      <w:docPartBody>
        <w:p w:rsidR="00354F18" w:rsidRDefault="00225936" w:rsidP="00225936">
          <w:pPr>
            <w:pStyle w:val="BE86BBAEE63D49BE84B76A15BF9B1936"/>
          </w:pPr>
          <w:r w:rsidRPr="00FE4FE6">
            <w:rPr>
              <w:rStyle w:val="PlaceholderText"/>
            </w:rPr>
            <w:t>Choose an item.</w:t>
          </w:r>
        </w:p>
      </w:docPartBody>
    </w:docPart>
    <w:docPart>
      <w:docPartPr>
        <w:name w:val="1209A64C64F9442FB01E25BBF19AA41D"/>
        <w:category>
          <w:name w:val="General"/>
          <w:gallery w:val="placeholder"/>
        </w:category>
        <w:types>
          <w:type w:val="bbPlcHdr"/>
        </w:types>
        <w:behaviors>
          <w:behavior w:val="content"/>
        </w:behaviors>
        <w:guid w:val="{2DD19862-A4EB-4882-96E0-7A71B155C534}"/>
      </w:docPartPr>
      <w:docPartBody>
        <w:p w:rsidR="00354F18" w:rsidRDefault="00225936" w:rsidP="00225936">
          <w:pPr>
            <w:pStyle w:val="1209A64C64F9442FB01E25BBF19AA41D"/>
          </w:pPr>
          <w:r w:rsidRPr="00FE4FE6">
            <w:rPr>
              <w:rStyle w:val="PlaceholderText"/>
            </w:rPr>
            <w:t>Choose an item.</w:t>
          </w:r>
        </w:p>
      </w:docPartBody>
    </w:docPart>
    <w:docPart>
      <w:docPartPr>
        <w:name w:val="C35B8F57AEC84C20B618909FFAE08EBA"/>
        <w:category>
          <w:name w:val="General"/>
          <w:gallery w:val="placeholder"/>
        </w:category>
        <w:types>
          <w:type w:val="bbPlcHdr"/>
        </w:types>
        <w:behaviors>
          <w:behavior w:val="content"/>
        </w:behaviors>
        <w:guid w:val="{AB2A433D-434D-4ABD-951E-54822C31C25E}"/>
      </w:docPartPr>
      <w:docPartBody>
        <w:p w:rsidR="00354F18" w:rsidRDefault="00225936" w:rsidP="00225936">
          <w:pPr>
            <w:pStyle w:val="C35B8F57AEC84C20B618909FFAE08EBA"/>
          </w:pPr>
          <w:r w:rsidRPr="00FE4FE6">
            <w:rPr>
              <w:rStyle w:val="PlaceholderText"/>
            </w:rPr>
            <w:t>Choose an item.</w:t>
          </w:r>
        </w:p>
      </w:docPartBody>
    </w:docPart>
    <w:docPart>
      <w:docPartPr>
        <w:name w:val="AA719FEA871F482BBC4194435997894E"/>
        <w:category>
          <w:name w:val="General"/>
          <w:gallery w:val="placeholder"/>
        </w:category>
        <w:types>
          <w:type w:val="bbPlcHdr"/>
        </w:types>
        <w:behaviors>
          <w:behavior w:val="content"/>
        </w:behaviors>
        <w:guid w:val="{62FD4C24-35C6-40DF-B074-B5EBBC63577B}"/>
      </w:docPartPr>
      <w:docPartBody>
        <w:p w:rsidR="00354F18" w:rsidRDefault="00225936" w:rsidP="00225936">
          <w:pPr>
            <w:pStyle w:val="AA719FEA871F482BBC4194435997894E"/>
          </w:pPr>
          <w:r w:rsidRPr="00FE4FE6">
            <w:rPr>
              <w:rStyle w:val="PlaceholderText"/>
            </w:rPr>
            <w:t>Choose an item.</w:t>
          </w:r>
        </w:p>
      </w:docPartBody>
    </w:docPart>
    <w:docPart>
      <w:docPartPr>
        <w:name w:val="0DEE9B153C1A465E955A48C121A30384"/>
        <w:category>
          <w:name w:val="General"/>
          <w:gallery w:val="placeholder"/>
        </w:category>
        <w:types>
          <w:type w:val="bbPlcHdr"/>
        </w:types>
        <w:behaviors>
          <w:behavior w:val="content"/>
        </w:behaviors>
        <w:guid w:val="{0E3FEB36-D349-44F1-857F-B430B2CE6FD0}"/>
      </w:docPartPr>
      <w:docPartBody>
        <w:p w:rsidR="00354F18" w:rsidRDefault="00225936" w:rsidP="00225936">
          <w:pPr>
            <w:pStyle w:val="0DEE9B153C1A465E955A48C121A30384"/>
          </w:pPr>
          <w:r w:rsidRPr="00FE4FE6">
            <w:rPr>
              <w:rStyle w:val="PlaceholderText"/>
            </w:rPr>
            <w:t>Choose an item.</w:t>
          </w:r>
        </w:p>
      </w:docPartBody>
    </w:docPart>
    <w:docPart>
      <w:docPartPr>
        <w:name w:val="F42261BEA57E47BD86D082F901FA336A"/>
        <w:category>
          <w:name w:val="General"/>
          <w:gallery w:val="placeholder"/>
        </w:category>
        <w:types>
          <w:type w:val="bbPlcHdr"/>
        </w:types>
        <w:behaviors>
          <w:behavior w:val="content"/>
        </w:behaviors>
        <w:guid w:val="{5D3632B3-68CC-4188-8C10-2596CBC6D291}"/>
      </w:docPartPr>
      <w:docPartBody>
        <w:p w:rsidR="00354F18" w:rsidRDefault="00225936" w:rsidP="00225936">
          <w:pPr>
            <w:pStyle w:val="F42261BEA57E47BD86D082F901FA336A"/>
          </w:pPr>
          <w:r w:rsidRPr="00FE4FE6">
            <w:rPr>
              <w:rStyle w:val="PlaceholderText"/>
            </w:rPr>
            <w:t>Choose an item.</w:t>
          </w:r>
        </w:p>
      </w:docPartBody>
    </w:docPart>
    <w:docPart>
      <w:docPartPr>
        <w:name w:val="EBB8DCBA8A4D438190DBC2801A74BBA2"/>
        <w:category>
          <w:name w:val="General"/>
          <w:gallery w:val="placeholder"/>
        </w:category>
        <w:types>
          <w:type w:val="bbPlcHdr"/>
        </w:types>
        <w:behaviors>
          <w:behavior w:val="content"/>
        </w:behaviors>
        <w:guid w:val="{6604FF8D-D456-4ED1-AB4F-5F4CFD14AD15}"/>
      </w:docPartPr>
      <w:docPartBody>
        <w:p w:rsidR="00354F18" w:rsidRDefault="00225936" w:rsidP="00225936">
          <w:pPr>
            <w:pStyle w:val="EBB8DCBA8A4D438190DBC2801A74BBA2"/>
          </w:pPr>
          <w:r w:rsidRPr="00FE4FE6">
            <w:rPr>
              <w:rStyle w:val="PlaceholderText"/>
            </w:rPr>
            <w:t>Choose an item.</w:t>
          </w:r>
        </w:p>
      </w:docPartBody>
    </w:docPart>
    <w:docPart>
      <w:docPartPr>
        <w:name w:val="EA4AC7D956B84731A422B61790C67491"/>
        <w:category>
          <w:name w:val="General"/>
          <w:gallery w:val="placeholder"/>
        </w:category>
        <w:types>
          <w:type w:val="bbPlcHdr"/>
        </w:types>
        <w:behaviors>
          <w:behavior w:val="content"/>
        </w:behaviors>
        <w:guid w:val="{0A99BF57-317B-47CF-A630-F3ED7A11CF23}"/>
      </w:docPartPr>
      <w:docPartBody>
        <w:p w:rsidR="00354F18" w:rsidRDefault="00225936" w:rsidP="00225936">
          <w:pPr>
            <w:pStyle w:val="EA4AC7D956B84731A422B61790C67491"/>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F48"/>
    <w:rsid w:val="00063F5B"/>
    <w:rsid w:val="00225936"/>
    <w:rsid w:val="00354F18"/>
    <w:rsid w:val="003B55DB"/>
    <w:rsid w:val="003D6BFA"/>
    <w:rsid w:val="005D7F48"/>
    <w:rsid w:val="008F7340"/>
    <w:rsid w:val="00A13F3E"/>
    <w:rsid w:val="00C30731"/>
    <w:rsid w:val="00C835DB"/>
    <w:rsid w:val="00EB3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225936"/>
    <w:rPr>
      <w:rFonts w:asciiTheme="minorHAnsi" w:hAnsiTheme="minorHAnsi"/>
      <w:color w:val="808080"/>
    </w:rPr>
  </w:style>
  <w:style w:type="paragraph" w:customStyle="1" w:styleId="330F0A9F76AE4355BF69A4C541CA02AA">
    <w:name w:val="330F0A9F76AE4355BF69A4C541CA02AA"/>
    <w:rsid w:val="00225936"/>
    <w:pPr>
      <w:spacing w:after="160" w:line="259" w:lineRule="auto"/>
    </w:pPr>
  </w:style>
  <w:style w:type="paragraph" w:customStyle="1" w:styleId="B7C124253BBC425994FAAE19E8A3C7FA">
    <w:name w:val="B7C124253BBC425994FAAE19E8A3C7FA"/>
    <w:rsid w:val="00225936"/>
    <w:pPr>
      <w:spacing w:after="160" w:line="259" w:lineRule="auto"/>
    </w:pPr>
  </w:style>
  <w:style w:type="paragraph" w:customStyle="1" w:styleId="BE86BBAEE63D49BE84B76A15BF9B1936">
    <w:name w:val="BE86BBAEE63D49BE84B76A15BF9B1936"/>
    <w:rsid w:val="00225936"/>
    <w:pPr>
      <w:spacing w:after="160" w:line="259" w:lineRule="auto"/>
    </w:pPr>
  </w:style>
  <w:style w:type="paragraph" w:customStyle="1" w:styleId="1209A64C64F9442FB01E25BBF19AA41D">
    <w:name w:val="1209A64C64F9442FB01E25BBF19AA41D"/>
    <w:rsid w:val="00225936"/>
    <w:pPr>
      <w:spacing w:after="160" w:line="259" w:lineRule="auto"/>
    </w:pPr>
  </w:style>
  <w:style w:type="paragraph" w:customStyle="1" w:styleId="C35B8F57AEC84C20B618909FFAE08EBA">
    <w:name w:val="C35B8F57AEC84C20B618909FFAE08EBA"/>
    <w:rsid w:val="00225936"/>
    <w:pPr>
      <w:spacing w:after="160" w:line="259" w:lineRule="auto"/>
    </w:pPr>
  </w:style>
  <w:style w:type="paragraph" w:customStyle="1" w:styleId="AA719FEA871F482BBC4194435997894E">
    <w:name w:val="AA719FEA871F482BBC4194435997894E"/>
    <w:rsid w:val="00225936"/>
    <w:pPr>
      <w:spacing w:after="160" w:line="259" w:lineRule="auto"/>
    </w:pPr>
  </w:style>
  <w:style w:type="paragraph" w:customStyle="1" w:styleId="0DEE9B153C1A465E955A48C121A30384">
    <w:name w:val="0DEE9B153C1A465E955A48C121A30384"/>
    <w:rsid w:val="00225936"/>
    <w:pPr>
      <w:spacing w:after="160" w:line="259" w:lineRule="auto"/>
    </w:pPr>
  </w:style>
  <w:style w:type="paragraph" w:customStyle="1" w:styleId="F42261BEA57E47BD86D082F901FA336A">
    <w:name w:val="F42261BEA57E47BD86D082F901FA336A"/>
    <w:rsid w:val="00225936"/>
    <w:pPr>
      <w:spacing w:after="160" w:line="259" w:lineRule="auto"/>
    </w:pPr>
  </w:style>
  <w:style w:type="paragraph" w:customStyle="1" w:styleId="EBB8DCBA8A4D438190DBC2801A74BBA2">
    <w:name w:val="EBB8DCBA8A4D438190DBC2801A74BBA2"/>
    <w:rsid w:val="00225936"/>
    <w:pPr>
      <w:spacing w:after="160" w:line="259" w:lineRule="auto"/>
    </w:pPr>
  </w:style>
  <w:style w:type="paragraph" w:customStyle="1" w:styleId="EA4AC7D956B84731A422B61790C67491">
    <w:name w:val="EA4AC7D956B84731A422B61790C67491"/>
    <w:rsid w:val="0022593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8303D-575A-46B2-8726-8ADE1C9DC418}">
  <ds:schemaRefs>
    <ds:schemaRef ds:uri="http://schemas.openxmlformats.org/officeDocument/2006/bibliography"/>
  </ds:schemaRefs>
</ds:datastoreItem>
</file>

<file path=customXml/itemProps2.xml><?xml version="1.0" encoding="utf-8"?>
<ds:datastoreItem xmlns:ds="http://schemas.openxmlformats.org/officeDocument/2006/customXml" ds:itemID="{5B64114B-035C-4061-8A81-762AE1F71DFA}"/>
</file>

<file path=customXml/itemProps3.xml><?xml version="1.0" encoding="utf-8"?>
<ds:datastoreItem xmlns:ds="http://schemas.openxmlformats.org/officeDocument/2006/customXml" ds:itemID="{EBDE78CA-42BB-4C4A-A917-751C73871903}"/>
</file>

<file path=customXml/itemProps4.xml><?xml version="1.0" encoding="utf-8"?>
<ds:datastoreItem xmlns:ds="http://schemas.openxmlformats.org/officeDocument/2006/customXml" ds:itemID="{423E545B-809F-4842-A076-F2A96AD6D960}"/>
</file>

<file path=docProps/app.xml><?xml version="1.0" encoding="utf-8"?>
<Properties xmlns="http://schemas.openxmlformats.org/officeDocument/2006/extended-properties" xmlns:vt="http://schemas.openxmlformats.org/officeDocument/2006/docPropsVTypes">
  <Template>Role Description template[1]</Template>
  <TotalTime>92</TotalTime>
  <Pages>9</Pages>
  <Words>2279</Words>
  <Characters>12995</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Jessica Akole</cp:lastModifiedBy>
  <cp:revision>38</cp:revision>
  <cp:lastPrinted>2018-07-04T01:45:00Z</cp:lastPrinted>
  <dcterms:created xsi:type="dcterms:W3CDTF">2016-05-11T00:46:00Z</dcterms:created>
  <dcterms:modified xsi:type="dcterms:W3CDTF">2024-06-12T23:56:00Z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