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4E51FF" w14:paraId="57649475"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2B23B0B1" w14:textId="77777777" w:rsidR="00766964" w:rsidRPr="004E51FF" w:rsidRDefault="00766964" w:rsidP="0042689D">
            <w:pPr>
              <w:pStyle w:val="TableTextWhite"/>
              <w:rPr>
                <w:rFonts w:ascii="Public Sans" w:hAnsi="Public Sans" w:cstheme="minorHAnsi"/>
                <w:b/>
                <w:color w:val="auto"/>
                <w:sz w:val="22"/>
                <w:szCs w:val="22"/>
              </w:rPr>
            </w:pPr>
            <w:r w:rsidRPr="004E51FF">
              <w:rPr>
                <w:rFonts w:ascii="Public Sans" w:hAnsi="Public Sans" w:cstheme="minorHAnsi"/>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133E4833" w14:textId="77777777" w:rsidR="00766964" w:rsidRPr="004E51FF" w:rsidRDefault="00766964" w:rsidP="0042689D">
            <w:pPr>
              <w:pStyle w:val="TableTextWhite"/>
              <w:rPr>
                <w:rFonts w:ascii="Public Sans" w:hAnsi="Public Sans" w:cstheme="minorHAnsi"/>
                <w:color w:val="auto"/>
                <w:sz w:val="22"/>
                <w:szCs w:val="22"/>
              </w:rPr>
            </w:pPr>
            <w:r w:rsidRPr="004E51FF">
              <w:rPr>
                <w:rFonts w:ascii="Public Sans" w:hAnsi="Public Sans" w:cstheme="minorHAnsi"/>
                <w:color w:val="auto"/>
                <w:sz w:val="22"/>
                <w:szCs w:val="22"/>
              </w:rPr>
              <w:t xml:space="preserve">Stronger Communities </w:t>
            </w:r>
          </w:p>
        </w:tc>
      </w:tr>
      <w:tr w:rsidR="00766964" w:rsidRPr="004E51FF" w14:paraId="20590AFA" w14:textId="77777777" w:rsidTr="0042689D">
        <w:tc>
          <w:tcPr>
            <w:tcW w:w="3601" w:type="dxa"/>
            <w:tcBorders>
              <w:top w:val="single" w:sz="8" w:space="0" w:color="FFFFFF"/>
              <w:left w:val="nil"/>
              <w:bottom w:val="single" w:sz="8" w:space="0" w:color="FFFFFF"/>
              <w:right w:val="nil"/>
            </w:tcBorders>
            <w:shd w:val="clear" w:color="auto" w:fill="C6D9F1"/>
            <w:vAlign w:val="center"/>
          </w:tcPr>
          <w:p w14:paraId="48A034BB" w14:textId="77777777" w:rsidR="00766964" w:rsidRPr="004E51FF" w:rsidRDefault="00766964" w:rsidP="0042689D">
            <w:pPr>
              <w:pStyle w:val="TableTextWhite"/>
              <w:rPr>
                <w:rFonts w:ascii="Public Sans" w:hAnsi="Public Sans" w:cstheme="minorHAnsi"/>
                <w:b/>
                <w:color w:val="auto"/>
                <w:sz w:val="22"/>
                <w:szCs w:val="22"/>
              </w:rPr>
            </w:pPr>
            <w:r w:rsidRPr="004E51FF">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4513B6CF" w14:textId="77777777" w:rsidR="00766964" w:rsidRPr="004E51FF" w:rsidRDefault="00766964" w:rsidP="0042689D">
            <w:pPr>
              <w:pStyle w:val="TableTextWhite"/>
              <w:rPr>
                <w:rFonts w:ascii="Public Sans" w:hAnsi="Public Sans" w:cstheme="minorHAnsi"/>
                <w:color w:val="auto"/>
                <w:sz w:val="22"/>
                <w:szCs w:val="22"/>
              </w:rPr>
            </w:pPr>
            <w:r w:rsidRPr="004E51FF">
              <w:rPr>
                <w:rFonts w:ascii="Public Sans" w:hAnsi="Public Sans" w:cstheme="minorHAnsi"/>
                <w:color w:val="auto"/>
                <w:sz w:val="22"/>
                <w:szCs w:val="22"/>
              </w:rPr>
              <w:t>Department of Communities and Justice</w:t>
            </w:r>
          </w:p>
        </w:tc>
      </w:tr>
      <w:tr w:rsidR="00766964" w:rsidRPr="004E51FF" w14:paraId="6A4A4282"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1306E241" w14:textId="77777777" w:rsidR="00766964" w:rsidRPr="004E51FF" w:rsidRDefault="00766964" w:rsidP="0042689D">
            <w:pPr>
              <w:pStyle w:val="TableTextWhite"/>
              <w:rPr>
                <w:rFonts w:ascii="Public Sans" w:hAnsi="Public Sans" w:cstheme="minorHAnsi"/>
                <w:b/>
                <w:color w:val="auto"/>
                <w:sz w:val="22"/>
                <w:szCs w:val="22"/>
              </w:rPr>
            </w:pPr>
            <w:r w:rsidRPr="004E51FF">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0A228B64" w14:textId="77777777" w:rsidR="00766964" w:rsidRPr="004E51FF" w:rsidRDefault="00BA0A0C" w:rsidP="0042689D">
            <w:pPr>
              <w:pStyle w:val="TableTextWhite"/>
              <w:rPr>
                <w:rFonts w:ascii="Public Sans" w:hAnsi="Public Sans" w:cstheme="minorHAnsi"/>
                <w:color w:val="auto"/>
                <w:sz w:val="22"/>
                <w:szCs w:val="22"/>
              </w:rPr>
            </w:pPr>
            <w:r w:rsidRPr="004E51FF">
              <w:rPr>
                <w:rFonts w:ascii="Public Sans" w:hAnsi="Public Sans" w:cstheme="minorHAnsi"/>
                <w:color w:val="auto"/>
                <w:sz w:val="22"/>
                <w:szCs w:val="22"/>
              </w:rPr>
              <w:t>Courts, Tribunals &amp; Service Delivery / Sheriff’s Office</w:t>
            </w:r>
          </w:p>
        </w:tc>
      </w:tr>
      <w:tr w:rsidR="00766964" w:rsidRPr="004E51FF" w14:paraId="7D617AF3" w14:textId="77777777" w:rsidTr="0042689D">
        <w:tc>
          <w:tcPr>
            <w:tcW w:w="3601" w:type="dxa"/>
            <w:tcBorders>
              <w:top w:val="single" w:sz="8" w:space="0" w:color="FFFFFF"/>
              <w:left w:val="nil"/>
              <w:bottom w:val="single" w:sz="8" w:space="0" w:color="FFFFFF"/>
              <w:right w:val="nil"/>
            </w:tcBorders>
            <w:shd w:val="clear" w:color="auto" w:fill="C6D9F1"/>
            <w:hideMark/>
          </w:tcPr>
          <w:p w14:paraId="3DE6647F" w14:textId="77777777" w:rsidR="00766964" w:rsidRPr="004E51FF" w:rsidRDefault="00766964" w:rsidP="0042689D">
            <w:pPr>
              <w:pStyle w:val="TableTextWhite"/>
              <w:rPr>
                <w:rFonts w:ascii="Public Sans" w:hAnsi="Public Sans" w:cstheme="minorHAnsi"/>
                <w:b/>
                <w:color w:val="auto"/>
                <w:sz w:val="22"/>
                <w:szCs w:val="22"/>
              </w:rPr>
            </w:pPr>
            <w:r w:rsidRPr="004E51FF">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AAA2BDC" w14:textId="77777777" w:rsidR="00766964" w:rsidRPr="004E51FF" w:rsidRDefault="005A1D1C" w:rsidP="0042689D">
            <w:pPr>
              <w:pStyle w:val="TableTextWhite"/>
              <w:rPr>
                <w:rFonts w:ascii="Public Sans" w:hAnsi="Public Sans" w:cstheme="minorHAnsi"/>
                <w:color w:val="auto"/>
                <w:sz w:val="22"/>
                <w:szCs w:val="22"/>
              </w:rPr>
            </w:pPr>
            <w:r w:rsidRPr="004E51FF">
              <w:rPr>
                <w:rFonts w:ascii="Public Sans" w:hAnsi="Public Sans" w:cstheme="minorHAnsi"/>
                <w:color w:val="auto"/>
                <w:sz w:val="22"/>
                <w:szCs w:val="22"/>
              </w:rPr>
              <w:t>Sydney</w:t>
            </w:r>
          </w:p>
        </w:tc>
      </w:tr>
      <w:tr w:rsidR="00766964" w:rsidRPr="004E51FF" w14:paraId="3E7622B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1FB6A8ED" w14:textId="77777777" w:rsidR="00766964" w:rsidRPr="004E51FF" w:rsidRDefault="00766964" w:rsidP="0042689D">
            <w:pPr>
              <w:pStyle w:val="TableTextWhite"/>
              <w:rPr>
                <w:rFonts w:ascii="Public Sans" w:hAnsi="Public Sans" w:cstheme="minorHAnsi"/>
                <w:b/>
                <w:color w:val="auto"/>
                <w:sz w:val="22"/>
                <w:szCs w:val="22"/>
              </w:rPr>
            </w:pPr>
            <w:r w:rsidRPr="004E51FF">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D7B4E43" w14:textId="3D03C1FA" w:rsidR="00766964" w:rsidRPr="004E51FF" w:rsidRDefault="002D3B8F" w:rsidP="0042689D">
            <w:pPr>
              <w:pStyle w:val="TableTextWhite"/>
              <w:rPr>
                <w:rFonts w:ascii="Public Sans" w:hAnsi="Public Sans" w:cstheme="minorHAnsi"/>
                <w:color w:val="auto"/>
                <w:sz w:val="22"/>
                <w:szCs w:val="22"/>
              </w:rPr>
            </w:pPr>
            <w:r w:rsidRPr="004E51FF">
              <w:rPr>
                <w:rFonts w:ascii="Public Sans" w:hAnsi="Public Sans" w:cstheme="minorHAnsi"/>
                <w:color w:val="auto"/>
                <w:sz w:val="22"/>
                <w:szCs w:val="22"/>
              </w:rPr>
              <w:t>Chief Superintendent</w:t>
            </w:r>
            <w:r w:rsidR="005A1D1C" w:rsidRPr="004E51FF">
              <w:rPr>
                <w:rFonts w:ascii="Public Sans" w:hAnsi="Public Sans" w:cstheme="minorHAnsi"/>
                <w:color w:val="auto"/>
                <w:sz w:val="22"/>
                <w:szCs w:val="22"/>
              </w:rPr>
              <w:t xml:space="preserve"> </w:t>
            </w:r>
          </w:p>
        </w:tc>
      </w:tr>
      <w:tr w:rsidR="00766964" w:rsidRPr="004E51FF" w14:paraId="7F8C3F0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51F10DC" w14:textId="77777777" w:rsidR="00766964" w:rsidRPr="004E51FF" w:rsidRDefault="00766964" w:rsidP="0042689D">
            <w:pPr>
              <w:pStyle w:val="TableTextWhite"/>
              <w:rPr>
                <w:rFonts w:ascii="Public Sans" w:hAnsi="Public Sans" w:cstheme="minorHAnsi"/>
                <w:b/>
                <w:color w:val="auto"/>
                <w:sz w:val="22"/>
                <w:szCs w:val="22"/>
              </w:rPr>
            </w:pPr>
            <w:r w:rsidRPr="004E51FF">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3D6B937" w14:textId="77777777" w:rsidR="00766964" w:rsidRPr="004E51FF" w:rsidRDefault="005A1D1C" w:rsidP="0042689D">
            <w:pPr>
              <w:pStyle w:val="TableTextWhite"/>
              <w:rPr>
                <w:rFonts w:ascii="Public Sans" w:hAnsi="Public Sans" w:cstheme="minorHAnsi"/>
                <w:color w:val="auto"/>
                <w:sz w:val="22"/>
                <w:szCs w:val="22"/>
              </w:rPr>
            </w:pPr>
            <w:r w:rsidRPr="004E51FF">
              <w:rPr>
                <w:rFonts w:ascii="Public Sans" w:hAnsi="Public Sans"/>
                <w:color w:val="auto"/>
                <w:sz w:val="22"/>
                <w:szCs w:val="22"/>
              </w:rPr>
              <w:t>37001048 – 51</w:t>
            </w:r>
          </w:p>
        </w:tc>
      </w:tr>
      <w:tr w:rsidR="00766964" w:rsidRPr="004E51FF" w14:paraId="7662BB12"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0F98C09" w14:textId="77777777" w:rsidR="00766964" w:rsidRPr="004E51FF" w:rsidRDefault="00766964" w:rsidP="0042689D">
            <w:pPr>
              <w:pStyle w:val="TableTextWhite"/>
              <w:rPr>
                <w:rFonts w:ascii="Public Sans" w:hAnsi="Public Sans" w:cstheme="minorHAnsi"/>
                <w:b/>
                <w:color w:val="auto"/>
                <w:sz w:val="22"/>
                <w:szCs w:val="22"/>
              </w:rPr>
            </w:pPr>
            <w:r w:rsidRPr="004E51FF">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007DD50B" w14:textId="77777777" w:rsidR="00766964" w:rsidRPr="004E51FF" w:rsidRDefault="005A1D1C" w:rsidP="0042689D">
            <w:pPr>
              <w:pStyle w:val="TableTextWhite"/>
              <w:rPr>
                <w:rFonts w:ascii="Public Sans" w:hAnsi="Public Sans" w:cstheme="minorHAnsi"/>
                <w:color w:val="auto"/>
                <w:sz w:val="22"/>
                <w:szCs w:val="22"/>
              </w:rPr>
            </w:pPr>
            <w:r w:rsidRPr="004E51FF">
              <w:rPr>
                <w:rFonts w:ascii="Public Sans" w:hAnsi="Public Sans"/>
                <w:color w:val="auto"/>
                <w:sz w:val="22"/>
                <w:szCs w:val="22"/>
              </w:rPr>
              <w:t>1119192</w:t>
            </w:r>
          </w:p>
        </w:tc>
      </w:tr>
      <w:tr w:rsidR="00766964" w:rsidRPr="004E51FF" w14:paraId="39D6AEF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4AF9018" w14:textId="77777777" w:rsidR="00766964" w:rsidRPr="004E51FF" w:rsidRDefault="00766964" w:rsidP="0042689D">
            <w:pPr>
              <w:pStyle w:val="TableTextWhite"/>
              <w:rPr>
                <w:rFonts w:ascii="Public Sans" w:hAnsi="Public Sans" w:cstheme="minorHAnsi"/>
                <w:b/>
                <w:color w:val="auto"/>
                <w:sz w:val="22"/>
                <w:szCs w:val="22"/>
              </w:rPr>
            </w:pPr>
            <w:r w:rsidRPr="004E51FF">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1E37BF43" w14:textId="16502E88" w:rsidR="00766964" w:rsidRPr="004E51FF" w:rsidRDefault="004E51FF" w:rsidP="0042689D">
            <w:pPr>
              <w:pStyle w:val="TableTextWhite"/>
              <w:rPr>
                <w:rFonts w:ascii="Public Sans" w:hAnsi="Public Sans" w:cstheme="minorHAnsi"/>
                <w:color w:val="auto"/>
                <w:sz w:val="22"/>
                <w:szCs w:val="22"/>
              </w:rPr>
            </w:pPr>
            <w:r w:rsidRPr="004E51FF">
              <w:rPr>
                <w:rFonts w:ascii="Public Sans" w:hAnsi="Public Sans"/>
                <w:color w:val="auto"/>
                <w:sz w:val="22"/>
                <w:szCs w:val="22"/>
              </w:rPr>
              <w:t>21 May 2025</w:t>
            </w:r>
            <w:r w:rsidR="00BE5683" w:rsidRPr="004E51FF">
              <w:rPr>
                <w:rFonts w:ascii="Public Sans" w:hAnsi="Public Sans"/>
                <w:color w:val="auto"/>
                <w:sz w:val="22"/>
                <w:szCs w:val="22"/>
              </w:rPr>
              <w:t xml:space="preserve"> </w:t>
            </w:r>
          </w:p>
        </w:tc>
        <w:tc>
          <w:tcPr>
            <w:tcW w:w="2561" w:type="dxa"/>
            <w:tcBorders>
              <w:top w:val="single" w:sz="8" w:space="0" w:color="FFFFFF"/>
              <w:left w:val="nil"/>
              <w:bottom w:val="single" w:sz="8" w:space="0" w:color="FFFFFF"/>
              <w:right w:val="nil"/>
            </w:tcBorders>
            <w:shd w:val="clear" w:color="auto" w:fill="C6D9F1"/>
          </w:tcPr>
          <w:p w14:paraId="5BB13F4F" w14:textId="79A4D4FF" w:rsidR="00766964" w:rsidRPr="004E51FF" w:rsidRDefault="00766964" w:rsidP="0042689D">
            <w:pPr>
              <w:pStyle w:val="TableTextWhite"/>
              <w:rPr>
                <w:rFonts w:ascii="Public Sans" w:hAnsi="Public Sans" w:cstheme="minorHAnsi"/>
                <w:b/>
                <w:color w:val="auto"/>
                <w:sz w:val="22"/>
                <w:szCs w:val="22"/>
              </w:rPr>
            </w:pPr>
            <w:r w:rsidRPr="004E51FF">
              <w:rPr>
                <w:rFonts w:ascii="Public Sans" w:hAnsi="Public Sans" w:cstheme="minorHAnsi"/>
                <w:b/>
                <w:color w:val="auto"/>
                <w:sz w:val="22"/>
                <w:szCs w:val="22"/>
              </w:rPr>
              <w:t>Ref:</w:t>
            </w:r>
            <w:r w:rsidR="005A1D1C" w:rsidRPr="004E51FF">
              <w:rPr>
                <w:rFonts w:ascii="Public Sans" w:hAnsi="Public Sans"/>
                <w:b/>
                <w:color w:val="auto"/>
                <w:sz w:val="22"/>
                <w:szCs w:val="22"/>
              </w:rPr>
              <w:t xml:space="preserve"> </w:t>
            </w:r>
            <w:r w:rsidR="00BE5683" w:rsidRPr="004E51FF">
              <w:rPr>
                <w:rFonts w:ascii="Public Sans" w:hAnsi="Public Sans"/>
                <w:b/>
                <w:color w:val="auto"/>
                <w:sz w:val="22"/>
                <w:szCs w:val="22"/>
              </w:rPr>
              <w:t>SO  00</w:t>
            </w:r>
            <w:r w:rsidR="004E51FF">
              <w:rPr>
                <w:rFonts w:ascii="Public Sans" w:hAnsi="Public Sans"/>
                <w:b/>
                <w:color w:val="auto"/>
                <w:sz w:val="22"/>
                <w:szCs w:val="22"/>
              </w:rPr>
              <w:t>62</w:t>
            </w:r>
          </w:p>
        </w:tc>
      </w:tr>
      <w:tr w:rsidR="00766964" w:rsidRPr="004E51FF" w14:paraId="647A9795"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7C02F778" w14:textId="77777777" w:rsidR="00766964" w:rsidRPr="004E51FF" w:rsidRDefault="00766964" w:rsidP="0042689D">
            <w:pPr>
              <w:pStyle w:val="TableTextWhite"/>
              <w:rPr>
                <w:rFonts w:ascii="Public Sans" w:hAnsi="Public Sans" w:cstheme="minorHAnsi"/>
                <w:b/>
                <w:color w:val="auto"/>
                <w:sz w:val="22"/>
                <w:szCs w:val="22"/>
              </w:rPr>
            </w:pPr>
            <w:r w:rsidRPr="004E51FF">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18DCAA36" w14:textId="77777777" w:rsidR="00766964" w:rsidRPr="004E51FF" w:rsidRDefault="00920A62" w:rsidP="0042689D">
            <w:pPr>
              <w:pStyle w:val="TableTextWhite"/>
              <w:rPr>
                <w:rFonts w:ascii="Public Sans" w:hAnsi="Public Sans" w:cstheme="minorHAnsi"/>
                <w:color w:val="auto"/>
                <w:sz w:val="22"/>
                <w:szCs w:val="22"/>
              </w:rPr>
            </w:pPr>
            <w:r w:rsidRPr="004E51FF">
              <w:rPr>
                <w:rFonts w:ascii="Public Sans" w:hAnsi="Public Sans" w:cstheme="minorHAnsi"/>
                <w:color w:val="auto"/>
                <w:sz w:val="22"/>
                <w:szCs w:val="22"/>
              </w:rPr>
              <w:t>www.dcj</w:t>
            </w:r>
            <w:r w:rsidR="00766964" w:rsidRPr="004E51FF">
              <w:rPr>
                <w:rFonts w:ascii="Public Sans" w:hAnsi="Public Sans" w:cstheme="minorHAnsi"/>
                <w:color w:val="auto"/>
                <w:sz w:val="22"/>
                <w:szCs w:val="22"/>
              </w:rPr>
              <w:t>.nsw.gov.au</w:t>
            </w:r>
          </w:p>
        </w:tc>
      </w:tr>
    </w:tbl>
    <w:p w14:paraId="4E161149" w14:textId="77777777" w:rsidR="00FE45EC" w:rsidRPr="004E51FF" w:rsidRDefault="00FE45EC" w:rsidP="00CB0F21">
      <w:pPr>
        <w:jc w:val="both"/>
        <w:rPr>
          <w:rFonts w:ascii="Public Sans" w:hAnsi="Public Sans" w:cstheme="minorHAnsi"/>
          <w:b/>
          <w:i/>
          <w:color w:val="FF0000"/>
          <w:szCs w:val="22"/>
        </w:rPr>
      </w:pPr>
      <w:r w:rsidRPr="004E51FF">
        <w:rPr>
          <w:rFonts w:ascii="Public Sans" w:hAnsi="Public Sans" w:cstheme="minorHAnsi"/>
          <w:b/>
          <w:i/>
          <w:szCs w:val="22"/>
        </w:rPr>
        <w:t>This role description applies to multiple roles across DCJ. Please see job notes and/or advertisement for more information on specific role qualification requirements and relevant experience.</w:t>
      </w:r>
      <w:r w:rsidR="00CB0F21" w:rsidRPr="004E51FF">
        <w:rPr>
          <w:rFonts w:ascii="Public Sans" w:hAnsi="Public Sans" w:cstheme="minorHAnsi"/>
          <w:b/>
          <w:i/>
          <w:szCs w:val="22"/>
        </w:rPr>
        <w:t xml:space="preserve"> </w:t>
      </w:r>
    </w:p>
    <w:p w14:paraId="3FA1F569" w14:textId="77777777" w:rsidR="00960981" w:rsidRPr="004E51FF" w:rsidRDefault="00960981" w:rsidP="00960981">
      <w:pPr>
        <w:pStyle w:val="Heading1"/>
        <w:spacing w:after="0" w:line="240" w:lineRule="auto"/>
        <w:rPr>
          <w:rFonts w:ascii="Public Sans" w:hAnsi="Public Sans" w:cstheme="minorHAnsi"/>
          <w:sz w:val="22"/>
          <w:szCs w:val="22"/>
        </w:rPr>
      </w:pPr>
    </w:p>
    <w:p w14:paraId="1D5A8EE8" w14:textId="77777777" w:rsidR="00AF6093" w:rsidRPr="004E51FF" w:rsidRDefault="00AF6093" w:rsidP="00AF6093">
      <w:pPr>
        <w:pStyle w:val="Heading1"/>
        <w:spacing w:after="0" w:line="276" w:lineRule="auto"/>
        <w:jc w:val="both"/>
        <w:rPr>
          <w:rFonts w:ascii="Public Sans" w:hAnsi="Public Sans" w:cstheme="minorHAnsi"/>
          <w:sz w:val="22"/>
          <w:szCs w:val="22"/>
        </w:rPr>
      </w:pPr>
      <w:r w:rsidRPr="004E51FF">
        <w:rPr>
          <w:rFonts w:ascii="Public Sans" w:hAnsi="Public Sans" w:cstheme="minorHAnsi"/>
          <w:sz w:val="22"/>
          <w:szCs w:val="22"/>
        </w:rPr>
        <w:t>Agency overview</w:t>
      </w:r>
    </w:p>
    <w:p w14:paraId="36292BA8" w14:textId="77777777" w:rsidR="00AF6093" w:rsidRPr="004E51FF" w:rsidRDefault="00AF6093" w:rsidP="004E51FF">
      <w:pPr>
        <w:spacing w:line="240" w:lineRule="auto"/>
        <w:jc w:val="both"/>
        <w:rPr>
          <w:rFonts w:ascii="Public Sans" w:hAnsi="Public Sans" w:cs="Arial"/>
          <w:szCs w:val="22"/>
        </w:rPr>
      </w:pPr>
      <w:r w:rsidRPr="004E51FF">
        <w:rPr>
          <w:rFonts w:ascii="Public Sans" w:hAnsi="Public Sans" w:cs="Arial"/>
          <w:szCs w:val="22"/>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647C898C" w14:textId="77777777" w:rsidR="00AF6093" w:rsidRPr="004E51FF" w:rsidRDefault="00AF6093" w:rsidP="004E51FF">
      <w:pPr>
        <w:spacing w:line="240" w:lineRule="auto"/>
        <w:jc w:val="both"/>
        <w:rPr>
          <w:rFonts w:ascii="Public Sans" w:hAnsi="Public Sans" w:cs="Arial"/>
          <w:szCs w:val="22"/>
        </w:rPr>
      </w:pPr>
      <w:r w:rsidRPr="004E51FF">
        <w:rPr>
          <w:rFonts w:ascii="Public Sans" w:hAnsi="Public Sans" w:cs="Arial"/>
          <w:szCs w:val="22"/>
        </w:rPr>
        <w:t>DCJ works to enable everyone’s right to access justice and help for families through early intervention and inclusion, with benefits for the whole community by providing services that are effective and responsive to community needs.</w:t>
      </w:r>
    </w:p>
    <w:p w14:paraId="37DF9090" w14:textId="77777777" w:rsidR="00AF6093" w:rsidRPr="004E51FF" w:rsidRDefault="00AF6093" w:rsidP="001875A4">
      <w:pPr>
        <w:pStyle w:val="Heading1"/>
        <w:spacing w:line="240" w:lineRule="auto"/>
        <w:rPr>
          <w:rFonts w:ascii="Public Sans" w:hAnsi="Public Sans" w:cstheme="minorHAnsi"/>
          <w:sz w:val="22"/>
          <w:szCs w:val="22"/>
        </w:rPr>
      </w:pPr>
    </w:p>
    <w:p w14:paraId="4B3F6537" w14:textId="1C63B33B" w:rsidR="00057CB3" w:rsidRPr="004E51FF" w:rsidRDefault="00057CB3" w:rsidP="001875A4">
      <w:pPr>
        <w:pStyle w:val="Heading1"/>
        <w:spacing w:line="240" w:lineRule="auto"/>
        <w:rPr>
          <w:rFonts w:ascii="Public Sans" w:hAnsi="Public Sans" w:cstheme="minorHAnsi"/>
          <w:sz w:val="22"/>
          <w:szCs w:val="22"/>
        </w:rPr>
      </w:pPr>
      <w:r w:rsidRPr="004E51FF">
        <w:rPr>
          <w:rFonts w:ascii="Public Sans" w:hAnsi="Public Sans" w:cstheme="minorHAnsi"/>
          <w:sz w:val="22"/>
          <w:szCs w:val="22"/>
        </w:rPr>
        <w:t>Primary purpose of the role</w:t>
      </w:r>
    </w:p>
    <w:p w14:paraId="79F0CE86" w14:textId="1E279BD0" w:rsidR="00064A59" w:rsidRPr="004E51FF" w:rsidRDefault="00D42267" w:rsidP="004E51FF">
      <w:pPr>
        <w:spacing w:after="0" w:line="240" w:lineRule="auto"/>
        <w:jc w:val="both"/>
        <w:rPr>
          <w:rFonts w:ascii="Public Sans" w:hAnsi="Public Sans" w:cs="Arial"/>
          <w:szCs w:val="22"/>
        </w:rPr>
      </w:pPr>
      <w:r w:rsidRPr="004E51FF">
        <w:rPr>
          <w:rFonts w:ascii="Public Sans" w:hAnsi="Public Sans" w:cs="Arial"/>
          <w:szCs w:val="22"/>
        </w:rPr>
        <w:t xml:space="preserve">The </w:t>
      </w:r>
      <w:r w:rsidR="008E08A2" w:rsidRPr="004E51FF">
        <w:rPr>
          <w:rFonts w:ascii="Public Sans" w:hAnsi="Public Sans" w:cs="Arial"/>
          <w:szCs w:val="22"/>
        </w:rPr>
        <w:t xml:space="preserve">Chief Superintendent – </w:t>
      </w:r>
      <w:r w:rsidR="002D3B8F" w:rsidRPr="004E51FF">
        <w:rPr>
          <w:rFonts w:ascii="Public Sans" w:hAnsi="Public Sans" w:cs="Arial"/>
          <w:szCs w:val="22"/>
        </w:rPr>
        <w:t>Protective Security</w:t>
      </w:r>
      <w:r w:rsidRPr="004E51FF">
        <w:rPr>
          <w:rFonts w:ascii="Public Sans" w:hAnsi="Public Sans" w:cs="Arial"/>
          <w:szCs w:val="22"/>
        </w:rPr>
        <w:t xml:space="preserve"> will </w:t>
      </w:r>
      <w:r w:rsidR="007D46B1" w:rsidRPr="004E51FF">
        <w:rPr>
          <w:rFonts w:ascii="Public Sans" w:hAnsi="Public Sans" w:cs="Arial"/>
          <w:szCs w:val="22"/>
        </w:rPr>
        <w:t xml:space="preserve">be </w:t>
      </w:r>
      <w:r w:rsidR="00AE516A" w:rsidRPr="004E51FF">
        <w:rPr>
          <w:rFonts w:ascii="Public Sans" w:hAnsi="Public Sans" w:cs="Arial"/>
          <w:szCs w:val="22"/>
        </w:rPr>
        <w:t xml:space="preserve">primarily </w:t>
      </w:r>
      <w:r w:rsidR="007D46B1" w:rsidRPr="004E51FF">
        <w:rPr>
          <w:rFonts w:ascii="Public Sans" w:hAnsi="Public Sans" w:cs="Arial"/>
          <w:szCs w:val="22"/>
        </w:rPr>
        <w:t xml:space="preserve">responsible for supervising the </w:t>
      </w:r>
      <w:r w:rsidR="00997E7B" w:rsidRPr="004E51FF">
        <w:rPr>
          <w:rFonts w:ascii="Public Sans" w:hAnsi="Public Sans" w:cs="Arial"/>
          <w:szCs w:val="22"/>
        </w:rPr>
        <w:t>day-to-day</w:t>
      </w:r>
      <w:r w:rsidR="007D46B1" w:rsidRPr="004E51FF">
        <w:rPr>
          <w:rFonts w:ascii="Public Sans" w:hAnsi="Public Sans" w:cs="Arial"/>
          <w:szCs w:val="22"/>
        </w:rPr>
        <w:t xml:space="preserve"> operations of the </w:t>
      </w:r>
      <w:r w:rsidR="002D3B8F" w:rsidRPr="004E51FF">
        <w:rPr>
          <w:rFonts w:ascii="Public Sans" w:hAnsi="Public Sans" w:cs="Arial"/>
          <w:szCs w:val="22"/>
        </w:rPr>
        <w:t xml:space="preserve">Protective </w:t>
      </w:r>
      <w:r w:rsidR="007D46B1" w:rsidRPr="004E51FF">
        <w:rPr>
          <w:rFonts w:ascii="Public Sans" w:hAnsi="Public Sans" w:cs="Arial"/>
          <w:szCs w:val="22"/>
        </w:rPr>
        <w:t>Security Risk Unit</w:t>
      </w:r>
      <w:r w:rsidR="00AE516A" w:rsidRPr="004E51FF">
        <w:rPr>
          <w:rFonts w:ascii="Public Sans" w:hAnsi="Public Sans" w:cs="Arial"/>
          <w:szCs w:val="22"/>
        </w:rPr>
        <w:t xml:space="preserve"> </w:t>
      </w:r>
      <w:r w:rsidR="007D46B1" w:rsidRPr="004E51FF">
        <w:rPr>
          <w:rFonts w:ascii="Public Sans" w:hAnsi="Public Sans" w:cs="Arial"/>
          <w:szCs w:val="22"/>
        </w:rPr>
        <w:t>with</w:t>
      </w:r>
      <w:r w:rsidR="003C43D0" w:rsidRPr="004E51FF">
        <w:rPr>
          <w:rFonts w:ascii="Public Sans" w:hAnsi="Public Sans" w:cs="Arial"/>
          <w:szCs w:val="22"/>
        </w:rPr>
        <w:t>in</w:t>
      </w:r>
      <w:r w:rsidR="007D46B1" w:rsidRPr="004E51FF">
        <w:rPr>
          <w:rFonts w:ascii="Public Sans" w:hAnsi="Public Sans" w:cs="Arial"/>
          <w:szCs w:val="22"/>
        </w:rPr>
        <w:t xml:space="preserve"> the Security</w:t>
      </w:r>
      <w:r w:rsidR="003C43D0" w:rsidRPr="004E51FF">
        <w:rPr>
          <w:rFonts w:ascii="Public Sans" w:hAnsi="Public Sans" w:cs="Arial"/>
          <w:szCs w:val="22"/>
        </w:rPr>
        <w:t>,</w:t>
      </w:r>
      <w:r w:rsidR="007D46B1" w:rsidRPr="004E51FF">
        <w:rPr>
          <w:rFonts w:ascii="Public Sans" w:hAnsi="Public Sans" w:cs="Arial"/>
          <w:szCs w:val="22"/>
        </w:rPr>
        <w:t xml:space="preserve"> Intelligence</w:t>
      </w:r>
      <w:r w:rsidR="003C43D0" w:rsidRPr="004E51FF">
        <w:rPr>
          <w:rFonts w:ascii="Public Sans" w:hAnsi="Public Sans" w:cs="Arial"/>
          <w:szCs w:val="22"/>
        </w:rPr>
        <w:t>,</w:t>
      </w:r>
      <w:r w:rsidR="007D46B1" w:rsidRPr="004E51FF">
        <w:rPr>
          <w:rFonts w:ascii="Public Sans" w:hAnsi="Public Sans" w:cs="Arial"/>
          <w:szCs w:val="22"/>
        </w:rPr>
        <w:t xml:space="preserve"> and Risk Command in the NSW Sheriff’s Office</w:t>
      </w:r>
      <w:r w:rsidR="00AE516A" w:rsidRPr="004E51FF">
        <w:rPr>
          <w:rFonts w:ascii="Public Sans" w:hAnsi="Public Sans" w:cs="Arial"/>
          <w:szCs w:val="22"/>
        </w:rPr>
        <w:t xml:space="preserve">. </w:t>
      </w:r>
    </w:p>
    <w:p w14:paraId="48BACBED" w14:textId="77777777" w:rsidR="00064A59" w:rsidRPr="004E51FF" w:rsidRDefault="00064A59" w:rsidP="004E51FF">
      <w:pPr>
        <w:spacing w:after="0" w:line="240" w:lineRule="auto"/>
        <w:jc w:val="both"/>
        <w:rPr>
          <w:rFonts w:ascii="Public Sans" w:hAnsi="Public Sans" w:cs="Arial"/>
          <w:szCs w:val="22"/>
        </w:rPr>
      </w:pPr>
    </w:p>
    <w:p w14:paraId="5A1AB9AF" w14:textId="59D94692" w:rsidR="00D42267" w:rsidRPr="004E51FF" w:rsidRDefault="00AE516A" w:rsidP="004E51FF">
      <w:pPr>
        <w:spacing w:after="0" w:line="240" w:lineRule="auto"/>
        <w:jc w:val="both"/>
        <w:rPr>
          <w:rFonts w:ascii="Public Sans" w:hAnsi="Public Sans" w:cs="Arial"/>
          <w:szCs w:val="22"/>
        </w:rPr>
      </w:pPr>
      <w:r w:rsidRPr="004E51FF">
        <w:rPr>
          <w:rFonts w:ascii="Public Sans" w:hAnsi="Public Sans" w:cs="Arial"/>
          <w:szCs w:val="22"/>
        </w:rPr>
        <w:t>Reporting to the Commander Securit</w:t>
      </w:r>
      <w:r w:rsidR="004100E7" w:rsidRPr="004E51FF">
        <w:rPr>
          <w:rFonts w:ascii="Public Sans" w:hAnsi="Public Sans" w:cs="Arial"/>
          <w:szCs w:val="22"/>
        </w:rPr>
        <w:t>y,</w:t>
      </w:r>
      <w:r w:rsidRPr="004E51FF">
        <w:rPr>
          <w:rFonts w:ascii="Public Sans" w:hAnsi="Public Sans" w:cs="Arial"/>
          <w:szCs w:val="22"/>
        </w:rPr>
        <w:t xml:space="preserve"> </w:t>
      </w:r>
      <w:proofErr w:type="gramStart"/>
      <w:r w:rsidRPr="004E51FF">
        <w:rPr>
          <w:rFonts w:ascii="Public Sans" w:hAnsi="Public Sans" w:cs="Arial"/>
          <w:szCs w:val="22"/>
        </w:rPr>
        <w:t>Intelligence</w:t>
      </w:r>
      <w:r w:rsidR="004100E7" w:rsidRPr="004E51FF">
        <w:rPr>
          <w:rFonts w:ascii="Public Sans" w:hAnsi="Public Sans" w:cs="Arial"/>
          <w:szCs w:val="22"/>
        </w:rPr>
        <w:t xml:space="preserve">, </w:t>
      </w:r>
      <w:r w:rsidRPr="004E51FF">
        <w:rPr>
          <w:rFonts w:ascii="Public Sans" w:hAnsi="Public Sans" w:cs="Arial"/>
          <w:szCs w:val="22"/>
        </w:rPr>
        <w:t xml:space="preserve"> and</w:t>
      </w:r>
      <w:proofErr w:type="gramEnd"/>
      <w:r w:rsidRPr="004E51FF">
        <w:rPr>
          <w:rFonts w:ascii="Public Sans" w:hAnsi="Public Sans" w:cs="Arial"/>
          <w:szCs w:val="22"/>
        </w:rPr>
        <w:t xml:space="preserve"> Risk Command, </w:t>
      </w:r>
      <w:r w:rsidR="00997E7B" w:rsidRPr="004E51FF">
        <w:rPr>
          <w:rFonts w:ascii="Public Sans" w:hAnsi="Public Sans" w:cs="Arial"/>
          <w:szCs w:val="22"/>
        </w:rPr>
        <w:t xml:space="preserve">the role provides </w:t>
      </w:r>
      <w:r w:rsidR="00D42267" w:rsidRPr="004E51FF">
        <w:rPr>
          <w:rFonts w:ascii="Public Sans" w:hAnsi="Public Sans" w:cs="Arial"/>
          <w:szCs w:val="22"/>
        </w:rPr>
        <w:t>guidance</w:t>
      </w:r>
      <w:r w:rsidR="00053AFD" w:rsidRPr="004E51FF">
        <w:rPr>
          <w:rFonts w:ascii="Public Sans" w:hAnsi="Public Sans" w:cs="Arial"/>
          <w:szCs w:val="22"/>
        </w:rPr>
        <w:t xml:space="preserve"> and supervision to </w:t>
      </w:r>
      <w:r w:rsidR="00191A62" w:rsidRPr="004E51FF">
        <w:rPr>
          <w:rFonts w:ascii="Public Sans" w:hAnsi="Public Sans" w:cs="Arial"/>
          <w:szCs w:val="22"/>
        </w:rPr>
        <w:t xml:space="preserve">the </w:t>
      </w:r>
      <w:r w:rsidR="00363B66" w:rsidRPr="004E51FF">
        <w:rPr>
          <w:rFonts w:ascii="Public Sans" w:hAnsi="Public Sans" w:cs="Arial"/>
          <w:szCs w:val="22"/>
        </w:rPr>
        <w:t>members of the Security Risk Unit,</w:t>
      </w:r>
      <w:r w:rsidR="00191A62" w:rsidRPr="004E51FF">
        <w:rPr>
          <w:rFonts w:ascii="Public Sans" w:hAnsi="Public Sans" w:cs="Arial"/>
          <w:szCs w:val="22"/>
        </w:rPr>
        <w:t xml:space="preserve"> ensuring </w:t>
      </w:r>
      <w:r w:rsidR="00363B66" w:rsidRPr="004E51FF">
        <w:rPr>
          <w:rFonts w:ascii="Public Sans" w:hAnsi="Public Sans" w:cs="Arial"/>
          <w:szCs w:val="22"/>
        </w:rPr>
        <w:t xml:space="preserve">that members </w:t>
      </w:r>
      <w:r w:rsidR="006F041B" w:rsidRPr="004E51FF">
        <w:rPr>
          <w:rFonts w:ascii="Public Sans" w:hAnsi="Public Sans" w:cs="Arial"/>
          <w:szCs w:val="22"/>
        </w:rPr>
        <w:t xml:space="preserve">adequately perform their roles efficiently and effectively to meet the operational requirements of the NSW Sheriff’s Office. </w:t>
      </w:r>
    </w:p>
    <w:p w14:paraId="4E524C16" w14:textId="77777777" w:rsidR="00D42267" w:rsidRPr="004E51FF" w:rsidRDefault="00D42267" w:rsidP="004E51FF">
      <w:pPr>
        <w:spacing w:after="0" w:line="240" w:lineRule="auto"/>
        <w:jc w:val="both"/>
        <w:rPr>
          <w:rFonts w:ascii="Public Sans" w:hAnsi="Public Sans" w:cs="Arial"/>
          <w:szCs w:val="22"/>
        </w:rPr>
      </w:pPr>
    </w:p>
    <w:p w14:paraId="4875EEBE" w14:textId="75A04D79" w:rsidR="00D42267" w:rsidRPr="004E51FF" w:rsidRDefault="00D42267" w:rsidP="004E51FF">
      <w:pPr>
        <w:spacing w:after="0" w:line="240" w:lineRule="auto"/>
        <w:jc w:val="both"/>
        <w:rPr>
          <w:rFonts w:ascii="Public Sans" w:hAnsi="Public Sans" w:cstheme="majorHAnsi"/>
          <w:szCs w:val="22"/>
        </w:rPr>
      </w:pPr>
      <w:r w:rsidRPr="004E51FF">
        <w:rPr>
          <w:rFonts w:ascii="Public Sans" w:hAnsi="Public Sans" w:cs="Arial"/>
          <w:szCs w:val="22"/>
        </w:rPr>
        <w:t xml:space="preserve">The role will develop and maintain effective working relationships with external law enforcement and regulatory agencies and collaborate with the judiciary and other court users to ensure the effective implementation of intelligence and risk management strategies in the court </w:t>
      </w:r>
      <w:r w:rsidR="00C830B6" w:rsidRPr="004E51FF">
        <w:rPr>
          <w:rFonts w:ascii="Public Sans" w:hAnsi="Public Sans" w:cs="Arial"/>
          <w:szCs w:val="22"/>
        </w:rPr>
        <w:t>environment. The</w:t>
      </w:r>
      <w:r w:rsidR="00064A59" w:rsidRPr="004E51FF">
        <w:rPr>
          <w:rFonts w:ascii="Public Sans" w:hAnsi="Public Sans" w:cs="Arial"/>
          <w:szCs w:val="22"/>
        </w:rPr>
        <w:t xml:space="preserve"> role will</w:t>
      </w:r>
      <w:r w:rsidR="00D52F5D" w:rsidRPr="004E51FF">
        <w:rPr>
          <w:rFonts w:ascii="Public Sans" w:hAnsi="Public Sans" w:cs="Arial"/>
          <w:szCs w:val="22"/>
        </w:rPr>
        <w:t xml:space="preserve"> also be required to liaise with </w:t>
      </w:r>
      <w:r w:rsidR="00C830B6" w:rsidRPr="004E51FF">
        <w:rPr>
          <w:rFonts w:ascii="Public Sans" w:hAnsi="Public Sans" w:cs="Arial"/>
          <w:szCs w:val="22"/>
        </w:rPr>
        <w:t xml:space="preserve">the Regional Commanders </w:t>
      </w:r>
      <w:r w:rsidR="00B848FE" w:rsidRPr="004E51FF">
        <w:rPr>
          <w:rFonts w:ascii="Public Sans" w:hAnsi="Public Sans" w:cs="Arial"/>
          <w:szCs w:val="22"/>
        </w:rPr>
        <w:t xml:space="preserve">with regards to high-risk or sensitive security matters within their respective Commands/Regions, to support operational effectiveness and communication. </w:t>
      </w:r>
    </w:p>
    <w:p w14:paraId="6F54CF9A" w14:textId="77777777" w:rsidR="00D42267" w:rsidRPr="004E51FF" w:rsidRDefault="00D42267" w:rsidP="00D42267">
      <w:pPr>
        <w:pStyle w:val="Heading1"/>
        <w:spacing w:after="0" w:line="240" w:lineRule="auto"/>
        <w:rPr>
          <w:rFonts w:ascii="Public Sans" w:hAnsi="Public Sans" w:cstheme="majorHAnsi"/>
          <w:sz w:val="22"/>
          <w:szCs w:val="22"/>
        </w:rPr>
      </w:pPr>
    </w:p>
    <w:p w14:paraId="4A55A58E" w14:textId="709148B6" w:rsidR="00D42267" w:rsidRPr="004E51FF" w:rsidRDefault="00D42267" w:rsidP="004E51FF">
      <w:pPr>
        <w:pStyle w:val="Heading1"/>
        <w:spacing w:after="0" w:line="240" w:lineRule="auto"/>
        <w:rPr>
          <w:rFonts w:ascii="Public Sans" w:hAnsi="Public Sans"/>
          <w:sz w:val="22"/>
          <w:szCs w:val="22"/>
        </w:rPr>
      </w:pPr>
      <w:r w:rsidRPr="004E51FF">
        <w:rPr>
          <w:rFonts w:ascii="Public Sans" w:hAnsi="Public Sans" w:cstheme="majorHAnsi"/>
          <w:sz w:val="22"/>
          <w:szCs w:val="22"/>
        </w:rPr>
        <w:t>Key accountabilities</w:t>
      </w:r>
    </w:p>
    <w:p w14:paraId="26BE3CED" w14:textId="55F19FF3" w:rsidR="008908D9" w:rsidRPr="004E51FF" w:rsidRDefault="008908D9" w:rsidP="004E51FF">
      <w:pPr>
        <w:pStyle w:val="Heading1"/>
        <w:numPr>
          <w:ilvl w:val="0"/>
          <w:numId w:val="34"/>
        </w:numPr>
        <w:spacing w:line="240" w:lineRule="auto"/>
        <w:ind w:left="284" w:hanging="295"/>
        <w:jc w:val="both"/>
        <w:rPr>
          <w:rFonts w:ascii="Public Sans" w:hAnsi="Public Sans" w:cstheme="minorHAnsi"/>
          <w:b w:val="0"/>
          <w:sz w:val="22"/>
          <w:szCs w:val="22"/>
        </w:rPr>
      </w:pPr>
      <w:r w:rsidRPr="004E51FF">
        <w:rPr>
          <w:rFonts w:ascii="Public Sans" w:hAnsi="Public Sans" w:cstheme="minorHAnsi"/>
          <w:b w:val="0"/>
          <w:sz w:val="22"/>
          <w:szCs w:val="22"/>
        </w:rPr>
        <w:t>Provide operational</w:t>
      </w:r>
      <w:r w:rsidR="00D42267" w:rsidRPr="004E51FF">
        <w:rPr>
          <w:rFonts w:ascii="Public Sans" w:hAnsi="Public Sans" w:cstheme="minorHAnsi"/>
          <w:b w:val="0"/>
          <w:sz w:val="22"/>
          <w:szCs w:val="22"/>
        </w:rPr>
        <w:t xml:space="preserve"> and protective security advice in relation to </w:t>
      </w:r>
      <w:r w:rsidRPr="004E51FF">
        <w:rPr>
          <w:rFonts w:ascii="Public Sans" w:hAnsi="Public Sans" w:cstheme="minorHAnsi"/>
          <w:b w:val="0"/>
          <w:sz w:val="22"/>
          <w:szCs w:val="22"/>
        </w:rPr>
        <w:t>courts &amp; tribunals.</w:t>
      </w:r>
      <w:r w:rsidR="00BE5683" w:rsidRPr="004E51FF">
        <w:rPr>
          <w:rFonts w:ascii="Public Sans" w:hAnsi="Public Sans" w:cstheme="minorHAnsi"/>
          <w:b w:val="0"/>
          <w:sz w:val="22"/>
          <w:szCs w:val="22"/>
        </w:rPr>
        <w:t xml:space="preserve"> </w:t>
      </w:r>
      <w:r w:rsidRPr="004E51FF">
        <w:rPr>
          <w:rFonts w:ascii="Public Sans" w:hAnsi="Public Sans" w:cstheme="minorHAnsi"/>
          <w:b w:val="0"/>
          <w:sz w:val="22"/>
          <w:szCs w:val="22"/>
        </w:rPr>
        <w:t xml:space="preserve">Supervise the </w:t>
      </w:r>
      <w:r w:rsidR="00BE5683" w:rsidRPr="004E51FF">
        <w:rPr>
          <w:rFonts w:ascii="Public Sans" w:hAnsi="Public Sans" w:cstheme="minorHAnsi"/>
          <w:b w:val="0"/>
          <w:sz w:val="22"/>
          <w:szCs w:val="22"/>
        </w:rPr>
        <w:t>day-to-day</w:t>
      </w:r>
      <w:r w:rsidRPr="004E51FF">
        <w:rPr>
          <w:rFonts w:ascii="Public Sans" w:hAnsi="Public Sans" w:cstheme="minorHAnsi"/>
          <w:b w:val="0"/>
          <w:sz w:val="22"/>
          <w:szCs w:val="22"/>
        </w:rPr>
        <w:t xml:space="preserve"> operations of the </w:t>
      </w:r>
      <w:r w:rsidR="00922E20" w:rsidRPr="004E51FF">
        <w:rPr>
          <w:rFonts w:ascii="Public Sans" w:hAnsi="Public Sans" w:cstheme="minorHAnsi"/>
          <w:b w:val="0"/>
          <w:sz w:val="22"/>
          <w:szCs w:val="22"/>
        </w:rPr>
        <w:t xml:space="preserve">Security Risk Unit, including supervising a team of Superintendent – Security Coordinators. </w:t>
      </w:r>
    </w:p>
    <w:p w14:paraId="2A6AC3BB" w14:textId="31920E63" w:rsidR="00D42267" w:rsidRPr="004E51FF" w:rsidRDefault="00922E20" w:rsidP="004E51FF">
      <w:pPr>
        <w:pStyle w:val="Heading1"/>
        <w:numPr>
          <w:ilvl w:val="0"/>
          <w:numId w:val="34"/>
        </w:numPr>
        <w:spacing w:line="240" w:lineRule="auto"/>
        <w:ind w:left="284" w:hanging="295"/>
        <w:jc w:val="both"/>
        <w:rPr>
          <w:rFonts w:ascii="Public Sans" w:hAnsi="Public Sans" w:cstheme="minorHAnsi"/>
          <w:b w:val="0"/>
          <w:sz w:val="22"/>
          <w:szCs w:val="22"/>
        </w:rPr>
      </w:pPr>
      <w:r w:rsidRPr="004E51FF">
        <w:rPr>
          <w:rFonts w:ascii="Public Sans" w:hAnsi="Public Sans" w:cstheme="minorHAnsi"/>
          <w:b w:val="0"/>
          <w:sz w:val="22"/>
          <w:szCs w:val="22"/>
        </w:rPr>
        <w:t xml:space="preserve">Review completed </w:t>
      </w:r>
      <w:r w:rsidR="00D42267" w:rsidRPr="004E51FF">
        <w:rPr>
          <w:rFonts w:ascii="Public Sans" w:hAnsi="Public Sans" w:cstheme="minorHAnsi"/>
          <w:b w:val="0"/>
          <w:sz w:val="22"/>
          <w:szCs w:val="22"/>
        </w:rPr>
        <w:t>security risk assessments</w:t>
      </w:r>
      <w:r w:rsidRPr="004E51FF">
        <w:rPr>
          <w:rFonts w:ascii="Public Sans" w:hAnsi="Public Sans" w:cstheme="minorHAnsi"/>
          <w:b w:val="0"/>
          <w:sz w:val="22"/>
          <w:szCs w:val="22"/>
        </w:rPr>
        <w:t>, vulnerability assessments</w:t>
      </w:r>
      <w:r w:rsidR="00D42267" w:rsidRPr="004E51FF">
        <w:rPr>
          <w:rFonts w:ascii="Public Sans" w:hAnsi="Public Sans" w:cstheme="minorHAnsi"/>
          <w:b w:val="0"/>
          <w:sz w:val="22"/>
          <w:szCs w:val="22"/>
        </w:rPr>
        <w:t xml:space="preserve"> and security audits of </w:t>
      </w:r>
      <w:r w:rsidRPr="004E51FF">
        <w:rPr>
          <w:rFonts w:ascii="Public Sans" w:hAnsi="Public Sans" w:cstheme="minorHAnsi"/>
          <w:b w:val="0"/>
          <w:sz w:val="22"/>
          <w:szCs w:val="22"/>
        </w:rPr>
        <w:t xml:space="preserve">court &amp; tribunal locations </w:t>
      </w:r>
      <w:r w:rsidR="00D42267" w:rsidRPr="004E51FF">
        <w:rPr>
          <w:rFonts w:ascii="Public Sans" w:hAnsi="Public Sans" w:cstheme="minorHAnsi"/>
          <w:b w:val="0"/>
          <w:sz w:val="22"/>
          <w:szCs w:val="22"/>
        </w:rPr>
        <w:t>as required</w:t>
      </w:r>
      <w:r w:rsidR="00BE5683" w:rsidRPr="004E51FF">
        <w:rPr>
          <w:rFonts w:ascii="Public Sans" w:hAnsi="Public Sans" w:cstheme="minorHAnsi"/>
          <w:b w:val="0"/>
          <w:sz w:val="22"/>
          <w:szCs w:val="22"/>
        </w:rPr>
        <w:t>.</w:t>
      </w:r>
    </w:p>
    <w:p w14:paraId="1EFEB2C5" w14:textId="77777777" w:rsidR="00BE5683" w:rsidRPr="004E51FF" w:rsidRDefault="00D42267" w:rsidP="004E51FF">
      <w:pPr>
        <w:pStyle w:val="Heading1"/>
        <w:numPr>
          <w:ilvl w:val="0"/>
          <w:numId w:val="34"/>
        </w:numPr>
        <w:spacing w:line="240" w:lineRule="auto"/>
        <w:ind w:left="284" w:hanging="295"/>
        <w:jc w:val="both"/>
        <w:rPr>
          <w:rFonts w:ascii="Public Sans" w:hAnsi="Public Sans" w:cstheme="minorHAnsi"/>
          <w:b w:val="0"/>
          <w:sz w:val="22"/>
          <w:szCs w:val="22"/>
        </w:rPr>
      </w:pPr>
      <w:r w:rsidRPr="004E51FF">
        <w:rPr>
          <w:rFonts w:ascii="Public Sans" w:hAnsi="Public Sans" w:cstheme="minorHAnsi"/>
          <w:b w:val="0"/>
          <w:sz w:val="22"/>
          <w:szCs w:val="22"/>
        </w:rPr>
        <w:t>Conduct investigations following critical security incidents that occur within courts and provide advice and recommendations.</w:t>
      </w:r>
    </w:p>
    <w:p w14:paraId="5CE3A59D" w14:textId="78C7AB2C" w:rsidR="00D42267" w:rsidRPr="004E51FF" w:rsidRDefault="00BE5683" w:rsidP="004E51FF">
      <w:pPr>
        <w:pStyle w:val="Heading1"/>
        <w:numPr>
          <w:ilvl w:val="0"/>
          <w:numId w:val="34"/>
        </w:numPr>
        <w:spacing w:line="240" w:lineRule="auto"/>
        <w:ind w:left="284" w:hanging="295"/>
        <w:jc w:val="both"/>
        <w:rPr>
          <w:rFonts w:ascii="Public Sans" w:hAnsi="Public Sans" w:cstheme="minorHAnsi"/>
          <w:b w:val="0"/>
          <w:sz w:val="22"/>
          <w:szCs w:val="22"/>
        </w:rPr>
      </w:pPr>
      <w:r w:rsidRPr="004E51FF">
        <w:rPr>
          <w:rFonts w:ascii="Public Sans" w:hAnsi="Public Sans" w:cstheme="minorHAnsi"/>
          <w:b w:val="0"/>
          <w:sz w:val="22"/>
          <w:szCs w:val="22"/>
        </w:rPr>
        <w:t>C</w:t>
      </w:r>
      <w:r w:rsidR="00922E20" w:rsidRPr="004E51FF">
        <w:rPr>
          <w:rFonts w:ascii="Public Sans" w:hAnsi="Public Sans" w:cstheme="minorHAnsi"/>
          <w:b w:val="0"/>
          <w:sz w:val="22"/>
          <w:szCs w:val="22"/>
        </w:rPr>
        <w:t xml:space="preserve">onduct </w:t>
      </w:r>
      <w:r w:rsidR="00237C6E" w:rsidRPr="004E51FF">
        <w:rPr>
          <w:rFonts w:ascii="Public Sans" w:hAnsi="Public Sans" w:cstheme="minorHAnsi"/>
          <w:b w:val="0"/>
          <w:sz w:val="22"/>
          <w:szCs w:val="22"/>
        </w:rPr>
        <w:t xml:space="preserve">Jury </w:t>
      </w:r>
      <w:r w:rsidR="00922E20" w:rsidRPr="004E51FF">
        <w:rPr>
          <w:rFonts w:ascii="Public Sans" w:hAnsi="Public Sans" w:cstheme="minorHAnsi"/>
          <w:b w:val="0"/>
          <w:sz w:val="22"/>
          <w:szCs w:val="22"/>
        </w:rPr>
        <w:t>investigations following breaches of the Jury Act 1997, including the interviewing of witnesses</w:t>
      </w:r>
      <w:r w:rsidR="00237C6E" w:rsidRPr="004E51FF">
        <w:rPr>
          <w:rFonts w:ascii="Public Sans" w:hAnsi="Public Sans" w:cstheme="minorHAnsi"/>
          <w:b w:val="0"/>
          <w:sz w:val="22"/>
          <w:szCs w:val="22"/>
        </w:rPr>
        <w:t xml:space="preserve">, preparation of witness statements, reports, and briefs of evidence. </w:t>
      </w:r>
    </w:p>
    <w:p w14:paraId="24555938" w14:textId="55CC1B51" w:rsidR="00D42267" w:rsidRPr="004E51FF" w:rsidRDefault="00D42267" w:rsidP="004E51FF">
      <w:pPr>
        <w:pStyle w:val="Heading1"/>
        <w:numPr>
          <w:ilvl w:val="0"/>
          <w:numId w:val="34"/>
        </w:numPr>
        <w:spacing w:line="240" w:lineRule="auto"/>
        <w:ind w:left="284" w:hanging="295"/>
        <w:jc w:val="both"/>
        <w:rPr>
          <w:rFonts w:ascii="Public Sans" w:hAnsi="Public Sans" w:cstheme="minorHAnsi"/>
          <w:b w:val="0"/>
          <w:sz w:val="22"/>
          <w:szCs w:val="22"/>
        </w:rPr>
      </w:pPr>
      <w:r w:rsidRPr="004E51FF">
        <w:rPr>
          <w:rFonts w:ascii="Public Sans" w:hAnsi="Public Sans" w:cstheme="minorHAnsi"/>
          <w:b w:val="0"/>
          <w:sz w:val="22"/>
          <w:szCs w:val="22"/>
        </w:rPr>
        <w:t xml:space="preserve">Develop </w:t>
      </w:r>
      <w:r w:rsidR="00934773" w:rsidRPr="004E51FF">
        <w:rPr>
          <w:rFonts w:ascii="Public Sans" w:hAnsi="Public Sans" w:cstheme="minorHAnsi"/>
          <w:b w:val="0"/>
          <w:sz w:val="22"/>
          <w:szCs w:val="22"/>
        </w:rPr>
        <w:t>or review</w:t>
      </w:r>
      <w:r w:rsidR="00BE5683" w:rsidRPr="004E51FF">
        <w:rPr>
          <w:rFonts w:ascii="Public Sans" w:hAnsi="Public Sans" w:cstheme="minorHAnsi"/>
          <w:b w:val="0"/>
          <w:sz w:val="22"/>
          <w:szCs w:val="22"/>
        </w:rPr>
        <w:t xml:space="preserve"> </w:t>
      </w:r>
      <w:r w:rsidRPr="004E51FF">
        <w:rPr>
          <w:rFonts w:ascii="Public Sans" w:hAnsi="Public Sans" w:cstheme="minorHAnsi"/>
          <w:b w:val="0"/>
          <w:sz w:val="22"/>
          <w:szCs w:val="22"/>
        </w:rPr>
        <w:t xml:space="preserve">security related policies and procedures which contribute to the safety and security of the court </w:t>
      </w:r>
      <w:r w:rsidR="00F06796" w:rsidRPr="004E51FF">
        <w:rPr>
          <w:rFonts w:ascii="Public Sans" w:hAnsi="Public Sans" w:cstheme="minorHAnsi"/>
          <w:b w:val="0"/>
          <w:sz w:val="22"/>
          <w:szCs w:val="22"/>
        </w:rPr>
        <w:t>environment.</w:t>
      </w:r>
    </w:p>
    <w:p w14:paraId="794C835F" w14:textId="4B3EAF06" w:rsidR="00D42267" w:rsidRPr="004E51FF" w:rsidRDefault="00D42267" w:rsidP="004E51FF">
      <w:pPr>
        <w:pStyle w:val="Heading1"/>
        <w:numPr>
          <w:ilvl w:val="0"/>
          <w:numId w:val="34"/>
        </w:numPr>
        <w:spacing w:line="240" w:lineRule="auto"/>
        <w:ind w:left="284" w:hanging="295"/>
        <w:jc w:val="both"/>
        <w:rPr>
          <w:rFonts w:ascii="Public Sans" w:hAnsi="Public Sans" w:cstheme="minorHAnsi"/>
          <w:b w:val="0"/>
          <w:sz w:val="22"/>
          <w:szCs w:val="22"/>
        </w:rPr>
      </w:pPr>
      <w:r w:rsidRPr="004E51FF">
        <w:rPr>
          <w:rFonts w:ascii="Public Sans" w:hAnsi="Public Sans" w:cstheme="minorHAnsi"/>
          <w:b w:val="0"/>
          <w:sz w:val="22"/>
          <w:szCs w:val="22"/>
        </w:rPr>
        <w:t>Develop operational procedures and plans for specific and high security court matters as they arise</w:t>
      </w:r>
      <w:r w:rsidR="00BE5683" w:rsidRPr="004E51FF">
        <w:rPr>
          <w:rFonts w:ascii="Public Sans" w:hAnsi="Public Sans" w:cstheme="minorHAnsi"/>
          <w:b w:val="0"/>
          <w:sz w:val="22"/>
          <w:szCs w:val="22"/>
        </w:rPr>
        <w:t>.</w:t>
      </w:r>
    </w:p>
    <w:p w14:paraId="0758BF0A" w14:textId="61E9EDB3" w:rsidR="00D42267" w:rsidRPr="004E51FF" w:rsidRDefault="00D42267" w:rsidP="004E51FF">
      <w:pPr>
        <w:pStyle w:val="Heading1"/>
        <w:numPr>
          <w:ilvl w:val="0"/>
          <w:numId w:val="34"/>
        </w:numPr>
        <w:spacing w:line="240" w:lineRule="auto"/>
        <w:ind w:left="284" w:hanging="295"/>
        <w:jc w:val="both"/>
        <w:rPr>
          <w:rFonts w:ascii="Public Sans" w:hAnsi="Public Sans" w:cstheme="minorHAnsi"/>
          <w:b w:val="0"/>
          <w:sz w:val="22"/>
          <w:szCs w:val="22"/>
        </w:rPr>
      </w:pPr>
      <w:r w:rsidRPr="004E51FF">
        <w:rPr>
          <w:rFonts w:ascii="Public Sans" w:hAnsi="Public Sans" w:cstheme="minorHAnsi"/>
          <w:b w:val="0"/>
          <w:sz w:val="22"/>
          <w:szCs w:val="22"/>
        </w:rPr>
        <w:t>Provide security briefings and presentations to Courts and Tribunal staff and deliver guidance and training where required</w:t>
      </w:r>
      <w:r w:rsidR="00BE5683" w:rsidRPr="004E51FF">
        <w:rPr>
          <w:rFonts w:ascii="Public Sans" w:hAnsi="Public Sans" w:cstheme="minorHAnsi"/>
          <w:b w:val="0"/>
          <w:sz w:val="22"/>
          <w:szCs w:val="22"/>
        </w:rPr>
        <w:t>.</w:t>
      </w:r>
    </w:p>
    <w:p w14:paraId="72A588EB" w14:textId="6650E928" w:rsidR="00D42267" w:rsidRPr="004E51FF" w:rsidRDefault="00D42267" w:rsidP="004E51FF">
      <w:pPr>
        <w:pStyle w:val="Heading1"/>
        <w:numPr>
          <w:ilvl w:val="0"/>
          <w:numId w:val="34"/>
        </w:numPr>
        <w:spacing w:line="240" w:lineRule="auto"/>
        <w:ind w:left="284" w:hanging="295"/>
        <w:jc w:val="both"/>
        <w:rPr>
          <w:rFonts w:ascii="Public Sans" w:hAnsi="Public Sans" w:cstheme="minorHAnsi"/>
          <w:b w:val="0"/>
          <w:sz w:val="22"/>
          <w:szCs w:val="22"/>
        </w:rPr>
      </w:pPr>
      <w:r w:rsidRPr="004E51FF">
        <w:rPr>
          <w:rFonts w:ascii="Public Sans" w:hAnsi="Public Sans" w:cstheme="minorHAnsi"/>
          <w:b w:val="0"/>
          <w:sz w:val="22"/>
          <w:szCs w:val="22"/>
        </w:rPr>
        <w:t xml:space="preserve">Maintain an awareness and understanding of contemporary physical security and risk management methodologies </w:t>
      </w:r>
      <w:proofErr w:type="gramStart"/>
      <w:r w:rsidRPr="004E51FF">
        <w:rPr>
          <w:rFonts w:ascii="Public Sans" w:hAnsi="Public Sans" w:cstheme="minorHAnsi"/>
          <w:b w:val="0"/>
          <w:sz w:val="22"/>
          <w:szCs w:val="22"/>
        </w:rPr>
        <w:t>so as to</w:t>
      </w:r>
      <w:proofErr w:type="gramEnd"/>
      <w:r w:rsidRPr="004E51FF">
        <w:rPr>
          <w:rFonts w:ascii="Public Sans" w:hAnsi="Public Sans" w:cstheme="minorHAnsi"/>
          <w:b w:val="0"/>
          <w:sz w:val="22"/>
          <w:szCs w:val="22"/>
        </w:rPr>
        <w:t xml:space="preserve"> keep abreast of any developments affecting court operations</w:t>
      </w:r>
      <w:r w:rsidR="00BE5683" w:rsidRPr="004E51FF">
        <w:rPr>
          <w:rFonts w:ascii="Public Sans" w:hAnsi="Public Sans" w:cstheme="minorHAnsi"/>
          <w:b w:val="0"/>
          <w:sz w:val="22"/>
          <w:szCs w:val="22"/>
        </w:rPr>
        <w:t>.</w:t>
      </w:r>
    </w:p>
    <w:p w14:paraId="5382989B" w14:textId="77777777" w:rsidR="00D42267" w:rsidRPr="004E51FF" w:rsidRDefault="00D42267" w:rsidP="004E51FF">
      <w:pPr>
        <w:pStyle w:val="Heading1"/>
        <w:numPr>
          <w:ilvl w:val="0"/>
          <w:numId w:val="34"/>
        </w:numPr>
        <w:spacing w:line="240" w:lineRule="auto"/>
        <w:ind w:left="284" w:hanging="295"/>
        <w:jc w:val="both"/>
        <w:rPr>
          <w:rFonts w:ascii="Public Sans" w:hAnsi="Public Sans" w:cstheme="minorHAnsi"/>
          <w:b w:val="0"/>
          <w:sz w:val="22"/>
          <w:szCs w:val="22"/>
        </w:rPr>
      </w:pPr>
      <w:r w:rsidRPr="004E51FF">
        <w:rPr>
          <w:rFonts w:ascii="Public Sans" w:hAnsi="Public Sans" w:cstheme="minorHAnsi"/>
          <w:b w:val="0"/>
          <w:sz w:val="22"/>
          <w:szCs w:val="22"/>
        </w:rPr>
        <w:t>Consult, communicate and liaise at a high – level with Judicial Officers and senior executive members from a range of law enforcement and stakeholder agencies.</w:t>
      </w:r>
    </w:p>
    <w:p w14:paraId="36005F92" w14:textId="77777777" w:rsidR="004E51FF" w:rsidRDefault="004E51FF" w:rsidP="00D42267">
      <w:pPr>
        <w:pStyle w:val="Heading1"/>
        <w:rPr>
          <w:rFonts w:ascii="Public Sans" w:hAnsi="Public Sans" w:cstheme="majorHAnsi"/>
          <w:sz w:val="22"/>
          <w:szCs w:val="22"/>
        </w:rPr>
      </w:pPr>
    </w:p>
    <w:p w14:paraId="54254840" w14:textId="28A0A5AB" w:rsidR="00D42267" w:rsidRPr="004E51FF" w:rsidRDefault="00D42267" w:rsidP="00D42267">
      <w:pPr>
        <w:pStyle w:val="Heading1"/>
        <w:rPr>
          <w:rFonts w:ascii="Public Sans" w:hAnsi="Public Sans" w:cstheme="majorHAnsi"/>
          <w:sz w:val="22"/>
          <w:szCs w:val="22"/>
        </w:rPr>
      </w:pPr>
      <w:r w:rsidRPr="004E51FF">
        <w:rPr>
          <w:rFonts w:ascii="Public Sans" w:hAnsi="Public Sans" w:cstheme="majorHAnsi"/>
          <w:sz w:val="22"/>
          <w:szCs w:val="22"/>
        </w:rPr>
        <w:t>Key challenges</w:t>
      </w:r>
    </w:p>
    <w:p w14:paraId="3551A634" w14:textId="490D8A68" w:rsidR="00D42267" w:rsidRPr="004E51FF" w:rsidRDefault="00D42267" w:rsidP="004E51FF">
      <w:pPr>
        <w:pStyle w:val="Heading1"/>
        <w:numPr>
          <w:ilvl w:val="0"/>
          <w:numId w:val="34"/>
        </w:numPr>
        <w:spacing w:line="240" w:lineRule="auto"/>
        <w:ind w:left="284" w:hanging="295"/>
        <w:jc w:val="both"/>
        <w:rPr>
          <w:rFonts w:ascii="Public Sans" w:hAnsi="Public Sans" w:cstheme="minorHAnsi"/>
          <w:b w:val="0"/>
          <w:sz w:val="22"/>
          <w:szCs w:val="22"/>
        </w:rPr>
      </w:pPr>
      <w:r w:rsidRPr="004E51FF">
        <w:rPr>
          <w:rFonts w:ascii="Public Sans" w:hAnsi="Public Sans" w:cstheme="minorHAnsi"/>
          <w:b w:val="0"/>
          <w:sz w:val="22"/>
          <w:szCs w:val="22"/>
        </w:rPr>
        <w:t>Fostering close liaison and cooperative relationships with partner law enforcement and stakeholder agencies</w:t>
      </w:r>
      <w:r w:rsidR="00BE5683" w:rsidRPr="004E51FF">
        <w:rPr>
          <w:rFonts w:ascii="Public Sans" w:hAnsi="Public Sans" w:cstheme="minorHAnsi"/>
          <w:b w:val="0"/>
          <w:sz w:val="22"/>
          <w:szCs w:val="22"/>
        </w:rPr>
        <w:t>.</w:t>
      </w:r>
    </w:p>
    <w:p w14:paraId="1861E266" w14:textId="2561A612" w:rsidR="00D42267" w:rsidRPr="004E51FF" w:rsidRDefault="00D42267" w:rsidP="004E51FF">
      <w:pPr>
        <w:pStyle w:val="Heading1"/>
        <w:numPr>
          <w:ilvl w:val="0"/>
          <w:numId w:val="34"/>
        </w:numPr>
        <w:spacing w:line="240" w:lineRule="auto"/>
        <w:ind w:left="284" w:hanging="295"/>
        <w:jc w:val="both"/>
        <w:rPr>
          <w:rFonts w:ascii="Public Sans" w:hAnsi="Public Sans" w:cstheme="minorHAnsi"/>
          <w:b w:val="0"/>
          <w:sz w:val="22"/>
          <w:szCs w:val="22"/>
        </w:rPr>
      </w:pPr>
      <w:r w:rsidRPr="004E51FF">
        <w:rPr>
          <w:rFonts w:ascii="Public Sans" w:hAnsi="Public Sans" w:cstheme="minorHAnsi"/>
          <w:b w:val="0"/>
          <w:bCs w:val="0"/>
          <w:sz w:val="22"/>
          <w:szCs w:val="22"/>
        </w:rPr>
        <w:t xml:space="preserve"> Adapting to sudden changes and work priorities, within an often unpredictable, fluid and</w:t>
      </w:r>
      <w:r w:rsidR="004E51FF">
        <w:rPr>
          <w:rFonts w:ascii="Public Sans" w:hAnsi="Public Sans" w:cstheme="minorHAnsi"/>
          <w:b w:val="0"/>
          <w:bCs w:val="0"/>
          <w:sz w:val="22"/>
          <w:szCs w:val="22"/>
        </w:rPr>
        <w:t xml:space="preserve"> </w:t>
      </w:r>
      <w:r w:rsidR="004E51FF" w:rsidRPr="004E51FF">
        <w:rPr>
          <w:rFonts w:ascii="Public Sans" w:hAnsi="Public Sans" w:cstheme="minorHAnsi"/>
          <w:b w:val="0"/>
          <w:bCs w:val="0"/>
          <w:sz w:val="22"/>
          <w:szCs w:val="22"/>
        </w:rPr>
        <w:t xml:space="preserve">challenging </w:t>
      </w:r>
      <w:r w:rsidR="004E51FF" w:rsidRPr="004E51FF">
        <w:rPr>
          <w:rFonts w:ascii="Public Sans" w:hAnsi="Public Sans" w:cstheme="minorHAnsi"/>
          <w:b w:val="0"/>
          <w:sz w:val="22"/>
          <w:szCs w:val="22"/>
        </w:rPr>
        <w:t>operating</w:t>
      </w:r>
      <w:r w:rsidRPr="004E51FF">
        <w:rPr>
          <w:rFonts w:ascii="Public Sans" w:hAnsi="Public Sans" w:cstheme="minorHAnsi"/>
          <w:b w:val="0"/>
          <w:sz w:val="22"/>
          <w:szCs w:val="22"/>
        </w:rPr>
        <w:t xml:space="preserve"> environment</w:t>
      </w:r>
      <w:r w:rsidR="00BE5683" w:rsidRPr="004E51FF">
        <w:rPr>
          <w:rFonts w:ascii="Public Sans" w:hAnsi="Public Sans" w:cstheme="minorHAnsi"/>
          <w:b w:val="0"/>
          <w:sz w:val="22"/>
          <w:szCs w:val="22"/>
        </w:rPr>
        <w:t>.</w:t>
      </w:r>
    </w:p>
    <w:p w14:paraId="16BC8493" w14:textId="77777777" w:rsidR="004E51FF" w:rsidRDefault="004E51FF" w:rsidP="004E51FF">
      <w:pPr>
        <w:pStyle w:val="Heading1"/>
        <w:jc w:val="both"/>
        <w:rPr>
          <w:rFonts w:ascii="Public Sans" w:hAnsi="Public Sans" w:cstheme="minorHAnsi"/>
          <w:sz w:val="22"/>
          <w:szCs w:val="22"/>
        </w:rPr>
      </w:pPr>
      <w:bookmarkStart w:id="0" w:name="Purpose"/>
      <w:bookmarkEnd w:id="0"/>
    </w:p>
    <w:p w14:paraId="2469622F" w14:textId="77777777" w:rsidR="004E51FF" w:rsidRDefault="004E51FF" w:rsidP="004E51FF">
      <w:pPr>
        <w:pStyle w:val="Heading1"/>
        <w:jc w:val="both"/>
        <w:rPr>
          <w:rFonts w:ascii="Public Sans" w:hAnsi="Public Sans" w:cstheme="minorHAnsi"/>
          <w:sz w:val="22"/>
          <w:szCs w:val="22"/>
        </w:rPr>
      </w:pPr>
    </w:p>
    <w:p w14:paraId="65B03BD1" w14:textId="77777777" w:rsidR="004E51FF" w:rsidRDefault="004E51FF" w:rsidP="004E51FF">
      <w:pPr>
        <w:pStyle w:val="Heading1"/>
        <w:jc w:val="both"/>
        <w:rPr>
          <w:rFonts w:ascii="Public Sans" w:hAnsi="Public Sans" w:cstheme="minorHAnsi"/>
          <w:sz w:val="22"/>
          <w:szCs w:val="22"/>
        </w:rPr>
      </w:pPr>
    </w:p>
    <w:p w14:paraId="05A3E7E8" w14:textId="77777777" w:rsidR="004E51FF" w:rsidRDefault="004E51FF" w:rsidP="004E51FF">
      <w:pPr>
        <w:pStyle w:val="Heading1"/>
        <w:jc w:val="both"/>
        <w:rPr>
          <w:rFonts w:ascii="Public Sans" w:hAnsi="Public Sans" w:cstheme="minorHAnsi"/>
          <w:sz w:val="22"/>
          <w:szCs w:val="22"/>
        </w:rPr>
      </w:pPr>
    </w:p>
    <w:p w14:paraId="4F533DE4" w14:textId="77777777" w:rsidR="004E51FF" w:rsidRDefault="004E51FF" w:rsidP="004E51FF">
      <w:pPr>
        <w:pStyle w:val="Heading1"/>
        <w:jc w:val="both"/>
        <w:rPr>
          <w:rFonts w:ascii="Public Sans" w:hAnsi="Public Sans" w:cstheme="minorHAnsi"/>
          <w:sz w:val="22"/>
          <w:szCs w:val="22"/>
        </w:rPr>
      </w:pPr>
    </w:p>
    <w:p w14:paraId="33E959CC" w14:textId="77777777" w:rsidR="004E51FF" w:rsidRDefault="004E51FF" w:rsidP="00057CB3">
      <w:pPr>
        <w:pStyle w:val="Heading1"/>
        <w:rPr>
          <w:rFonts w:ascii="Public Sans" w:hAnsi="Public Sans" w:cstheme="minorHAnsi"/>
          <w:sz w:val="22"/>
          <w:szCs w:val="22"/>
        </w:rPr>
      </w:pPr>
    </w:p>
    <w:p w14:paraId="589A606B" w14:textId="77777777" w:rsidR="004E51FF" w:rsidRDefault="004E51FF" w:rsidP="00057CB3">
      <w:pPr>
        <w:pStyle w:val="Heading1"/>
        <w:rPr>
          <w:rFonts w:ascii="Public Sans" w:hAnsi="Public Sans" w:cstheme="minorHAnsi"/>
          <w:sz w:val="22"/>
          <w:szCs w:val="22"/>
        </w:rPr>
      </w:pPr>
    </w:p>
    <w:p w14:paraId="69E57F2A" w14:textId="77777777" w:rsidR="004E51FF" w:rsidRDefault="004E51FF" w:rsidP="00057CB3">
      <w:pPr>
        <w:pStyle w:val="Heading1"/>
        <w:rPr>
          <w:rFonts w:ascii="Public Sans" w:hAnsi="Public Sans" w:cstheme="minorHAnsi"/>
          <w:sz w:val="22"/>
          <w:szCs w:val="22"/>
        </w:rPr>
      </w:pPr>
    </w:p>
    <w:p w14:paraId="2073565B" w14:textId="77777777" w:rsidR="004E51FF" w:rsidRDefault="004E51FF" w:rsidP="00057CB3">
      <w:pPr>
        <w:pStyle w:val="Heading1"/>
        <w:rPr>
          <w:rFonts w:ascii="Public Sans" w:hAnsi="Public Sans" w:cstheme="minorHAnsi"/>
          <w:sz w:val="22"/>
          <w:szCs w:val="22"/>
        </w:rPr>
      </w:pPr>
    </w:p>
    <w:p w14:paraId="29E48207" w14:textId="77777777" w:rsidR="004E51FF" w:rsidRDefault="004E51FF" w:rsidP="00057CB3">
      <w:pPr>
        <w:pStyle w:val="Heading1"/>
        <w:rPr>
          <w:rFonts w:ascii="Public Sans" w:hAnsi="Public Sans" w:cstheme="minorHAnsi"/>
          <w:sz w:val="22"/>
          <w:szCs w:val="22"/>
        </w:rPr>
      </w:pPr>
    </w:p>
    <w:p w14:paraId="237F0489" w14:textId="03C4A46C" w:rsidR="00057CB3" w:rsidRPr="004E51FF" w:rsidRDefault="00043B92" w:rsidP="00057CB3">
      <w:pPr>
        <w:pStyle w:val="Heading1"/>
        <w:rPr>
          <w:rFonts w:ascii="Public Sans" w:hAnsi="Public Sans" w:cstheme="minorHAnsi"/>
          <w:sz w:val="22"/>
          <w:szCs w:val="22"/>
        </w:rPr>
      </w:pPr>
      <w:r w:rsidRPr="004E51FF">
        <w:rPr>
          <w:rFonts w:ascii="Public Sans" w:hAnsi="Public Sans" w:cstheme="minorHAnsi"/>
          <w:sz w:val="22"/>
          <w:szCs w:val="22"/>
        </w:rPr>
        <w:t>Key r</w:t>
      </w:r>
      <w:r w:rsidR="00057CB3" w:rsidRPr="004E51FF">
        <w:rPr>
          <w:rFonts w:ascii="Public Sans" w:hAnsi="Public Sans" w:cstheme="minorHAnsi"/>
          <w:sz w:val="22"/>
          <w:szCs w:val="22"/>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4E51FF" w14:paraId="1B96706A"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5ADDC51F" w14:textId="77777777" w:rsidR="00142BAB" w:rsidRPr="004E51FF" w:rsidRDefault="00142BAB" w:rsidP="00E832CB">
            <w:pPr>
              <w:pStyle w:val="TableTextWhite0"/>
              <w:rPr>
                <w:rFonts w:ascii="Public Sans" w:hAnsi="Public Sans" w:cstheme="minorHAnsi"/>
                <w:szCs w:val="22"/>
              </w:rPr>
            </w:pPr>
            <w:r w:rsidRPr="004E51FF">
              <w:rPr>
                <w:rFonts w:ascii="Public Sans" w:hAnsi="Public Sans" w:cstheme="minorHAnsi"/>
                <w:szCs w:val="22"/>
              </w:rPr>
              <w:t>Who</w:t>
            </w:r>
          </w:p>
        </w:tc>
        <w:tc>
          <w:tcPr>
            <w:tcW w:w="6946" w:type="dxa"/>
          </w:tcPr>
          <w:p w14:paraId="08E02FCD" w14:textId="77777777" w:rsidR="00142BAB" w:rsidRPr="004E51FF" w:rsidRDefault="00142BAB" w:rsidP="00E832CB">
            <w:pPr>
              <w:pStyle w:val="TableTextWhite0"/>
              <w:rPr>
                <w:rFonts w:ascii="Public Sans" w:hAnsi="Public Sans" w:cstheme="minorHAnsi"/>
                <w:szCs w:val="22"/>
              </w:rPr>
            </w:pPr>
            <w:r w:rsidRPr="004E51FF">
              <w:rPr>
                <w:rFonts w:ascii="Public Sans" w:hAnsi="Public Sans" w:cstheme="minorHAnsi"/>
                <w:szCs w:val="22"/>
              </w:rPr>
              <w:t>Why</w:t>
            </w:r>
          </w:p>
        </w:tc>
      </w:tr>
      <w:tr w:rsidR="00142BAB" w:rsidRPr="004E51FF" w14:paraId="79BFC715" w14:textId="77777777" w:rsidTr="00E832CB">
        <w:trPr>
          <w:cantSplit/>
        </w:trPr>
        <w:tc>
          <w:tcPr>
            <w:tcW w:w="3601" w:type="dxa"/>
            <w:tcBorders>
              <w:top w:val="single" w:sz="8" w:space="0" w:color="auto"/>
              <w:bottom w:val="single" w:sz="8" w:space="0" w:color="auto"/>
            </w:tcBorders>
            <w:shd w:val="clear" w:color="auto" w:fill="BCBEC0"/>
          </w:tcPr>
          <w:p w14:paraId="75635B09" w14:textId="77777777" w:rsidR="00142BAB" w:rsidRPr="004E51FF" w:rsidRDefault="00142BAB" w:rsidP="00E832CB">
            <w:pPr>
              <w:pStyle w:val="TableText"/>
              <w:keepNext/>
              <w:rPr>
                <w:rFonts w:ascii="Public Sans" w:hAnsi="Public Sans" w:cstheme="minorHAnsi"/>
                <w:b/>
                <w:sz w:val="22"/>
                <w:szCs w:val="22"/>
              </w:rPr>
            </w:pPr>
            <w:bookmarkStart w:id="1" w:name="InternalRelationships"/>
            <w:r w:rsidRPr="004E51FF">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7FA861E0" w14:textId="77777777" w:rsidR="00142BAB" w:rsidRPr="004E51FF" w:rsidRDefault="00142BAB" w:rsidP="00E832CB">
            <w:pPr>
              <w:pStyle w:val="TableText"/>
              <w:keepNext/>
              <w:rPr>
                <w:rFonts w:ascii="Public Sans" w:hAnsi="Public Sans" w:cstheme="minorHAnsi"/>
                <w:b/>
                <w:sz w:val="22"/>
                <w:szCs w:val="22"/>
              </w:rPr>
            </w:pPr>
          </w:p>
        </w:tc>
      </w:tr>
      <w:tr w:rsidR="00D42267" w:rsidRPr="004E51FF" w14:paraId="68C5D9F9" w14:textId="77777777" w:rsidTr="00E832CB">
        <w:trPr>
          <w:cantSplit/>
        </w:trPr>
        <w:tc>
          <w:tcPr>
            <w:tcW w:w="3601" w:type="dxa"/>
            <w:tcBorders>
              <w:top w:val="single" w:sz="8" w:space="0" w:color="auto"/>
              <w:bottom w:val="single" w:sz="8" w:space="0" w:color="auto"/>
            </w:tcBorders>
            <w:shd w:val="clear" w:color="auto" w:fill="auto"/>
          </w:tcPr>
          <w:p w14:paraId="4D456272" w14:textId="77777777" w:rsidR="00D42267" w:rsidRPr="004E51FF" w:rsidRDefault="00D42267">
            <w:pPr>
              <w:pStyle w:val="TableText"/>
              <w:keepNext/>
              <w:rPr>
                <w:rFonts w:ascii="Public Sans" w:hAnsi="Public Sans" w:cstheme="majorHAnsi"/>
                <w:bCs/>
                <w:sz w:val="22"/>
                <w:szCs w:val="22"/>
              </w:rPr>
            </w:pPr>
            <w:r w:rsidRPr="004E51FF">
              <w:rPr>
                <w:rFonts w:ascii="Public Sans" w:hAnsi="Public Sans" w:cstheme="majorHAnsi"/>
                <w:bCs/>
                <w:sz w:val="22"/>
                <w:szCs w:val="22"/>
              </w:rPr>
              <w:t>Sheriff of NSW</w:t>
            </w:r>
          </w:p>
        </w:tc>
        <w:tc>
          <w:tcPr>
            <w:tcW w:w="6946" w:type="dxa"/>
            <w:tcBorders>
              <w:top w:val="single" w:sz="8" w:space="0" w:color="auto"/>
              <w:bottom w:val="single" w:sz="8" w:space="0" w:color="auto"/>
            </w:tcBorders>
            <w:shd w:val="clear" w:color="auto" w:fill="auto"/>
          </w:tcPr>
          <w:p w14:paraId="79DE85F4" w14:textId="6CA6CFD1" w:rsidR="00D42267" w:rsidRPr="004E51FF" w:rsidRDefault="00D42267" w:rsidP="004E51FF">
            <w:pPr>
              <w:pStyle w:val="TableText"/>
              <w:keepNext/>
              <w:jc w:val="both"/>
              <w:rPr>
                <w:rFonts w:ascii="Public Sans" w:hAnsi="Public Sans" w:cstheme="majorHAnsi"/>
                <w:sz w:val="22"/>
                <w:szCs w:val="22"/>
              </w:rPr>
            </w:pPr>
            <w:r w:rsidRPr="004E51FF">
              <w:rPr>
                <w:rFonts w:ascii="Public Sans" w:hAnsi="Public Sans" w:cstheme="majorHAnsi"/>
                <w:sz w:val="22"/>
                <w:szCs w:val="22"/>
              </w:rPr>
              <w:t>Receives guidance in strategic direction for work tasks</w:t>
            </w:r>
            <w:r w:rsidR="004E51FF">
              <w:rPr>
                <w:rFonts w:ascii="Public Sans" w:hAnsi="Public Sans" w:cstheme="majorHAnsi"/>
                <w:sz w:val="22"/>
                <w:szCs w:val="22"/>
              </w:rPr>
              <w:t>.</w:t>
            </w:r>
          </w:p>
        </w:tc>
      </w:tr>
      <w:tr w:rsidR="00D42267" w:rsidRPr="004E51FF" w14:paraId="41C3534F" w14:textId="77777777" w:rsidTr="00E832CB">
        <w:trPr>
          <w:cantSplit/>
        </w:trPr>
        <w:tc>
          <w:tcPr>
            <w:tcW w:w="3601" w:type="dxa"/>
            <w:tcBorders>
              <w:top w:val="single" w:sz="8" w:space="0" w:color="auto"/>
              <w:bottom w:val="single" w:sz="8" w:space="0" w:color="auto"/>
            </w:tcBorders>
            <w:shd w:val="clear" w:color="auto" w:fill="auto"/>
          </w:tcPr>
          <w:p w14:paraId="09481AE0" w14:textId="77777777" w:rsidR="00D42267" w:rsidRPr="004E51FF" w:rsidRDefault="00D42267">
            <w:pPr>
              <w:pStyle w:val="TableText"/>
              <w:keepNext/>
              <w:rPr>
                <w:rFonts w:ascii="Public Sans" w:hAnsi="Public Sans" w:cstheme="majorHAnsi"/>
                <w:bCs/>
                <w:sz w:val="22"/>
                <w:szCs w:val="22"/>
              </w:rPr>
            </w:pPr>
            <w:r w:rsidRPr="004E51FF">
              <w:rPr>
                <w:rFonts w:ascii="Public Sans" w:hAnsi="Public Sans" w:cstheme="majorHAnsi"/>
                <w:bCs/>
                <w:sz w:val="22"/>
                <w:szCs w:val="22"/>
              </w:rPr>
              <w:t>Commander – Security, Intelligence and Risk Command</w:t>
            </w:r>
          </w:p>
        </w:tc>
        <w:tc>
          <w:tcPr>
            <w:tcW w:w="6946" w:type="dxa"/>
            <w:tcBorders>
              <w:top w:val="single" w:sz="8" w:space="0" w:color="auto"/>
              <w:bottom w:val="single" w:sz="8" w:space="0" w:color="auto"/>
            </w:tcBorders>
            <w:shd w:val="clear" w:color="auto" w:fill="auto"/>
          </w:tcPr>
          <w:p w14:paraId="2E3BA8B1" w14:textId="77777777" w:rsidR="00D42267" w:rsidRPr="004E51FF" w:rsidRDefault="00D42267" w:rsidP="004E51FF">
            <w:pPr>
              <w:pStyle w:val="TableText"/>
              <w:keepNext/>
              <w:jc w:val="both"/>
              <w:rPr>
                <w:rFonts w:ascii="Public Sans" w:hAnsi="Public Sans" w:cstheme="majorHAnsi"/>
                <w:sz w:val="22"/>
                <w:szCs w:val="22"/>
              </w:rPr>
            </w:pPr>
            <w:r w:rsidRPr="004E51FF">
              <w:rPr>
                <w:rFonts w:ascii="Public Sans" w:hAnsi="Public Sans" w:cstheme="majorHAnsi"/>
                <w:sz w:val="22"/>
                <w:szCs w:val="22"/>
              </w:rPr>
              <w:t xml:space="preserve">Receives guidance and direction for daily and periodical tasks and the setting of work priorities.  </w:t>
            </w:r>
          </w:p>
        </w:tc>
      </w:tr>
      <w:tr w:rsidR="00D42267" w:rsidRPr="004E51FF" w14:paraId="39274C03" w14:textId="77777777" w:rsidTr="00E832CB">
        <w:trPr>
          <w:cantSplit/>
        </w:trPr>
        <w:tc>
          <w:tcPr>
            <w:tcW w:w="3601" w:type="dxa"/>
            <w:tcBorders>
              <w:top w:val="single" w:sz="8" w:space="0" w:color="auto"/>
              <w:bottom w:val="single" w:sz="8" w:space="0" w:color="auto"/>
            </w:tcBorders>
            <w:shd w:val="clear" w:color="auto" w:fill="auto"/>
          </w:tcPr>
          <w:p w14:paraId="7D5FE2B3" w14:textId="319D1900" w:rsidR="00D42267" w:rsidRPr="004E51FF" w:rsidRDefault="00084353" w:rsidP="00D42267">
            <w:pPr>
              <w:pStyle w:val="TableText"/>
              <w:keepNext/>
              <w:rPr>
                <w:rFonts w:ascii="Public Sans" w:hAnsi="Public Sans" w:cstheme="majorHAnsi"/>
                <w:bCs/>
                <w:sz w:val="22"/>
                <w:szCs w:val="22"/>
              </w:rPr>
            </w:pPr>
            <w:r w:rsidRPr="004E51FF">
              <w:rPr>
                <w:rFonts w:ascii="Public Sans" w:hAnsi="Public Sans" w:cstheme="majorHAnsi"/>
                <w:bCs/>
                <w:sz w:val="22"/>
                <w:szCs w:val="22"/>
              </w:rPr>
              <w:t>DCJ Infrastructure &amp; Assets</w:t>
            </w:r>
          </w:p>
        </w:tc>
        <w:tc>
          <w:tcPr>
            <w:tcW w:w="6946" w:type="dxa"/>
            <w:tcBorders>
              <w:top w:val="single" w:sz="8" w:space="0" w:color="auto"/>
              <w:bottom w:val="single" w:sz="8" w:space="0" w:color="auto"/>
            </w:tcBorders>
            <w:shd w:val="clear" w:color="auto" w:fill="auto"/>
          </w:tcPr>
          <w:p w14:paraId="6288E789" w14:textId="567F78D7" w:rsidR="00D42267" w:rsidRPr="004E51FF" w:rsidRDefault="00D42267" w:rsidP="004E51FF">
            <w:pPr>
              <w:pStyle w:val="TableText"/>
              <w:keepNext/>
              <w:jc w:val="both"/>
              <w:rPr>
                <w:rFonts w:ascii="Public Sans" w:hAnsi="Public Sans" w:cstheme="majorHAnsi"/>
                <w:sz w:val="22"/>
                <w:szCs w:val="22"/>
              </w:rPr>
            </w:pPr>
            <w:r w:rsidRPr="004E51FF">
              <w:rPr>
                <w:rFonts w:ascii="Public Sans" w:hAnsi="Public Sans" w:cstheme="majorHAnsi"/>
                <w:sz w:val="22"/>
                <w:szCs w:val="22"/>
              </w:rPr>
              <w:t>Provides advice relating to electronic and physical security measures</w:t>
            </w:r>
            <w:r w:rsidR="004E51FF">
              <w:rPr>
                <w:rFonts w:ascii="Public Sans" w:hAnsi="Public Sans" w:cstheme="majorHAnsi"/>
                <w:sz w:val="22"/>
                <w:szCs w:val="22"/>
              </w:rPr>
              <w:t>.</w:t>
            </w:r>
            <w:r w:rsidRPr="004E51FF">
              <w:rPr>
                <w:rFonts w:ascii="Public Sans" w:hAnsi="Public Sans" w:cstheme="majorHAnsi"/>
                <w:sz w:val="22"/>
                <w:szCs w:val="22"/>
              </w:rPr>
              <w:t xml:space="preserve"> </w:t>
            </w:r>
          </w:p>
        </w:tc>
      </w:tr>
      <w:tr w:rsidR="00D42267" w:rsidRPr="004E51FF" w14:paraId="01FD1907" w14:textId="77777777" w:rsidTr="00E832CB">
        <w:trPr>
          <w:cantSplit/>
        </w:trPr>
        <w:tc>
          <w:tcPr>
            <w:tcW w:w="3601" w:type="dxa"/>
            <w:tcBorders>
              <w:top w:val="single" w:sz="8" w:space="0" w:color="auto"/>
              <w:bottom w:val="single" w:sz="8" w:space="0" w:color="auto"/>
            </w:tcBorders>
            <w:shd w:val="clear" w:color="auto" w:fill="auto"/>
          </w:tcPr>
          <w:p w14:paraId="339BCF61" w14:textId="77777777" w:rsidR="00D42267" w:rsidRPr="004E51FF" w:rsidRDefault="00D42267">
            <w:pPr>
              <w:pStyle w:val="TableText"/>
              <w:keepNext/>
              <w:rPr>
                <w:rFonts w:ascii="Public Sans" w:hAnsi="Public Sans" w:cstheme="majorHAnsi"/>
                <w:bCs/>
                <w:sz w:val="22"/>
                <w:szCs w:val="22"/>
              </w:rPr>
            </w:pPr>
            <w:r w:rsidRPr="004E51FF">
              <w:rPr>
                <w:rFonts w:ascii="Public Sans" w:hAnsi="Public Sans" w:cstheme="majorHAnsi"/>
                <w:bCs/>
                <w:sz w:val="22"/>
                <w:szCs w:val="22"/>
              </w:rPr>
              <w:t>Regional Commanders</w:t>
            </w:r>
          </w:p>
        </w:tc>
        <w:tc>
          <w:tcPr>
            <w:tcW w:w="6946" w:type="dxa"/>
            <w:tcBorders>
              <w:top w:val="single" w:sz="8" w:space="0" w:color="auto"/>
              <w:bottom w:val="single" w:sz="8" w:space="0" w:color="auto"/>
            </w:tcBorders>
            <w:shd w:val="clear" w:color="auto" w:fill="auto"/>
          </w:tcPr>
          <w:p w14:paraId="7B6F903B" w14:textId="734BA9F1" w:rsidR="00D42267" w:rsidRPr="004E51FF" w:rsidRDefault="00D42267" w:rsidP="004E51FF">
            <w:pPr>
              <w:pStyle w:val="TableText"/>
              <w:keepNext/>
              <w:jc w:val="both"/>
              <w:rPr>
                <w:rFonts w:ascii="Public Sans" w:hAnsi="Public Sans" w:cstheme="majorHAnsi"/>
                <w:sz w:val="22"/>
                <w:szCs w:val="22"/>
              </w:rPr>
            </w:pPr>
            <w:r w:rsidRPr="004E51FF">
              <w:rPr>
                <w:rFonts w:ascii="Public Sans" w:hAnsi="Public Sans" w:cstheme="majorHAnsi"/>
                <w:sz w:val="22"/>
                <w:szCs w:val="22"/>
              </w:rPr>
              <w:t>Provides advice and assistance on court security matters for resource deployment and operational planning</w:t>
            </w:r>
            <w:r w:rsidR="004E51FF">
              <w:rPr>
                <w:rFonts w:ascii="Public Sans" w:hAnsi="Public Sans" w:cstheme="majorHAnsi"/>
                <w:sz w:val="22"/>
                <w:szCs w:val="22"/>
              </w:rPr>
              <w:t>.</w:t>
            </w:r>
            <w:r w:rsidRPr="004E51FF">
              <w:rPr>
                <w:rFonts w:ascii="Public Sans" w:hAnsi="Public Sans" w:cstheme="majorHAnsi"/>
                <w:sz w:val="22"/>
                <w:szCs w:val="22"/>
              </w:rPr>
              <w:t xml:space="preserve"> </w:t>
            </w:r>
          </w:p>
        </w:tc>
      </w:tr>
      <w:tr w:rsidR="00D42267" w:rsidRPr="004E51FF" w14:paraId="1FC2AB1E" w14:textId="77777777" w:rsidTr="00E832CB">
        <w:trPr>
          <w:cantSplit/>
        </w:trPr>
        <w:tc>
          <w:tcPr>
            <w:tcW w:w="3601" w:type="dxa"/>
            <w:tcBorders>
              <w:top w:val="single" w:sz="8" w:space="0" w:color="auto"/>
              <w:bottom w:val="single" w:sz="8" w:space="0" w:color="auto"/>
            </w:tcBorders>
            <w:shd w:val="clear" w:color="auto" w:fill="auto"/>
          </w:tcPr>
          <w:p w14:paraId="65B5E31A" w14:textId="77777777" w:rsidR="00D42267" w:rsidRPr="004E51FF" w:rsidRDefault="00D42267">
            <w:pPr>
              <w:pStyle w:val="TableText"/>
              <w:keepNext/>
              <w:rPr>
                <w:rFonts w:ascii="Public Sans" w:hAnsi="Public Sans" w:cstheme="majorHAnsi"/>
                <w:bCs/>
                <w:sz w:val="22"/>
                <w:szCs w:val="22"/>
              </w:rPr>
            </w:pPr>
            <w:r w:rsidRPr="004E51FF">
              <w:rPr>
                <w:rFonts w:ascii="Public Sans" w:hAnsi="Public Sans" w:cstheme="majorHAnsi"/>
                <w:bCs/>
                <w:sz w:val="22"/>
                <w:szCs w:val="22"/>
              </w:rPr>
              <w:t xml:space="preserve">Judicial Officers, Registrars and Staff </w:t>
            </w:r>
          </w:p>
        </w:tc>
        <w:tc>
          <w:tcPr>
            <w:tcW w:w="6946" w:type="dxa"/>
            <w:tcBorders>
              <w:top w:val="single" w:sz="8" w:space="0" w:color="auto"/>
              <w:bottom w:val="single" w:sz="8" w:space="0" w:color="auto"/>
            </w:tcBorders>
            <w:shd w:val="clear" w:color="auto" w:fill="auto"/>
          </w:tcPr>
          <w:p w14:paraId="0DD65A2E" w14:textId="38C37A96" w:rsidR="00D42267" w:rsidRPr="004E51FF" w:rsidRDefault="00D42267" w:rsidP="004E51FF">
            <w:pPr>
              <w:pStyle w:val="TableText"/>
              <w:keepNext/>
              <w:jc w:val="both"/>
              <w:rPr>
                <w:rFonts w:ascii="Public Sans" w:hAnsi="Public Sans" w:cstheme="majorHAnsi"/>
                <w:sz w:val="22"/>
                <w:szCs w:val="22"/>
              </w:rPr>
            </w:pPr>
            <w:r w:rsidRPr="004E51FF">
              <w:rPr>
                <w:rFonts w:ascii="Public Sans" w:hAnsi="Public Sans" w:cstheme="majorHAnsi"/>
                <w:sz w:val="22"/>
                <w:szCs w:val="22"/>
              </w:rPr>
              <w:t>Cooperates in conducting security audits and provides protective security advice and recommendations.  Provides training and development on physical security</w:t>
            </w:r>
            <w:r w:rsidR="004E51FF">
              <w:rPr>
                <w:rFonts w:ascii="Public Sans" w:hAnsi="Public Sans" w:cstheme="majorHAnsi"/>
                <w:sz w:val="22"/>
                <w:szCs w:val="22"/>
              </w:rPr>
              <w:t>.</w:t>
            </w:r>
          </w:p>
          <w:p w14:paraId="734E593F" w14:textId="77777777" w:rsidR="00D42267" w:rsidRPr="004E51FF" w:rsidRDefault="00D42267" w:rsidP="004E51FF">
            <w:pPr>
              <w:pStyle w:val="TableText"/>
              <w:keepNext/>
              <w:jc w:val="both"/>
              <w:rPr>
                <w:rFonts w:ascii="Public Sans" w:hAnsi="Public Sans" w:cstheme="majorHAnsi"/>
                <w:sz w:val="22"/>
                <w:szCs w:val="22"/>
              </w:rPr>
            </w:pPr>
          </w:p>
        </w:tc>
      </w:tr>
      <w:tr w:rsidR="00142BAB" w:rsidRPr="004E51FF" w14:paraId="43A7B2F2" w14:textId="77777777" w:rsidTr="001875A4">
        <w:tc>
          <w:tcPr>
            <w:tcW w:w="3601" w:type="dxa"/>
            <w:tcBorders>
              <w:top w:val="single" w:sz="8" w:space="0" w:color="BCBEC0"/>
              <w:bottom w:val="single" w:sz="8" w:space="0" w:color="BCBEC0"/>
            </w:tcBorders>
            <w:shd w:val="clear" w:color="auto" w:fill="BCBEC0"/>
          </w:tcPr>
          <w:p w14:paraId="0A2B60AA" w14:textId="77777777" w:rsidR="00142BAB" w:rsidRPr="004E51FF" w:rsidRDefault="00142BAB" w:rsidP="00E832CB">
            <w:pPr>
              <w:pStyle w:val="TableText"/>
              <w:rPr>
                <w:rFonts w:ascii="Public Sans" w:hAnsi="Public Sans" w:cstheme="minorHAnsi"/>
                <w:b/>
                <w:sz w:val="22"/>
                <w:szCs w:val="22"/>
              </w:rPr>
            </w:pPr>
            <w:bookmarkStart w:id="2" w:name="Start"/>
            <w:bookmarkStart w:id="3" w:name="ExternalRelationships"/>
            <w:bookmarkEnd w:id="1"/>
            <w:bookmarkEnd w:id="2"/>
            <w:r w:rsidRPr="004E51FF">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3D28072A" w14:textId="77777777" w:rsidR="00142BAB" w:rsidRPr="004E51FF" w:rsidRDefault="00142BAB" w:rsidP="004E51FF">
            <w:pPr>
              <w:pStyle w:val="TableText"/>
              <w:jc w:val="both"/>
              <w:rPr>
                <w:rFonts w:ascii="Public Sans" w:hAnsi="Public Sans" w:cstheme="minorHAnsi"/>
                <w:b/>
                <w:sz w:val="22"/>
                <w:szCs w:val="22"/>
              </w:rPr>
            </w:pPr>
          </w:p>
        </w:tc>
      </w:tr>
      <w:tr w:rsidR="00D42267" w:rsidRPr="004E51FF" w14:paraId="77F61BCA" w14:textId="77777777" w:rsidTr="001875A4">
        <w:tc>
          <w:tcPr>
            <w:tcW w:w="3601" w:type="dxa"/>
            <w:tcBorders>
              <w:top w:val="single" w:sz="8" w:space="0" w:color="BCBEC0"/>
              <w:bottom w:val="single" w:sz="4" w:space="0" w:color="auto"/>
            </w:tcBorders>
            <w:shd w:val="clear" w:color="auto" w:fill="auto"/>
          </w:tcPr>
          <w:p w14:paraId="1388BBD8" w14:textId="77777777" w:rsidR="00D42267" w:rsidRPr="004E51FF" w:rsidRDefault="00D42267">
            <w:pPr>
              <w:pStyle w:val="TableText"/>
              <w:rPr>
                <w:rFonts w:ascii="Public Sans" w:hAnsi="Public Sans" w:cstheme="majorHAnsi"/>
                <w:bCs/>
                <w:sz w:val="22"/>
                <w:szCs w:val="22"/>
              </w:rPr>
            </w:pPr>
            <w:r w:rsidRPr="004E51FF">
              <w:rPr>
                <w:rFonts w:ascii="Public Sans" w:hAnsi="Public Sans" w:cstheme="majorHAnsi"/>
                <w:bCs/>
                <w:sz w:val="22"/>
                <w:szCs w:val="22"/>
              </w:rPr>
              <w:t xml:space="preserve">NSW Police </w:t>
            </w:r>
          </w:p>
        </w:tc>
        <w:tc>
          <w:tcPr>
            <w:tcW w:w="6946" w:type="dxa"/>
            <w:tcBorders>
              <w:top w:val="single" w:sz="8" w:space="0" w:color="BCBEC0"/>
              <w:bottom w:val="single" w:sz="4" w:space="0" w:color="auto"/>
            </w:tcBorders>
            <w:shd w:val="clear" w:color="auto" w:fill="auto"/>
          </w:tcPr>
          <w:p w14:paraId="7F9AFD58" w14:textId="3E42A608" w:rsidR="00D42267" w:rsidRPr="004E51FF" w:rsidRDefault="00D42267" w:rsidP="004E51FF">
            <w:pPr>
              <w:pStyle w:val="TableText"/>
              <w:jc w:val="both"/>
              <w:rPr>
                <w:rFonts w:ascii="Public Sans" w:hAnsi="Public Sans" w:cstheme="majorHAnsi"/>
                <w:sz w:val="22"/>
                <w:szCs w:val="22"/>
              </w:rPr>
            </w:pPr>
            <w:r w:rsidRPr="004E51FF">
              <w:rPr>
                <w:rFonts w:ascii="Public Sans" w:hAnsi="Public Sans" w:cstheme="majorHAnsi"/>
                <w:sz w:val="22"/>
                <w:szCs w:val="22"/>
              </w:rPr>
              <w:t>Liaises with Local Area Commands and Specialist units in joint court security operations</w:t>
            </w:r>
            <w:r w:rsidR="004E51FF">
              <w:rPr>
                <w:rFonts w:ascii="Public Sans" w:hAnsi="Public Sans" w:cstheme="majorHAnsi"/>
                <w:sz w:val="22"/>
                <w:szCs w:val="22"/>
              </w:rPr>
              <w:t>.</w:t>
            </w:r>
            <w:r w:rsidRPr="004E51FF">
              <w:rPr>
                <w:rFonts w:ascii="Public Sans" w:hAnsi="Public Sans" w:cstheme="majorHAnsi"/>
                <w:sz w:val="22"/>
                <w:szCs w:val="22"/>
              </w:rPr>
              <w:t xml:space="preserve"> </w:t>
            </w:r>
          </w:p>
        </w:tc>
      </w:tr>
      <w:tr w:rsidR="00D42267" w:rsidRPr="004E51FF" w14:paraId="10E8C436" w14:textId="77777777" w:rsidTr="001875A4">
        <w:tc>
          <w:tcPr>
            <w:tcW w:w="3601" w:type="dxa"/>
            <w:tcBorders>
              <w:top w:val="single" w:sz="8" w:space="0" w:color="BCBEC0"/>
              <w:bottom w:val="single" w:sz="4" w:space="0" w:color="auto"/>
            </w:tcBorders>
            <w:shd w:val="clear" w:color="auto" w:fill="auto"/>
          </w:tcPr>
          <w:p w14:paraId="37951A48" w14:textId="77777777" w:rsidR="00D42267" w:rsidRPr="004E51FF" w:rsidRDefault="00D42267">
            <w:pPr>
              <w:pStyle w:val="TableText"/>
              <w:rPr>
                <w:rFonts w:ascii="Public Sans" w:hAnsi="Public Sans" w:cstheme="majorHAnsi"/>
                <w:bCs/>
                <w:sz w:val="22"/>
                <w:szCs w:val="22"/>
              </w:rPr>
            </w:pPr>
            <w:r w:rsidRPr="004E51FF">
              <w:rPr>
                <w:rFonts w:ascii="Public Sans" w:hAnsi="Public Sans" w:cstheme="majorHAnsi"/>
                <w:bCs/>
                <w:sz w:val="22"/>
                <w:szCs w:val="22"/>
              </w:rPr>
              <w:t>Corrective Services NSW</w:t>
            </w:r>
          </w:p>
        </w:tc>
        <w:tc>
          <w:tcPr>
            <w:tcW w:w="6946" w:type="dxa"/>
            <w:tcBorders>
              <w:top w:val="single" w:sz="8" w:space="0" w:color="BCBEC0"/>
              <w:bottom w:val="single" w:sz="4" w:space="0" w:color="auto"/>
            </w:tcBorders>
            <w:shd w:val="clear" w:color="auto" w:fill="auto"/>
          </w:tcPr>
          <w:p w14:paraId="6E1E0668" w14:textId="1DE85D12" w:rsidR="00D42267" w:rsidRPr="004E51FF" w:rsidRDefault="00D42267" w:rsidP="004E51FF">
            <w:pPr>
              <w:pStyle w:val="TableText"/>
              <w:jc w:val="both"/>
              <w:rPr>
                <w:rFonts w:ascii="Public Sans" w:hAnsi="Public Sans" w:cstheme="majorHAnsi"/>
                <w:sz w:val="22"/>
                <w:szCs w:val="22"/>
              </w:rPr>
            </w:pPr>
            <w:r w:rsidRPr="004E51FF">
              <w:rPr>
                <w:rFonts w:ascii="Public Sans" w:hAnsi="Public Sans" w:cstheme="majorHAnsi"/>
                <w:sz w:val="22"/>
                <w:szCs w:val="22"/>
              </w:rPr>
              <w:t>Liaises with Corrective Services at courthouses and Specialist Units on joint court security operations</w:t>
            </w:r>
            <w:r w:rsidR="004E51FF">
              <w:rPr>
                <w:rFonts w:ascii="Public Sans" w:hAnsi="Public Sans" w:cstheme="majorHAnsi"/>
                <w:sz w:val="22"/>
                <w:szCs w:val="22"/>
              </w:rPr>
              <w:t>.</w:t>
            </w:r>
          </w:p>
        </w:tc>
      </w:tr>
      <w:tr w:rsidR="00D42267" w:rsidRPr="004E51FF" w14:paraId="42FBB3E9" w14:textId="77777777" w:rsidTr="001875A4">
        <w:tc>
          <w:tcPr>
            <w:tcW w:w="3601" w:type="dxa"/>
            <w:tcBorders>
              <w:top w:val="single" w:sz="8" w:space="0" w:color="BCBEC0"/>
              <w:bottom w:val="single" w:sz="4" w:space="0" w:color="auto"/>
            </w:tcBorders>
            <w:shd w:val="clear" w:color="auto" w:fill="auto"/>
          </w:tcPr>
          <w:p w14:paraId="4CBC0BFB" w14:textId="77777777" w:rsidR="00D42267" w:rsidRPr="004E51FF" w:rsidRDefault="00D42267">
            <w:pPr>
              <w:pStyle w:val="TableText"/>
              <w:rPr>
                <w:rFonts w:ascii="Public Sans" w:hAnsi="Public Sans" w:cstheme="majorHAnsi"/>
                <w:bCs/>
                <w:sz w:val="22"/>
                <w:szCs w:val="22"/>
              </w:rPr>
            </w:pPr>
            <w:r w:rsidRPr="004E51FF">
              <w:rPr>
                <w:rFonts w:ascii="Public Sans" w:hAnsi="Public Sans" w:cstheme="majorHAnsi"/>
                <w:bCs/>
                <w:sz w:val="22"/>
                <w:szCs w:val="22"/>
              </w:rPr>
              <w:t>Juvenile Justice NSW</w:t>
            </w:r>
            <w:r w:rsidRPr="004E51FF">
              <w:rPr>
                <w:rFonts w:ascii="Public Sans" w:hAnsi="Public Sans" w:cstheme="majorHAnsi"/>
                <w:bCs/>
                <w:sz w:val="22"/>
                <w:szCs w:val="22"/>
              </w:rPr>
              <w:tab/>
              <w:t xml:space="preserve">              </w:t>
            </w:r>
          </w:p>
        </w:tc>
        <w:tc>
          <w:tcPr>
            <w:tcW w:w="6946" w:type="dxa"/>
            <w:tcBorders>
              <w:top w:val="single" w:sz="8" w:space="0" w:color="BCBEC0"/>
              <w:bottom w:val="single" w:sz="4" w:space="0" w:color="auto"/>
            </w:tcBorders>
            <w:shd w:val="clear" w:color="auto" w:fill="auto"/>
          </w:tcPr>
          <w:p w14:paraId="65247725" w14:textId="76473F0C" w:rsidR="00D42267" w:rsidRPr="004E51FF" w:rsidRDefault="00D42267" w:rsidP="004E51FF">
            <w:pPr>
              <w:pStyle w:val="TableText"/>
              <w:tabs>
                <w:tab w:val="left" w:pos="510"/>
              </w:tabs>
              <w:jc w:val="both"/>
              <w:rPr>
                <w:rFonts w:ascii="Public Sans" w:hAnsi="Public Sans" w:cstheme="majorHAnsi"/>
                <w:sz w:val="22"/>
                <w:szCs w:val="22"/>
              </w:rPr>
            </w:pPr>
            <w:r w:rsidRPr="004E51FF">
              <w:rPr>
                <w:rFonts w:ascii="Public Sans" w:hAnsi="Public Sans" w:cstheme="majorHAnsi"/>
                <w:sz w:val="22"/>
                <w:szCs w:val="22"/>
              </w:rPr>
              <w:t>Liaises with Juvenile Justice NSW at courthouses on joint court security operations</w:t>
            </w:r>
            <w:r w:rsidR="004E51FF">
              <w:rPr>
                <w:rFonts w:ascii="Public Sans" w:hAnsi="Public Sans" w:cstheme="majorHAnsi"/>
                <w:sz w:val="22"/>
                <w:szCs w:val="22"/>
              </w:rPr>
              <w:t>.</w:t>
            </w:r>
          </w:p>
        </w:tc>
      </w:tr>
      <w:bookmarkEnd w:id="3"/>
    </w:tbl>
    <w:p w14:paraId="064A54E0" w14:textId="77777777" w:rsidR="004E51FF" w:rsidRDefault="004E51FF" w:rsidP="00142BAB">
      <w:pPr>
        <w:pStyle w:val="Heading1"/>
        <w:rPr>
          <w:rFonts w:ascii="Public Sans" w:hAnsi="Public Sans" w:cstheme="minorHAnsi"/>
          <w:sz w:val="22"/>
          <w:szCs w:val="22"/>
        </w:rPr>
      </w:pPr>
    </w:p>
    <w:p w14:paraId="4D31D9F2" w14:textId="2E2CC33A" w:rsidR="00142BAB" w:rsidRPr="004E51FF" w:rsidRDefault="00142BAB" w:rsidP="00142BAB">
      <w:pPr>
        <w:pStyle w:val="Heading1"/>
        <w:rPr>
          <w:rFonts w:ascii="Public Sans" w:hAnsi="Public Sans" w:cstheme="minorHAnsi"/>
          <w:sz w:val="22"/>
          <w:szCs w:val="22"/>
        </w:rPr>
      </w:pPr>
      <w:r w:rsidRPr="004E51FF">
        <w:rPr>
          <w:rFonts w:ascii="Public Sans" w:hAnsi="Public Sans" w:cstheme="minorHAnsi"/>
          <w:sz w:val="22"/>
          <w:szCs w:val="22"/>
        </w:rPr>
        <w:t>Role dimensions</w:t>
      </w:r>
    </w:p>
    <w:p w14:paraId="0C82ECC3" w14:textId="77777777" w:rsidR="00142BAB" w:rsidRPr="004E51FF" w:rsidRDefault="00142BAB" w:rsidP="008209B6">
      <w:pPr>
        <w:pStyle w:val="Heading2"/>
        <w:rPr>
          <w:rFonts w:ascii="Public Sans" w:hAnsi="Public Sans" w:cstheme="minorHAnsi"/>
          <w:sz w:val="22"/>
          <w:szCs w:val="22"/>
          <w:u w:val="single"/>
        </w:rPr>
      </w:pPr>
      <w:r w:rsidRPr="004E51FF">
        <w:rPr>
          <w:rFonts w:ascii="Public Sans" w:hAnsi="Public Sans" w:cstheme="minorHAnsi"/>
          <w:sz w:val="22"/>
          <w:szCs w:val="22"/>
          <w:u w:val="single"/>
        </w:rPr>
        <w:t>Decision making</w:t>
      </w:r>
    </w:p>
    <w:p w14:paraId="15C1B222" w14:textId="460FB2EF" w:rsidR="00D42267" w:rsidRPr="004E51FF" w:rsidRDefault="00D42267" w:rsidP="004E51FF">
      <w:pPr>
        <w:jc w:val="both"/>
        <w:rPr>
          <w:rFonts w:ascii="Public Sans" w:hAnsi="Public Sans" w:cstheme="majorHAnsi"/>
          <w:szCs w:val="22"/>
        </w:rPr>
      </w:pPr>
      <w:r w:rsidRPr="004E51FF">
        <w:rPr>
          <w:rFonts w:ascii="Public Sans" w:hAnsi="Public Sans" w:cstheme="majorHAnsi"/>
          <w:szCs w:val="22"/>
        </w:rPr>
        <w:t xml:space="preserve">The </w:t>
      </w:r>
      <w:r w:rsidR="00BE5683" w:rsidRPr="004E51FF">
        <w:rPr>
          <w:rFonts w:ascii="Public Sans" w:hAnsi="Public Sans" w:cstheme="majorHAnsi"/>
          <w:szCs w:val="22"/>
        </w:rPr>
        <w:t xml:space="preserve">incumbent </w:t>
      </w:r>
      <w:r w:rsidRPr="004E51FF">
        <w:rPr>
          <w:rFonts w:ascii="Public Sans" w:hAnsi="Public Sans" w:cstheme="majorHAnsi"/>
          <w:szCs w:val="22"/>
        </w:rPr>
        <w:t xml:space="preserve">operates under direction of the Commander – Security, Intelligence and Risk Command on daily work tasks and the setting of work priorities.  The role is expected to operate independently once tasks have been allocated to ensure they are completed in an efficient and timely manner in accordance with expectations and operational requirements. </w:t>
      </w:r>
      <w:r w:rsidR="00084353" w:rsidRPr="004E51FF">
        <w:rPr>
          <w:rFonts w:ascii="Public Sans" w:hAnsi="Public Sans" w:cstheme="majorHAnsi"/>
          <w:szCs w:val="22"/>
        </w:rPr>
        <w:t>The role</w:t>
      </w:r>
      <w:r w:rsidR="003F34B8" w:rsidRPr="004E51FF">
        <w:rPr>
          <w:rFonts w:ascii="Public Sans" w:hAnsi="Public Sans" w:cstheme="majorHAnsi"/>
          <w:szCs w:val="22"/>
        </w:rPr>
        <w:t xml:space="preserve"> is required to supervise the allocation of work tasks, and setting of work priorities, within the Security Risk Unit. It is also required to manage the performance of staff, in line with relevant </w:t>
      </w:r>
      <w:r w:rsidR="008B6CAD" w:rsidRPr="004E51FF">
        <w:rPr>
          <w:rFonts w:ascii="Public Sans" w:hAnsi="Public Sans" w:cstheme="majorHAnsi"/>
          <w:szCs w:val="22"/>
        </w:rPr>
        <w:t xml:space="preserve">policies of the Department. </w:t>
      </w:r>
    </w:p>
    <w:p w14:paraId="42DB8C28" w14:textId="2225AC80" w:rsidR="00D42267" w:rsidRPr="004E51FF" w:rsidRDefault="00D42267" w:rsidP="004E51FF">
      <w:pPr>
        <w:jc w:val="both"/>
        <w:rPr>
          <w:rFonts w:ascii="Public Sans" w:hAnsi="Public Sans" w:cstheme="majorHAnsi"/>
          <w:szCs w:val="22"/>
        </w:rPr>
      </w:pPr>
      <w:r w:rsidRPr="004E51FF">
        <w:rPr>
          <w:rFonts w:ascii="Public Sans" w:hAnsi="Public Sans" w:cstheme="majorHAnsi"/>
          <w:szCs w:val="22"/>
        </w:rPr>
        <w:t>The role may at times, also coordinate</w:t>
      </w:r>
      <w:r w:rsidR="008B6CAD" w:rsidRPr="004E51FF">
        <w:rPr>
          <w:rFonts w:ascii="Public Sans" w:hAnsi="Public Sans" w:cstheme="majorHAnsi"/>
          <w:szCs w:val="22"/>
        </w:rPr>
        <w:t xml:space="preserve"> and liaise</w:t>
      </w:r>
      <w:r w:rsidRPr="004E51FF">
        <w:rPr>
          <w:rFonts w:ascii="Public Sans" w:hAnsi="Public Sans" w:cstheme="majorHAnsi"/>
          <w:szCs w:val="22"/>
        </w:rPr>
        <w:t xml:space="preserve"> with the Regional Commanders on specific court security matters as they arise.</w:t>
      </w:r>
    </w:p>
    <w:p w14:paraId="7B9CB125" w14:textId="77777777" w:rsidR="00D42267" w:rsidRPr="004E51FF" w:rsidRDefault="00D42267" w:rsidP="004E51FF">
      <w:pPr>
        <w:jc w:val="both"/>
        <w:rPr>
          <w:rFonts w:ascii="Public Sans" w:hAnsi="Public Sans" w:cstheme="majorHAnsi"/>
          <w:szCs w:val="22"/>
        </w:rPr>
      </w:pPr>
      <w:r w:rsidRPr="004E51FF">
        <w:rPr>
          <w:rFonts w:ascii="Public Sans" w:hAnsi="Public Sans" w:cstheme="majorHAnsi"/>
          <w:szCs w:val="22"/>
        </w:rPr>
        <w:t>The role is required to manage information flows and relationships with partner law enforcement and regulatory agencies that have a role in court security (such as NSW Police, Corrective Services NSW, Juvenile Justice NSW &amp; Director of Public Prosecutions.</w:t>
      </w:r>
    </w:p>
    <w:p w14:paraId="4544D7BF" w14:textId="77777777" w:rsidR="00C31C1C" w:rsidRDefault="00C31C1C" w:rsidP="004E51FF">
      <w:pPr>
        <w:pStyle w:val="Heading2"/>
        <w:jc w:val="both"/>
        <w:rPr>
          <w:rFonts w:ascii="Public Sans" w:hAnsi="Public Sans" w:cstheme="minorHAnsi"/>
          <w:sz w:val="22"/>
          <w:szCs w:val="22"/>
          <w:u w:val="single"/>
        </w:rPr>
      </w:pPr>
    </w:p>
    <w:p w14:paraId="1846EF9E" w14:textId="77777777" w:rsidR="004E51FF" w:rsidRPr="004E51FF" w:rsidRDefault="004E51FF" w:rsidP="004E51FF"/>
    <w:p w14:paraId="7D15853D" w14:textId="77777777" w:rsidR="00142BAB" w:rsidRPr="004E51FF" w:rsidRDefault="00142BAB" w:rsidP="008209B6">
      <w:pPr>
        <w:pStyle w:val="Heading2"/>
        <w:rPr>
          <w:rFonts w:ascii="Public Sans" w:hAnsi="Public Sans" w:cstheme="minorHAnsi"/>
          <w:sz w:val="22"/>
          <w:szCs w:val="22"/>
          <w:u w:val="single"/>
        </w:rPr>
      </w:pPr>
      <w:r w:rsidRPr="004E51FF">
        <w:rPr>
          <w:rFonts w:ascii="Public Sans" w:hAnsi="Public Sans" w:cstheme="minorHAnsi"/>
          <w:sz w:val="22"/>
          <w:szCs w:val="22"/>
          <w:u w:val="single"/>
        </w:rPr>
        <w:lastRenderedPageBreak/>
        <w:t>Reporting line</w:t>
      </w:r>
    </w:p>
    <w:p w14:paraId="3DA5609C" w14:textId="5265E4FA" w:rsidR="00D42267" w:rsidRPr="004E51FF" w:rsidRDefault="00D42267" w:rsidP="00D42267">
      <w:pPr>
        <w:rPr>
          <w:rFonts w:ascii="Public Sans" w:hAnsi="Public Sans" w:cstheme="majorHAnsi"/>
          <w:szCs w:val="22"/>
        </w:rPr>
      </w:pPr>
      <w:bookmarkStart w:id="4" w:name="ReportingLine"/>
      <w:bookmarkEnd w:id="4"/>
      <w:r w:rsidRPr="004E51FF">
        <w:rPr>
          <w:rFonts w:ascii="Public Sans" w:hAnsi="Public Sans" w:cstheme="majorHAnsi"/>
          <w:szCs w:val="22"/>
        </w:rPr>
        <w:t xml:space="preserve">The </w:t>
      </w:r>
      <w:r w:rsidR="004E51FF">
        <w:rPr>
          <w:rFonts w:ascii="Public Sans" w:hAnsi="Public Sans" w:cstheme="majorHAnsi"/>
          <w:szCs w:val="22"/>
        </w:rPr>
        <w:t xml:space="preserve">role </w:t>
      </w:r>
      <w:r w:rsidRPr="004E51FF">
        <w:rPr>
          <w:rFonts w:ascii="Public Sans" w:hAnsi="Public Sans" w:cstheme="majorHAnsi"/>
          <w:szCs w:val="22"/>
        </w:rPr>
        <w:t>reports directly to the Commander – Security, Intelligence and Risk Command</w:t>
      </w:r>
      <w:r w:rsidR="004E51FF">
        <w:rPr>
          <w:rFonts w:ascii="Public Sans" w:hAnsi="Public Sans" w:cstheme="majorHAnsi"/>
          <w:szCs w:val="22"/>
        </w:rPr>
        <w:t>.</w:t>
      </w:r>
    </w:p>
    <w:p w14:paraId="0C78066F" w14:textId="77777777" w:rsidR="00C31C1C" w:rsidRPr="004E51FF" w:rsidRDefault="00C31C1C" w:rsidP="0003748A">
      <w:pPr>
        <w:pStyle w:val="Heading2"/>
        <w:rPr>
          <w:rFonts w:ascii="Public Sans" w:hAnsi="Public Sans" w:cstheme="minorHAnsi"/>
          <w:sz w:val="22"/>
          <w:szCs w:val="22"/>
          <w:u w:val="single"/>
        </w:rPr>
      </w:pPr>
    </w:p>
    <w:p w14:paraId="739B87EB" w14:textId="77777777" w:rsidR="0003748A" w:rsidRPr="004E51FF" w:rsidRDefault="0003748A" w:rsidP="0003748A">
      <w:pPr>
        <w:pStyle w:val="Heading2"/>
        <w:rPr>
          <w:rFonts w:ascii="Public Sans" w:hAnsi="Public Sans" w:cstheme="minorHAnsi"/>
          <w:sz w:val="22"/>
          <w:szCs w:val="22"/>
          <w:u w:val="single"/>
        </w:rPr>
      </w:pPr>
      <w:r w:rsidRPr="004E51FF">
        <w:rPr>
          <w:rFonts w:ascii="Public Sans" w:hAnsi="Public Sans" w:cstheme="minorHAnsi"/>
          <w:sz w:val="22"/>
          <w:szCs w:val="22"/>
          <w:u w:val="single"/>
        </w:rPr>
        <w:t>Direct reports</w:t>
      </w:r>
    </w:p>
    <w:p w14:paraId="30BA3A08" w14:textId="2A0E3991" w:rsidR="00513560" w:rsidRPr="004E51FF" w:rsidRDefault="00131DC2" w:rsidP="00513560">
      <w:pPr>
        <w:rPr>
          <w:rFonts w:ascii="Public Sans" w:hAnsi="Public Sans" w:cstheme="minorHAnsi"/>
          <w:szCs w:val="22"/>
        </w:rPr>
      </w:pPr>
      <w:r w:rsidRPr="004E51FF">
        <w:rPr>
          <w:rFonts w:ascii="Public Sans" w:hAnsi="Public Sans" w:cstheme="minorHAnsi"/>
          <w:szCs w:val="22"/>
        </w:rPr>
        <w:t>Up to 6 direct reports</w:t>
      </w:r>
      <w:r w:rsidR="004E51FF">
        <w:rPr>
          <w:rFonts w:ascii="Public Sans" w:hAnsi="Public Sans" w:cstheme="minorHAnsi"/>
          <w:szCs w:val="22"/>
        </w:rPr>
        <w:t>.</w:t>
      </w:r>
    </w:p>
    <w:p w14:paraId="735121E4" w14:textId="77777777" w:rsidR="006F390F" w:rsidRPr="004E51FF" w:rsidRDefault="006F390F" w:rsidP="0003748A">
      <w:pPr>
        <w:pStyle w:val="Heading2"/>
        <w:rPr>
          <w:rFonts w:ascii="Public Sans" w:hAnsi="Public Sans" w:cstheme="minorHAnsi"/>
          <w:b w:val="0"/>
          <w:bCs w:val="0"/>
          <w:iCs w:val="0"/>
          <w:color w:val="auto"/>
          <w:sz w:val="22"/>
          <w:szCs w:val="22"/>
        </w:rPr>
      </w:pPr>
    </w:p>
    <w:p w14:paraId="0A8E11A1" w14:textId="77777777" w:rsidR="0003748A" w:rsidRPr="004E51FF" w:rsidRDefault="0003748A" w:rsidP="0003748A">
      <w:pPr>
        <w:pStyle w:val="Heading2"/>
        <w:rPr>
          <w:rFonts w:ascii="Public Sans" w:hAnsi="Public Sans" w:cstheme="minorHAnsi"/>
          <w:sz w:val="22"/>
          <w:szCs w:val="22"/>
          <w:u w:val="single"/>
        </w:rPr>
      </w:pPr>
      <w:r w:rsidRPr="004E51FF">
        <w:rPr>
          <w:rFonts w:ascii="Public Sans" w:hAnsi="Public Sans" w:cstheme="minorHAnsi"/>
          <w:sz w:val="22"/>
          <w:szCs w:val="22"/>
          <w:u w:val="single"/>
        </w:rPr>
        <w:t>Budget/Expenditure</w:t>
      </w:r>
    </w:p>
    <w:p w14:paraId="07471340" w14:textId="7EC334FB" w:rsidR="00D42267" w:rsidRDefault="00513560" w:rsidP="00D42267">
      <w:pPr>
        <w:rPr>
          <w:rFonts w:ascii="Public Sans" w:hAnsi="Public Sans" w:cstheme="minorHAnsi"/>
          <w:szCs w:val="22"/>
        </w:rPr>
      </w:pPr>
      <w:bookmarkStart w:id="5" w:name="Budget"/>
      <w:bookmarkEnd w:id="5"/>
      <w:r w:rsidRPr="004E51FF">
        <w:rPr>
          <w:rFonts w:ascii="Public Sans" w:hAnsi="Public Sans" w:cstheme="minorHAnsi"/>
          <w:szCs w:val="22"/>
        </w:rPr>
        <w:t>Nil</w:t>
      </w:r>
      <w:r w:rsidR="004E51FF">
        <w:rPr>
          <w:rFonts w:ascii="Public Sans" w:hAnsi="Public Sans" w:cstheme="minorHAnsi"/>
          <w:szCs w:val="22"/>
        </w:rPr>
        <w:t>.</w:t>
      </w:r>
    </w:p>
    <w:p w14:paraId="215055EE" w14:textId="77777777" w:rsidR="004E51FF" w:rsidRPr="004E51FF" w:rsidRDefault="004E51FF" w:rsidP="00D42267">
      <w:pPr>
        <w:rPr>
          <w:rFonts w:ascii="Public Sans" w:hAnsi="Public Sans" w:cstheme="minorHAnsi"/>
          <w:szCs w:val="22"/>
        </w:rPr>
      </w:pPr>
    </w:p>
    <w:p w14:paraId="06A02D74" w14:textId="1DADC459" w:rsidR="00801AA3" w:rsidRPr="004E51FF" w:rsidRDefault="00801AA3" w:rsidP="0003748A">
      <w:pPr>
        <w:pStyle w:val="Heading1"/>
        <w:rPr>
          <w:rFonts w:ascii="Public Sans" w:hAnsi="Public Sans" w:cstheme="minorHAnsi"/>
          <w:sz w:val="22"/>
          <w:szCs w:val="22"/>
        </w:rPr>
      </w:pPr>
      <w:r w:rsidRPr="004E51FF">
        <w:rPr>
          <w:rFonts w:ascii="Public Sans" w:hAnsi="Public Sans" w:cstheme="minorHAnsi"/>
          <w:sz w:val="22"/>
          <w:szCs w:val="22"/>
        </w:rPr>
        <w:t>Key knowledge and experience</w:t>
      </w:r>
    </w:p>
    <w:p w14:paraId="2D041366" w14:textId="67B9249E" w:rsidR="00237418" w:rsidRPr="004E51FF" w:rsidRDefault="00237418" w:rsidP="00996F85">
      <w:pPr>
        <w:numPr>
          <w:ilvl w:val="0"/>
          <w:numId w:val="30"/>
        </w:numPr>
        <w:spacing w:before="120" w:line="240" w:lineRule="auto"/>
        <w:jc w:val="both"/>
        <w:rPr>
          <w:rFonts w:ascii="Public Sans" w:hAnsi="Public Sans" w:cstheme="minorHAnsi"/>
          <w:bCs/>
          <w:szCs w:val="22"/>
        </w:rPr>
      </w:pPr>
      <w:r w:rsidRPr="004E51FF">
        <w:rPr>
          <w:rFonts w:ascii="Public Sans" w:hAnsi="Public Sans" w:cstheme="minorHAnsi"/>
          <w:bCs/>
          <w:szCs w:val="22"/>
        </w:rPr>
        <w:t>Formal qualifications in security, intelligence or risk assessment or equivalent relevant prior work experience</w:t>
      </w:r>
    </w:p>
    <w:p w14:paraId="12959C1A" w14:textId="784F52CD" w:rsidR="00801AA3" w:rsidRPr="004E51FF" w:rsidRDefault="00996F85" w:rsidP="004E51FF">
      <w:pPr>
        <w:numPr>
          <w:ilvl w:val="0"/>
          <w:numId w:val="30"/>
        </w:numPr>
        <w:spacing w:before="120" w:line="240" w:lineRule="auto"/>
        <w:jc w:val="both"/>
        <w:rPr>
          <w:rFonts w:ascii="Public Sans" w:hAnsi="Public Sans" w:cstheme="minorHAnsi"/>
          <w:szCs w:val="22"/>
        </w:rPr>
      </w:pPr>
      <w:r w:rsidRPr="004E51FF">
        <w:rPr>
          <w:rFonts w:ascii="Public Sans" w:hAnsi="Public Sans" w:cstheme="minorHAnsi"/>
          <w:bCs/>
          <w:szCs w:val="22"/>
        </w:rPr>
        <w:t>Good understanding and ability to comply with departmental policies and practices such as harassment prevention, EEO, EAPS, Code of Ethical Conduct, Work, Health and Safety, Ethical Work Practices, Disability Awareness and the Aboriginal Cultural Capability Framework.</w:t>
      </w:r>
    </w:p>
    <w:p w14:paraId="708E6378" w14:textId="77777777" w:rsidR="004E51FF" w:rsidRPr="004E51FF" w:rsidRDefault="004E51FF" w:rsidP="004E51FF">
      <w:pPr>
        <w:spacing w:before="120" w:line="240" w:lineRule="auto"/>
        <w:ind w:left="360"/>
        <w:jc w:val="both"/>
        <w:rPr>
          <w:rFonts w:ascii="Public Sans" w:hAnsi="Public Sans" w:cstheme="minorHAnsi"/>
          <w:szCs w:val="22"/>
        </w:rPr>
      </w:pPr>
    </w:p>
    <w:p w14:paraId="1EB09722" w14:textId="77777777" w:rsidR="0003748A" w:rsidRPr="004E51FF" w:rsidRDefault="0003748A" w:rsidP="0003748A">
      <w:pPr>
        <w:pStyle w:val="Heading1"/>
        <w:rPr>
          <w:rFonts w:ascii="Public Sans" w:hAnsi="Public Sans" w:cstheme="minorHAnsi"/>
          <w:sz w:val="22"/>
          <w:szCs w:val="22"/>
        </w:rPr>
      </w:pPr>
      <w:r w:rsidRPr="004E51FF">
        <w:rPr>
          <w:rFonts w:ascii="Public Sans" w:hAnsi="Public Sans" w:cstheme="minorHAnsi"/>
          <w:sz w:val="22"/>
          <w:szCs w:val="22"/>
        </w:rPr>
        <w:t>Essential requirements</w:t>
      </w:r>
    </w:p>
    <w:p w14:paraId="75E63528" w14:textId="77777777" w:rsidR="00125C93" w:rsidRPr="004E51FF" w:rsidRDefault="00125C93" w:rsidP="004E51FF">
      <w:pPr>
        <w:pStyle w:val="Heading1"/>
        <w:numPr>
          <w:ilvl w:val="0"/>
          <w:numId w:val="36"/>
        </w:numPr>
        <w:spacing w:before="120" w:line="240" w:lineRule="auto"/>
        <w:ind w:left="357" w:hanging="357"/>
        <w:jc w:val="both"/>
        <w:rPr>
          <w:rFonts w:ascii="Public Sans" w:hAnsi="Public Sans" w:cstheme="minorHAnsi"/>
          <w:b w:val="0"/>
          <w:kern w:val="0"/>
          <w:sz w:val="22"/>
          <w:szCs w:val="22"/>
        </w:rPr>
      </w:pPr>
      <w:r w:rsidRPr="004E51FF">
        <w:rPr>
          <w:rFonts w:ascii="Public Sans" w:hAnsi="Public Sans" w:cstheme="minorHAnsi"/>
          <w:b w:val="0"/>
          <w:kern w:val="0"/>
          <w:sz w:val="22"/>
          <w:szCs w:val="22"/>
        </w:rPr>
        <w:t>Successful completion of the Sheriff’s Officer Recruit Training Program.</w:t>
      </w:r>
    </w:p>
    <w:p w14:paraId="1B9247D4" w14:textId="77777777" w:rsidR="00125C93" w:rsidRPr="004E51FF" w:rsidRDefault="00125C93" w:rsidP="004E51FF">
      <w:pPr>
        <w:pStyle w:val="Heading1"/>
        <w:numPr>
          <w:ilvl w:val="0"/>
          <w:numId w:val="36"/>
        </w:numPr>
        <w:spacing w:before="120" w:line="240" w:lineRule="auto"/>
        <w:ind w:left="357" w:hanging="357"/>
        <w:jc w:val="both"/>
        <w:rPr>
          <w:rFonts w:ascii="Public Sans" w:hAnsi="Public Sans" w:cstheme="minorHAnsi"/>
          <w:b w:val="0"/>
          <w:kern w:val="0"/>
          <w:sz w:val="22"/>
          <w:szCs w:val="22"/>
        </w:rPr>
      </w:pPr>
      <w:r w:rsidRPr="004E51FF">
        <w:rPr>
          <w:rFonts w:ascii="Public Sans" w:hAnsi="Public Sans" w:cstheme="minorHAnsi"/>
          <w:b w:val="0"/>
          <w:kern w:val="0"/>
          <w:sz w:val="22"/>
          <w:szCs w:val="22"/>
        </w:rPr>
        <w:t>Certificate III in Government to be completed within 12 months of commencement.</w:t>
      </w:r>
    </w:p>
    <w:p w14:paraId="55DA5313" w14:textId="77777777" w:rsidR="00125C93" w:rsidRPr="004E51FF" w:rsidRDefault="00125C93" w:rsidP="004E51FF">
      <w:pPr>
        <w:pStyle w:val="Heading1"/>
        <w:numPr>
          <w:ilvl w:val="0"/>
          <w:numId w:val="36"/>
        </w:numPr>
        <w:spacing w:before="120" w:line="240" w:lineRule="auto"/>
        <w:ind w:left="357" w:hanging="357"/>
        <w:jc w:val="both"/>
        <w:rPr>
          <w:rFonts w:ascii="Public Sans" w:hAnsi="Public Sans" w:cstheme="minorHAnsi"/>
          <w:b w:val="0"/>
          <w:kern w:val="0"/>
          <w:sz w:val="22"/>
          <w:szCs w:val="22"/>
        </w:rPr>
      </w:pPr>
      <w:r w:rsidRPr="004E51FF">
        <w:rPr>
          <w:rFonts w:ascii="Public Sans" w:hAnsi="Public Sans" w:cstheme="minorHAnsi"/>
          <w:b w:val="0"/>
          <w:kern w:val="0"/>
          <w:sz w:val="22"/>
          <w:szCs w:val="22"/>
        </w:rPr>
        <w:t>Successful completion of tactical re-certification, and other prescribed training programs mandated in line with Clause 9 of the Crown Employees (Sheriff’s Officer) Award 2024 as required.</w:t>
      </w:r>
    </w:p>
    <w:p w14:paraId="33B1EF8C" w14:textId="77777777" w:rsidR="00125C93" w:rsidRPr="004E51FF" w:rsidRDefault="00125C93" w:rsidP="004E51FF">
      <w:pPr>
        <w:pStyle w:val="Heading1"/>
        <w:numPr>
          <w:ilvl w:val="0"/>
          <w:numId w:val="36"/>
        </w:numPr>
        <w:spacing w:before="120" w:line="240" w:lineRule="auto"/>
        <w:ind w:left="357" w:hanging="357"/>
        <w:jc w:val="both"/>
        <w:rPr>
          <w:rFonts w:ascii="Public Sans" w:hAnsi="Public Sans" w:cstheme="minorHAnsi"/>
          <w:b w:val="0"/>
          <w:kern w:val="0"/>
          <w:sz w:val="22"/>
          <w:szCs w:val="22"/>
        </w:rPr>
      </w:pPr>
      <w:r w:rsidRPr="004E51FF">
        <w:rPr>
          <w:rFonts w:ascii="Public Sans" w:hAnsi="Public Sans" w:cstheme="minorHAnsi"/>
          <w:b w:val="0"/>
          <w:kern w:val="0"/>
          <w:sz w:val="22"/>
          <w:szCs w:val="22"/>
        </w:rPr>
        <w:t xml:space="preserve">Willingness to obtain and complete an Advanced Diploma of Leadership and Management or equivalent upon commencement. </w:t>
      </w:r>
    </w:p>
    <w:p w14:paraId="4C3F9A10" w14:textId="77777777" w:rsidR="00125C93" w:rsidRPr="004E51FF" w:rsidRDefault="00125C93" w:rsidP="004E51FF">
      <w:pPr>
        <w:pStyle w:val="Heading1"/>
        <w:numPr>
          <w:ilvl w:val="0"/>
          <w:numId w:val="36"/>
        </w:numPr>
        <w:spacing w:before="120" w:line="240" w:lineRule="auto"/>
        <w:ind w:left="357" w:hanging="357"/>
        <w:jc w:val="both"/>
        <w:rPr>
          <w:rFonts w:ascii="Public Sans" w:hAnsi="Public Sans" w:cstheme="minorHAnsi"/>
          <w:b w:val="0"/>
          <w:kern w:val="0"/>
          <w:sz w:val="22"/>
          <w:szCs w:val="22"/>
        </w:rPr>
      </w:pPr>
      <w:r w:rsidRPr="004E51FF">
        <w:rPr>
          <w:rFonts w:ascii="Public Sans" w:hAnsi="Public Sans" w:cstheme="minorHAnsi"/>
          <w:b w:val="0"/>
          <w:kern w:val="0"/>
          <w:sz w:val="22"/>
          <w:szCs w:val="22"/>
        </w:rPr>
        <w:t>Certificate IV in Training and Assessment TAE40116 or higher recognised qualification in vocational education and training.</w:t>
      </w:r>
    </w:p>
    <w:p w14:paraId="3F06273D" w14:textId="77777777" w:rsidR="00125C93" w:rsidRPr="004E51FF" w:rsidRDefault="00125C93" w:rsidP="004E51FF">
      <w:pPr>
        <w:pStyle w:val="Heading1"/>
        <w:numPr>
          <w:ilvl w:val="0"/>
          <w:numId w:val="36"/>
        </w:numPr>
        <w:spacing w:before="120" w:line="240" w:lineRule="auto"/>
        <w:ind w:left="357" w:hanging="357"/>
        <w:jc w:val="both"/>
        <w:rPr>
          <w:rFonts w:ascii="Public Sans" w:hAnsi="Public Sans" w:cstheme="minorHAnsi"/>
          <w:b w:val="0"/>
          <w:kern w:val="0"/>
          <w:sz w:val="22"/>
          <w:szCs w:val="22"/>
        </w:rPr>
      </w:pPr>
      <w:r w:rsidRPr="004E51FF">
        <w:rPr>
          <w:rFonts w:ascii="Public Sans" w:hAnsi="Public Sans" w:cstheme="minorHAnsi"/>
          <w:b w:val="0"/>
          <w:kern w:val="0"/>
          <w:sz w:val="22"/>
          <w:szCs w:val="22"/>
        </w:rPr>
        <w:t>Current NSW Driver’s Licence, with a provisional P2 licence as a minimum upon entry to service.</w:t>
      </w:r>
    </w:p>
    <w:p w14:paraId="6A1C1750" w14:textId="77777777" w:rsidR="00125C93" w:rsidRPr="004E51FF" w:rsidRDefault="00125C93" w:rsidP="004E51FF">
      <w:pPr>
        <w:pStyle w:val="Heading1"/>
        <w:numPr>
          <w:ilvl w:val="0"/>
          <w:numId w:val="36"/>
        </w:numPr>
        <w:spacing w:before="120" w:line="240" w:lineRule="auto"/>
        <w:ind w:left="357" w:hanging="357"/>
        <w:jc w:val="both"/>
        <w:rPr>
          <w:rFonts w:ascii="Public Sans" w:hAnsi="Public Sans" w:cstheme="minorHAnsi"/>
          <w:b w:val="0"/>
          <w:kern w:val="0"/>
          <w:sz w:val="22"/>
          <w:szCs w:val="22"/>
        </w:rPr>
      </w:pPr>
      <w:r w:rsidRPr="004E51FF">
        <w:rPr>
          <w:rFonts w:ascii="Public Sans" w:hAnsi="Public Sans" w:cstheme="minorHAnsi"/>
          <w:b w:val="0"/>
          <w:kern w:val="0"/>
          <w:sz w:val="22"/>
          <w:szCs w:val="22"/>
        </w:rPr>
        <w:t>Current First Aid certificate.</w:t>
      </w:r>
    </w:p>
    <w:p w14:paraId="5E4C1FAD" w14:textId="3C3B4681" w:rsidR="00125C93" w:rsidRPr="004E51FF" w:rsidRDefault="00125C93" w:rsidP="004E51FF">
      <w:pPr>
        <w:pStyle w:val="Heading1"/>
        <w:numPr>
          <w:ilvl w:val="0"/>
          <w:numId w:val="36"/>
        </w:numPr>
        <w:spacing w:before="120" w:line="240" w:lineRule="auto"/>
        <w:ind w:left="357" w:hanging="357"/>
        <w:jc w:val="both"/>
        <w:rPr>
          <w:rFonts w:ascii="Public Sans" w:hAnsi="Public Sans" w:cstheme="minorHAnsi"/>
          <w:b w:val="0"/>
          <w:kern w:val="0"/>
          <w:sz w:val="22"/>
          <w:szCs w:val="22"/>
        </w:rPr>
      </w:pPr>
      <w:r w:rsidRPr="004E51FF">
        <w:rPr>
          <w:rFonts w:ascii="Public Sans" w:hAnsi="Public Sans" w:cstheme="minorHAnsi"/>
          <w:b w:val="0"/>
          <w:kern w:val="0"/>
          <w:sz w:val="22"/>
          <w:szCs w:val="22"/>
        </w:rPr>
        <w:t xml:space="preserve">Meet the required health, physical and psychological requirements in accordance with agency standards. </w:t>
      </w:r>
    </w:p>
    <w:p w14:paraId="77A2A9E5" w14:textId="3AD93E02" w:rsidR="00D42267" w:rsidRPr="004E51FF" w:rsidRDefault="00125C93" w:rsidP="004E51FF">
      <w:pPr>
        <w:pStyle w:val="Heading1"/>
        <w:spacing w:line="240" w:lineRule="auto"/>
        <w:jc w:val="both"/>
        <w:rPr>
          <w:rFonts w:ascii="Public Sans" w:hAnsi="Public Sans" w:cstheme="minorHAnsi"/>
          <w:sz w:val="22"/>
          <w:szCs w:val="22"/>
        </w:rPr>
      </w:pPr>
      <w:r w:rsidRPr="004E51FF">
        <w:rPr>
          <w:rFonts w:ascii="Public Sans" w:hAnsi="Public Sans" w:cstheme="minorHAnsi"/>
          <w:b w:val="0"/>
          <w:kern w:val="0"/>
          <w:sz w:val="22"/>
          <w:szCs w:val="22"/>
        </w:rPr>
        <w:t>The role is a sworn Sheriff’s Officer for the purposes of the Sheriff’s Act 2005. This role is classified as a commissioned officer under s14 of the Sheriff Act 2005. This role will be required to work during periods of industrial action to ensure essential court security, jury administration and civil enforcement services are available.</w:t>
      </w:r>
    </w:p>
    <w:p w14:paraId="5FC6B5CB" w14:textId="77777777" w:rsidR="00A0734A" w:rsidRPr="004E51FF" w:rsidRDefault="00A0734A" w:rsidP="004E51FF">
      <w:pPr>
        <w:spacing w:before="120" w:line="240" w:lineRule="auto"/>
        <w:ind w:left="360"/>
        <w:jc w:val="both"/>
        <w:rPr>
          <w:rFonts w:ascii="Public Sans" w:hAnsi="Public Sans" w:cstheme="minorHAnsi"/>
          <w:bCs/>
          <w:szCs w:val="22"/>
        </w:rPr>
      </w:pPr>
      <w:bookmarkStart w:id="6" w:name="EssentialReqs"/>
      <w:bookmarkEnd w:id="6"/>
    </w:p>
    <w:p w14:paraId="65391EA3" w14:textId="77777777" w:rsidR="003F1151" w:rsidRPr="004E51FF" w:rsidRDefault="003F1151" w:rsidP="003F1151">
      <w:pPr>
        <w:jc w:val="both"/>
        <w:rPr>
          <w:rFonts w:ascii="Public Sans" w:hAnsi="Public Sans" w:cstheme="minorHAnsi"/>
          <w:szCs w:val="22"/>
        </w:rPr>
      </w:pPr>
      <w:r w:rsidRPr="004E51FF">
        <w:rPr>
          <w:rFonts w:ascii="Public Sans" w:hAnsi="Public Sans" w:cstheme="minorHAnsi"/>
          <w:szCs w:val="22"/>
        </w:rPr>
        <w:t>Appointments are subject to reference checks. Some roles may also require the following checks/ clearances:</w:t>
      </w:r>
    </w:p>
    <w:p w14:paraId="5B5930A6" w14:textId="77777777" w:rsidR="003F1151" w:rsidRPr="004E51FF" w:rsidRDefault="003F1151" w:rsidP="003F1151">
      <w:pPr>
        <w:numPr>
          <w:ilvl w:val="0"/>
          <w:numId w:val="30"/>
        </w:numPr>
        <w:spacing w:before="120" w:line="240" w:lineRule="auto"/>
        <w:jc w:val="both"/>
        <w:rPr>
          <w:rFonts w:ascii="Public Sans" w:hAnsi="Public Sans" w:cstheme="minorHAnsi"/>
          <w:bCs/>
          <w:szCs w:val="22"/>
        </w:rPr>
      </w:pPr>
      <w:r w:rsidRPr="004E51FF">
        <w:rPr>
          <w:rFonts w:ascii="Public Sans" w:hAnsi="Public Sans" w:cstheme="minorHAnsi"/>
          <w:bCs/>
          <w:szCs w:val="22"/>
        </w:rPr>
        <w:t>National Criminal History Record Check in accordance with the Disability Inclusion Act 2014</w:t>
      </w:r>
    </w:p>
    <w:p w14:paraId="07AC3D8E" w14:textId="77777777" w:rsidR="003F1151" w:rsidRPr="004E51FF" w:rsidRDefault="003F1151" w:rsidP="003F1151">
      <w:pPr>
        <w:numPr>
          <w:ilvl w:val="0"/>
          <w:numId w:val="30"/>
        </w:numPr>
        <w:spacing w:before="120" w:line="240" w:lineRule="auto"/>
        <w:jc w:val="both"/>
        <w:rPr>
          <w:rFonts w:ascii="Public Sans" w:hAnsi="Public Sans" w:cstheme="minorHAnsi"/>
          <w:bCs/>
          <w:szCs w:val="22"/>
        </w:rPr>
      </w:pPr>
      <w:r w:rsidRPr="004E51FF">
        <w:rPr>
          <w:rFonts w:ascii="Public Sans" w:hAnsi="Public Sans" w:cstheme="minorHAnsi"/>
          <w:bCs/>
          <w:szCs w:val="22"/>
        </w:rPr>
        <w:t>Working with Children Check clearance in accordance with the Child Protection (Working with Children) Act 2012</w:t>
      </w:r>
    </w:p>
    <w:p w14:paraId="75C21D9D" w14:textId="77777777" w:rsidR="004E4265" w:rsidRPr="004E51FF" w:rsidRDefault="004E4265">
      <w:pPr>
        <w:spacing w:after="0" w:line="240" w:lineRule="auto"/>
        <w:rPr>
          <w:rFonts w:ascii="Public Sans" w:hAnsi="Public Sans" w:cstheme="minorHAnsi"/>
          <w:szCs w:val="22"/>
        </w:rPr>
      </w:pPr>
    </w:p>
    <w:p w14:paraId="32F7169C" w14:textId="77777777" w:rsidR="001D133A" w:rsidRPr="004E51FF" w:rsidRDefault="001D133A" w:rsidP="001D133A">
      <w:pPr>
        <w:pStyle w:val="Heading1"/>
        <w:rPr>
          <w:rFonts w:ascii="Public Sans" w:hAnsi="Public Sans" w:cstheme="minorHAnsi"/>
          <w:sz w:val="22"/>
          <w:szCs w:val="22"/>
        </w:rPr>
      </w:pPr>
      <w:r w:rsidRPr="004E51FF">
        <w:rPr>
          <w:rFonts w:ascii="Public Sans" w:hAnsi="Public Sans" w:cstheme="minorHAnsi"/>
          <w:sz w:val="22"/>
          <w:szCs w:val="22"/>
        </w:rPr>
        <w:t>Capabilities for the role</w:t>
      </w:r>
    </w:p>
    <w:p w14:paraId="4C2B1AD7" w14:textId="77777777" w:rsidR="00197F8F" w:rsidRPr="004E51FF" w:rsidRDefault="00513560" w:rsidP="004E51FF">
      <w:pPr>
        <w:jc w:val="both"/>
        <w:rPr>
          <w:rFonts w:ascii="Public Sans" w:hAnsi="Public Sans" w:cstheme="minorHAnsi"/>
          <w:szCs w:val="22"/>
        </w:rPr>
      </w:pPr>
      <w:r w:rsidRPr="004E51FF">
        <w:rPr>
          <w:rFonts w:ascii="Public Sans" w:hAnsi="Public Sans" w:cstheme="minorHAnsi"/>
          <w:szCs w:val="22"/>
        </w:rPr>
        <w:t>T</w:t>
      </w:r>
      <w:r w:rsidR="00197F8F" w:rsidRPr="004E51FF">
        <w:rPr>
          <w:rFonts w:ascii="Public Sans" w:hAnsi="Public Sans" w:cstheme="minorHAnsi"/>
          <w:szCs w:val="22"/>
        </w:rPr>
        <w:t xml:space="preserve">he </w:t>
      </w:r>
      <w:hyperlink r:id="rId8" w:history="1">
        <w:r w:rsidR="00197F8F" w:rsidRPr="004E51FF">
          <w:rPr>
            <w:rStyle w:val="Hyperlink"/>
            <w:rFonts w:ascii="Public Sans" w:hAnsi="Public Sans" w:cstheme="minorHAnsi"/>
            <w:szCs w:val="22"/>
          </w:rPr>
          <w:t>NSW public sector capability framework</w:t>
        </w:r>
      </w:hyperlink>
      <w:r w:rsidR="00197F8F" w:rsidRPr="004E51FF">
        <w:rPr>
          <w:rFonts w:ascii="Public Sans" w:hAnsi="Public Sans" w:cstheme="minorHAnsi"/>
          <w:szCs w:val="22"/>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CB17E7A" w14:textId="77777777" w:rsidR="00197F8F" w:rsidRPr="004E51FF" w:rsidRDefault="00197F8F" w:rsidP="004E51FF">
      <w:pPr>
        <w:jc w:val="both"/>
        <w:rPr>
          <w:rFonts w:ascii="Public Sans" w:hAnsi="Public Sans" w:cstheme="minorHAnsi"/>
          <w:szCs w:val="22"/>
        </w:rPr>
      </w:pPr>
      <w:r w:rsidRPr="004E51FF">
        <w:rPr>
          <w:rFonts w:ascii="Public Sans" w:hAnsi="Public Sans" w:cstheme="minorHAnsi"/>
          <w:szCs w:val="22"/>
        </w:rPr>
        <w:t xml:space="preserve">The capabilities are separated into </w:t>
      </w:r>
      <w:r w:rsidRPr="004E51FF">
        <w:rPr>
          <w:rFonts w:ascii="Public Sans" w:hAnsi="Public Sans" w:cstheme="minorHAnsi"/>
          <w:b/>
          <w:szCs w:val="22"/>
        </w:rPr>
        <w:t>focus capabilities</w:t>
      </w:r>
      <w:r w:rsidRPr="004E51FF">
        <w:rPr>
          <w:rFonts w:ascii="Public Sans" w:hAnsi="Public Sans" w:cstheme="minorHAnsi"/>
          <w:szCs w:val="22"/>
        </w:rPr>
        <w:t xml:space="preserve"> and </w:t>
      </w:r>
      <w:r w:rsidRPr="004E51FF">
        <w:rPr>
          <w:rFonts w:ascii="Public Sans" w:hAnsi="Public Sans" w:cstheme="minorHAnsi"/>
          <w:b/>
          <w:szCs w:val="22"/>
        </w:rPr>
        <w:t>complementary capabilities</w:t>
      </w:r>
      <w:r w:rsidRPr="004E51FF">
        <w:rPr>
          <w:rFonts w:ascii="Public Sans" w:hAnsi="Public Sans" w:cstheme="minorHAnsi"/>
          <w:szCs w:val="22"/>
        </w:rPr>
        <w:t xml:space="preserve">. </w:t>
      </w:r>
    </w:p>
    <w:p w14:paraId="304DD607" w14:textId="77777777" w:rsidR="00197F8F" w:rsidRPr="004E51FF" w:rsidRDefault="00197F8F" w:rsidP="004E51FF">
      <w:pPr>
        <w:pStyle w:val="Heading1"/>
        <w:spacing w:after="0" w:line="240" w:lineRule="auto"/>
        <w:jc w:val="both"/>
        <w:rPr>
          <w:rFonts w:ascii="Public Sans" w:hAnsi="Public Sans" w:cstheme="minorHAnsi"/>
          <w:sz w:val="22"/>
          <w:szCs w:val="22"/>
        </w:rPr>
      </w:pPr>
    </w:p>
    <w:p w14:paraId="35189DDD" w14:textId="77777777" w:rsidR="00197F8F" w:rsidRPr="004E51FF" w:rsidRDefault="00197F8F" w:rsidP="004E51FF">
      <w:pPr>
        <w:pStyle w:val="Heading2"/>
        <w:spacing w:after="0" w:line="240" w:lineRule="auto"/>
        <w:jc w:val="both"/>
        <w:rPr>
          <w:rFonts w:ascii="Public Sans" w:hAnsi="Public Sans" w:cstheme="minorHAnsi"/>
          <w:color w:val="auto"/>
          <w:sz w:val="22"/>
          <w:szCs w:val="22"/>
        </w:rPr>
      </w:pPr>
      <w:r w:rsidRPr="004E51FF">
        <w:rPr>
          <w:rFonts w:ascii="Public Sans" w:hAnsi="Public Sans" w:cstheme="minorHAnsi"/>
          <w:color w:val="auto"/>
          <w:sz w:val="22"/>
          <w:szCs w:val="22"/>
        </w:rPr>
        <w:t>Focus capabilities</w:t>
      </w:r>
    </w:p>
    <w:p w14:paraId="0C6D0087" w14:textId="77777777" w:rsidR="00197F8F" w:rsidRPr="004E51FF" w:rsidRDefault="00197F8F" w:rsidP="004E51FF">
      <w:pPr>
        <w:pStyle w:val="PlainText"/>
        <w:spacing w:before="62" w:line="276" w:lineRule="auto"/>
        <w:jc w:val="both"/>
        <w:rPr>
          <w:rFonts w:ascii="Public Sans" w:eastAsiaTheme="minorEastAsia" w:hAnsi="Public Sans" w:cstheme="minorHAnsi"/>
          <w:sz w:val="22"/>
          <w:szCs w:val="22"/>
          <w:lang w:val="en-US"/>
        </w:rPr>
      </w:pPr>
      <w:r w:rsidRPr="004E51FF">
        <w:rPr>
          <w:rFonts w:ascii="Public Sans" w:eastAsiaTheme="minorEastAsia" w:hAnsi="Public Sans" w:cstheme="minorHAnsi"/>
          <w:i/>
          <w:sz w:val="22"/>
          <w:szCs w:val="22"/>
          <w:lang w:val="en-US"/>
        </w:rPr>
        <w:t>Focus capabilities</w:t>
      </w:r>
      <w:r w:rsidRPr="004E51FF">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4CB9FB55" w14:textId="77777777" w:rsidR="00FE274C" w:rsidRPr="004E51FF" w:rsidRDefault="00197F8F" w:rsidP="004E51FF">
      <w:pPr>
        <w:pStyle w:val="PlainText"/>
        <w:spacing w:before="62" w:line="276" w:lineRule="auto"/>
        <w:jc w:val="both"/>
        <w:rPr>
          <w:rFonts w:ascii="Public Sans" w:eastAsiaTheme="minorEastAsia" w:hAnsi="Public Sans" w:cstheme="minorHAnsi"/>
          <w:sz w:val="22"/>
          <w:szCs w:val="22"/>
          <w:lang w:val="en-US"/>
        </w:rPr>
      </w:pPr>
      <w:r w:rsidRPr="004E51FF">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4E51FF">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XSpec="center" w:tblpY="1"/>
        <w:tblOverlap w:val="never"/>
        <w:tblW w:w="11228"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57"/>
        <w:gridCol w:w="57"/>
        <w:gridCol w:w="57"/>
        <w:gridCol w:w="57"/>
        <w:gridCol w:w="57"/>
        <w:gridCol w:w="57"/>
        <w:gridCol w:w="57"/>
        <w:gridCol w:w="57"/>
        <w:gridCol w:w="1019"/>
        <w:gridCol w:w="57"/>
        <w:gridCol w:w="57"/>
        <w:gridCol w:w="57"/>
        <w:gridCol w:w="57"/>
        <w:gridCol w:w="57"/>
        <w:gridCol w:w="57"/>
        <w:gridCol w:w="57"/>
        <w:gridCol w:w="57"/>
        <w:gridCol w:w="44"/>
        <w:gridCol w:w="2402"/>
        <w:gridCol w:w="57"/>
        <w:gridCol w:w="57"/>
        <w:gridCol w:w="57"/>
        <w:gridCol w:w="57"/>
        <w:gridCol w:w="57"/>
        <w:gridCol w:w="57"/>
        <w:gridCol w:w="57"/>
        <w:gridCol w:w="74"/>
        <w:gridCol w:w="170"/>
        <w:gridCol w:w="330"/>
        <w:gridCol w:w="3638"/>
        <w:gridCol w:w="57"/>
        <w:gridCol w:w="57"/>
        <w:gridCol w:w="57"/>
        <w:gridCol w:w="57"/>
        <w:gridCol w:w="57"/>
        <w:gridCol w:w="57"/>
        <w:gridCol w:w="57"/>
        <w:gridCol w:w="57"/>
        <w:gridCol w:w="434"/>
        <w:gridCol w:w="811"/>
        <w:gridCol w:w="57"/>
        <w:gridCol w:w="57"/>
        <w:gridCol w:w="57"/>
        <w:gridCol w:w="57"/>
        <w:gridCol w:w="57"/>
        <w:gridCol w:w="57"/>
        <w:gridCol w:w="57"/>
        <w:gridCol w:w="57"/>
        <w:gridCol w:w="83"/>
      </w:tblGrid>
      <w:tr w:rsidR="00513560" w:rsidRPr="004E51FF" w14:paraId="102CBF9B" w14:textId="77777777" w:rsidTr="00BE5683">
        <w:trPr>
          <w:gridBefore w:val="5"/>
          <w:cnfStyle w:val="100000000000" w:firstRow="1" w:lastRow="0" w:firstColumn="0" w:lastColumn="0" w:oddVBand="0" w:evenVBand="0" w:oddHBand="0" w:evenHBand="0" w:firstRowFirstColumn="0" w:firstRowLastColumn="0" w:lastRowFirstColumn="0" w:lastRowLastColumn="0"/>
          <w:wBefore w:w="285" w:type="dxa"/>
          <w:tblHeader/>
        </w:trPr>
        <w:tc>
          <w:tcPr>
            <w:tcW w:w="10943" w:type="dxa"/>
            <w:gridSpan w:val="44"/>
            <w:hideMark/>
          </w:tcPr>
          <w:p w14:paraId="15EBBFE0" w14:textId="77777777" w:rsidR="00513560" w:rsidRPr="004E51FF" w:rsidRDefault="00513560" w:rsidP="006F0716">
            <w:pPr>
              <w:pStyle w:val="TableTextWhite0"/>
              <w:keepNext/>
              <w:jc w:val="both"/>
              <w:rPr>
                <w:rFonts w:ascii="Public Sans" w:hAnsi="Public Sans"/>
                <w:szCs w:val="22"/>
              </w:rPr>
            </w:pPr>
            <w:r w:rsidRPr="004E51FF">
              <w:rPr>
                <w:rFonts w:ascii="Public Sans" w:hAnsi="Public Sans"/>
                <w:szCs w:val="22"/>
              </w:rPr>
              <w:t>FOCUS CAPABILITIES</w:t>
            </w:r>
          </w:p>
        </w:tc>
      </w:tr>
      <w:tr w:rsidR="00513560" w:rsidRPr="004E51FF" w14:paraId="5D847D7F" w14:textId="77777777" w:rsidTr="00BE5683">
        <w:trPr>
          <w:gridBefore w:val="5"/>
          <w:cnfStyle w:val="100000000000" w:firstRow="1" w:lastRow="0" w:firstColumn="0" w:lastColumn="0" w:oddVBand="0" w:evenVBand="0" w:oddHBand="0" w:evenHBand="0" w:firstRowFirstColumn="0" w:firstRowLastColumn="0" w:lastRowFirstColumn="0" w:lastRowLastColumn="0"/>
          <w:wBefore w:w="285" w:type="dxa"/>
          <w:tblHeader/>
        </w:trPr>
        <w:tc>
          <w:tcPr>
            <w:tcW w:w="1690" w:type="dxa"/>
            <w:gridSpan w:val="13"/>
            <w:tcBorders>
              <w:bottom w:val="single" w:sz="12" w:space="0" w:color="auto"/>
            </w:tcBorders>
            <w:shd w:val="clear" w:color="auto" w:fill="BCBEC0"/>
            <w:vAlign w:val="center"/>
            <w:hideMark/>
          </w:tcPr>
          <w:p w14:paraId="1FBF5EE0" w14:textId="77777777" w:rsidR="00513560" w:rsidRPr="004E51FF" w:rsidRDefault="00513560" w:rsidP="006F0716">
            <w:pPr>
              <w:pStyle w:val="TableText"/>
              <w:keepNext/>
              <w:rPr>
                <w:rFonts w:ascii="Public Sans" w:hAnsi="Public Sans"/>
                <w:b/>
                <w:sz w:val="22"/>
                <w:szCs w:val="22"/>
              </w:rPr>
            </w:pPr>
            <w:r w:rsidRPr="004E51FF">
              <w:rPr>
                <w:rFonts w:ascii="Public Sans" w:hAnsi="Public Sans"/>
                <w:b/>
                <w:sz w:val="22"/>
                <w:szCs w:val="22"/>
              </w:rPr>
              <w:t>Capability group/sets</w:t>
            </w:r>
          </w:p>
        </w:tc>
        <w:tc>
          <w:tcPr>
            <w:tcW w:w="3045" w:type="dxa"/>
            <w:gridSpan w:val="10"/>
            <w:tcBorders>
              <w:bottom w:val="single" w:sz="12" w:space="0" w:color="auto"/>
            </w:tcBorders>
            <w:shd w:val="clear" w:color="auto" w:fill="BCBEC0"/>
            <w:hideMark/>
          </w:tcPr>
          <w:p w14:paraId="0BA76862" w14:textId="77777777" w:rsidR="00513560" w:rsidRPr="004E51FF" w:rsidRDefault="00513560" w:rsidP="006F0716">
            <w:pPr>
              <w:pStyle w:val="TableText"/>
              <w:keepNext/>
              <w:rPr>
                <w:rFonts w:ascii="Public Sans" w:hAnsi="Public Sans"/>
                <w:b/>
                <w:sz w:val="22"/>
                <w:szCs w:val="22"/>
              </w:rPr>
            </w:pPr>
            <w:r w:rsidRPr="004E51FF">
              <w:rPr>
                <w:rFonts w:ascii="Public Sans" w:hAnsi="Public Sans"/>
                <w:b/>
                <w:sz w:val="22"/>
                <w:szCs w:val="22"/>
              </w:rPr>
              <w:t>Capability name</w:t>
            </w:r>
          </w:p>
        </w:tc>
        <w:tc>
          <w:tcPr>
            <w:tcW w:w="330" w:type="dxa"/>
            <w:tcBorders>
              <w:bottom w:val="single" w:sz="12" w:space="0" w:color="auto"/>
            </w:tcBorders>
            <w:shd w:val="clear" w:color="auto" w:fill="BCBEC0"/>
          </w:tcPr>
          <w:p w14:paraId="305C2323" w14:textId="77777777" w:rsidR="00513560" w:rsidRPr="004E51FF" w:rsidRDefault="00513560" w:rsidP="006F0716">
            <w:pPr>
              <w:pStyle w:val="TableText"/>
              <w:keepNext/>
              <w:rPr>
                <w:rFonts w:ascii="Public Sans" w:hAnsi="Public Sans"/>
                <w:b/>
                <w:sz w:val="22"/>
                <w:szCs w:val="22"/>
              </w:rPr>
            </w:pPr>
          </w:p>
        </w:tc>
        <w:tc>
          <w:tcPr>
            <w:tcW w:w="4528" w:type="dxa"/>
            <w:gridSpan w:val="10"/>
            <w:tcBorders>
              <w:bottom w:val="single" w:sz="12" w:space="0" w:color="auto"/>
            </w:tcBorders>
            <w:shd w:val="clear" w:color="auto" w:fill="BCBEC0"/>
            <w:hideMark/>
          </w:tcPr>
          <w:p w14:paraId="59BCBDA5" w14:textId="77777777" w:rsidR="00513560" w:rsidRPr="004E51FF" w:rsidRDefault="00513560" w:rsidP="006F0716">
            <w:pPr>
              <w:pStyle w:val="TableText"/>
              <w:keepNext/>
              <w:rPr>
                <w:rFonts w:ascii="Public Sans" w:hAnsi="Public Sans"/>
                <w:b/>
                <w:sz w:val="22"/>
                <w:szCs w:val="22"/>
              </w:rPr>
            </w:pPr>
            <w:r w:rsidRPr="004E51FF">
              <w:rPr>
                <w:rFonts w:ascii="Public Sans" w:hAnsi="Public Sans"/>
                <w:b/>
                <w:sz w:val="22"/>
                <w:szCs w:val="22"/>
              </w:rPr>
              <w:t>Behavioural indicators</w:t>
            </w:r>
          </w:p>
        </w:tc>
        <w:tc>
          <w:tcPr>
            <w:tcW w:w="1350" w:type="dxa"/>
            <w:gridSpan w:val="10"/>
            <w:tcBorders>
              <w:bottom w:val="single" w:sz="12" w:space="0" w:color="auto"/>
            </w:tcBorders>
            <w:shd w:val="clear" w:color="auto" w:fill="BCBEC0"/>
            <w:hideMark/>
          </w:tcPr>
          <w:p w14:paraId="38C44B2B" w14:textId="77777777" w:rsidR="00513560" w:rsidRPr="004E51FF" w:rsidRDefault="00513560" w:rsidP="006F0716">
            <w:pPr>
              <w:pStyle w:val="TableText"/>
              <w:keepNext/>
              <w:jc w:val="both"/>
              <w:rPr>
                <w:rFonts w:ascii="Public Sans" w:hAnsi="Public Sans"/>
                <w:b/>
                <w:sz w:val="22"/>
                <w:szCs w:val="22"/>
              </w:rPr>
            </w:pPr>
            <w:r w:rsidRPr="004E51FF">
              <w:rPr>
                <w:rFonts w:ascii="Public Sans" w:hAnsi="Public Sans"/>
                <w:b/>
                <w:sz w:val="22"/>
                <w:szCs w:val="22"/>
              </w:rPr>
              <w:t>Level</w:t>
            </w:r>
          </w:p>
        </w:tc>
      </w:tr>
      <w:tr w:rsidR="006F0716" w:rsidRPr="004E51FF" w14:paraId="0CDB0A09" w14:textId="77777777" w:rsidTr="00BE5683">
        <w:trPr>
          <w:gridBefore w:val="8"/>
          <w:gridAfter w:val="1"/>
          <w:wBefore w:w="456" w:type="dxa"/>
          <w:wAfter w:w="83" w:type="dxa"/>
        </w:trPr>
        <w:tc>
          <w:tcPr>
            <w:tcW w:w="1475" w:type="dxa"/>
            <w:gridSpan w:val="9"/>
            <w:tcBorders>
              <w:top w:val="single" w:sz="8" w:space="0" w:color="BCBEC0"/>
              <w:left w:val="nil"/>
              <w:bottom w:val="single" w:sz="4" w:space="0" w:color="BCBEC0"/>
              <w:right w:val="nil"/>
            </w:tcBorders>
          </w:tcPr>
          <w:p w14:paraId="45886D1D" w14:textId="77777777" w:rsidR="006F0716" w:rsidRPr="004E51FF" w:rsidRDefault="006F0716" w:rsidP="006F0716">
            <w:pPr>
              <w:keepNext/>
              <w:spacing w:after="0" w:line="240" w:lineRule="auto"/>
              <w:rPr>
                <w:rFonts w:ascii="Public Sans" w:hAnsi="Public Sans" w:cs="Arial"/>
                <w:szCs w:val="22"/>
              </w:rPr>
            </w:pPr>
            <w:r w:rsidRPr="004E51FF">
              <w:rPr>
                <w:rFonts w:ascii="Public Sans" w:hAnsi="Public Sans" w:cs="Arial"/>
                <w:noProof/>
                <w:szCs w:val="22"/>
                <w:lang w:eastAsia="en-AU"/>
              </w:rPr>
              <w:drawing>
                <wp:inline distT="0" distB="0" distL="0" distR="0" wp14:anchorId="4A1CAFF2" wp14:editId="48F0B487">
                  <wp:extent cx="848360" cy="848360"/>
                  <wp:effectExtent l="0" t="0" r="8890" b="8890"/>
                  <wp:docPr id="16" name="Picture 16"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10"/>
            <w:tcBorders>
              <w:top w:val="single" w:sz="8" w:space="0" w:color="BCBEC0"/>
              <w:left w:val="nil"/>
              <w:bottom w:val="single" w:sz="4" w:space="0" w:color="BCBEC0"/>
              <w:right w:val="nil"/>
            </w:tcBorders>
          </w:tcPr>
          <w:p w14:paraId="1DCEBC77" w14:textId="77777777" w:rsidR="006F0716" w:rsidRPr="004E51FF" w:rsidRDefault="006F0716" w:rsidP="006F0716">
            <w:pPr>
              <w:pStyle w:val="TableText"/>
              <w:keepNext/>
              <w:spacing w:before="0" w:after="0" w:line="240" w:lineRule="auto"/>
              <w:rPr>
                <w:rFonts w:ascii="Public Sans" w:hAnsi="Public Sans" w:cs="Arial"/>
                <w:b/>
                <w:sz w:val="22"/>
                <w:szCs w:val="22"/>
              </w:rPr>
            </w:pPr>
            <w:r w:rsidRPr="004E51FF">
              <w:rPr>
                <w:rFonts w:ascii="Public Sans" w:hAnsi="Public Sans" w:cs="Arial"/>
                <w:b/>
                <w:sz w:val="22"/>
                <w:szCs w:val="22"/>
              </w:rPr>
              <w:t>Display Resilience and Courage</w:t>
            </w:r>
          </w:p>
          <w:p w14:paraId="1F20ED49" w14:textId="77777777" w:rsidR="006F0716" w:rsidRPr="004E51FF" w:rsidRDefault="006F0716" w:rsidP="006F0716">
            <w:pPr>
              <w:pStyle w:val="TableText"/>
              <w:keepNext/>
              <w:spacing w:before="0" w:after="0" w:line="240" w:lineRule="auto"/>
              <w:rPr>
                <w:rFonts w:ascii="Public Sans" w:hAnsi="Public Sans" w:cs="Arial"/>
                <w:sz w:val="22"/>
                <w:szCs w:val="22"/>
              </w:rPr>
            </w:pPr>
            <w:r w:rsidRPr="004E51FF">
              <w:rPr>
                <w:rFonts w:ascii="Public Sans" w:hAnsi="Public Sans" w:cs="Arial"/>
                <w:sz w:val="22"/>
                <w:szCs w:val="22"/>
              </w:rPr>
              <w:t>Be open and honest, prepared to express your views, and willing to accept and commit to change</w:t>
            </w:r>
          </w:p>
        </w:tc>
        <w:tc>
          <w:tcPr>
            <w:tcW w:w="4594" w:type="dxa"/>
            <w:gridSpan w:val="11"/>
            <w:tcBorders>
              <w:top w:val="single" w:sz="8" w:space="0" w:color="BCBEC0"/>
              <w:left w:val="nil"/>
              <w:bottom w:val="single" w:sz="4" w:space="0" w:color="BCBEC0"/>
              <w:right w:val="nil"/>
            </w:tcBorders>
          </w:tcPr>
          <w:p w14:paraId="4D3BCB02" w14:textId="77777777" w:rsidR="006F0716" w:rsidRPr="004E51FF" w:rsidRDefault="006F0716" w:rsidP="006F0716">
            <w:pPr>
              <w:pStyle w:val="BodyText"/>
              <w:numPr>
                <w:ilvl w:val="0"/>
                <w:numId w:val="33"/>
              </w:numPr>
              <w:spacing w:before="0" w:after="0" w:line="240" w:lineRule="auto"/>
              <w:ind w:left="360" w:right="702"/>
              <w:rPr>
                <w:rFonts w:ascii="Public Sans" w:hAnsi="Public Sans" w:cs="Arial"/>
                <w:color w:val="auto"/>
                <w:szCs w:val="22"/>
              </w:rPr>
            </w:pPr>
            <w:r w:rsidRPr="004E51FF">
              <w:rPr>
                <w:rFonts w:ascii="Public Sans" w:hAnsi="Public Sans" w:cs="Arial"/>
                <w:color w:val="auto"/>
                <w:szCs w:val="22"/>
              </w:rPr>
              <w:t>Remain composed and calm and act constructively in highly pressured and unpredictable environments</w:t>
            </w:r>
          </w:p>
          <w:p w14:paraId="09E7DC21" w14:textId="77777777" w:rsidR="006F0716" w:rsidRPr="004E51FF" w:rsidRDefault="006F0716" w:rsidP="006F0716">
            <w:pPr>
              <w:pStyle w:val="BodyText"/>
              <w:numPr>
                <w:ilvl w:val="0"/>
                <w:numId w:val="33"/>
              </w:numPr>
              <w:spacing w:before="0" w:after="0" w:line="240" w:lineRule="auto"/>
              <w:ind w:left="360" w:right="702"/>
              <w:rPr>
                <w:rFonts w:ascii="Public Sans" w:hAnsi="Public Sans" w:cs="Arial"/>
                <w:color w:val="auto"/>
                <w:szCs w:val="22"/>
              </w:rPr>
            </w:pPr>
            <w:r w:rsidRPr="004E51FF">
              <w:rPr>
                <w:rFonts w:ascii="Public Sans" w:hAnsi="Public Sans" w:cs="Arial"/>
                <w:color w:val="auto"/>
                <w:szCs w:val="22"/>
              </w:rPr>
              <w:t>Give frank, honest advice in response to strong contrary views</w:t>
            </w:r>
          </w:p>
          <w:p w14:paraId="1EF48DA5" w14:textId="77777777" w:rsidR="006F0716" w:rsidRPr="004E51FF" w:rsidRDefault="006F0716" w:rsidP="006F0716">
            <w:pPr>
              <w:pStyle w:val="BodyText"/>
              <w:numPr>
                <w:ilvl w:val="0"/>
                <w:numId w:val="33"/>
              </w:numPr>
              <w:spacing w:before="0" w:after="0" w:line="240" w:lineRule="auto"/>
              <w:ind w:left="360" w:right="702"/>
              <w:rPr>
                <w:rFonts w:ascii="Public Sans" w:hAnsi="Public Sans" w:cs="Arial"/>
                <w:color w:val="auto"/>
                <w:szCs w:val="22"/>
              </w:rPr>
            </w:pPr>
            <w:r w:rsidRPr="004E51FF">
              <w:rPr>
                <w:rFonts w:ascii="Public Sans" w:hAnsi="Public Sans" w:cs="Arial"/>
                <w:color w:val="auto"/>
                <w:szCs w:val="22"/>
              </w:rPr>
              <w:t>Accept criticism of own ideas and respond in a thoughtful and considered way</w:t>
            </w:r>
          </w:p>
          <w:p w14:paraId="26EABA80" w14:textId="77777777" w:rsidR="006F0716" w:rsidRPr="004E51FF" w:rsidRDefault="006F0716" w:rsidP="006F0716">
            <w:pPr>
              <w:pStyle w:val="BodyText"/>
              <w:numPr>
                <w:ilvl w:val="0"/>
                <w:numId w:val="33"/>
              </w:numPr>
              <w:spacing w:before="0" w:after="0" w:line="240" w:lineRule="auto"/>
              <w:ind w:left="360" w:right="702"/>
              <w:rPr>
                <w:rFonts w:ascii="Public Sans" w:hAnsi="Public Sans" w:cs="Arial"/>
                <w:color w:val="auto"/>
                <w:szCs w:val="22"/>
              </w:rPr>
            </w:pPr>
            <w:r w:rsidRPr="004E51FF">
              <w:rPr>
                <w:rFonts w:ascii="Public Sans" w:hAnsi="Public Sans" w:cs="Arial"/>
                <w:color w:val="auto"/>
                <w:szCs w:val="22"/>
              </w:rPr>
              <w:t>Welcome new challenges and persist in raising and working through novel and difficult issues</w:t>
            </w:r>
          </w:p>
          <w:p w14:paraId="160185E3" w14:textId="77777777" w:rsidR="006F0716" w:rsidRPr="004E51FF" w:rsidRDefault="006F0716" w:rsidP="006F0716">
            <w:pPr>
              <w:pStyle w:val="BodyText"/>
              <w:numPr>
                <w:ilvl w:val="0"/>
                <w:numId w:val="33"/>
              </w:numPr>
              <w:spacing w:before="0" w:after="0" w:line="240" w:lineRule="auto"/>
              <w:ind w:left="360" w:right="702"/>
              <w:rPr>
                <w:rFonts w:ascii="Public Sans" w:hAnsi="Public Sans" w:cs="Arial"/>
                <w:color w:val="auto"/>
                <w:szCs w:val="22"/>
              </w:rPr>
            </w:pPr>
            <w:r w:rsidRPr="004E51FF">
              <w:rPr>
                <w:rFonts w:ascii="Public Sans" w:hAnsi="Public Sans" w:cs="Arial"/>
                <w:color w:val="auto"/>
                <w:szCs w:val="22"/>
              </w:rPr>
              <w:t>Develop effective strategies and show decisiveness in dealing with emotionally charged situations and difficult or controversial issues</w:t>
            </w:r>
          </w:p>
        </w:tc>
        <w:tc>
          <w:tcPr>
            <w:tcW w:w="1701" w:type="dxa"/>
            <w:gridSpan w:val="10"/>
            <w:tcBorders>
              <w:top w:val="single" w:sz="8" w:space="0" w:color="BCBEC0"/>
              <w:left w:val="nil"/>
              <w:bottom w:val="single" w:sz="4" w:space="0" w:color="BCBEC0"/>
              <w:right w:val="nil"/>
            </w:tcBorders>
          </w:tcPr>
          <w:p w14:paraId="537A1095" w14:textId="77777777" w:rsidR="006F0716" w:rsidRPr="004E51FF" w:rsidRDefault="006F0716" w:rsidP="006F0716">
            <w:pPr>
              <w:pStyle w:val="TableText"/>
              <w:keepNext/>
              <w:spacing w:before="0" w:after="0" w:line="240" w:lineRule="auto"/>
              <w:rPr>
                <w:rFonts w:ascii="Public Sans" w:hAnsi="Public Sans" w:cs="Arial"/>
                <w:sz w:val="22"/>
                <w:szCs w:val="22"/>
              </w:rPr>
            </w:pPr>
            <w:r w:rsidRPr="004E51FF">
              <w:rPr>
                <w:rFonts w:ascii="Public Sans" w:hAnsi="Public Sans" w:cs="Arial"/>
                <w:sz w:val="22"/>
                <w:szCs w:val="22"/>
              </w:rPr>
              <w:t>Advanced</w:t>
            </w:r>
          </w:p>
        </w:tc>
      </w:tr>
      <w:tr w:rsidR="006F0716" w:rsidRPr="004E51FF" w14:paraId="39FBBB27" w14:textId="77777777" w:rsidTr="00BE5683">
        <w:trPr>
          <w:gridBefore w:val="7"/>
          <w:gridAfter w:val="2"/>
          <w:wBefore w:w="399" w:type="dxa"/>
          <w:wAfter w:w="140" w:type="dxa"/>
        </w:trPr>
        <w:tc>
          <w:tcPr>
            <w:tcW w:w="1475" w:type="dxa"/>
            <w:gridSpan w:val="9"/>
            <w:tcBorders>
              <w:top w:val="single" w:sz="8" w:space="0" w:color="BCBEC0"/>
              <w:left w:val="nil"/>
              <w:bottom w:val="single" w:sz="8" w:space="0" w:color="BCBEC0"/>
              <w:right w:val="nil"/>
            </w:tcBorders>
          </w:tcPr>
          <w:p w14:paraId="14E11EA1" w14:textId="77777777" w:rsidR="006F0716" w:rsidRPr="004E51FF" w:rsidRDefault="006F0716" w:rsidP="006F0716">
            <w:pPr>
              <w:keepNext/>
              <w:spacing w:after="0" w:line="240" w:lineRule="auto"/>
              <w:rPr>
                <w:rFonts w:ascii="Public Sans" w:hAnsi="Public Sans" w:cs="Arial"/>
                <w:szCs w:val="22"/>
              </w:rPr>
            </w:pPr>
            <w:r w:rsidRPr="004E51FF">
              <w:rPr>
                <w:rFonts w:ascii="Public Sans" w:hAnsi="Public Sans" w:cs="Arial"/>
                <w:noProof/>
                <w:szCs w:val="22"/>
                <w:lang w:eastAsia="en-AU"/>
              </w:rPr>
              <w:drawing>
                <wp:inline distT="0" distB="0" distL="0" distR="0" wp14:anchorId="0947A4D5" wp14:editId="6E79925C">
                  <wp:extent cx="848360" cy="848360"/>
                  <wp:effectExtent l="0" t="0" r="8890" b="8890"/>
                  <wp:docPr id="1" name="Picture 1"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10"/>
            <w:tcBorders>
              <w:top w:val="single" w:sz="8" w:space="0" w:color="BCBEC0"/>
              <w:left w:val="nil"/>
              <w:bottom w:val="single" w:sz="8" w:space="0" w:color="BCBEC0"/>
              <w:right w:val="nil"/>
            </w:tcBorders>
          </w:tcPr>
          <w:p w14:paraId="1B60BD7D" w14:textId="77777777" w:rsidR="006F0716" w:rsidRPr="004E51FF" w:rsidRDefault="006F0716" w:rsidP="006F0716">
            <w:pPr>
              <w:pStyle w:val="TableText"/>
              <w:keepNext/>
              <w:spacing w:before="0" w:after="0" w:line="240" w:lineRule="auto"/>
              <w:rPr>
                <w:rFonts w:ascii="Public Sans" w:hAnsi="Public Sans" w:cs="Arial"/>
                <w:b/>
                <w:sz w:val="22"/>
                <w:szCs w:val="22"/>
              </w:rPr>
            </w:pPr>
            <w:r w:rsidRPr="004E51FF">
              <w:rPr>
                <w:rFonts w:ascii="Public Sans" w:hAnsi="Public Sans" w:cs="Arial"/>
                <w:b/>
                <w:sz w:val="22"/>
                <w:szCs w:val="22"/>
              </w:rPr>
              <w:t>Act with Integrity</w:t>
            </w:r>
          </w:p>
          <w:p w14:paraId="69522452" w14:textId="77777777" w:rsidR="006F0716" w:rsidRPr="004E51FF" w:rsidRDefault="006F0716" w:rsidP="006F0716">
            <w:pPr>
              <w:spacing w:after="0" w:line="240" w:lineRule="auto"/>
              <w:rPr>
                <w:rFonts w:ascii="Public Sans" w:hAnsi="Public Sans" w:cs="Arial"/>
                <w:szCs w:val="22"/>
              </w:rPr>
            </w:pPr>
            <w:r w:rsidRPr="004E51FF">
              <w:rPr>
                <w:rFonts w:ascii="Public Sans" w:hAnsi="Public Sans" w:cs="Arial"/>
                <w:szCs w:val="22"/>
              </w:rPr>
              <w:t>Be ethical and professional, and uphold and promote the public sector values</w:t>
            </w:r>
          </w:p>
        </w:tc>
        <w:tc>
          <w:tcPr>
            <w:tcW w:w="4611" w:type="dxa"/>
            <w:gridSpan w:val="11"/>
            <w:tcBorders>
              <w:top w:val="single" w:sz="8" w:space="0" w:color="BCBEC0"/>
              <w:left w:val="nil"/>
              <w:bottom w:val="single" w:sz="8" w:space="0" w:color="BCBEC0"/>
              <w:right w:val="nil"/>
            </w:tcBorders>
          </w:tcPr>
          <w:p w14:paraId="0F485BAC" w14:textId="77777777" w:rsidR="006F0716" w:rsidRPr="004E51FF" w:rsidRDefault="006F0716" w:rsidP="006F0716">
            <w:pPr>
              <w:pStyle w:val="BodyText"/>
              <w:numPr>
                <w:ilvl w:val="0"/>
                <w:numId w:val="33"/>
              </w:numPr>
              <w:spacing w:before="0" w:after="0" w:line="240" w:lineRule="auto"/>
              <w:ind w:left="360" w:right="702"/>
              <w:rPr>
                <w:rFonts w:ascii="Public Sans" w:hAnsi="Public Sans" w:cs="Arial"/>
                <w:color w:val="auto"/>
                <w:szCs w:val="22"/>
              </w:rPr>
            </w:pPr>
            <w:r w:rsidRPr="004E51FF">
              <w:rPr>
                <w:rFonts w:ascii="Public Sans" w:hAnsi="Public Sans" w:cs="Arial"/>
                <w:color w:val="auto"/>
                <w:szCs w:val="22"/>
              </w:rPr>
              <w:t>Represent the organisation in an honest, ethical and professional way and encourage others to do so</w:t>
            </w:r>
          </w:p>
          <w:p w14:paraId="65F18EF4" w14:textId="77777777" w:rsidR="006F0716" w:rsidRPr="004E51FF" w:rsidRDefault="006F0716" w:rsidP="006F0716">
            <w:pPr>
              <w:pStyle w:val="BodyText"/>
              <w:numPr>
                <w:ilvl w:val="0"/>
                <w:numId w:val="33"/>
              </w:numPr>
              <w:spacing w:before="0" w:after="0" w:line="240" w:lineRule="auto"/>
              <w:ind w:left="360" w:right="702"/>
              <w:rPr>
                <w:rFonts w:ascii="Public Sans" w:hAnsi="Public Sans" w:cs="Arial"/>
                <w:color w:val="auto"/>
                <w:szCs w:val="22"/>
              </w:rPr>
            </w:pPr>
            <w:r w:rsidRPr="004E51FF">
              <w:rPr>
                <w:rFonts w:ascii="Public Sans" w:hAnsi="Public Sans" w:cs="Arial"/>
                <w:color w:val="auto"/>
                <w:szCs w:val="22"/>
              </w:rPr>
              <w:t>Act professionally and support a culture of integrity</w:t>
            </w:r>
          </w:p>
          <w:p w14:paraId="7F060CB0" w14:textId="77777777" w:rsidR="006F0716" w:rsidRPr="004E51FF" w:rsidRDefault="006F0716" w:rsidP="006F0716">
            <w:pPr>
              <w:pStyle w:val="BodyText"/>
              <w:numPr>
                <w:ilvl w:val="0"/>
                <w:numId w:val="33"/>
              </w:numPr>
              <w:spacing w:before="0" w:after="0" w:line="240" w:lineRule="auto"/>
              <w:ind w:left="360" w:right="702"/>
              <w:rPr>
                <w:rFonts w:ascii="Public Sans" w:hAnsi="Public Sans" w:cs="Arial"/>
                <w:color w:val="auto"/>
                <w:szCs w:val="22"/>
              </w:rPr>
            </w:pPr>
            <w:r w:rsidRPr="004E51FF">
              <w:rPr>
                <w:rFonts w:ascii="Public Sans" w:hAnsi="Public Sans" w:cs="Arial"/>
                <w:color w:val="auto"/>
                <w:szCs w:val="22"/>
              </w:rPr>
              <w:t>Identify and explain ethical issues and set an example for others to follow</w:t>
            </w:r>
          </w:p>
          <w:p w14:paraId="2621CB47" w14:textId="77777777" w:rsidR="006F0716" w:rsidRPr="004E51FF" w:rsidRDefault="006F0716" w:rsidP="006F0716">
            <w:pPr>
              <w:pStyle w:val="BodyText"/>
              <w:numPr>
                <w:ilvl w:val="0"/>
                <w:numId w:val="33"/>
              </w:numPr>
              <w:spacing w:before="0" w:after="0" w:line="240" w:lineRule="auto"/>
              <w:ind w:left="360" w:right="702"/>
              <w:rPr>
                <w:rFonts w:ascii="Public Sans" w:hAnsi="Public Sans" w:cs="Arial"/>
                <w:color w:val="auto"/>
                <w:szCs w:val="22"/>
              </w:rPr>
            </w:pPr>
            <w:r w:rsidRPr="004E51FF">
              <w:rPr>
                <w:rFonts w:ascii="Public Sans" w:hAnsi="Public Sans" w:cs="Arial"/>
                <w:color w:val="auto"/>
                <w:szCs w:val="22"/>
              </w:rPr>
              <w:t xml:space="preserve">Ensure that others are aware of and understand the legislation </w:t>
            </w:r>
            <w:r w:rsidRPr="004E51FF">
              <w:rPr>
                <w:rFonts w:ascii="Public Sans" w:hAnsi="Public Sans" w:cs="Arial"/>
                <w:color w:val="auto"/>
                <w:szCs w:val="22"/>
              </w:rPr>
              <w:lastRenderedPageBreak/>
              <w:t>and policy framework within which they operate</w:t>
            </w:r>
          </w:p>
          <w:p w14:paraId="798028B3" w14:textId="77777777" w:rsidR="006F0716" w:rsidRPr="004E51FF" w:rsidRDefault="006F0716" w:rsidP="006F0716">
            <w:pPr>
              <w:pStyle w:val="BodyText"/>
              <w:numPr>
                <w:ilvl w:val="0"/>
                <w:numId w:val="33"/>
              </w:numPr>
              <w:spacing w:before="0" w:after="0" w:line="240" w:lineRule="auto"/>
              <w:ind w:left="360" w:right="702"/>
              <w:rPr>
                <w:rFonts w:ascii="Public Sans" w:hAnsi="Public Sans" w:cs="Arial"/>
                <w:color w:val="auto"/>
                <w:szCs w:val="22"/>
              </w:rPr>
            </w:pPr>
            <w:r w:rsidRPr="004E51FF">
              <w:rPr>
                <w:rFonts w:ascii="Public Sans" w:hAnsi="Public Sans" w:cs="Arial"/>
                <w:color w:val="auto"/>
                <w:szCs w:val="22"/>
              </w:rPr>
              <w:t>Act to prevent and report misconduct and illegal and inappropriate behaviour</w:t>
            </w:r>
          </w:p>
        </w:tc>
        <w:tc>
          <w:tcPr>
            <w:tcW w:w="1701" w:type="dxa"/>
            <w:gridSpan w:val="10"/>
            <w:tcBorders>
              <w:top w:val="single" w:sz="8" w:space="0" w:color="BCBEC0"/>
              <w:left w:val="nil"/>
              <w:bottom w:val="single" w:sz="8" w:space="0" w:color="BCBEC0"/>
              <w:right w:val="nil"/>
            </w:tcBorders>
          </w:tcPr>
          <w:p w14:paraId="44A646ED" w14:textId="77777777" w:rsidR="006F0716" w:rsidRPr="004E51FF" w:rsidRDefault="006F0716" w:rsidP="006F0716">
            <w:pPr>
              <w:pStyle w:val="TableText"/>
              <w:keepNext/>
              <w:spacing w:before="0" w:after="0" w:line="240" w:lineRule="auto"/>
              <w:rPr>
                <w:rFonts w:ascii="Public Sans" w:hAnsi="Public Sans" w:cs="Arial"/>
                <w:sz w:val="22"/>
                <w:szCs w:val="22"/>
              </w:rPr>
            </w:pPr>
            <w:r w:rsidRPr="004E51FF">
              <w:rPr>
                <w:rFonts w:ascii="Public Sans" w:hAnsi="Public Sans" w:cs="Arial"/>
                <w:sz w:val="22"/>
                <w:szCs w:val="22"/>
              </w:rPr>
              <w:lastRenderedPageBreak/>
              <w:t>Adept</w:t>
            </w:r>
          </w:p>
        </w:tc>
      </w:tr>
      <w:tr w:rsidR="006F0716" w:rsidRPr="004E51FF" w14:paraId="07C4D8A9" w14:textId="77777777" w:rsidTr="00BE5683">
        <w:tblPrEx>
          <w:shd w:val="clear" w:color="auto" w:fill="FFFFFF" w:themeFill="background1"/>
        </w:tblPrEx>
        <w:trPr>
          <w:gridBefore w:val="6"/>
          <w:gridAfter w:val="3"/>
          <w:wBefore w:w="342" w:type="dxa"/>
          <w:wAfter w:w="197" w:type="dxa"/>
        </w:trPr>
        <w:tc>
          <w:tcPr>
            <w:tcW w:w="1475" w:type="dxa"/>
            <w:gridSpan w:val="9"/>
            <w:tcBorders>
              <w:top w:val="single" w:sz="8" w:space="0" w:color="BCBEC0"/>
              <w:left w:val="nil"/>
              <w:bottom w:val="single" w:sz="8" w:space="0" w:color="BCBEC0"/>
              <w:right w:val="nil"/>
            </w:tcBorders>
            <w:shd w:val="clear" w:color="auto" w:fill="FFFFFF" w:themeFill="background1"/>
          </w:tcPr>
          <w:p w14:paraId="25BC019D" w14:textId="77777777" w:rsidR="006F0716" w:rsidRPr="004E51FF" w:rsidRDefault="006F0716" w:rsidP="006F0716">
            <w:pPr>
              <w:keepNext/>
              <w:spacing w:after="0" w:line="240" w:lineRule="auto"/>
              <w:rPr>
                <w:rFonts w:ascii="Public Sans" w:hAnsi="Public Sans" w:cs="Arial"/>
                <w:noProof/>
                <w:szCs w:val="22"/>
                <w:lang w:eastAsia="en-AU"/>
              </w:rPr>
            </w:pPr>
            <w:r w:rsidRPr="004E51FF">
              <w:rPr>
                <w:rFonts w:ascii="Public Sans" w:hAnsi="Public Sans" w:cs="Arial"/>
                <w:noProof/>
                <w:szCs w:val="22"/>
                <w:lang w:eastAsia="en-AU"/>
              </w:rPr>
              <w:drawing>
                <wp:inline distT="0" distB="0" distL="0" distR="0" wp14:anchorId="25B87834" wp14:editId="30E82E32">
                  <wp:extent cx="855980" cy="855980"/>
                  <wp:effectExtent l="0" t="0" r="1270" b="1270"/>
                  <wp:docPr id="486295752" name="Picture 486295752"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10"/>
            <w:tcBorders>
              <w:top w:val="single" w:sz="8" w:space="0" w:color="BCBEC0"/>
              <w:left w:val="nil"/>
              <w:bottom w:val="single" w:sz="8" w:space="0" w:color="BCBEC0"/>
              <w:right w:val="nil"/>
            </w:tcBorders>
            <w:shd w:val="clear" w:color="auto" w:fill="FFFFFF" w:themeFill="background1"/>
          </w:tcPr>
          <w:p w14:paraId="3896B34F" w14:textId="77777777" w:rsidR="006F0716" w:rsidRPr="004E51FF" w:rsidRDefault="006F0716" w:rsidP="006F0716">
            <w:pPr>
              <w:pStyle w:val="TableText"/>
              <w:keepNext/>
              <w:spacing w:before="0" w:after="0" w:line="240" w:lineRule="auto"/>
              <w:rPr>
                <w:rFonts w:ascii="Public Sans" w:hAnsi="Public Sans" w:cs="Arial"/>
                <w:b/>
                <w:sz w:val="22"/>
                <w:szCs w:val="22"/>
              </w:rPr>
            </w:pPr>
            <w:r w:rsidRPr="004E51FF">
              <w:rPr>
                <w:rFonts w:ascii="Public Sans" w:hAnsi="Public Sans" w:cs="Arial"/>
                <w:b/>
                <w:sz w:val="22"/>
                <w:szCs w:val="22"/>
              </w:rPr>
              <w:t>Communicate Effectively</w:t>
            </w:r>
          </w:p>
          <w:p w14:paraId="0869BE49" w14:textId="77777777" w:rsidR="006F0716" w:rsidRPr="004E51FF" w:rsidRDefault="006F0716" w:rsidP="006F0716">
            <w:pPr>
              <w:pStyle w:val="TableText"/>
              <w:keepNext/>
              <w:spacing w:before="0" w:after="0" w:line="240" w:lineRule="auto"/>
              <w:rPr>
                <w:rFonts w:ascii="Public Sans" w:hAnsi="Public Sans" w:cs="Arial"/>
                <w:sz w:val="22"/>
                <w:szCs w:val="22"/>
              </w:rPr>
            </w:pPr>
            <w:r w:rsidRPr="004E51FF">
              <w:rPr>
                <w:rFonts w:ascii="Public Sans" w:hAnsi="Public Sans" w:cs="Arial"/>
                <w:sz w:val="22"/>
                <w:szCs w:val="22"/>
              </w:rPr>
              <w:t>Communicate clearly, actively listen to others, and respond with understanding and respect</w:t>
            </w:r>
          </w:p>
        </w:tc>
        <w:tc>
          <w:tcPr>
            <w:tcW w:w="4611" w:type="dxa"/>
            <w:gridSpan w:val="11"/>
            <w:tcBorders>
              <w:top w:val="single" w:sz="8" w:space="0" w:color="BCBEC0"/>
              <w:left w:val="nil"/>
              <w:bottom w:val="single" w:sz="8" w:space="0" w:color="BCBEC0"/>
              <w:right w:val="nil"/>
            </w:tcBorders>
            <w:shd w:val="clear" w:color="auto" w:fill="FFFFFF" w:themeFill="background1"/>
          </w:tcPr>
          <w:p w14:paraId="5BB5AF2A" w14:textId="77777777" w:rsidR="006F0716" w:rsidRPr="004E51FF" w:rsidRDefault="006F0716" w:rsidP="006F0716">
            <w:pPr>
              <w:pStyle w:val="BodyText"/>
              <w:numPr>
                <w:ilvl w:val="0"/>
                <w:numId w:val="33"/>
              </w:numPr>
              <w:spacing w:before="0" w:after="0" w:line="240" w:lineRule="auto"/>
              <w:ind w:left="360" w:right="702"/>
              <w:rPr>
                <w:rFonts w:ascii="Public Sans" w:hAnsi="Public Sans" w:cs="Arial"/>
                <w:color w:val="auto"/>
                <w:szCs w:val="22"/>
              </w:rPr>
            </w:pPr>
            <w:r w:rsidRPr="004E51FF">
              <w:rPr>
                <w:rFonts w:ascii="Public Sans" w:hAnsi="Public Sans" w:cs="Arial"/>
                <w:color w:val="auto"/>
                <w:szCs w:val="22"/>
              </w:rPr>
              <w:t>Tailor communication to diverse audiences</w:t>
            </w:r>
          </w:p>
          <w:p w14:paraId="640DC462" w14:textId="77777777" w:rsidR="006F0716" w:rsidRPr="004E51FF" w:rsidRDefault="006F0716" w:rsidP="006F0716">
            <w:pPr>
              <w:pStyle w:val="BodyText"/>
              <w:numPr>
                <w:ilvl w:val="0"/>
                <w:numId w:val="33"/>
              </w:numPr>
              <w:spacing w:before="0" w:after="0" w:line="240" w:lineRule="auto"/>
              <w:ind w:left="360" w:right="702"/>
              <w:rPr>
                <w:rFonts w:ascii="Public Sans" w:hAnsi="Public Sans" w:cs="Arial"/>
                <w:color w:val="auto"/>
                <w:szCs w:val="22"/>
              </w:rPr>
            </w:pPr>
            <w:r w:rsidRPr="004E51FF">
              <w:rPr>
                <w:rFonts w:ascii="Public Sans" w:hAnsi="Public Sans" w:cs="Arial"/>
                <w:color w:val="auto"/>
                <w:szCs w:val="22"/>
              </w:rPr>
              <w:t>Clearly explain complex concepts and arguments to individuals and groups</w:t>
            </w:r>
          </w:p>
          <w:p w14:paraId="7F33D38A" w14:textId="77777777" w:rsidR="006F0716" w:rsidRPr="004E51FF" w:rsidRDefault="006F0716" w:rsidP="006F0716">
            <w:pPr>
              <w:pStyle w:val="BodyText"/>
              <w:numPr>
                <w:ilvl w:val="0"/>
                <w:numId w:val="33"/>
              </w:numPr>
              <w:spacing w:before="0" w:after="0" w:line="240" w:lineRule="auto"/>
              <w:ind w:left="360" w:right="702"/>
              <w:rPr>
                <w:rFonts w:ascii="Public Sans" w:hAnsi="Public Sans" w:cs="Arial"/>
                <w:color w:val="auto"/>
                <w:szCs w:val="22"/>
              </w:rPr>
            </w:pPr>
            <w:r w:rsidRPr="004E51FF">
              <w:rPr>
                <w:rFonts w:ascii="Public Sans" w:hAnsi="Public Sans" w:cs="Arial"/>
                <w:color w:val="auto"/>
                <w:szCs w:val="22"/>
              </w:rPr>
              <w:t>Create opportunities for others to be heard, listen attentively and encourage them to express their views</w:t>
            </w:r>
          </w:p>
          <w:p w14:paraId="02476393" w14:textId="77777777" w:rsidR="006F0716" w:rsidRPr="004E51FF" w:rsidRDefault="006F0716" w:rsidP="006F0716">
            <w:pPr>
              <w:pStyle w:val="BodyText"/>
              <w:numPr>
                <w:ilvl w:val="0"/>
                <w:numId w:val="33"/>
              </w:numPr>
              <w:spacing w:before="0" w:after="0" w:line="240" w:lineRule="auto"/>
              <w:ind w:left="360" w:right="702"/>
              <w:rPr>
                <w:rFonts w:ascii="Public Sans" w:hAnsi="Public Sans" w:cs="Arial"/>
                <w:color w:val="auto"/>
                <w:szCs w:val="22"/>
              </w:rPr>
            </w:pPr>
            <w:r w:rsidRPr="004E51FF">
              <w:rPr>
                <w:rFonts w:ascii="Public Sans" w:hAnsi="Public Sans" w:cs="Arial"/>
                <w:color w:val="auto"/>
                <w:szCs w:val="22"/>
              </w:rPr>
              <w:t>Share information across teams and units to enable informed decision making</w:t>
            </w:r>
          </w:p>
          <w:p w14:paraId="07C3BD6C" w14:textId="77777777" w:rsidR="006F0716" w:rsidRPr="004E51FF" w:rsidRDefault="006F0716" w:rsidP="006F0716">
            <w:pPr>
              <w:pStyle w:val="BodyText"/>
              <w:numPr>
                <w:ilvl w:val="0"/>
                <w:numId w:val="33"/>
              </w:numPr>
              <w:spacing w:before="0" w:after="0" w:line="240" w:lineRule="auto"/>
              <w:ind w:left="360" w:right="702"/>
              <w:rPr>
                <w:rFonts w:ascii="Public Sans" w:hAnsi="Public Sans" w:cs="Arial"/>
                <w:color w:val="auto"/>
                <w:szCs w:val="22"/>
              </w:rPr>
            </w:pPr>
            <w:r w:rsidRPr="004E51FF">
              <w:rPr>
                <w:rFonts w:ascii="Public Sans" w:hAnsi="Public Sans" w:cs="Arial"/>
                <w:color w:val="auto"/>
                <w:szCs w:val="22"/>
              </w:rPr>
              <w:t>Write fluently in plain English and in a range of styles and formats</w:t>
            </w:r>
          </w:p>
          <w:p w14:paraId="7B46827E" w14:textId="77777777" w:rsidR="006F0716" w:rsidRPr="004E51FF" w:rsidRDefault="006F0716" w:rsidP="006F0716">
            <w:pPr>
              <w:pStyle w:val="BodyText"/>
              <w:numPr>
                <w:ilvl w:val="0"/>
                <w:numId w:val="33"/>
              </w:numPr>
              <w:spacing w:before="0" w:after="0" w:line="240" w:lineRule="auto"/>
              <w:ind w:left="360" w:right="702"/>
              <w:rPr>
                <w:rFonts w:ascii="Public Sans" w:hAnsi="Public Sans" w:cs="Arial"/>
                <w:color w:val="auto"/>
                <w:szCs w:val="22"/>
              </w:rPr>
            </w:pPr>
            <w:r w:rsidRPr="004E51FF">
              <w:rPr>
                <w:rFonts w:ascii="Public Sans" w:hAnsi="Public Sans" w:cs="Arial"/>
                <w:color w:val="auto"/>
                <w:szCs w:val="22"/>
              </w:rPr>
              <w:t>Use contemporary communication channels to share information, engage and interact with diverse audiences</w:t>
            </w:r>
          </w:p>
        </w:tc>
        <w:tc>
          <w:tcPr>
            <w:tcW w:w="1701" w:type="dxa"/>
            <w:gridSpan w:val="10"/>
            <w:tcBorders>
              <w:top w:val="single" w:sz="8" w:space="0" w:color="BCBEC0"/>
              <w:left w:val="nil"/>
              <w:bottom w:val="single" w:sz="8" w:space="0" w:color="BCBEC0"/>
              <w:right w:val="nil"/>
            </w:tcBorders>
            <w:shd w:val="clear" w:color="auto" w:fill="FFFFFF" w:themeFill="background1"/>
          </w:tcPr>
          <w:p w14:paraId="5B091DB0" w14:textId="77777777" w:rsidR="006F0716" w:rsidRPr="004E51FF" w:rsidRDefault="006F0716" w:rsidP="006F0716">
            <w:pPr>
              <w:pStyle w:val="TableText"/>
              <w:keepNext/>
              <w:spacing w:before="0" w:after="0" w:line="240" w:lineRule="auto"/>
              <w:rPr>
                <w:rFonts w:ascii="Public Sans" w:hAnsi="Public Sans" w:cs="Arial"/>
                <w:sz w:val="22"/>
                <w:szCs w:val="22"/>
              </w:rPr>
            </w:pPr>
            <w:r w:rsidRPr="004E51FF">
              <w:rPr>
                <w:rFonts w:ascii="Public Sans" w:hAnsi="Public Sans" w:cs="Arial"/>
                <w:sz w:val="22"/>
                <w:szCs w:val="22"/>
              </w:rPr>
              <w:t>Adept</w:t>
            </w:r>
          </w:p>
        </w:tc>
      </w:tr>
      <w:tr w:rsidR="006F0716" w:rsidRPr="004E51FF" w14:paraId="1815AC42" w14:textId="77777777" w:rsidTr="00BE5683">
        <w:tblPrEx>
          <w:shd w:val="clear" w:color="auto" w:fill="FFFFFF" w:themeFill="background1"/>
        </w:tblPrEx>
        <w:trPr>
          <w:gridBefore w:val="5"/>
          <w:gridAfter w:val="4"/>
          <w:wBefore w:w="285" w:type="dxa"/>
          <w:wAfter w:w="254" w:type="dxa"/>
        </w:trPr>
        <w:tc>
          <w:tcPr>
            <w:tcW w:w="1475" w:type="dxa"/>
            <w:gridSpan w:val="9"/>
            <w:tcBorders>
              <w:top w:val="single" w:sz="8" w:space="0" w:color="BCBEC0"/>
              <w:left w:val="nil"/>
              <w:bottom w:val="single" w:sz="8" w:space="0" w:color="BCBEC0"/>
              <w:right w:val="nil"/>
            </w:tcBorders>
            <w:shd w:val="clear" w:color="auto" w:fill="FFFFFF" w:themeFill="background1"/>
          </w:tcPr>
          <w:p w14:paraId="56691DCA" w14:textId="77777777" w:rsidR="006F0716" w:rsidRPr="004E51FF" w:rsidRDefault="006F0716" w:rsidP="006F0716">
            <w:pPr>
              <w:keepNext/>
              <w:spacing w:after="0" w:line="240" w:lineRule="auto"/>
              <w:rPr>
                <w:rFonts w:ascii="Public Sans" w:hAnsi="Public Sans" w:cs="Arial"/>
                <w:noProof/>
                <w:szCs w:val="22"/>
                <w:lang w:eastAsia="en-AU"/>
              </w:rPr>
            </w:pPr>
            <w:r w:rsidRPr="004E51FF">
              <w:rPr>
                <w:rFonts w:ascii="Public Sans" w:hAnsi="Public Sans" w:cs="Arial"/>
                <w:noProof/>
                <w:szCs w:val="22"/>
                <w:lang w:eastAsia="en-AU"/>
              </w:rPr>
              <w:drawing>
                <wp:inline distT="0" distB="0" distL="0" distR="0" wp14:anchorId="127E0D16" wp14:editId="08C8C5CF">
                  <wp:extent cx="855980" cy="855980"/>
                  <wp:effectExtent l="0" t="0" r="1270" b="1270"/>
                  <wp:docPr id="45756055" name="Picture 4575605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10"/>
            <w:tcBorders>
              <w:top w:val="single" w:sz="8" w:space="0" w:color="BCBEC0"/>
              <w:left w:val="nil"/>
              <w:bottom w:val="single" w:sz="8" w:space="0" w:color="BCBEC0"/>
              <w:right w:val="nil"/>
            </w:tcBorders>
            <w:shd w:val="clear" w:color="auto" w:fill="FFFFFF" w:themeFill="background1"/>
          </w:tcPr>
          <w:p w14:paraId="19A8A48E" w14:textId="77777777" w:rsidR="006F0716" w:rsidRPr="004E51FF" w:rsidRDefault="006F0716" w:rsidP="006F0716">
            <w:pPr>
              <w:pStyle w:val="TableText"/>
              <w:keepNext/>
              <w:spacing w:before="0" w:after="0" w:line="240" w:lineRule="auto"/>
              <w:rPr>
                <w:rFonts w:ascii="Public Sans" w:hAnsi="Public Sans" w:cs="Arial"/>
                <w:b/>
                <w:sz w:val="22"/>
                <w:szCs w:val="22"/>
              </w:rPr>
            </w:pPr>
            <w:r w:rsidRPr="004E51FF">
              <w:rPr>
                <w:rFonts w:ascii="Public Sans" w:hAnsi="Public Sans" w:cs="Arial"/>
                <w:b/>
                <w:sz w:val="22"/>
                <w:szCs w:val="22"/>
              </w:rPr>
              <w:t>Work Collaboratively</w:t>
            </w:r>
          </w:p>
          <w:p w14:paraId="75BD8AB6" w14:textId="77777777" w:rsidR="006F0716" w:rsidRPr="004E51FF" w:rsidRDefault="006F0716" w:rsidP="006F0716">
            <w:pPr>
              <w:pStyle w:val="TableText"/>
              <w:keepNext/>
              <w:spacing w:before="0" w:after="0" w:line="240" w:lineRule="auto"/>
              <w:rPr>
                <w:rFonts w:ascii="Public Sans" w:hAnsi="Public Sans" w:cs="Arial"/>
                <w:sz w:val="22"/>
                <w:szCs w:val="22"/>
              </w:rPr>
            </w:pPr>
            <w:r w:rsidRPr="004E51FF">
              <w:rPr>
                <w:rFonts w:ascii="Public Sans" w:hAnsi="Public Sans" w:cs="Arial"/>
                <w:sz w:val="22"/>
                <w:szCs w:val="22"/>
              </w:rPr>
              <w:t>Collaborate with others and value their contribution</w:t>
            </w:r>
          </w:p>
        </w:tc>
        <w:tc>
          <w:tcPr>
            <w:tcW w:w="4611" w:type="dxa"/>
            <w:gridSpan w:val="11"/>
            <w:tcBorders>
              <w:top w:val="single" w:sz="8" w:space="0" w:color="BCBEC0"/>
              <w:left w:val="nil"/>
              <w:bottom w:val="single" w:sz="8" w:space="0" w:color="BCBEC0"/>
              <w:right w:val="nil"/>
            </w:tcBorders>
            <w:shd w:val="clear" w:color="auto" w:fill="FFFFFF" w:themeFill="background1"/>
          </w:tcPr>
          <w:p w14:paraId="037F71FD" w14:textId="77777777" w:rsidR="006F0716" w:rsidRPr="004E51FF" w:rsidRDefault="006F0716" w:rsidP="006F0716">
            <w:pPr>
              <w:pStyle w:val="BodyText"/>
              <w:numPr>
                <w:ilvl w:val="0"/>
                <w:numId w:val="33"/>
              </w:numPr>
              <w:spacing w:before="0" w:after="0" w:line="240" w:lineRule="auto"/>
              <w:ind w:left="360" w:right="702"/>
              <w:rPr>
                <w:rFonts w:ascii="Public Sans" w:hAnsi="Public Sans" w:cs="Arial"/>
                <w:color w:val="auto"/>
                <w:szCs w:val="22"/>
              </w:rPr>
            </w:pPr>
            <w:r w:rsidRPr="004E51FF">
              <w:rPr>
                <w:rFonts w:ascii="Public Sans" w:hAnsi="Public Sans" w:cs="Arial"/>
                <w:color w:val="auto"/>
                <w:szCs w:val="22"/>
              </w:rPr>
              <w:t>Encourage a culture that recognises the value of collaboration</w:t>
            </w:r>
          </w:p>
          <w:p w14:paraId="4B44B2C7" w14:textId="77777777" w:rsidR="006F0716" w:rsidRPr="004E51FF" w:rsidRDefault="006F0716" w:rsidP="006F0716">
            <w:pPr>
              <w:pStyle w:val="BodyText"/>
              <w:numPr>
                <w:ilvl w:val="0"/>
                <w:numId w:val="33"/>
              </w:numPr>
              <w:spacing w:before="0" w:after="0" w:line="240" w:lineRule="auto"/>
              <w:ind w:left="360" w:right="702"/>
              <w:rPr>
                <w:rFonts w:ascii="Public Sans" w:hAnsi="Public Sans" w:cs="Arial"/>
                <w:color w:val="auto"/>
                <w:szCs w:val="22"/>
              </w:rPr>
            </w:pPr>
            <w:r w:rsidRPr="004E51FF">
              <w:rPr>
                <w:rFonts w:ascii="Public Sans" w:hAnsi="Public Sans" w:cs="Arial"/>
                <w:color w:val="auto"/>
                <w:szCs w:val="22"/>
              </w:rPr>
              <w:t>Build cooperation and overcome barriers to information sharing and communication across teams and units</w:t>
            </w:r>
          </w:p>
          <w:p w14:paraId="258B5B27" w14:textId="77777777" w:rsidR="006F0716" w:rsidRPr="004E51FF" w:rsidRDefault="006F0716" w:rsidP="006F0716">
            <w:pPr>
              <w:pStyle w:val="BodyText"/>
              <w:numPr>
                <w:ilvl w:val="0"/>
                <w:numId w:val="33"/>
              </w:numPr>
              <w:spacing w:before="0" w:after="0" w:line="240" w:lineRule="auto"/>
              <w:ind w:left="360" w:right="702"/>
              <w:rPr>
                <w:rFonts w:ascii="Public Sans" w:hAnsi="Public Sans" w:cs="Arial"/>
                <w:color w:val="auto"/>
                <w:szCs w:val="22"/>
              </w:rPr>
            </w:pPr>
            <w:r w:rsidRPr="004E51FF">
              <w:rPr>
                <w:rFonts w:ascii="Public Sans" w:hAnsi="Public Sans" w:cs="Arial"/>
                <w:color w:val="auto"/>
                <w:szCs w:val="22"/>
              </w:rPr>
              <w:t>Share lessons learned across teams and units</w:t>
            </w:r>
          </w:p>
          <w:p w14:paraId="6E34BF5B" w14:textId="77777777" w:rsidR="006F0716" w:rsidRPr="004E51FF" w:rsidRDefault="006F0716" w:rsidP="006F0716">
            <w:pPr>
              <w:pStyle w:val="BodyText"/>
              <w:numPr>
                <w:ilvl w:val="0"/>
                <w:numId w:val="33"/>
              </w:numPr>
              <w:spacing w:before="0" w:after="0" w:line="240" w:lineRule="auto"/>
              <w:ind w:left="360" w:right="702"/>
              <w:rPr>
                <w:rFonts w:ascii="Public Sans" w:hAnsi="Public Sans" w:cs="Arial"/>
                <w:color w:val="auto"/>
                <w:szCs w:val="22"/>
              </w:rPr>
            </w:pPr>
            <w:r w:rsidRPr="004E51FF">
              <w:rPr>
                <w:rFonts w:ascii="Public Sans" w:hAnsi="Public Sans" w:cs="Arial"/>
                <w:color w:val="auto"/>
                <w:szCs w:val="22"/>
              </w:rPr>
              <w:t>Identify opportunities to leverage the strengths of others to solve issues and develop better processes and approaches to work</w:t>
            </w:r>
          </w:p>
          <w:p w14:paraId="789DFE3E" w14:textId="77777777" w:rsidR="006F0716" w:rsidRPr="004E51FF" w:rsidRDefault="006F0716" w:rsidP="006F0716">
            <w:pPr>
              <w:pStyle w:val="BodyText"/>
              <w:numPr>
                <w:ilvl w:val="0"/>
                <w:numId w:val="33"/>
              </w:numPr>
              <w:spacing w:before="0" w:after="0" w:line="240" w:lineRule="auto"/>
              <w:ind w:left="360" w:right="702"/>
              <w:rPr>
                <w:rFonts w:ascii="Public Sans" w:hAnsi="Public Sans" w:cs="Arial"/>
                <w:color w:val="auto"/>
                <w:szCs w:val="22"/>
              </w:rPr>
            </w:pPr>
            <w:r w:rsidRPr="004E51FF">
              <w:rPr>
                <w:rFonts w:ascii="Public Sans" w:hAnsi="Public Sans" w:cs="Arial"/>
                <w:color w:val="auto"/>
                <w:szCs w:val="22"/>
              </w:rPr>
              <w:t>Actively use collaboration tools, including digital technologies, to engage diverse audiences in solving problems and improving services</w:t>
            </w:r>
          </w:p>
        </w:tc>
        <w:tc>
          <w:tcPr>
            <w:tcW w:w="1701" w:type="dxa"/>
            <w:gridSpan w:val="10"/>
            <w:tcBorders>
              <w:top w:val="single" w:sz="8" w:space="0" w:color="BCBEC0"/>
              <w:left w:val="nil"/>
              <w:bottom w:val="single" w:sz="8" w:space="0" w:color="BCBEC0"/>
              <w:right w:val="nil"/>
            </w:tcBorders>
            <w:shd w:val="clear" w:color="auto" w:fill="FFFFFF" w:themeFill="background1"/>
          </w:tcPr>
          <w:p w14:paraId="602F77D9" w14:textId="77777777" w:rsidR="006F0716" w:rsidRPr="004E51FF" w:rsidRDefault="006F0716" w:rsidP="006F0716">
            <w:pPr>
              <w:pStyle w:val="TableText"/>
              <w:keepNext/>
              <w:spacing w:before="0" w:after="0" w:line="240" w:lineRule="auto"/>
              <w:rPr>
                <w:rFonts w:ascii="Public Sans" w:hAnsi="Public Sans" w:cs="Arial"/>
                <w:sz w:val="22"/>
                <w:szCs w:val="22"/>
              </w:rPr>
            </w:pPr>
            <w:r w:rsidRPr="004E51FF">
              <w:rPr>
                <w:rFonts w:ascii="Public Sans" w:hAnsi="Public Sans" w:cs="Arial"/>
                <w:sz w:val="22"/>
                <w:szCs w:val="22"/>
              </w:rPr>
              <w:t>Adept</w:t>
            </w:r>
          </w:p>
        </w:tc>
      </w:tr>
      <w:tr w:rsidR="006F0716" w:rsidRPr="004E51FF" w14:paraId="4072F7B5" w14:textId="77777777" w:rsidTr="00BE5683">
        <w:tblPrEx>
          <w:shd w:val="clear" w:color="auto" w:fill="FFFFFF" w:themeFill="background1"/>
        </w:tblPrEx>
        <w:trPr>
          <w:gridBefore w:val="4"/>
          <w:gridAfter w:val="5"/>
          <w:wBefore w:w="228" w:type="dxa"/>
          <w:wAfter w:w="311" w:type="dxa"/>
        </w:trPr>
        <w:tc>
          <w:tcPr>
            <w:tcW w:w="1475" w:type="dxa"/>
            <w:gridSpan w:val="9"/>
            <w:tcBorders>
              <w:top w:val="single" w:sz="8" w:space="0" w:color="BCBEC0"/>
              <w:left w:val="nil"/>
              <w:bottom w:val="single" w:sz="8" w:space="0" w:color="BCBEC0"/>
              <w:right w:val="nil"/>
            </w:tcBorders>
            <w:shd w:val="clear" w:color="auto" w:fill="FFFFFF" w:themeFill="background1"/>
          </w:tcPr>
          <w:p w14:paraId="232C1B9D" w14:textId="77777777" w:rsidR="006F0716" w:rsidRPr="004E51FF" w:rsidRDefault="006F0716" w:rsidP="006F0716">
            <w:pPr>
              <w:keepNext/>
              <w:spacing w:after="0" w:line="240" w:lineRule="auto"/>
              <w:rPr>
                <w:rFonts w:ascii="Public Sans" w:hAnsi="Public Sans" w:cs="Arial"/>
                <w:noProof/>
                <w:szCs w:val="22"/>
                <w:lang w:eastAsia="en-AU"/>
              </w:rPr>
            </w:pPr>
            <w:r w:rsidRPr="004E51FF">
              <w:rPr>
                <w:rFonts w:ascii="Public Sans" w:hAnsi="Public Sans" w:cs="Arial"/>
                <w:noProof/>
                <w:szCs w:val="22"/>
                <w:lang w:eastAsia="en-AU"/>
              </w:rPr>
              <w:drawing>
                <wp:inline distT="0" distB="0" distL="0" distR="0" wp14:anchorId="1595ABFB" wp14:editId="29F36BC4">
                  <wp:extent cx="855980" cy="855980"/>
                  <wp:effectExtent l="0" t="0" r="1270" b="1270"/>
                  <wp:docPr id="539338897" name="Picture 539338897"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10"/>
            <w:tcBorders>
              <w:top w:val="single" w:sz="8" w:space="0" w:color="BCBEC0"/>
              <w:left w:val="nil"/>
              <w:bottom w:val="single" w:sz="8" w:space="0" w:color="BCBEC0"/>
              <w:right w:val="nil"/>
            </w:tcBorders>
            <w:shd w:val="clear" w:color="auto" w:fill="FFFFFF" w:themeFill="background1"/>
          </w:tcPr>
          <w:p w14:paraId="6E2C1559" w14:textId="77777777" w:rsidR="006F0716" w:rsidRPr="004E51FF" w:rsidRDefault="006F0716" w:rsidP="006F0716">
            <w:pPr>
              <w:pStyle w:val="TableText"/>
              <w:keepNext/>
              <w:spacing w:before="0" w:after="0" w:line="240" w:lineRule="auto"/>
              <w:rPr>
                <w:rFonts w:ascii="Public Sans" w:hAnsi="Public Sans" w:cs="Arial"/>
                <w:b/>
                <w:sz w:val="22"/>
                <w:szCs w:val="22"/>
              </w:rPr>
            </w:pPr>
            <w:r w:rsidRPr="004E51FF">
              <w:rPr>
                <w:rFonts w:ascii="Public Sans" w:hAnsi="Public Sans" w:cs="Arial"/>
                <w:b/>
                <w:sz w:val="22"/>
                <w:szCs w:val="22"/>
              </w:rPr>
              <w:t>Influence and Negotiate</w:t>
            </w:r>
          </w:p>
          <w:p w14:paraId="2C3BE3D4" w14:textId="77777777" w:rsidR="006F0716" w:rsidRPr="004E51FF" w:rsidRDefault="006F0716" w:rsidP="006F0716">
            <w:pPr>
              <w:pStyle w:val="TableText"/>
              <w:keepNext/>
              <w:spacing w:before="0" w:after="0" w:line="240" w:lineRule="auto"/>
              <w:rPr>
                <w:rFonts w:ascii="Public Sans" w:hAnsi="Public Sans" w:cs="Arial"/>
                <w:sz w:val="22"/>
                <w:szCs w:val="22"/>
              </w:rPr>
            </w:pPr>
            <w:r w:rsidRPr="004E51FF">
              <w:rPr>
                <w:rFonts w:ascii="Public Sans" w:hAnsi="Public Sans" w:cs="Arial"/>
                <w:sz w:val="22"/>
                <w:szCs w:val="22"/>
              </w:rPr>
              <w:t>Gain consensus and commitment from others, and resolve issues and conflicts</w:t>
            </w:r>
          </w:p>
        </w:tc>
        <w:tc>
          <w:tcPr>
            <w:tcW w:w="4611" w:type="dxa"/>
            <w:gridSpan w:val="11"/>
            <w:tcBorders>
              <w:top w:val="single" w:sz="8" w:space="0" w:color="BCBEC0"/>
              <w:left w:val="nil"/>
              <w:bottom w:val="single" w:sz="8" w:space="0" w:color="BCBEC0"/>
              <w:right w:val="nil"/>
            </w:tcBorders>
            <w:shd w:val="clear" w:color="auto" w:fill="FFFFFF" w:themeFill="background1"/>
          </w:tcPr>
          <w:p w14:paraId="10A01675" w14:textId="77777777" w:rsidR="006F0716" w:rsidRPr="004E51FF" w:rsidRDefault="006F0716" w:rsidP="006F0716">
            <w:pPr>
              <w:pStyle w:val="BodyText"/>
              <w:numPr>
                <w:ilvl w:val="0"/>
                <w:numId w:val="33"/>
              </w:numPr>
              <w:spacing w:before="0" w:after="0" w:line="240" w:lineRule="auto"/>
              <w:ind w:left="360" w:right="702"/>
              <w:rPr>
                <w:rFonts w:ascii="Public Sans" w:hAnsi="Public Sans" w:cs="Arial"/>
                <w:color w:val="auto"/>
                <w:szCs w:val="22"/>
              </w:rPr>
            </w:pPr>
            <w:r w:rsidRPr="004E51FF">
              <w:rPr>
                <w:rFonts w:ascii="Public Sans" w:hAnsi="Public Sans" w:cs="Arial"/>
                <w:color w:val="auto"/>
                <w:szCs w:val="22"/>
              </w:rPr>
              <w:t>Negotiate from an informed and credible position</w:t>
            </w:r>
          </w:p>
          <w:p w14:paraId="688A4332" w14:textId="77777777" w:rsidR="006F0716" w:rsidRPr="004E51FF" w:rsidRDefault="006F0716" w:rsidP="006F0716">
            <w:pPr>
              <w:pStyle w:val="BodyText"/>
              <w:numPr>
                <w:ilvl w:val="0"/>
                <w:numId w:val="33"/>
              </w:numPr>
              <w:spacing w:before="0" w:after="0" w:line="240" w:lineRule="auto"/>
              <w:ind w:left="360" w:right="702"/>
              <w:rPr>
                <w:rFonts w:ascii="Public Sans" w:hAnsi="Public Sans" w:cs="Arial"/>
                <w:color w:val="auto"/>
                <w:szCs w:val="22"/>
              </w:rPr>
            </w:pPr>
            <w:r w:rsidRPr="004E51FF">
              <w:rPr>
                <w:rFonts w:ascii="Public Sans" w:hAnsi="Public Sans" w:cs="Arial"/>
                <w:color w:val="auto"/>
                <w:szCs w:val="22"/>
              </w:rPr>
              <w:t>Lead and facilitate productive discussions with staff and stakeholders</w:t>
            </w:r>
          </w:p>
          <w:p w14:paraId="1B40B3F3" w14:textId="77777777" w:rsidR="006F0716" w:rsidRPr="004E51FF" w:rsidRDefault="006F0716" w:rsidP="006F0716">
            <w:pPr>
              <w:pStyle w:val="BodyText"/>
              <w:numPr>
                <w:ilvl w:val="0"/>
                <w:numId w:val="33"/>
              </w:numPr>
              <w:spacing w:before="0" w:after="0" w:line="240" w:lineRule="auto"/>
              <w:ind w:left="360" w:right="702"/>
              <w:rPr>
                <w:rFonts w:ascii="Public Sans" w:hAnsi="Public Sans" w:cs="Arial"/>
                <w:color w:val="auto"/>
                <w:szCs w:val="22"/>
              </w:rPr>
            </w:pPr>
            <w:r w:rsidRPr="004E51FF">
              <w:rPr>
                <w:rFonts w:ascii="Public Sans" w:hAnsi="Public Sans" w:cs="Arial"/>
                <w:color w:val="auto"/>
                <w:szCs w:val="22"/>
              </w:rPr>
              <w:lastRenderedPageBreak/>
              <w:t xml:space="preserve">Encourage others to talk, share </w:t>
            </w:r>
            <w:proofErr w:type="gramStart"/>
            <w:r w:rsidRPr="004E51FF">
              <w:rPr>
                <w:rFonts w:ascii="Public Sans" w:hAnsi="Public Sans" w:cs="Arial"/>
                <w:color w:val="auto"/>
                <w:szCs w:val="22"/>
              </w:rPr>
              <w:t>and  debate</w:t>
            </w:r>
            <w:proofErr w:type="gramEnd"/>
            <w:r w:rsidRPr="004E51FF">
              <w:rPr>
                <w:rFonts w:ascii="Public Sans" w:hAnsi="Public Sans" w:cs="Arial"/>
                <w:color w:val="auto"/>
                <w:szCs w:val="22"/>
              </w:rPr>
              <w:t xml:space="preserve">  ideas to achieve a consensus</w:t>
            </w:r>
          </w:p>
          <w:p w14:paraId="1C444281" w14:textId="77777777" w:rsidR="006F0716" w:rsidRPr="004E51FF" w:rsidRDefault="006F0716" w:rsidP="006F0716">
            <w:pPr>
              <w:pStyle w:val="BodyText"/>
              <w:numPr>
                <w:ilvl w:val="0"/>
                <w:numId w:val="33"/>
              </w:numPr>
              <w:spacing w:before="0" w:after="0" w:line="240" w:lineRule="auto"/>
              <w:ind w:left="360" w:right="702"/>
              <w:rPr>
                <w:rFonts w:ascii="Public Sans" w:hAnsi="Public Sans" w:cs="Arial"/>
                <w:color w:val="auto"/>
                <w:szCs w:val="22"/>
              </w:rPr>
            </w:pPr>
            <w:r w:rsidRPr="004E51FF">
              <w:rPr>
                <w:rFonts w:ascii="Public Sans" w:hAnsi="Public Sans" w:cs="Arial"/>
                <w:color w:val="auto"/>
                <w:szCs w:val="22"/>
              </w:rPr>
              <w:t xml:space="preserve">Recognise diverse perspectives and the need for compromise in </w:t>
            </w:r>
            <w:proofErr w:type="gramStart"/>
            <w:r w:rsidRPr="004E51FF">
              <w:rPr>
                <w:rFonts w:ascii="Public Sans" w:hAnsi="Public Sans" w:cs="Arial"/>
                <w:color w:val="auto"/>
                <w:szCs w:val="22"/>
              </w:rPr>
              <w:t>negotiating  mutually</w:t>
            </w:r>
            <w:proofErr w:type="gramEnd"/>
            <w:r w:rsidRPr="004E51FF">
              <w:rPr>
                <w:rFonts w:ascii="Public Sans" w:hAnsi="Public Sans" w:cs="Arial"/>
                <w:color w:val="auto"/>
                <w:szCs w:val="22"/>
              </w:rPr>
              <w:t xml:space="preserve"> agreed outcomes</w:t>
            </w:r>
          </w:p>
          <w:p w14:paraId="01B7FE72" w14:textId="77777777" w:rsidR="006F0716" w:rsidRPr="004E51FF" w:rsidRDefault="006F0716" w:rsidP="006F0716">
            <w:pPr>
              <w:pStyle w:val="BodyText"/>
              <w:numPr>
                <w:ilvl w:val="0"/>
                <w:numId w:val="33"/>
              </w:numPr>
              <w:spacing w:before="0" w:after="0" w:line="240" w:lineRule="auto"/>
              <w:ind w:left="360" w:right="702"/>
              <w:rPr>
                <w:rFonts w:ascii="Public Sans" w:hAnsi="Public Sans" w:cs="Arial"/>
                <w:color w:val="auto"/>
                <w:szCs w:val="22"/>
              </w:rPr>
            </w:pPr>
            <w:r w:rsidRPr="004E51FF">
              <w:rPr>
                <w:rFonts w:ascii="Public Sans" w:hAnsi="Public Sans" w:cs="Arial"/>
                <w:color w:val="auto"/>
                <w:szCs w:val="22"/>
              </w:rPr>
              <w:t>Influence others with a fair and considered approach and sound arguments</w:t>
            </w:r>
          </w:p>
          <w:p w14:paraId="0AA91C01" w14:textId="77777777" w:rsidR="006F0716" w:rsidRPr="004E51FF" w:rsidRDefault="006F0716" w:rsidP="006F0716">
            <w:pPr>
              <w:pStyle w:val="BodyText"/>
              <w:numPr>
                <w:ilvl w:val="0"/>
                <w:numId w:val="33"/>
              </w:numPr>
              <w:spacing w:before="0" w:after="0" w:line="240" w:lineRule="auto"/>
              <w:ind w:left="360" w:right="702"/>
              <w:rPr>
                <w:rFonts w:ascii="Public Sans" w:hAnsi="Public Sans" w:cs="Arial"/>
                <w:color w:val="auto"/>
                <w:szCs w:val="22"/>
              </w:rPr>
            </w:pPr>
            <w:r w:rsidRPr="004E51FF">
              <w:rPr>
                <w:rFonts w:ascii="Public Sans" w:hAnsi="Public Sans" w:cs="Arial"/>
                <w:color w:val="auto"/>
                <w:szCs w:val="22"/>
              </w:rPr>
              <w:t>Show sensitivity and understanding in resolving conflicts and differences</w:t>
            </w:r>
          </w:p>
          <w:p w14:paraId="14A41BE0" w14:textId="77777777" w:rsidR="006F0716" w:rsidRPr="004E51FF" w:rsidRDefault="006F0716" w:rsidP="006F0716">
            <w:pPr>
              <w:pStyle w:val="BodyText"/>
              <w:numPr>
                <w:ilvl w:val="0"/>
                <w:numId w:val="33"/>
              </w:numPr>
              <w:spacing w:before="0" w:after="0" w:line="240" w:lineRule="auto"/>
              <w:ind w:left="360" w:right="702"/>
              <w:rPr>
                <w:rFonts w:ascii="Public Sans" w:hAnsi="Public Sans" w:cs="Arial"/>
                <w:color w:val="auto"/>
                <w:szCs w:val="22"/>
              </w:rPr>
            </w:pPr>
            <w:r w:rsidRPr="004E51FF">
              <w:rPr>
                <w:rFonts w:ascii="Public Sans" w:hAnsi="Public Sans" w:cs="Arial"/>
                <w:color w:val="auto"/>
                <w:szCs w:val="22"/>
              </w:rPr>
              <w:t>Manage challenging relationships with internal and external stakeholders</w:t>
            </w:r>
          </w:p>
          <w:p w14:paraId="76CE0BBF" w14:textId="77777777" w:rsidR="006F0716" w:rsidRPr="004E51FF" w:rsidRDefault="006F0716" w:rsidP="006F0716">
            <w:pPr>
              <w:pStyle w:val="BodyText"/>
              <w:numPr>
                <w:ilvl w:val="0"/>
                <w:numId w:val="33"/>
              </w:numPr>
              <w:spacing w:before="0" w:after="0" w:line="240" w:lineRule="auto"/>
              <w:ind w:left="360" w:right="702"/>
              <w:rPr>
                <w:rFonts w:ascii="Public Sans" w:hAnsi="Public Sans" w:cs="Arial"/>
                <w:color w:val="auto"/>
                <w:szCs w:val="22"/>
              </w:rPr>
            </w:pPr>
            <w:r w:rsidRPr="004E51FF">
              <w:rPr>
                <w:rFonts w:ascii="Public Sans" w:hAnsi="Public Sans" w:cs="Arial"/>
                <w:color w:val="auto"/>
                <w:szCs w:val="22"/>
              </w:rPr>
              <w:t>Anticipate and minimise conflict</w:t>
            </w:r>
          </w:p>
        </w:tc>
        <w:tc>
          <w:tcPr>
            <w:tcW w:w="1701" w:type="dxa"/>
            <w:gridSpan w:val="10"/>
            <w:tcBorders>
              <w:top w:val="single" w:sz="8" w:space="0" w:color="BCBEC0"/>
              <w:left w:val="nil"/>
              <w:bottom w:val="single" w:sz="8" w:space="0" w:color="BCBEC0"/>
              <w:right w:val="nil"/>
            </w:tcBorders>
            <w:shd w:val="clear" w:color="auto" w:fill="FFFFFF" w:themeFill="background1"/>
          </w:tcPr>
          <w:p w14:paraId="59A595DC" w14:textId="77777777" w:rsidR="006F0716" w:rsidRPr="004E51FF" w:rsidRDefault="006F0716" w:rsidP="006F0716">
            <w:pPr>
              <w:pStyle w:val="TableText"/>
              <w:keepNext/>
              <w:spacing w:before="0" w:after="0" w:line="240" w:lineRule="auto"/>
              <w:rPr>
                <w:rFonts w:ascii="Public Sans" w:hAnsi="Public Sans" w:cs="Arial"/>
                <w:sz w:val="22"/>
                <w:szCs w:val="22"/>
              </w:rPr>
            </w:pPr>
            <w:r w:rsidRPr="004E51FF">
              <w:rPr>
                <w:rFonts w:ascii="Public Sans" w:hAnsi="Public Sans" w:cs="Arial"/>
                <w:sz w:val="22"/>
                <w:szCs w:val="22"/>
              </w:rPr>
              <w:lastRenderedPageBreak/>
              <w:t>Adept</w:t>
            </w:r>
          </w:p>
        </w:tc>
      </w:tr>
      <w:tr w:rsidR="006F0716" w:rsidRPr="004E51FF" w14:paraId="53D8D2DE" w14:textId="77777777" w:rsidTr="00BE5683">
        <w:tblPrEx>
          <w:shd w:val="clear" w:color="auto" w:fill="FFFFFF" w:themeFill="background1"/>
        </w:tblPrEx>
        <w:trPr>
          <w:gridBefore w:val="3"/>
          <w:gridAfter w:val="6"/>
          <w:wBefore w:w="171" w:type="dxa"/>
          <w:wAfter w:w="368" w:type="dxa"/>
        </w:trPr>
        <w:tc>
          <w:tcPr>
            <w:tcW w:w="1475" w:type="dxa"/>
            <w:gridSpan w:val="9"/>
            <w:tcBorders>
              <w:top w:val="single" w:sz="8" w:space="0" w:color="BCBEC0"/>
              <w:left w:val="nil"/>
              <w:bottom w:val="single" w:sz="8" w:space="0" w:color="BCBEC0"/>
              <w:right w:val="nil"/>
            </w:tcBorders>
            <w:shd w:val="clear" w:color="auto" w:fill="FFFFFF" w:themeFill="background1"/>
          </w:tcPr>
          <w:p w14:paraId="701DB869" w14:textId="77777777" w:rsidR="006F0716" w:rsidRPr="004E51FF" w:rsidRDefault="006F0716" w:rsidP="006F0716">
            <w:pPr>
              <w:keepNext/>
              <w:spacing w:after="0" w:line="240" w:lineRule="auto"/>
              <w:rPr>
                <w:rFonts w:ascii="Public Sans" w:hAnsi="Public Sans" w:cs="Arial"/>
                <w:noProof/>
                <w:szCs w:val="22"/>
                <w:lang w:eastAsia="en-AU"/>
              </w:rPr>
            </w:pPr>
            <w:r w:rsidRPr="004E51FF">
              <w:rPr>
                <w:rFonts w:ascii="Public Sans" w:hAnsi="Public Sans" w:cs="Arial"/>
                <w:noProof/>
                <w:szCs w:val="22"/>
                <w:lang w:eastAsia="en-AU"/>
              </w:rPr>
              <w:drawing>
                <wp:inline distT="0" distB="0" distL="0" distR="0" wp14:anchorId="401E6138" wp14:editId="688481A0">
                  <wp:extent cx="855980" cy="855980"/>
                  <wp:effectExtent l="0" t="0" r="1270" b="1270"/>
                  <wp:docPr id="2106374831" name="Picture 2106374831"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10"/>
            <w:tcBorders>
              <w:top w:val="single" w:sz="8" w:space="0" w:color="BCBEC0"/>
              <w:left w:val="nil"/>
              <w:bottom w:val="single" w:sz="8" w:space="0" w:color="BCBEC0"/>
              <w:right w:val="nil"/>
            </w:tcBorders>
            <w:shd w:val="clear" w:color="auto" w:fill="FFFFFF" w:themeFill="background1"/>
          </w:tcPr>
          <w:p w14:paraId="3F3885D9" w14:textId="77777777" w:rsidR="006F0716" w:rsidRPr="004E51FF" w:rsidRDefault="006F0716" w:rsidP="006F0716">
            <w:pPr>
              <w:pStyle w:val="TableText"/>
              <w:keepNext/>
              <w:spacing w:before="0" w:after="0" w:line="240" w:lineRule="auto"/>
              <w:rPr>
                <w:rFonts w:ascii="Public Sans" w:hAnsi="Public Sans" w:cs="Arial"/>
                <w:b/>
                <w:sz w:val="22"/>
                <w:szCs w:val="22"/>
              </w:rPr>
            </w:pPr>
            <w:r w:rsidRPr="004E51FF">
              <w:rPr>
                <w:rFonts w:ascii="Public Sans" w:hAnsi="Public Sans" w:cs="Arial"/>
                <w:b/>
                <w:sz w:val="22"/>
                <w:szCs w:val="22"/>
              </w:rPr>
              <w:t>Plan and Prioritise</w:t>
            </w:r>
          </w:p>
          <w:p w14:paraId="7673B510" w14:textId="77777777" w:rsidR="006F0716" w:rsidRPr="004E51FF" w:rsidRDefault="006F0716" w:rsidP="006F0716">
            <w:pPr>
              <w:pStyle w:val="TableText"/>
              <w:keepNext/>
              <w:spacing w:before="0" w:after="0" w:line="240" w:lineRule="auto"/>
              <w:rPr>
                <w:rFonts w:ascii="Public Sans" w:hAnsi="Public Sans" w:cs="Arial"/>
                <w:sz w:val="22"/>
                <w:szCs w:val="22"/>
              </w:rPr>
            </w:pPr>
            <w:r w:rsidRPr="004E51FF">
              <w:rPr>
                <w:rFonts w:ascii="Public Sans" w:hAnsi="Public Sans" w:cs="Arial"/>
                <w:sz w:val="22"/>
                <w:szCs w:val="22"/>
              </w:rPr>
              <w:t>Plan to achieve priority outcomes and respond flexibly to changing circumstances</w:t>
            </w:r>
          </w:p>
        </w:tc>
        <w:tc>
          <w:tcPr>
            <w:tcW w:w="4611" w:type="dxa"/>
            <w:gridSpan w:val="11"/>
            <w:tcBorders>
              <w:top w:val="single" w:sz="8" w:space="0" w:color="BCBEC0"/>
              <w:left w:val="nil"/>
              <w:bottom w:val="single" w:sz="8" w:space="0" w:color="BCBEC0"/>
              <w:right w:val="nil"/>
            </w:tcBorders>
            <w:shd w:val="clear" w:color="auto" w:fill="FFFFFF" w:themeFill="background1"/>
          </w:tcPr>
          <w:p w14:paraId="4FF621D8" w14:textId="77777777" w:rsidR="006F0716" w:rsidRPr="004E51FF" w:rsidRDefault="006F0716" w:rsidP="006F0716">
            <w:pPr>
              <w:pStyle w:val="BodyText"/>
              <w:numPr>
                <w:ilvl w:val="0"/>
                <w:numId w:val="33"/>
              </w:numPr>
              <w:spacing w:before="0" w:after="0" w:line="240" w:lineRule="auto"/>
              <w:ind w:left="360" w:right="702"/>
              <w:rPr>
                <w:rFonts w:ascii="Public Sans" w:hAnsi="Public Sans" w:cs="Arial"/>
                <w:color w:val="auto"/>
                <w:szCs w:val="22"/>
              </w:rPr>
            </w:pPr>
            <w:r w:rsidRPr="004E51FF">
              <w:rPr>
                <w:rFonts w:ascii="Public Sans" w:hAnsi="Public Sans" w:cs="Arial"/>
                <w:color w:val="auto"/>
                <w:szCs w:val="22"/>
              </w:rPr>
              <w:t>Consider the future aims and goals of the team, unit and organisation when prioritising own and others’ work</w:t>
            </w:r>
          </w:p>
          <w:p w14:paraId="307D3F33" w14:textId="77777777" w:rsidR="006F0716" w:rsidRPr="004E51FF" w:rsidRDefault="006F0716" w:rsidP="006F0716">
            <w:pPr>
              <w:pStyle w:val="BodyText"/>
              <w:numPr>
                <w:ilvl w:val="0"/>
                <w:numId w:val="33"/>
              </w:numPr>
              <w:spacing w:before="0" w:after="0" w:line="240" w:lineRule="auto"/>
              <w:ind w:left="360" w:right="702"/>
              <w:rPr>
                <w:rFonts w:ascii="Public Sans" w:hAnsi="Public Sans" w:cs="Arial"/>
                <w:color w:val="auto"/>
                <w:szCs w:val="22"/>
              </w:rPr>
            </w:pPr>
            <w:r w:rsidRPr="004E51FF">
              <w:rPr>
                <w:rFonts w:ascii="Public Sans" w:hAnsi="Public Sans" w:cs="Arial"/>
                <w:color w:val="auto"/>
                <w:szCs w:val="22"/>
              </w:rPr>
              <w:t xml:space="preserve">Initiate, </w:t>
            </w:r>
            <w:proofErr w:type="gramStart"/>
            <w:r w:rsidRPr="004E51FF">
              <w:rPr>
                <w:rFonts w:ascii="Public Sans" w:hAnsi="Public Sans" w:cs="Arial"/>
                <w:color w:val="auto"/>
                <w:szCs w:val="22"/>
              </w:rPr>
              <w:t>prioritise,  consult</w:t>
            </w:r>
            <w:proofErr w:type="gramEnd"/>
            <w:r w:rsidRPr="004E51FF">
              <w:rPr>
                <w:rFonts w:ascii="Public Sans" w:hAnsi="Public Sans" w:cs="Arial"/>
                <w:color w:val="auto"/>
                <w:szCs w:val="22"/>
              </w:rPr>
              <w:t xml:space="preserve">  on and develop team and unit goals, strategies and plans</w:t>
            </w:r>
          </w:p>
          <w:p w14:paraId="4FEE584D" w14:textId="77777777" w:rsidR="006F0716" w:rsidRPr="004E51FF" w:rsidRDefault="006F0716" w:rsidP="006F0716">
            <w:pPr>
              <w:pStyle w:val="BodyText"/>
              <w:numPr>
                <w:ilvl w:val="0"/>
                <w:numId w:val="33"/>
              </w:numPr>
              <w:spacing w:before="0" w:after="0" w:line="240" w:lineRule="auto"/>
              <w:ind w:left="360" w:right="702"/>
              <w:rPr>
                <w:rFonts w:ascii="Public Sans" w:hAnsi="Public Sans" w:cs="Arial"/>
                <w:color w:val="auto"/>
                <w:szCs w:val="22"/>
              </w:rPr>
            </w:pPr>
            <w:r w:rsidRPr="004E51FF">
              <w:rPr>
                <w:rFonts w:ascii="Public Sans" w:hAnsi="Public Sans" w:cs="Arial"/>
                <w:color w:val="auto"/>
                <w:szCs w:val="22"/>
              </w:rPr>
              <w:t>Anticipate and assess the impact of changes, including government policy and economic conditions, on team and unit objectives and initiate appropriate responses</w:t>
            </w:r>
          </w:p>
          <w:p w14:paraId="05BE5479" w14:textId="77777777" w:rsidR="006F0716" w:rsidRPr="004E51FF" w:rsidRDefault="006F0716" w:rsidP="006F0716">
            <w:pPr>
              <w:pStyle w:val="BodyText"/>
              <w:numPr>
                <w:ilvl w:val="0"/>
                <w:numId w:val="33"/>
              </w:numPr>
              <w:spacing w:before="0" w:after="0" w:line="240" w:lineRule="auto"/>
              <w:ind w:left="360" w:right="702"/>
              <w:rPr>
                <w:rFonts w:ascii="Public Sans" w:hAnsi="Public Sans" w:cs="Arial"/>
                <w:color w:val="auto"/>
                <w:szCs w:val="22"/>
              </w:rPr>
            </w:pPr>
            <w:r w:rsidRPr="004E51FF">
              <w:rPr>
                <w:rFonts w:ascii="Public Sans" w:hAnsi="Public Sans" w:cs="Arial"/>
                <w:color w:val="auto"/>
                <w:szCs w:val="22"/>
              </w:rPr>
              <w:t xml:space="preserve">Ensure </w:t>
            </w:r>
            <w:proofErr w:type="gramStart"/>
            <w:r w:rsidRPr="004E51FF">
              <w:rPr>
                <w:rFonts w:ascii="Public Sans" w:hAnsi="Public Sans" w:cs="Arial"/>
                <w:color w:val="auto"/>
                <w:szCs w:val="22"/>
              </w:rPr>
              <w:t>current  work</w:t>
            </w:r>
            <w:proofErr w:type="gramEnd"/>
            <w:r w:rsidRPr="004E51FF">
              <w:rPr>
                <w:rFonts w:ascii="Public Sans" w:hAnsi="Public Sans" w:cs="Arial"/>
                <w:color w:val="auto"/>
                <w:szCs w:val="22"/>
              </w:rPr>
              <w:t xml:space="preserve">  plans and activities support and are consistent with organisational change initiatives</w:t>
            </w:r>
          </w:p>
          <w:p w14:paraId="71BB58E8" w14:textId="77777777" w:rsidR="006F0716" w:rsidRPr="004E51FF" w:rsidRDefault="006F0716" w:rsidP="006F0716">
            <w:pPr>
              <w:pStyle w:val="BodyText"/>
              <w:numPr>
                <w:ilvl w:val="0"/>
                <w:numId w:val="33"/>
              </w:numPr>
              <w:spacing w:before="0" w:after="0" w:line="240" w:lineRule="auto"/>
              <w:ind w:left="360" w:right="702"/>
              <w:rPr>
                <w:rFonts w:ascii="Public Sans" w:hAnsi="Public Sans" w:cs="Arial"/>
                <w:color w:val="auto"/>
                <w:szCs w:val="22"/>
              </w:rPr>
            </w:pPr>
            <w:r w:rsidRPr="004E51FF">
              <w:rPr>
                <w:rFonts w:ascii="Public Sans" w:hAnsi="Public Sans" w:cs="Arial"/>
                <w:color w:val="auto"/>
                <w:szCs w:val="22"/>
              </w:rPr>
              <w:t xml:space="preserve">Evaluate outcomes and adjust </w:t>
            </w:r>
            <w:proofErr w:type="gramStart"/>
            <w:r w:rsidRPr="004E51FF">
              <w:rPr>
                <w:rFonts w:ascii="Public Sans" w:hAnsi="Public Sans" w:cs="Arial"/>
                <w:color w:val="auto"/>
                <w:szCs w:val="22"/>
              </w:rPr>
              <w:t>future plans</w:t>
            </w:r>
            <w:proofErr w:type="gramEnd"/>
            <w:r w:rsidRPr="004E51FF">
              <w:rPr>
                <w:rFonts w:ascii="Public Sans" w:hAnsi="Public Sans" w:cs="Arial"/>
                <w:color w:val="auto"/>
                <w:szCs w:val="22"/>
              </w:rPr>
              <w:t xml:space="preserve"> accordingly</w:t>
            </w:r>
          </w:p>
        </w:tc>
        <w:tc>
          <w:tcPr>
            <w:tcW w:w="1701" w:type="dxa"/>
            <w:gridSpan w:val="10"/>
            <w:tcBorders>
              <w:top w:val="single" w:sz="8" w:space="0" w:color="BCBEC0"/>
              <w:left w:val="nil"/>
              <w:bottom w:val="single" w:sz="8" w:space="0" w:color="BCBEC0"/>
              <w:right w:val="nil"/>
            </w:tcBorders>
            <w:shd w:val="clear" w:color="auto" w:fill="FFFFFF" w:themeFill="background1"/>
          </w:tcPr>
          <w:p w14:paraId="3B4EA9E7" w14:textId="77777777" w:rsidR="006F0716" w:rsidRPr="004E51FF" w:rsidRDefault="006F0716" w:rsidP="006F0716">
            <w:pPr>
              <w:pStyle w:val="TableText"/>
              <w:keepNext/>
              <w:spacing w:before="0" w:after="0" w:line="240" w:lineRule="auto"/>
              <w:rPr>
                <w:rFonts w:ascii="Public Sans" w:hAnsi="Public Sans" w:cs="Arial"/>
                <w:sz w:val="22"/>
                <w:szCs w:val="22"/>
              </w:rPr>
            </w:pPr>
            <w:r w:rsidRPr="004E51FF">
              <w:rPr>
                <w:rFonts w:ascii="Public Sans" w:hAnsi="Public Sans" w:cs="Arial"/>
                <w:sz w:val="22"/>
                <w:szCs w:val="22"/>
              </w:rPr>
              <w:t>Adept</w:t>
            </w:r>
          </w:p>
        </w:tc>
      </w:tr>
      <w:tr w:rsidR="006F0716" w:rsidRPr="004E51FF" w14:paraId="11588A83" w14:textId="77777777" w:rsidTr="00BE5683">
        <w:tblPrEx>
          <w:shd w:val="clear" w:color="auto" w:fill="FFFFFF" w:themeFill="background1"/>
        </w:tblPrEx>
        <w:trPr>
          <w:gridBefore w:val="2"/>
          <w:gridAfter w:val="7"/>
          <w:wBefore w:w="114" w:type="dxa"/>
          <w:wAfter w:w="425" w:type="dxa"/>
        </w:trPr>
        <w:tc>
          <w:tcPr>
            <w:tcW w:w="1475" w:type="dxa"/>
            <w:gridSpan w:val="9"/>
            <w:tcBorders>
              <w:top w:val="single" w:sz="8" w:space="0" w:color="BCBEC0"/>
              <w:left w:val="nil"/>
              <w:bottom w:val="single" w:sz="8" w:space="0" w:color="BCBEC0"/>
              <w:right w:val="nil"/>
            </w:tcBorders>
            <w:shd w:val="clear" w:color="auto" w:fill="FFFFFF" w:themeFill="background1"/>
          </w:tcPr>
          <w:p w14:paraId="7DC30214" w14:textId="77777777" w:rsidR="006F0716" w:rsidRPr="004E51FF" w:rsidRDefault="006F0716" w:rsidP="006F0716">
            <w:pPr>
              <w:keepNext/>
              <w:spacing w:after="0" w:line="240" w:lineRule="auto"/>
              <w:rPr>
                <w:rFonts w:ascii="Public Sans" w:hAnsi="Public Sans" w:cs="Arial"/>
                <w:noProof/>
                <w:szCs w:val="22"/>
                <w:lang w:eastAsia="en-AU"/>
              </w:rPr>
            </w:pPr>
            <w:r w:rsidRPr="004E51FF">
              <w:rPr>
                <w:rFonts w:ascii="Public Sans" w:hAnsi="Public Sans" w:cs="Arial"/>
                <w:noProof/>
                <w:szCs w:val="22"/>
                <w:lang w:eastAsia="en-AU"/>
              </w:rPr>
              <w:drawing>
                <wp:inline distT="0" distB="0" distL="0" distR="0" wp14:anchorId="0CC67DAA" wp14:editId="35CF8D78">
                  <wp:extent cx="855980" cy="855980"/>
                  <wp:effectExtent l="0" t="0" r="1270" b="1270"/>
                  <wp:docPr id="1929905373" name="Picture 192990537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10"/>
            <w:tcBorders>
              <w:top w:val="single" w:sz="8" w:space="0" w:color="BCBEC0"/>
              <w:left w:val="nil"/>
              <w:bottom w:val="single" w:sz="8" w:space="0" w:color="BCBEC0"/>
              <w:right w:val="nil"/>
            </w:tcBorders>
            <w:shd w:val="clear" w:color="auto" w:fill="FFFFFF" w:themeFill="background1"/>
          </w:tcPr>
          <w:p w14:paraId="3D33A9BC" w14:textId="77777777" w:rsidR="006F0716" w:rsidRPr="004E51FF" w:rsidRDefault="006F0716" w:rsidP="006F0716">
            <w:pPr>
              <w:pStyle w:val="TableText"/>
              <w:keepNext/>
              <w:spacing w:before="0" w:after="0" w:line="240" w:lineRule="auto"/>
              <w:rPr>
                <w:rFonts w:ascii="Public Sans" w:hAnsi="Public Sans" w:cs="Arial"/>
                <w:b/>
                <w:sz w:val="22"/>
                <w:szCs w:val="22"/>
              </w:rPr>
            </w:pPr>
            <w:r w:rsidRPr="004E51FF">
              <w:rPr>
                <w:rFonts w:ascii="Public Sans" w:hAnsi="Public Sans" w:cs="Arial"/>
                <w:b/>
                <w:sz w:val="22"/>
                <w:szCs w:val="22"/>
              </w:rPr>
              <w:t>Think and Solve Problems</w:t>
            </w:r>
          </w:p>
          <w:p w14:paraId="02035D81" w14:textId="77777777" w:rsidR="006F0716" w:rsidRPr="004E51FF" w:rsidRDefault="006F0716" w:rsidP="006F0716">
            <w:pPr>
              <w:pStyle w:val="TableText"/>
              <w:keepNext/>
              <w:spacing w:before="0" w:after="0" w:line="240" w:lineRule="auto"/>
              <w:rPr>
                <w:rFonts w:ascii="Public Sans" w:hAnsi="Public Sans" w:cs="Arial"/>
                <w:sz w:val="22"/>
                <w:szCs w:val="22"/>
              </w:rPr>
            </w:pPr>
            <w:r w:rsidRPr="004E51FF">
              <w:rPr>
                <w:rFonts w:ascii="Public Sans" w:hAnsi="Public Sans" w:cs="Arial"/>
                <w:sz w:val="22"/>
                <w:szCs w:val="22"/>
              </w:rPr>
              <w:t>Think, analyse and consider the broader context to develop practical solutions</w:t>
            </w:r>
          </w:p>
        </w:tc>
        <w:tc>
          <w:tcPr>
            <w:tcW w:w="4611" w:type="dxa"/>
            <w:gridSpan w:val="11"/>
            <w:tcBorders>
              <w:top w:val="single" w:sz="8" w:space="0" w:color="BCBEC0"/>
              <w:left w:val="nil"/>
              <w:bottom w:val="single" w:sz="8" w:space="0" w:color="BCBEC0"/>
              <w:right w:val="nil"/>
            </w:tcBorders>
            <w:shd w:val="clear" w:color="auto" w:fill="FFFFFF" w:themeFill="background1"/>
          </w:tcPr>
          <w:p w14:paraId="5626C6EC" w14:textId="77777777" w:rsidR="006F0716" w:rsidRPr="004E51FF" w:rsidRDefault="006F0716" w:rsidP="006F0716">
            <w:pPr>
              <w:pStyle w:val="BodyText"/>
              <w:numPr>
                <w:ilvl w:val="0"/>
                <w:numId w:val="33"/>
              </w:numPr>
              <w:spacing w:before="0" w:after="0" w:line="240" w:lineRule="auto"/>
              <w:ind w:left="360" w:right="702"/>
              <w:rPr>
                <w:rFonts w:ascii="Public Sans" w:hAnsi="Public Sans" w:cs="Arial"/>
                <w:color w:val="auto"/>
                <w:szCs w:val="22"/>
              </w:rPr>
            </w:pPr>
            <w:r w:rsidRPr="004E51FF">
              <w:rPr>
                <w:rFonts w:ascii="Public Sans" w:hAnsi="Public Sans" w:cs="Arial"/>
                <w:color w:val="auto"/>
                <w:szCs w:val="22"/>
              </w:rPr>
              <w:t>Research and apply critical- thinking techniques in analysing information, identify interrelationships and make recommendations based on relevant evidence</w:t>
            </w:r>
          </w:p>
          <w:p w14:paraId="28AA3A42" w14:textId="77777777" w:rsidR="006F0716" w:rsidRPr="004E51FF" w:rsidRDefault="006F0716" w:rsidP="006F0716">
            <w:pPr>
              <w:pStyle w:val="BodyText"/>
              <w:numPr>
                <w:ilvl w:val="0"/>
                <w:numId w:val="33"/>
              </w:numPr>
              <w:spacing w:before="0" w:after="0" w:line="240" w:lineRule="auto"/>
              <w:ind w:left="360" w:right="702"/>
              <w:rPr>
                <w:rFonts w:ascii="Public Sans" w:hAnsi="Public Sans" w:cs="Arial"/>
                <w:color w:val="auto"/>
                <w:szCs w:val="22"/>
              </w:rPr>
            </w:pPr>
            <w:r w:rsidRPr="004E51FF">
              <w:rPr>
                <w:rFonts w:ascii="Public Sans" w:hAnsi="Public Sans" w:cs="Arial"/>
                <w:color w:val="auto"/>
                <w:szCs w:val="22"/>
              </w:rPr>
              <w:t>Anticipate, identify and address issues and potential problems that may have an impact on organisational objectives and the user experience</w:t>
            </w:r>
          </w:p>
          <w:p w14:paraId="2589BD63" w14:textId="77777777" w:rsidR="006F0716" w:rsidRPr="004E51FF" w:rsidRDefault="006F0716" w:rsidP="006F0716">
            <w:pPr>
              <w:pStyle w:val="BodyText"/>
              <w:numPr>
                <w:ilvl w:val="0"/>
                <w:numId w:val="33"/>
              </w:numPr>
              <w:spacing w:before="0" w:after="0" w:line="240" w:lineRule="auto"/>
              <w:ind w:left="360" w:right="702"/>
              <w:rPr>
                <w:rFonts w:ascii="Public Sans" w:hAnsi="Public Sans" w:cs="Arial"/>
                <w:color w:val="auto"/>
                <w:szCs w:val="22"/>
              </w:rPr>
            </w:pPr>
            <w:r w:rsidRPr="004E51FF">
              <w:rPr>
                <w:rFonts w:ascii="Public Sans" w:hAnsi="Public Sans" w:cs="Arial"/>
                <w:color w:val="auto"/>
                <w:szCs w:val="22"/>
              </w:rPr>
              <w:t xml:space="preserve">Apply creative-thinking techniques to generate new ideas </w:t>
            </w:r>
            <w:r w:rsidRPr="004E51FF">
              <w:rPr>
                <w:rFonts w:ascii="Public Sans" w:hAnsi="Public Sans" w:cs="Arial"/>
                <w:color w:val="auto"/>
                <w:szCs w:val="22"/>
              </w:rPr>
              <w:lastRenderedPageBreak/>
              <w:t>and options to address issues and improve the user experience</w:t>
            </w:r>
          </w:p>
          <w:p w14:paraId="3033366A" w14:textId="77777777" w:rsidR="006F0716" w:rsidRPr="004E51FF" w:rsidRDefault="006F0716" w:rsidP="006F0716">
            <w:pPr>
              <w:pStyle w:val="BodyText"/>
              <w:numPr>
                <w:ilvl w:val="0"/>
                <w:numId w:val="33"/>
              </w:numPr>
              <w:spacing w:before="0" w:after="0" w:line="240" w:lineRule="auto"/>
              <w:ind w:left="360" w:right="702"/>
              <w:rPr>
                <w:rFonts w:ascii="Public Sans" w:hAnsi="Public Sans" w:cs="Arial"/>
                <w:color w:val="auto"/>
                <w:szCs w:val="22"/>
              </w:rPr>
            </w:pPr>
            <w:r w:rsidRPr="004E51FF">
              <w:rPr>
                <w:rFonts w:ascii="Public Sans" w:hAnsi="Public Sans" w:cs="Arial"/>
                <w:color w:val="auto"/>
                <w:szCs w:val="22"/>
              </w:rPr>
              <w:t>Seek contributions and ideas from people with diverse backgrounds and experience</w:t>
            </w:r>
          </w:p>
          <w:p w14:paraId="37BB43DF" w14:textId="77777777" w:rsidR="006F0716" w:rsidRPr="004E51FF" w:rsidRDefault="006F0716" w:rsidP="006F0716">
            <w:pPr>
              <w:pStyle w:val="BodyText"/>
              <w:numPr>
                <w:ilvl w:val="0"/>
                <w:numId w:val="33"/>
              </w:numPr>
              <w:spacing w:before="0" w:after="0" w:line="240" w:lineRule="auto"/>
              <w:ind w:left="360" w:right="702"/>
              <w:rPr>
                <w:rFonts w:ascii="Public Sans" w:hAnsi="Public Sans" w:cs="Arial"/>
                <w:color w:val="auto"/>
                <w:szCs w:val="22"/>
              </w:rPr>
            </w:pPr>
            <w:r w:rsidRPr="004E51FF">
              <w:rPr>
                <w:rFonts w:ascii="Public Sans" w:hAnsi="Public Sans" w:cs="Arial"/>
                <w:color w:val="auto"/>
                <w:szCs w:val="22"/>
              </w:rPr>
              <w:t xml:space="preserve">Participate in and contribute to team or unit initiatives to resolve </w:t>
            </w:r>
            <w:proofErr w:type="gramStart"/>
            <w:r w:rsidRPr="004E51FF">
              <w:rPr>
                <w:rFonts w:ascii="Public Sans" w:hAnsi="Public Sans" w:cs="Arial"/>
                <w:color w:val="auto"/>
                <w:szCs w:val="22"/>
              </w:rPr>
              <w:t>common  issues</w:t>
            </w:r>
            <w:proofErr w:type="gramEnd"/>
            <w:r w:rsidRPr="004E51FF">
              <w:rPr>
                <w:rFonts w:ascii="Public Sans" w:hAnsi="Public Sans" w:cs="Arial"/>
                <w:color w:val="auto"/>
                <w:szCs w:val="22"/>
              </w:rPr>
              <w:t xml:space="preserve"> or barriers to effectiveness</w:t>
            </w:r>
          </w:p>
          <w:p w14:paraId="262780CE" w14:textId="77777777" w:rsidR="006F0716" w:rsidRPr="004E51FF" w:rsidRDefault="006F0716" w:rsidP="006F0716">
            <w:pPr>
              <w:pStyle w:val="TableBullet"/>
              <w:numPr>
                <w:ilvl w:val="0"/>
                <w:numId w:val="33"/>
              </w:numPr>
              <w:spacing w:line="240" w:lineRule="auto"/>
              <w:ind w:left="360" w:right="702"/>
              <w:rPr>
                <w:rFonts w:ascii="Public Sans" w:hAnsi="Public Sans" w:cs="Arial"/>
                <w:sz w:val="22"/>
                <w:szCs w:val="22"/>
              </w:rPr>
            </w:pPr>
            <w:r w:rsidRPr="004E51FF">
              <w:rPr>
                <w:rFonts w:ascii="Public Sans" w:hAnsi="Public Sans" w:cs="Arial"/>
                <w:sz w:val="22"/>
                <w:szCs w:val="22"/>
              </w:rPr>
              <w:t>Identify and share business process improvements to enhance effectiveness</w:t>
            </w:r>
          </w:p>
        </w:tc>
        <w:tc>
          <w:tcPr>
            <w:tcW w:w="1701" w:type="dxa"/>
            <w:gridSpan w:val="10"/>
            <w:tcBorders>
              <w:top w:val="single" w:sz="8" w:space="0" w:color="BCBEC0"/>
              <w:left w:val="nil"/>
              <w:bottom w:val="single" w:sz="8" w:space="0" w:color="BCBEC0"/>
              <w:right w:val="nil"/>
            </w:tcBorders>
            <w:shd w:val="clear" w:color="auto" w:fill="FFFFFF" w:themeFill="background1"/>
          </w:tcPr>
          <w:p w14:paraId="54851A8E" w14:textId="77777777" w:rsidR="006F0716" w:rsidRPr="004E51FF" w:rsidRDefault="006F0716" w:rsidP="006F0716">
            <w:pPr>
              <w:pStyle w:val="TableText"/>
              <w:keepNext/>
              <w:spacing w:before="0" w:after="0" w:line="240" w:lineRule="auto"/>
              <w:rPr>
                <w:rFonts w:ascii="Public Sans" w:hAnsi="Public Sans" w:cs="Arial"/>
                <w:sz w:val="22"/>
                <w:szCs w:val="22"/>
              </w:rPr>
            </w:pPr>
            <w:r w:rsidRPr="004E51FF">
              <w:rPr>
                <w:rFonts w:ascii="Public Sans" w:hAnsi="Public Sans" w:cs="Arial"/>
                <w:sz w:val="22"/>
                <w:szCs w:val="22"/>
              </w:rPr>
              <w:lastRenderedPageBreak/>
              <w:t>Adept</w:t>
            </w:r>
          </w:p>
        </w:tc>
      </w:tr>
      <w:tr w:rsidR="006F0716" w:rsidRPr="004E51FF" w14:paraId="29930F3E" w14:textId="77777777" w:rsidTr="00BE5683">
        <w:tblPrEx>
          <w:shd w:val="clear" w:color="auto" w:fill="FFFFFF" w:themeFill="background1"/>
        </w:tblPrEx>
        <w:trPr>
          <w:gridBefore w:val="1"/>
          <w:gridAfter w:val="8"/>
          <w:wBefore w:w="57" w:type="dxa"/>
          <w:wAfter w:w="482" w:type="dxa"/>
        </w:trPr>
        <w:tc>
          <w:tcPr>
            <w:tcW w:w="1475" w:type="dxa"/>
            <w:gridSpan w:val="9"/>
            <w:tcBorders>
              <w:top w:val="single" w:sz="8" w:space="0" w:color="BCBEC0"/>
              <w:left w:val="nil"/>
              <w:bottom w:val="single" w:sz="8" w:space="0" w:color="BCBEC0"/>
              <w:right w:val="nil"/>
            </w:tcBorders>
            <w:shd w:val="clear" w:color="auto" w:fill="FFFFFF" w:themeFill="background1"/>
          </w:tcPr>
          <w:p w14:paraId="62320C32" w14:textId="77777777" w:rsidR="006F0716" w:rsidRPr="004E51FF" w:rsidRDefault="006F0716" w:rsidP="006F0716">
            <w:pPr>
              <w:keepNext/>
              <w:spacing w:after="0" w:line="240" w:lineRule="auto"/>
              <w:rPr>
                <w:rFonts w:ascii="Public Sans" w:hAnsi="Public Sans" w:cs="Arial"/>
                <w:noProof/>
                <w:szCs w:val="22"/>
                <w:lang w:eastAsia="en-AU"/>
              </w:rPr>
            </w:pPr>
            <w:r w:rsidRPr="004E51FF">
              <w:rPr>
                <w:rFonts w:ascii="Public Sans" w:hAnsi="Public Sans"/>
                <w:noProof/>
                <w:szCs w:val="22"/>
                <w:lang w:eastAsia="en-AU"/>
              </w:rPr>
              <w:drawing>
                <wp:inline distT="0" distB="0" distL="0" distR="0" wp14:anchorId="09BC9917" wp14:editId="49FC4897">
                  <wp:extent cx="848360" cy="848360"/>
                  <wp:effectExtent l="0" t="0" r="8890" b="8890"/>
                  <wp:docPr id="1387463499" name="Picture 1387463499"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10"/>
            <w:tcBorders>
              <w:top w:val="single" w:sz="8" w:space="0" w:color="BCBEC0"/>
              <w:left w:val="nil"/>
              <w:bottom w:val="single" w:sz="8" w:space="0" w:color="BCBEC0"/>
              <w:right w:val="nil"/>
            </w:tcBorders>
            <w:shd w:val="clear" w:color="auto" w:fill="FFFFFF" w:themeFill="background1"/>
          </w:tcPr>
          <w:p w14:paraId="350AB68D" w14:textId="77777777" w:rsidR="006F0716" w:rsidRPr="004E51FF" w:rsidRDefault="006F0716" w:rsidP="006F0716">
            <w:pPr>
              <w:pStyle w:val="TableText"/>
              <w:keepNext/>
              <w:spacing w:before="0" w:after="0" w:line="240" w:lineRule="auto"/>
              <w:rPr>
                <w:rFonts w:ascii="Public Sans" w:hAnsi="Public Sans" w:cs="Arial"/>
                <w:b/>
                <w:sz w:val="22"/>
                <w:szCs w:val="22"/>
              </w:rPr>
            </w:pPr>
            <w:r w:rsidRPr="004E51FF">
              <w:rPr>
                <w:rFonts w:ascii="Public Sans" w:hAnsi="Public Sans" w:cs="Arial"/>
                <w:b/>
                <w:sz w:val="22"/>
                <w:szCs w:val="22"/>
              </w:rPr>
              <w:t>Technology</w:t>
            </w:r>
          </w:p>
          <w:p w14:paraId="770A17A3" w14:textId="77777777" w:rsidR="006F0716" w:rsidRPr="004E51FF" w:rsidRDefault="006F0716" w:rsidP="006F0716">
            <w:pPr>
              <w:pStyle w:val="TableText"/>
              <w:keepNext/>
              <w:spacing w:before="0" w:after="0" w:line="240" w:lineRule="auto"/>
              <w:rPr>
                <w:rFonts w:ascii="Public Sans" w:hAnsi="Public Sans" w:cs="Arial"/>
                <w:b/>
                <w:sz w:val="22"/>
                <w:szCs w:val="22"/>
              </w:rPr>
            </w:pPr>
            <w:r w:rsidRPr="004E51FF">
              <w:rPr>
                <w:rFonts w:ascii="Public Sans" w:hAnsi="Public Sans" w:cs="Arial"/>
                <w:sz w:val="22"/>
                <w:szCs w:val="22"/>
              </w:rPr>
              <w:t>Understand and use available technologies to maximise efficiencies and effectiveness</w:t>
            </w:r>
          </w:p>
        </w:tc>
        <w:tc>
          <w:tcPr>
            <w:tcW w:w="4611" w:type="dxa"/>
            <w:gridSpan w:val="11"/>
            <w:tcBorders>
              <w:top w:val="single" w:sz="8" w:space="0" w:color="BCBEC0"/>
              <w:left w:val="nil"/>
              <w:bottom w:val="single" w:sz="8" w:space="0" w:color="BCBEC0"/>
              <w:right w:val="nil"/>
            </w:tcBorders>
            <w:shd w:val="clear" w:color="auto" w:fill="FFFFFF" w:themeFill="background1"/>
          </w:tcPr>
          <w:p w14:paraId="5939AEF1" w14:textId="77777777" w:rsidR="006F0716" w:rsidRPr="004E51FF" w:rsidRDefault="006F0716" w:rsidP="006F0716">
            <w:pPr>
              <w:pStyle w:val="BodyText"/>
              <w:numPr>
                <w:ilvl w:val="0"/>
                <w:numId w:val="33"/>
              </w:numPr>
              <w:spacing w:before="0" w:after="0" w:line="240" w:lineRule="auto"/>
              <w:ind w:left="360" w:right="702"/>
              <w:rPr>
                <w:rFonts w:ascii="Public Sans" w:hAnsi="Public Sans" w:cs="Arial"/>
                <w:color w:val="auto"/>
                <w:szCs w:val="22"/>
              </w:rPr>
            </w:pPr>
            <w:r w:rsidRPr="004E51FF">
              <w:rPr>
                <w:rFonts w:ascii="Public Sans" w:hAnsi="Public Sans" w:cs="Arial"/>
                <w:color w:val="auto"/>
                <w:szCs w:val="22"/>
              </w:rPr>
              <w:t>Demonstrate a sound understanding of technology relevant to the work unit, and identify and select the most appropriate technology for assigned tasks</w:t>
            </w:r>
          </w:p>
          <w:p w14:paraId="14F92E97" w14:textId="77777777" w:rsidR="006F0716" w:rsidRPr="004E51FF" w:rsidRDefault="006F0716" w:rsidP="006F0716">
            <w:pPr>
              <w:pStyle w:val="BodyText"/>
              <w:numPr>
                <w:ilvl w:val="0"/>
                <w:numId w:val="33"/>
              </w:numPr>
              <w:spacing w:before="0" w:after="0" w:line="240" w:lineRule="auto"/>
              <w:ind w:left="360" w:right="702"/>
              <w:rPr>
                <w:rFonts w:ascii="Public Sans" w:hAnsi="Public Sans" w:cs="Arial"/>
                <w:color w:val="auto"/>
                <w:szCs w:val="22"/>
              </w:rPr>
            </w:pPr>
            <w:r w:rsidRPr="004E51FF">
              <w:rPr>
                <w:rFonts w:ascii="Public Sans" w:hAnsi="Public Sans" w:cs="Arial"/>
                <w:color w:val="auto"/>
                <w:szCs w:val="22"/>
              </w:rPr>
              <w:t>Use available technology to improve individual performance and effectiveness</w:t>
            </w:r>
          </w:p>
          <w:p w14:paraId="367D24EF" w14:textId="77777777" w:rsidR="006F0716" w:rsidRPr="004E51FF" w:rsidRDefault="006F0716" w:rsidP="006F0716">
            <w:pPr>
              <w:pStyle w:val="BodyText"/>
              <w:numPr>
                <w:ilvl w:val="0"/>
                <w:numId w:val="33"/>
              </w:numPr>
              <w:spacing w:before="0" w:after="0" w:line="240" w:lineRule="auto"/>
              <w:ind w:left="360" w:right="702"/>
              <w:rPr>
                <w:rFonts w:ascii="Public Sans" w:hAnsi="Public Sans" w:cs="Arial"/>
                <w:color w:val="auto"/>
                <w:szCs w:val="22"/>
              </w:rPr>
            </w:pPr>
            <w:r w:rsidRPr="004E51FF">
              <w:rPr>
                <w:rFonts w:ascii="Public Sans" w:hAnsi="Public Sans" w:cs="Arial"/>
                <w:color w:val="auto"/>
                <w:szCs w:val="22"/>
              </w:rPr>
              <w:t>Make effective use of records, information and knowledge management functions and systems</w:t>
            </w:r>
          </w:p>
          <w:p w14:paraId="79FEA2A3" w14:textId="77777777" w:rsidR="006F0716" w:rsidRPr="004E51FF" w:rsidRDefault="006F0716" w:rsidP="006F0716">
            <w:pPr>
              <w:pStyle w:val="BodyText"/>
              <w:numPr>
                <w:ilvl w:val="0"/>
                <w:numId w:val="33"/>
              </w:numPr>
              <w:spacing w:before="0" w:after="0" w:line="240" w:lineRule="auto"/>
              <w:ind w:left="360" w:right="702"/>
              <w:rPr>
                <w:rFonts w:ascii="Public Sans" w:hAnsi="Public Sans" w:cs="Arial"/>
                <w:color w:val="auto"/>
                <w:szCs w:val="22"/>
              </w:rPr>
            </w:pPr>
            <w:r w:rsidRPr="004E51FF">
              <w:rPr>
                <w:rFonts w:ascii="Public Sans" w:hAnsi="Public Sans" w:cs="Arial"/>
                <w:color w:val="auto"/>
                <w:szCs w:val="22"/>
              </w:rPr>
              <w:t>Support the implementation of systems improvement initiatives, and the introduction and roll-out of new technologies</w:t>
            </w:r>
          </w:p>
        </w:tc>
        <w:tc>
          <w:tcPr>
            <w:tcW w:w="1701" w:type="dxa"/>
            <w:gridSpan w:val="10"/>
            <w:tcBorders>
              <w:top w:val="single" w:sz="8" w:space="0" w:color="BCBEC0"/>
              <w:left w:val="nil"/>
              <w:bottom w:val="single" w:sz="8" w:space="0" w:color="BCBEC0"/>
              <w:right w:val="nil"/>
            </w:tcBorders>
            <w:shd w:val="clear" w:color="auto" w:fill="FFFFFF" w:themeFill="background1"/>
          </w:tcPr>
          <w:p w14:paraId="38B241CC" w14:textId="77777777" w:rsidR="006F0716" w:rsidRPr="004E51FF" w:rsidRDefault="006F0716" w:rsidP="006F0716">
            <w:pPr>
              <w:pStyle w:val="TableText"/>
              <w:keepNext/>
              <w:spacing w:before="0" w:after="0" w:line="240" w:lineRule="auto"/>
              <w:rPr>
                <w:rFonts w:ascii="Public Sans" w:hAnsi="Public Sans" w:cs="Arial"/>
                <w:sz w:val="22"/>
                <w:szCs w:val="22"/>
              </w:rPr>
            </w:pPr>
            <w:r w:rsidRPr="004E51FF">
              <w:rPr>
                <w:rFonts w:ascii="Public Sans" w:hAnsi="Public Sans" w:cs="Arial"/>
                <w:sz w:val="22"/>
                <w:szCs w:val="22"/>
              </w:rPr>
              <w:t>Intermediate</w:t>
            </w:r>
          </w:p>
        </w:tc>
      </w:tr>
      <w:tr w:rsidR="006F0716" w:rsidRPr="004E51FF" w14:paraId="6B0317C4" w14:textId="77777777" w:rsidTr="00BE5683">
        <w:tblPrEx>
          <w:shd w:val="clear" w:color="auto" w:fill="FFFFFF" w:themeFill="background1"/>
        </w:tblPrEx>
        <w:trPr>
          <w:gridAfter w:val="9"/>
          <w:wAfter w:w="539" w:type="dxa"/>
        </w:trPr>
        <w:tc>
          <w:tcPr>
            <w:tcW w:w="1475" w:type="dxa"/>
            <w:gridSpan w:val="9"/>
            <w:tcBorders>
              <w:top w:val="single" w:sz="8" w:space="0" w:color="BCBEC0"/>
              <w:left w:val="nil"/>
              <w:bottom w:val="single" w:sz="8" w:space="0" w:color="BCBEC0"/>
              <w:right w:val="nil"/>
            </w:tcBorders>
            <w:shd w:val="clear" w:color="auto" w:fill="FFFFFF" w:themeFill="background1"/>
          </w:tcPr>
          <w:p w14:paraId="05992D08" w14:textId="77777777" w:rsidR="006F0716" w:rsidRPr="004E51FF" w:rsidRDefault="006F0716" w:rsidP="006F0716">
            <w:pPr>
              <w:keepNext/>
              <w:spacing w:after="0" w:line="240" w:lineRule="auto"/>
              <w:rPr>
                <w:rFonts w:ascii="Public Sans" w:hAnsi="Public Sans" w:cs="Arial"/>
                <w:noProof/>
                <w:szCs w:val="22"/>
                <w:lang w:eastAsia="en-AU"/>
              </w:rPr>
            </w:pPr>
            <w:r w:rsidRPr="004E51FF">
              <w:rPr>
                <w:rFonts w:ascii="Public Sans" w:hAnsi="Public Sans"/>
                <w:noProof/>
                <w:szCs w:val="22"/>
                <w:lang w:eastAsia="en-AU"/>
              </w:rPr>
              <w:drawing>
                <wp:inline distT="0" distB="0" distL="0" distR="0" wp14:anchorId="70B3BC93" wp14:editId="3BA527FF">
                  <wp:extent cx="848360" cy="848360"/>
                  <wp:effectExtent l="0" t="0" r="8890" b="8890"/>
                  <wp:docPr id="93" name="Picture 9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10"/>
            <w:tcBorders>
              <w:top w:val="single" w:sz="8" w:space="0" w:color="BCBEC0"/>
              <w:left w:val="nil"/>
              <w:bottom w:val="single" w:sz="8" w:space="0" w:color="BCBEC0"/>
              <w:right w:val="nil"/>
            </w:tcBorders>
            <w:shd w:val="clear" w:color="auto" w:fill="FFFFFF" w:themeFill="background1"/>
          </w:tcPr>
          <w:p w14:paraId="60614680" w14:textId="77777777" w:rsidR="006F0716" w:rsidRPr="004E51FF" w:rsidRDefault="006F0716" w:rsidP="006F0716">
            <w:pPr>
              <w:pStyle w:val="TableText"/>
              <w:keepNext/>
              <w:spacing w:before="0" w:after="0" w:line="240" w:lineRule="auto"/>
              <w:rPr>
                <w:rFonts w:ascii="Public Sans" w:hAnsi="Public Sans" w:cs="Arial"/>
                <w:b/>
                <w:sz w:val="22"/>
                <w:szCs w:val="22"/>
              </w:rPr>
            </w:pPr>
            <w:r w:rsidRPr="004E51FF">
              <w:rPr>
                <w:rFonts w:ascii="Public Sans" w:hAnsi="Public Sans" w:cs="Arial"/>
                <w:b/>
                <w:sz w:val="22"/>
                <w:szCs w:val="22"/>
              </w:rPr>
              <w:t>Manage and Develop People</w:t>
            </w:r>
          </w:p>
          <w:p w14:paraId="0EDA77FE" w14:textId="77777777" w:rsidR="006F0716" w:rsidRPr="004E51FF" w:rsidRDefault="006F0716" w:rsidP="006F0716">
            <w:pPr>
              <w:pStyle w:val="TableText"/>
              <w:keepNext/>
              <w:spacing w:before="0" w:after="0" w:line="240" w:lineRule="auto"/>
              <w:rPr>
                <w:rFonts w:ascii="Public Sans" w:hAnsi="Public Sans" w:cs="Arial"/>
                <w:sz w:val="22"/>
                <w:szCs w:val="22"/>
              </w:rPr>
            </w:pPr>
            <w:r w:rsidRPr="004E51FF">
              <w:rPr>
                <w:rFonts w:ascii="Public Sans" w:hAnsi="Public Sans" w:cs="Arial"/>
                <w:sz w:val="22"/>
                <w:szCs w:val="22"/>
              </w:rPr>
              <w:t>Engage and motivate staff, and develop capability and potential in others</w:t>
            </w:r>
          </w:p>
        </w:tc>
        <w:tc>
          <w:tcPr>
            <w:tcW w:w="4611" w:type="dxa"/>
            <w:gridSpan w:val="11"/>
            <w:tcBorders>
              <w:top w:val="single" w:sz="8" w:space="0" w:color="BCBEC0"/>
              <w:left w:val="nil"/>
              <w:bottom w:val="single" w:sz="8" w:space="0" w:color="BCBEC0"/>
              <w:right w:val="nil"/>
            </w:tcBorders>
            <w:shd w:val="clear" w:color="auto" w:fill="FFFFFF" w:themeFill="background1"/>
          </w:tcPr>
          <w:p w14:paraId="6E39F66E" w14:textId="77777777" w:rsidR="006F0716" w:rsidRPr="004E51FF" w:rsidRDefault="006F0716" w:rsidP="006F0716">
            <w:pPr>
              <w:pStyle w:val="BodyText"/>
              <w:numPr>
                <w:ilvl w:val="0"/>
                <w:numId w:val="33"/>
              </w:numPr>
              <w:spacing w:before="0" w:after="0" w:line="240" w:lineRule="auto"/>
              <w:ind w:left="360" w:right="702"/>
              <w:rPr>
                <w:rFonts w:ascii="Public Sans" w:hAnsi="Public Sans" w:cs="Arial"/>
                <w:color w:val="auto"/>
                <w:szCs w:val="22"/>
              </w:rPr>
            </w:pPr>
            <w:r w:rsidRPr="004E51FF">
              <w:rPr>
                <w:rFonts w:ascii="Public Sans" w:hAnsi="Public Sans" w:cs="Arial"/>
                <w:color w:val="auto"/>
                <w:szCs w:val="22"/>
              </w:rPr>
              <w:t>Define and clearly communicate roles, responsibilities and performance standards to achieve team outcomes</w:t>
            </w:r>
          </w:p>
          <w:p w14:paraId="40AFCBC7" w14:textId="77777777" w:rsidR="006F0716" w:rsidRPr="004E51FF" w:rsidRDefault="006F0716" w:rsidP="006F0716">
            <w:pPr>
              <w:pStyle w:val="BodyText"/>
              <w:numPr>
                <w:ilvl w:val="0"/>
                <w:numId w:val="33"/>
              </w:numPr>
              <w:spacing w:before="0" w:after="0" w:line="240" w:lineRule="auto"/>
              <w:ind w:left="360" w:right="702"/>
              <w:rPr>
                <w:rFonts w:ascii="Public Sans" w:hAnsi="Public Sans" w:cs="Arial"/>
                <w:color w:val="auto"/>
                <w:szCs w:val="22"/>
              </w:rPr>
            </w:pPr>
            <w:r w:rsidRPr="004E51FF">
              <w:rPr>
                <w:rFonts w:ascii="Public Sans" w:hAnsi="Public Sans" w:cs="Arial"/>
                <w:color w:val="auto"/>
                <w:szCs w:val="22"/>
              </w:rPr>
              <w:t>Adjust performance development processes to meet the diverse abilities and needs of individuals and teams</w:t>
            </w:r>
          </w:p>
          <w:p w14:paraId="332967D6" w14:textId="77777777" w:rsidR="006F0716" w:rsidRPr="004E51FF" w:rsidRDefault="006F0716" w:rsidP="006F0716">
            <w:pPr>
              <w:pStyle w:val="BodyText"/>
              <w:numPr>
                <w:ilvl w:val="0"/>
                <w:numId w:val="33"/>
              </w:numPr>
              <w:spacing w:before="0" w:after="0" w:line="240" w:lineRule="auto"/>
              <w:ind w:left="360" w:right="702"/>
              <w:rPr>
                <w:rFonts w:ascii="Public Sans" w:hAnsi="Public Sans" w:cs="Arial"/>
                <w:color w:val="auto"/>
                <w:szCs w:val="22"/>
              </w:rPr>
            </w:pPr>
            <w:r w:rsidRPr="004E51FF">
              <w:rPr>
                <w:rFonts w:ascii="Public Sans" w:hAnsi="Public Sans" w:cs="Arial"/>
                <w:color w:val="auto"/>
                <w:szCs w:val="22"/>
              </w:rPr>
              <w:t>Develop work plans that consider capability, strengths and opportunities for development</w:t>
            </w:r>
          </w:p>
          <w:p w14:paraId="56814EB6" w14:textId="77777777" w:rsidR="006F0716" w:rsidRPr="004E51FF" w:rsidRDefault="006F0716" w:rsidP="006F0716">
            <w:pPr>
              <w:pStyle w:val="BodyText"/>
              <w:numPr>
                <w:ilvl w:val="0"/>
                <w:numId w:val="33"/>
              </w:numPr>
              <w:spacing w:before="0" w:after="0" w:line="240" w:lineRule="auto"/>
              <w:ind w:left="360" w:right="702"/>
              <w:rPr>
                <w:rFonts w:ascii="Public Sans" w:hAnsi="Public Sans" w:cs="Arial"/>
                <w:color w:val="auto"/>
                <w:szCs w:val="22"/>
              </w:rPr>
            </w:pPr>
            <w:r w:rsidRPr="004E51FF">
              <w:rPr>
                <w:rFonts w:ascii="Public Sans" w:hAnsi="Public Sans" w:cs="Arial"/>
                <w:color w:val="auto"/>
                <w:szCs w:val="22"/>
              </w:rPr>
              <w:t>Be aware of the influences of bias when managing team members</w:t>
            </w:r>
          </w:p>
          <w:p w14:paraId="39B59161" w14:textId="77777777" w:rsidR="006F0716" w:rsidRPr="004E51FF" w:rsidRDefault="006F0716" w:rsidP="006F0716">
            <w:pPr>
              <w:pStyle w:val="BodyText"/>
              <w:numPr>
                <w:ilvl w:val="0"/>
                <w:numId w:val="33"/>
              </w:numPr>
              <w:spacing w:before="0" w:after="0" w:line="240" w:lineRule="auto"/>
              <w:ind w:left="360" w:right="702"/>
              <w:rPr>
                <w:rFonts w:ascii="Public Sans" w:hAnsi="Public Sans" w:cs="Arial"/>
                <w:color w:val="auto"/>
                <w:szCs w:val="22"/>
              </w:rPr>
            </w:pPr>
            <w:r w:rsidRPr="004E51FF">
              <w:rPr>
                <w:rFonts w:ascii="Public Sans" w:hAnsi="Public Sans" w:cs="Arial"/>
                <w:color w:val="auto"/>
                <w:szCs w:val="22"/>
              </w:rPr>
              <w:t>Seek feedback on own management capabilities and develop strategies to address any gaps</w:t>
            </w:r>
          </w:p>
          <w:p w14:paraId="05971A59" w14:textId="77777777" w:rsidR="006F0716" w:rsidRPr="004E51FF" w:rsidRDefault="006F0716" w:rsidP="006F0716">
            <w:pPr>
              <w:pStyle w:val="BodyText"/>
              <w:numPr>
                <w:ilvl w:val="0"/>
                <w:numId w:val="33"/>
              </w:numPr>
              <w:spacing w:before="0" w:after="0" w:line="240" w:lineRule="auto"/>
              <w:ind w:left="360" w:right="702"/>
              <w:rPr>
                <w:rFonts w:ascii="Public Sans" w:hAnsi="Public Sans" w:cs="Arial"/>
                <w:color w:val="auto"/>
                <w:szCs w:val="22"/>
              </w:rPr>
            </w:pPr>
            <w:r w:rsidRPr="004E51FF">
              <w:rPr>
                <w:rFonts w:ascii="Public Sans" w:hAnsi="Public Sans" w:cs="Arial"/>
                <w:color w:val="auto"/>
                <w:szCs w:val="22"/>
              </w:rPr>
              <w:t xml:space="preserve">Address and resolve team and individual performance issues, </w:t>
            </w:r>
            <w:r w:rsidRPr="004E51FF">
              <w:rPr>
                <w:rFonts w:ascii="Public Sans" w:hAnsi="Public Sans" w:cs="Arial"/>
                <w:color w:val="auto"/>
                <w:szCs w:val="22"/>
              </w:rPr>
              <w:lastRenderedPageBreak/>
              <w:t>including unsatisfactory performance, in a timely and effective way</w:t>
            </w:r>
          </w:p>
          <w:p w14:paraId="10DA6F39" w14:textId="77777777" w:rsidR="006F0716" w:rsidRPr="004E51FF" w:rsidRDefault="006F0716" w:rsidP="006F0716">
            <w:pPr>
              <w:pStyle w:val="BodyText"/>
              <w:numPr>
                <w:ilvl w:val="0"/>
                <w:numId w:val="33"/>
              </w:numPr>
              <w:spacing w:before="0" w:after="0" w:line="240" w:lineRule="auto"/>
              <w:ind w:left="360" w:right="702"/>
              <w:rPr>
                <w:rFonts w:ascii="Public Sans" w:hAnsi="Public Sans" w:cs="Arial"/>
                <w:color w:val="auto"/>
                <w:szCs w:val="22"/>
              </w:rPr>
            </w:pPr>
            <w:r w:rsidRPr="004E51FF">
              <w:rPr>
                <w:rFonts w:ascii="Public Sans" w:hAnsi="Public Sans" w:cs="Arial"/>
                <w:color w:val="auto"/>
                <w:szCs w:val="22"/>
              </w:rPr>
              <w:t>Monitor and report on team performance in line with established performance development frameworks</w:t>
            </w:r>
          </w:p>
        </w:tc>
        <w:tc>
          <w:tcPr>
            <w:tcW w:w="1701" w:type="dxa"/>
            <w:gridSpan w:val="10"/>
            <w:tcBorders>
              <w:top w:val="single" w:sz="8" w:space="0" w:color="BCBEC0"/>
              <w:left w:val="nil"/>
              <w:bottom w:val="single" w:sz="8" w:space="0" w:color="BCBEC0"/>
              <w:right w:val="nil"/>
            </w:tcBorders>
            <w:shd w:val="clear" w:color="auto" w:fill="FFFFFF" w:themeFill="background1"/>
          </w:tcPr>
          <w:p w14:paraId="26E99B9A" w14:textId="77777777" w:rsidR="006F0716" w:rsidRPr="004E51FF" w:rsidRDefault="006F0716" w:rsidP="006F0716">
            <w:pPr>
              <w:pStyle w:val="TableText"/>
              <w:keepNext/>
              <w:spacing w:before="0" w:after="0" w:line="240" w:lineRule="auto"/>
              <w:rPr>
                <w:rFonts w:ascii="Public Sans" w:hAnsi="Public Sans" w:cs="Arial"/>
                <w:sz w:val="22"/>
                <w:szCs w:val="22"/>
              </w:rPr>
            </w:pPr>
            <w:r w:rsidRPr="004E51FF">
              <w:rPr>
                <w:rFonts w:ascii="Public Sans" w:hAnsi="Public Sans" w:cs="Arial"/>
                <w:sz w:val="22"/>
                <w:szCs w:val="22"/>
              </w:rPr>
              <w:lastRenderedPageBreak/>
              <w:t>Adept</w:t>
            </w:r>
          </w:p>
        </w:tc>
      </w:tr>
    </w:tbl>
    <w:p w14:paraId="458F63F5" w14:textId="77777777" w:rsidR="00D7553E" w:rsidRPr="004E51FF" w:rsidRDefault="00D7553E">
      <w:pPr>
        <w:spacing w:after="0" w:line="240" w:lineRule="auto"/>
        <w:rPr>
          <w:rFonts w:ascii="Public Sans" w:hAnsi="Public Sans" w:cstheme="minorHAnsi"/>
          <w:szCs w:val="22"/>
        </w:rPr>
      </w:pPr>
    </w:p>
    <w:p w14:paraId="3726C3E5" w14:textId="77777777" w:rsidR="006F0716" w:rsidRPr="004E51FF" w:rsidRDefault="006F0716">
      <w:pPr>
        <w:spacing w:after="0" w:line="240" w:lineRule="auto"/>
        <w:rPr>
          <w:rFonts w:ascii="Public Sans" w:hAnsi="Public Sans" w:cstheme="minorHAnsi"/>
          <w:szCs w:val="22"/>
        </w:rPr>
      </w:pPr>
    </w:p>
    <w:p w14:paraId="1D7B6E4B" w14:textId="77777777" w:rsidR="006F0716" w:rsidRPr="004E51FF" w:rsidRDefault="006F0716">
      <w:pPr>
        <w:spacing w:after="0" w:line="240" w:lineRule="auto"/>
        <w:rPr>
          <w:rFonts w:ascii="Public Sans" w:hAnsi="Public Sans" w:cstheme="minorHAnsi"/>
          <w:szCs w:val="22"/>
        </w:rPr>
      </w:pPr>
    </w:p>
    <w:p w14:paraId="5BA235F6" w14:textId="77777777" w:rsidR="006F0716" w:rsidRPr="004E51FF" w:rsidRDefault="006F0716">
      <w:pPr>
        <w:spacing w:after="0" w:line="240" w:lineRule="auto"/>
        <w:rPr>
          <w:rFonts w:ascii="Public Sans" w:hAnsi="Public Sans" w:cstheme="minorHAnsi"/>
          <w:szCs w:val="22"/>
        </w:rPr>
      </w:pPr>
    </w:p>
    <w:p w14:paraId="28FA7710" w14:textId="77777777" w:rsidR="006C5A71" w:rsidRPr="004E51FF" w:rsidRDefault="006C5A71" w:rsidP="006C5A71">
      <w:pPr>
        <w:pStyle w:val="Heading1"/>
        <w:rPr>
          <w:rFonts w:ascii="Public Sans" w:hAnsi="Public Sans" w:cstheme="minorHAnsi"/>
          <w:sz w:val="22"/>
          <w:szCs w:val="22"/>
        </w:rPr>
      </w:pPr>
      <w:r w:rsidRPr="004E51FF">
        <w:rPr>
          <w:rFonts w:ascii="Public Sans" w:hAnsi="Public Sans" w:cstheme="minorHAnsi"/>
          <w:sz w:val="22"/>
          <w:szCs w:val="22"/>
        </w:rPr>
        <w:t>Complementary capabilities</w:t>
      </w:r>
    </w:p>
    <w:p w14:paraId="2BB6581C" w14:textId="77777777" w:rsidR="006C5A71" w:rsidRPr="004E51FF" w:rsidRDefault="006C5A71" w:rsidP="004E51FF">
      <w:pPr>
        <w:pStyle w:val="PlainText"/>
        <w:spacing w:before="62" w:line="276" w:lineRule="auto"/>
        <w:jc w:val="both"/>
        <w:rPr>
          <w:rFonts w:ascii="Public Sans" w:eastAsiaTheme="minorEastAsia" w:hAnsi="Public Sans" w:cstheme="minorHAnsi"/>
          <w:sz w:val="22"/>
          <w:szCs w:val="22"/>
          <w:lang w:val="en-US"/>
        </w:rPr>
      </w:pPr>
      <w:r w:rsidRPr="004E51FF">
        <w:rPr>
          <w:rFonts w:ascii="Public Sans" w:eastAsiaTheme="minorEastAsia" w:hAnsi="Public Sans" w:cstheme="minorHAnsi"/>
          <w:i/>
          <w:sz w:val="22"/>
          <w:szCs w:val="22"/>
          <w:lang w:val="en-US"/>
        </w:rPr>
        <w:t>Complementary capabilities</w:t>
      </w:r>
      <w:r w:rsidRPr="004E51FF">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0D5F05F6" w14:textId="77777777" w:rsidR="006C5A71" w:rsidRPr="004E51FF" w:rsidRDefault="006C5A71" w:rsidP="004E51FF">
      <w:pPr>
        <w:pStyle w:val="PlainText"/>
        <w:spacing w:before="62" w:line="276" w:lineRule="auto"/>
        <w:jc w:val="both"/>
        <w:rPr>
          <w:rFonts w:ascii="Public Sans" w:eastAsiaTheme="minorEastAsia" w:hAnsi="Public Sans" w:cstheme="minorHAnsi"/>
          <w:sz w:val="22"/>
          <w:szCs w:val="22"/>
          <w:lang w:val="en-US"/>
        </w:rPr>
      </w:pPr>
      <w:r w:rsidRPr="004E51FF">
        <w:rPr>
          <w:rFonts w:ascii="Public Sans" w:eastAsiaTheme="minorEastAsia" w:hAnsi="Public Sans" w:cstheme="minorHAnsi"/>
          <w:sz w:val="22"/>
          <w:szCs w:val="22"/>
          <w:lang w:val="en-US"/>
        </w:rPr>
        <w:t xml:space="preserve">Note: capabilities listed as ‘not essential’ for </w:t>
      </w:r>
      <w:r w:rsidR="00DD685B" w:rsidRPr="004E51FF">
        <w:rPr>
          <w:rFonts w:ascii="Public Sans" w:eastAsiaTheme="minorEastAsia" w:hAnsi="Public Sans" w:cstheme="minorHAnsi"/>
          <w:sz w:val="22"/>
          <w:szCs w:val="22"/>
          <w:lang w:val="en-US"/>
        </w:rPr>
        <w:t>this role is</w:t>
      </w:r>
      <w:r w:rsidRPr="004E51FF">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4E51FF" w14:paraId="3BC8AB63"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11747567" w14:textId="77777777" w:rsidR="006C5A71" w:rsidRPr="004E51FF" w:rsidRDefault="006C5A71" w:rsidP="006C5A71">
            <w:pPr>
              <w:pStyle w:val="TableTextWhite0"/>
              <w:keepNext/>
              <w:jc w:val="both"/>
              <w:rPr>
                <w:rFonts w:ascii="Public Sans" w:hAnsi="Public Sans" w:cstheme="minorHAnsi"/>
                <w:szCs w:val="22"/>
              </w:rPr>
            </w:pPr>
            <w:r w:rsidRPr="004E51FF">
              <w:rPr>
                <w:rFonts w:ascii="Public Sans" w:hAnsi="Public Sans" w:cstheme="minorHAnsi"/>
                <w:szCs w:val="22"/>
              </w:rPr>
              <w:t>COMPLEMENTARY CAPABILITIES</w:t>
            </w:r>
          </w:p>
        </w:tc>
      </w:tr>
      <w:tr w:rsidR="006C5A71" w:rsidRPr="004E51FF" w14:paraId="610FFEA7"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1C63CCEF" w14:textId="77777777" w:rsidR="006C5A71" w:rsidRPr="004E51FF" w:rsidRDefault="006C5A71" w:rsidP="006C5A71">
            <w:pPr>
              <w:pStyle w:val="TableText"/>
              <w:keepNext/>
              <w:rPr>
                <w:rFonts w:ascii="Public Sans" w:hAnsi="Public Sans" w:cstheme="minorHAnsi"/>
                <w:b/>
                <w:sz w:val="22"/>
                <w:szCs w:val="22"/>
              </w:rPr>
            </w:pPr>
            <w:r w:rsidRPr="004E51FF">
              <w:rPr>
                <w:rFonts w:ascii="Public Sans" w:hAnsi="Public Sans" w:cstheme="minorHAnsi"/>
                <w:b/>
                <w:sz w:val="22"/>
                <w:szCs w:val="22"/>
              </w:rPr>
              <w:t>Capability Group/Sets</w:t>
            </w:r>
          </w:p>
        </w:tc>
        <w:tc>
          <w:tcPr>
            <w:tcW w:w="2409" w:type="dxa"/>
            <w:tcBorders>
              <w:bottom w:val="nil"/>
            </w:tcBorders>
            <w:shd w:val="clear" w:color="auto" w:fill="BCBEC0"/>
          </w:tcPr>
          <w:p w14:paraId="3BB9A9BE" w14:textId="77777777" w:rsidR="006C5A71" w:rsidRPr="004E51FF" w:rsidRDefault="006C5A71" w:rsidP="006C5A71">
            <w:pPr>
              <w:pStyle w:val="TableText"/>
              <w:keepNext/>
              <w:rPr>
                <w:rFonts w:ascii="Public Sans" w:hAnsi="Public Sans" w:cstheme="minorHAnsi"/>
                <w:b/>
                <w:sz w:val="22"/>
                <w:szCs w:val="22"/>
              </w:rPr>
            </w:pPr>
            <w:r w:rsidRPr="004E51FF">
              <w:rPr>
                <w:rFonts w:ascii="Public Sans" w:hAnsi="Public Sans" w:cstheme="minorHAnsi"/>
                <w:b/>
                <w:sz w:val="22"/>
                <w:szCs w:val="22"/>
              </w:rPr>
              <w:t>Capability Name</w:t>
            </w:r>
          </w:p>
        </w:tc>
        <w:tc>
          <w:tcPr>
            <w:tcW w:w="4967" w:type="dxa"/>
            <w:tcBorders>
              <w:bottom w:val="nil"/>
            </w:tcBorders>
            <w:shd w:val="clear" w:color="auto" w:fill="BCBEC0"/>
          </w:tcPr>
          <w:p w14:paraId="5CB1AB59" w14:textId="77777777" w:rsidR="006C5A71" w:rsidRPr="004E51FF" w:rsidRDefault="006C5A71" w:rsidP="006C5A71">
            <w:pPr>
              <w:pStyle w:val="TableText"/>
              <w:keepNext/>
              <w:rPr>
                <w:rFonts w:ascii="Public Sans" w:hAnsi="Public Sans" w:cstheme="minorHAnsi"/>
                <w:b/>
                <w:sz w:val="22"/>
                <w:szCs w:val="22"/>
              </w:rPr>
            </w:pPr>
            <w:r w:rsidRPr="004E51FF">
              <w:rPr>
                <w:rFonts w:ascii="Public Sans" w:hAnsi="Public Sans" w:cstheme="minorHAnsi"/>
                <w:b/>
                <w:sz w:val="22"/>
                <w:szCs w:val="22"/>
              </w:rPr>
              <w:t>Description</w:t>
            </w:r>
          </w:p>
        </w:tc>
        <w:tc>
          <w:tcPr>
            <w:tcW w:w="1843" w:type="dxa"/>
            <w:tcBorders>
              <w:bottom w:val="nil"/>
            </w:tcBorders>
            <w:shd w:val="clear" w:color="auto" w:fill="BCBEC0"/>
          </w:tcPr>
          <w:p w14:paraId="2707608E" w14:textId="77777777" w:rsidR="006C5A71" w:rsidRPr="004E51FF" w:rsidRDefault="006C5A71" w:rsidP="006C5A71">
            <w:pPr>
              <w:pStyle w:val="TableText"/>
              <w:keepNext/>
              <w:jc w:val="both"/>
              <w:rPr>
                <w:rFonts w:ascii="Public Sans" w:hAnsi="Public Sans" w:cstheme="minorHAnsi"/>
                <w:b/>
                <w:sz w:val="22"/>
                <w:szCs w:val="22"/>
              </w:rPr>
            </w:pPr>
            <w:r w:rsidRPr="004E51FF">
              <w:rPr>
                <w:rFonts w:ascii="Public Sans" w:hAnsi="Public Sans" w:cstheme="minorHAnsi"/>
                <w:b/>
                <w:sz w:val="22"/>
                <w:szCs w:val="22"/>
              </w:rPr>
              <w:t xml:space="preserve">Level </w:t>
            </w:r>
          </w:p>
        </w:tc>
      </w:tr>
      <w:tr w:rsidR="00EA36A0" w:rsidRPr="004E51FF" w14:paraId="2887A761" w14:textId="77777777" w:rsidTr="00322B27">
        <w:trPr>
          <w:trHeight w:val="20"/>
        </w:trPr>
        <w:tc>
          <w:tcPr>
            <w:tcW w:w="1470" w:type="dxa"/>
            <w:vMerge w:val="restart"/>
            <w:tcBorders>
              <w:top w:val="nil"/>
            </w:tcBorders>
            <w:shd w:val="clear" w:color="auto" w:fill="F2F2F2" w:themeFill="background1" w:themeFillShade="F2"/>
          </w:tcPr>
          <w:p w14:paraId="3DA9290E" w14:textId="77777777" w:rsidR="00EA36A0" w:rsidRPr="004E51FF" w:rsidRDefault="00EA36A0" w:rsidP="006C5A71">
            <w:pPr>
              <w:keepNext/>
              <w:rPr>
                <w:rFonts w:ascii="Public Sans" w:hAnsi="Public Sans" w:cstheme="minorHAnsi"/>
                <w:szCs w:val="22"/>
              </w:rPr>
            </w:pPr>
            <w:r w:rsidRPr="004E51FF">
              <w:rPr>
                <w:rFonts w:ascii="Public Sans" w:hAnsi="Public Sans"/>
                <w:noProof/>
                <w:szCs w:val="22"/>
                <w:lang w:eastAsia="en-AU"/>
              </w:rPr>
              <w:drawing>
                <wp:inline distT="0" distB="0" distL="0" distR="0" wp14:anchorId="60C9F7B0" wp14:editId="58EA9D66">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1D98D681" w14:textId="77777777" w:rsidR="00EA36A0" w:rsidRPr="004E51FF"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0B69D33B" w14:textId="77777777" w:rsidR="00EA36A0" w:rsidRPr="004E51FF"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75D93308" w14:textId="77777777" w:rsidR="00EA36A0" w:rsidRPr="004E51FF" w:rsidRDefault="00EA36A0" w:rsidP="006C5A71">
            <w:pPr>
              <w:pStyle w:val="TableText"/>
              <w:keepNext/>
              <w:rPr>
                <w:rFonts w:ascii="Public Sans" w:hAnsi="Public Sans" w:cstheme="minorHAnsi"/>
                <w:sz w:val="22"/>
                <w:szCs w:val="22"/>
              </w:rPr>
            </w:pPr>
          </w:p>
        </w:tc>
      </w:tr>
      <w:tr w:rsidR="00EA36A0" w:rsidRPr="004E51FF" w14:paraId="7D7B51AF" w14:textId="77777777" w:rsidTr="00322B27">
        <w:tc>
          <w:tcPr>
            <w:tcW w:w="1470" w:type="dxa"/>
            <w:vMerge/>
          </w:tcPr>
          <w:p w14:paraId="772CF63F" w14:textId="77777777" w:rsidR="00EA36A0" w:rsidRPr="004E51FF"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12EFD011" w14:textId="77777777" w:rsidR="00EA36A0" w:rsidRPr="004E51FF" w:rsidRDefault="00EA36A0" w:rsidP="006C5A71">
            <w:pPr>
              <w:pStyle w:val="TableText"/>
              <w:keepNext/>
              <w:rPr>
                <w:rFonts w:ascii="Public Sans" w:hAnsi="Public Sans" w:cstheme="minorHAnsi"/>
                <w:sz w:val="22"/>
                <w:szCs w:val="22"/>
              </w:rPr>
            </w:pPr>
            <w:r w:rsidRPr="004E51FF">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150DD559" w14:textId="77777777" w:rsidR="00EA36A0" w:rsidRPr="004E51FF" w:rsidRDefault="00EA36A0" w:rsidP="006C5A71">
            <w:pPr>
              <w:rPr>
                <w:rFonts w:ascii="Public Sans" w:hAnsi="Public Sans" w:cstheme="minorHAnsi"/>
                <w:szCs w:val="22"/>
              </w:rPr>
            </w:pPr>
            <w:r w:rsidRPr="004E51FF">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EBE8183" w14:textId="77777777" w:rsidR="00EA36A0" w:rsidRPr="004E51FF" w:rsidRDefault="00B90D7B" w:rsidP="006C5A71">
                <w:pPr>
                  <w:pStyle w:val="TableText"/>
                  <w:keepNext/>
                  <w:rPr>
                    <w:rFonts w:ascii="Public Sans" w:hAnsi="Public Sans" w:cstheme="minorHAnsi"/>
                    <w:sz w:val="22"/>
                    <w:szCs w:val="22"/>
                  </w:rPr>
                </w:pPr>
                <w:r w:rsidRPr="004E51FF">
                  <w:rPr>
                    <w:rFonts w:ascii="Public Sans" w:hAnsi="Public Sans" w:cstheme="minorHAnsi"/>
                    <w:sz w:val="22"/>
                    <w:szCs w:val="22"/>
                  </w:rPr>
                  <w:t>Intermediate</w:t>
                </w:r>
              </w:p>
            </w:tc>
          </w:sdtContent>
        </w:sdt>
      </w:tr>
      <w:tr w:rsidR="00EA36A0" w:rsidRPr="004E51FF" w14:paraId="20947F27" w14:textId="77777777" w:rsidTr="00322B27">
        <w:tc>
          <w:tcPr>
            <w:tcW w:w="1470" w:type="dxa"/>
            <w:vMerge/>
            <w:tcBorders>
              <w:bottom w:val="single" w:sz="4" w:space="0" w:color="auto"/>
            </w:tcBorders>
          </w:tcPr>
          <w:p w14:paraId="7EF99145" w14:textId="77777777" w:rsidR="00EA36A0" w:rsidRPr="004E51FF"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4746F715" w14:textId="77777777" w:rsidR="00EA36A0" w:rsidRPr="004E51FF" w:rsidRDefault="00EA36A0" w:rsidP="006C5A71">
            <w:pPr>
              <w:pStyle w:val="TableText"/>
              <w:rPr>
                <w:rFonts w:ascii="Public Sans" w:hAnsi="Public Sans" w:cstheme="minorHAnsi"/>
                <w:sz w:val="22"/>
                <w:szCs w:val="22"/>
              </w:rPr>
            </w:pPr>
            <w:r w:rsidRPr="004E51FF">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0881B394" w14:textId="77777777" w:rsidR="00EA36A0" w:rsidRPr="004E51FF" w:rsidRDefault="00EA36A0" w:rsidP="006C5A71">
            <w:pPr>
              <w:rPr>
                <w:rFonts w:ascii="Public Sans" w:hAnsi="Public Sans" w:cstheme="minorHAnsi"/>
                <w:szCs w:val="22"/>
              </w:rPr>
            </w:pPr>
            <w:r w:rsidRPr="004E51FF">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2D2EB29" w14:textId="77777777" w:rsidR="00EA36A0" w:rsidRPr="004E51FF" w:rsidRDefault="00B90D7B" w:rsidP="006C5A71">
                <w:pPr>
                  <w:pStyle w:val="TableText"/>
                  <w:keepNext/>
                  <w:rPr>
                    <w:rFonts w:ascii="Public Sans" w:hAnsi="Public Sans" w:cstheme="minorHAnsi"/>
                    <w:sz w:val="22"/>
                    <w:szCs w:val="22"/>
                  </w:rPr>
                </w:pPr>
                <w:r w:rsidRPr="004E51FF">
                  <w:rPr>
                    <w:rFonts w:ascii="Public Sans" w:hAnsi="Public Sans" w:cstheme="minorHAnsi"/>
                    <w:sz w:val="22"/>
                    <w:szCs w:val="22"/>
                  </w:rPr>
                  <w:t>Intermediate</w:t>
                </w:r>
              </w:p>
            </w:tc>
          </w:sdtContent>
        </w:sdt>
      </w:tr>
      <w:tr w:rsidR="00EA36A0" w:rsidRPr="004E51FF" w14:paraId="161E33B2"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7BDECD5C" w14:textId="77777777" w:rsidR="00EA36A0" w:rsidRPr="004E51FF" w:rsidRDefault="00EA36A0" w:rsidP="006C5A71">
            <w:pPr>
              <w:keepNext/>
              <w:rPr>
                <w:rFonts w:ascii="Public Sans" w:hAnsi="Public Sans"/>
                <w:noProof/>
                <w:szCs w:val="22"/>
                <w:lang w:eastAsia="en-AU"/>
              </w:rPr>
            </w:pPr>
            <w:r w:rsidRPr="004E51FF">
              <w:rPr>
                <w:rFonts w:ascii="Public Sans" w:hAnsi="Public Sans"/>
                <w:noProof/>
                <w:szCs w:val="22"/>
                <w:lang w:eastAsia="en-AU"/>
              </w:rPr>
              <w:drawing>
                <wp:inline distT="0" distB="0" distL="0" distR="0" wp14:anchorId="2DA3355F" wp14:editId="69433FF9">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D794C97" w14:textId="77777777" w:rsidR="00EA36A0" w:rsidRPr="004E51FF"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217C1499" w14:textId="77777777" w:rsidR="00EA36A0" w:rsidRPr="004E51FF"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302EFFF5" w14:textId="77777777" w:rsidR="00EA36A0" w:rsidRPr="004E51FF" w:rsidRDefault="00EA36A0" w:rsidP="00513560">
            <w:pPr>
              <w:pStyle w:val="TableText"/>
              <w:keepNext/>
              <w:rPr>
                <w:rFonts w:ascii="Public Sans" w:hAnsi="Public Sans" w:cstheme="minorHAnsi"/>
                <w:sz w:val="22"/>
                <w:szCs w:val="22"/>
              </w:rPr>
            </w:pPr>
          </w:p>
        </w:tc>
      </w:tr>
      <w:tr w:rsidR="00EA36A0" w:rsidRPr="004E51FF" w14:paraId="09680E2A" w14:textId="77777777" w:rsidTr="00322B27">
        <w:tblPrEx>
          <w:tblBorders>
            <w:top w:val="single" w:sz="8" w:space="0" w:color="auto"/>
            <w:bottom w:val="single" w:sz="8" w:space="0" w:color="BCBEC0"/>
          </w:tblBorders>
        </w:tblPrEx>
        <w:tc>
          <w:tcPr>
            <w:tcW w:w="1470" w:type="dxa"/>
            <w:vMerge/>
          </w:tcPr>
          <w:p w14:paraId="1FB1F767" w14:textId="77777777" w:rsidR="00EA36A0" w:rsidRPr="004E51FF"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096CE5B1" w14:textId="77777777" w:rsidR="00EA36A0" w:rsidRPr="004E51FF" w:rsidRDefault="00EA36A0" w:rsidP="006C5A71">
            <w:pPr>
              <w:pStyle w:val="TableText"/>
              <w:keepNext/>
              <w:rPr>
                <w:rFonts w:ascii="Public Sans" w:hAnsi="Public Sans" w:cstheme="minorHAnsi"/>
                <w:sz w:val="22"/>
                <w:szCs w:val="22"/>
              </w:rPr>
            </w:pPr>
            <w:r w:rsidRPr="004E51FF">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31B45E6A" w14:textId="77777777" w:rsidR="00EA36A0" w:rsidRPr="004E51FF" w:rsidRDefault="00EA36A0" w:rsidP="00513560">
            <w:pPr>
              <w:rPr>
                <w:rFonts w:ascii="Public Sans" w:hAnsi="Public Sans" w:cstheme="minorHAnsi"/>
                <w:szCs w:val="22"/>
              </w:rPr>
            </w:pPr>
            <w:r w:rsidRPr="004E51FF">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F96DB4D" w14:textId="77777777" w:rsidR="00EA36A0" w:rsidRPr="004E51FF" w:rsidRDefault="00B90D7B" w:rsidP="00513560">
                <w:pPr>
                  <w:pStyle w:val="TableText"/>
                  <w:keepNext/>
                  <w:rPr>
                    <w:rFonts w:ascii="Public Sans" w:hAnsi="Public Sans" w:cstheme="minorHAnsi"/>
                    <w:sz w:val="22"/>
                    <w:szCs w:val="22"/>
                  </w:rPr>
                </w:pPr>
                <w:r w:rsidRPr="004E51FF">
                  <w:rPr>
                    <w:rFonts w:ascii="Public Sans" w:hAnsi="Public Sans" w:cstheme="minorHAnsi"/>
                    <w:sz w:val="22"/>
                    <w:szCs w:val="22"/>
                  </w:rPr>
                  <w:t>Intermediate</w:t>
                </w:r>
              </w:p>
            </w:tc>
          </w:sdtContent>
        </w:sdt>
      </w:tr>
      <w:tr w:rsidR="00322B27" w:rsidRPr="004E51FF" w14:paraId="58A2B833"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7F41807" w14:textId="77777777" w:rsidR="00322B27" w:rsidRPr="004E51FF" w:rsidRDefault="00322B27" w:rsidP="006C5A71">
            <w:pPr>
              <w:keepNext/>
              <w:rPr>
                <w:rFonts w:ascii="Public Sans" w:hAnsi="Public Sans"/>
                <w:noProof/>
                <w:szCs w:val="22"/>
                <w:lang w:eastAsia="en-AU"/>
              </w:rPr>
            </w:pPr>
            <w:r w:rsidRPr="004E51FF">
              <w:rPr>
                <w:rFonts w:ascii="Public Sans" w:hAnsi="Public Sans"/>
                <w:noProof/>
                <w:szCs w:val="22"/>
                <w:lang w:eastAsia="en-AU"/>
              </w:rPr>
              <w:drawing>
                <wp:inline distT="0" distB="0" distL="0" distR="0" wp14:anchorId="53FA11B7" wp14:editId="3B8686A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A4ABC47" w14:textId="77777777" w:rsidR="00322B27" w:rsidRPr="004E51FF" w:rsidRDefault="00322B27">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5025D3D2" w14:textId="77777777" w:rsidR="00322B27" w:rsidRPr="004E51FF" w:rsidRDefault="00322B27">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563C0BEF" w14:textId="77777777" w:rsidR="00322B27" w:rsidRPr="004E51FF" w:rsidRDefault="00322B27" w:rsidP="00513560">
            <w:pPr>
              <w:pStyle w:val="TableText"/>
              <w:keepNext/>
              <w:rPr>
                <w:rFonts w:ascii="Public Sans" w:hAnsi="Public Sans" w:cstheme="minorHAnsi"/>
                <w:sz w:val="22"/>
                <w:szCs w:val="22"/>
              </w:rPr>
            </w:pPr>
          </w:p>
        </w:tc>
      </w:tr>
      <w:tr w:rsidR="00322B27" w:rsidRPr="004E51FF" w14:paraId="27DFDD13" w14:textId="77777777" w:rsidTr="00322B27">
        <w:tblPrEx>
          <w:tblBorders>
            <w:top w:val="single" w:sz="8" w:space="0" w:color="auto"/>
            <w:bottom w:val="single" w:sz="8" w:space="0" w:color="BCBEC0"/>
          </w:tblBorders>
        </w:tblPrEx>
        <w:tc>
          <w:tcPr>
            <w:tcW w:w="1470" w:type="dxa"/>
            <w:vMerge/>
          </w:tcPr>
          <w:p w14:paraId="75815756" w14:textId="77777777" w:rsidR="00322B27" w:rsidRPr="004E51FF"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E008423" w14:textId="77777777" w:rsidR="00322B27" w:rsidRPr="004E51FF" w:rsidRDefault="00322B27" w:rsidP="006C5A71">
            <w:pPr>
              <w:pStyle w:val="TableText"/>
              <w:keepNext/>
              <w:rPr>
                <w:rFonts w:ascii="Public Sans" w:hAnsi="Public Sans" w:cstheme="minorHAnsi"/>
                <w:sz w:val="22"/>
                <w:szCs w:val="22"/>
              </w:rPr>
            </w:pPr>
            <w:r w:rsidRPr="004E51FF">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74DA2354" w14:textId="77777777" w:rsidR="00322B27" w:rsidRPr="004E51FF" w:rsidRDefault="00322B27" w:rsidP="00513560">
            <w:pPr>
              <w:rPr>
                <w:rFonts w:ascii="Public Sans" w:hAnsi="Public Sans" w:cstheme="minorHAnsi"/>
                <w:szCs w:val="22"/>
              </w:rPr>
            </w:pPr>
            <w:r w:rsidRPr="004E51FF">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6F8A4E04" w14:textId="77777777" w:rsidR="00322B27" w:rsidRPr="004E51FF" w:rsidRDefault="00B90D7B" w:rsidP="00513560">
                <w:pPr>
                  <w:pStyle w:val="TableText"/>
                  <w:keepNext/>
                  <w:rPr>
                    <w:rFonts w:ascii="Public Sans" w:hAnsi="Public Sans" w:cstheme="minorHAnsi"/>
                    <w:sz w:val="22"/>
                    <w:szCs w:val="22"/>
                  </w:rPr>
                </w:pPr>
                <w:r w:rsidRPr="004E51FF">
                  <w:rPr>
                    <w:rFonts w:ascii="Public Sans" w:hAnsi="Public Sans" w:cstheme="minorHAnsi"/>
                    <w:sz w:val="22"/>
                    <w:szCs w:val="22"/>
                  </w:rPr>
                  <w:t>Intermediate</w:t>
                </w:r>
              </w:p>
            </w:tc>
          </w:sdtContent>
        </w:sdt>
      </w:tr>
      <w:tr w:rsidR="00322B27" w:rsidRPr="004E51FF" w14:paraId="2B6C3A1C"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230F1DA" w14:textId="77777777" w:rsidR="00322B27" w:rsidRPr="004E51FF"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3ABB0AC4" w14:textId="77777777" w:rsidR="00322B27" w:rsidRPr="004E51FF" w:rsidRDefault="00322B27" w:rsidP="006C5A71">
            <w:pPr>
              <w:pStyle w:val="TableText"/>
              <w:rPr>
                <w:rFonts w:ascii="Public Sans" w:hAnsi="Public Sans" w:cstheme="minorHAnsi"/>
                <w:sz w:val="22"/>
                <w:szCs w:val="22"/>
              </w:rPr>
            </w:pPr>
            <w:r w:rsidRPr="004E51FF">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3498E17D" w14:textId="77777777" w:rsidR="00322B27" w:rsidRPr="004E51FF" w:rsidRDefault="00322B27" w:rsidP="00513560">
            <w:pPr>
              <w:rPr>
                <w:rFonts w:ascii="Public Sans" w:hAnsi="Public Sans" w:cstheme="minorHAnsi"/>
                <w:szCs w:val="22"/>
              </w:rPr>
            </w:pPr>
            <w:r w:rsidRPr="004E51FF">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80F3B8B" w14:textId="77777777" w:rsidR="00322B27" w:rsidRPr="004E51FF" w:rsidRDefault="00B90D7B" w:rsidP="00513560">
                <w:pPr>
                  <w:pStyle w:val="TableText"/>
                  <w:keepNext/>
                  <w:rPr>
                    <w:rFonts w:ascii="Public Sans" w:hAnsi="Public Sans" w:cstheme="minorHAnsi"/>
                    <w:sz w:val="22"/>
                    <w:szCs w:val="22"/>
                  </w:rPr>
                </w:pPr>
                <w:r w:rsidRPr="004E51FF">
                  <w:rPr>
                    <w:rFonts w:ascii="Public Sans" w:hAnsi="Public Sans" w:cstheme="minorHAnsi"/>
                    <w:sz w:val="22"/>
                    <w:szCs w:val="22"/>
                  </w:rPr>
                  <w:t>Intermediate</w:t>
                </w:r>
              </w:p>
            </w:tc>
          </w:sdtContent>
        </w:sdt>
      </w:tr>
      <w:tr w:rsidR="00322B27" w:rsidRPr="004E51FF" w14:paraId="441D0B96"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1FE0C40" w14:textId="77777777" w:rsidR="00322B27" w:rsidRPr="004E51FF" w:rsidRDefault="00322B27" w:rsidP="006C5A71">
            <w:pPr>
              <w:keepNext/>
              <w:rPr>
                <w:rFonts w:ascii="Public Sans" w:hAnsi="Public Sans" w:cstheme="minorHAnsi"/>
                <w:szCs w:val="22"/>
              </w:rPr>
            </w:pPr>
            <w:r w:rsidRPr="004E51FF">
              <w:rPr>
                <w:rFonts w:ascii="Public Sans" w:hAnsi="Public Sans"/>
                <w:noProof/>
                <w:szCs w:val="22"/>
                <w:lang w:eastAsia="en-AU"/>
              </w:rPr>
              <w:lastRenderedPageBreak/>
              <w:drawing>
                <wp:inline distT="0" distB="0" distL="0" distR="0" wp14:anchorId="32E88119" wp14:editId="72C05E32">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A28E96A" w14:textId="77777777" w:rsidR="00322B27" w:rsidRPr="004E51FF"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4E8F4C37" w14:textId="77777777" w:rsidR="00322B27" w:rsidRPr="004E51FF"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6A6BC979" w14:textId="77777777" w:rsidR="00322B27" w:rsidRPr="004E51FF" w:rsidRDefault="00322B27" w:rsidP="00BD1817">
            <w:pPr>
              <w:pStyle w:val="TableText"/>
              <w:keepNext/>
              <w:rPr>
                <w:rFonts w:ascii="Public Sans" w:hAnsi="Public Sans" w:cstheme="minorHAnsi"/>
                <w:sz w:val="22"/>
                <w:szCs w:val="22"/>
              </w:rPr>
            </w:pPr>
          </w:p>
        </w:tc>
      </w:tr>
      <w:tr w:rsidR="00322B27" w:rsidRPr="004E51FF" w14:paraId="48F92464" w14:textId="77777777" w:rsidTr="00322B27">
        <w:tblPrEx>
          <w:tblBorders>
            <w:top w:val="single" w:sz="8" w:space="0" w:color="auto"/>
            <w:bottom w:val="single" w:sz="8" w:space="0" w:color="BCBEC0"/>
          </w:tblBorders>
        </w:tblPrEx>
        <w:tc>
          <w:tcPr>
            <w:tcW w:w="1470" w:type="dxa"/>
            <w:vMerge/>
          </w:tcPr>
          <w:p w14:paraId="29525129" w14:textId="77777777" w:rsidR="00322B27" w:rsidRPr="004E51FF"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5600594D" w14:textId="77777777" w:rsidR="00322B27" w:rsidRPr="004E51FF" w:rsidRDefault="00322B27" w:rsidP="006C5A71">
            <w:pPr>
              <w:pStyle w:val="TableText"/>
              <w:keepNext/>
              <w:rPr>
                <w:rFonts w:ascii="Public Sans" w:hAnsi="Public Sans" w:cstheme="minorHAnsi"/>
                <w:sz w:val="22"/>
                <w:szCs w:val="22"/>
              </w:rPr>
            </w:pPr>
            <w:r w:rsidRPr="004E51FF">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666EBCC8" w14:textId="77777777" w:rsidR="00322B27" w:rsidRPr="004E51FF" w:rsidRDefault="00322B27" w:rsidP="00513560">
            <w:pPr>
              <w:rPr>
                <w:rFonts w:ascii="Public Sans" w:hAnsi="Public Sans" w:cstheme="minorHAnsi"/>
                <w:szCs w:val="22"/>
              </w:rPr>
            </w:pPr>
            <w:r w:rsidRPr="004E51FF">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414D2E61" w14:textId="77777777" w:rsidR="00322B27" w:rsidRPr="004E51FF" w:rsidRDefault="00B90D7B" w:rsidP="00BD1817">
                <w:pPr>
                  <w:pStyle w:val="TableText"/>
                  <w:keepNext/>
                  <w:rPr>
                    <w:rFonts w:ascii="Public Sans" w:hAnsi="Public Sans" w:cstheme="minorHAnsi"/>
                    <w:sz w:val="22"/>
                    <w:szCs w:val="22"/>
                  </w:rPr>
                </w:pPr>
                <w:r w:rsidRPr="004E51FF">
                  <w:rPr>
                    <w:rFonts w:ascii="Public Sans" w:hAnsi="Public Sans" w:cstheme="minorHAnsi"/>
                    <w:sz w:val="22"/>
                    <w:szCs w:val="22"/>
                  </w:rPr>
                  <w:t>Foundational</w:t>
                </w:r>
              </w:p>
            </w:tc>
          </w:sdtContent>
        </w:sdt>
      </w:tr>
      <w:tr w:rsidR="00322B27" w:rsidRPr="004E51FF" w14:paraId="2E4C538B" w14:textId="77777777" w:rsidTr="00322B27">
        <w:tblPrEx>
          <w:tblBorders>
            <w:top w:val="single" w:sz="8" w:space="0" w:color="auto"/>
            <w:bottom w:val="single" w:sz="8" w:space="0" w:color="BCBEC0"/>
          </w:tblBorders>
        </w:tblPrEx>
        <w:tc>
          <w:tcPr>
            <w:tcW w:w="1470" w:type="dxa"/>
            <w:vMerge/>
          </w:tcPr>
          <w:p w14:paraId="18F5F269" w14:textId="77777777" w:rsidR="00322B27" w:rsidRPr="004E51FF"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2E617712" w14:textId="77777777" w:rsidR="00322B27" w:rsidRPr="004E51FF" w:rsidRDefault="00322B27" w:rsidP="006C5A71">
            <w:pPr>
              <w:pStyle w:val="TableText"/>
              <w:keepNext/>
              <w:rPr>
                <w:rFonts w:ascii="Public Sans" w:hAnsi="Public Sans" w:cstheme="minorHAnsi"/>
                <w:sz w:val="22"/>
                <w:szCs w:val="22"/>
              </w:rPr>
            </w:pPr>
            <w:r w:rsidRPr="004E51FF">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6C21A79B" w14:textId="77777777" w:rsidR="00322B27" w:rsidRPr="004E51FF" w:rsidRDefault="00322B27" w:rsidP="00513560">
            <w:pPr>
              <w:rPr>
                <w:rFonts w:ascii="Public Sans" w:hAnsi="Public Sans" w:cstheme="minorHAnsi"/>
                <w:szCs w:val="22"/>
              </w:rPr>
            </w:pPr>
            <w:r w:rsidRPr="004E51FF">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6227DCBE" w14:textId="77777777" w:rsidR="00322B27" w:rsidRPr="004E51FF" w:rsidRDefault="00B90D7B" w:rsidP="00BD1817">
                <w:pPr>
                  <w:pStyle w:val="TableText"/>
                  <w:keepNext/>
                  <w:rPr>
                    <w:rFonts w:ascii="Public Sans" w:hAnsi="Public Sans" w:cstheme="minorHAnsi"/>
                    <w:sz w:val="22"/>
                    <w:szCs w:val="22"/>
                  </w:rPr>
                </w:pPr>
                <w:r w:rsidRPr="004E51FF">
                  <w:rPr>
                    <w:rFonts w:ascii="Public Sans" w:hAnsi="Public Sans" w:cstheme="minorHAnsi"/>
                    <w:sz w:val="22"/>
                    <w:szCs w:val="22"/>
                  </w:rPr>
                  <w:t>Foundational</w:t>
                </w:r>
              </w:p>
            </w:tc>
          </w:sdtContent>
        </w:sdt>
      </w:tr>
      <w:tr w:rsidR="00322B27" w:rsidRPr="004E51FF" w14:paraId="1D9295C8"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412DD243" w14:textId="77777777" w:rsidR="00322B27" w:rsidRPr="004E51FF"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15E83B38" w14:textId="77777777" w:rsidR="00322B27" w:rsidRPr="004E51FF" w:rsidRDefault="00322B27" w:rsidP="006C5A71">
            <w:pPr>
              <w:pStyle w:val="TableText"/>
              <w:rPr>
                <w:rFonts w:ascii="Public Sans" w:hAnsi="Public Sans" w:cstheme="minorHAnsi"/>
                <w:sz w:val="22"/>
                <w:szCs w:val="22"/>
              </w:rPr>
            </w:pPr>
            <w:r w:rsidRPr="004E51FF">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093495E2" w14:textId="77777777" w:rsidR="00322B27" w:rsidRPr="004E51FF" w:rsidRDefault="00322B27" w:rsidP="00513560">
            <w:pPr>
              <w:rPr>
                <w:rFonts w:ascii="Public Sans" w:hAnsi="Public Sans" w:cstheme="minorHAnsi"/>
                <w:szCs w:val="22"/>
              </w:rPr>
            </w:pPr>
            <w:r w:rsidRPr="004E51FF">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4166BDF7" w14:textId="77777777" w:rsidR="00322B27" w:rsidRPr="004E51FF" w:rsidRDefault="00B90D7B" w:rsidP="00BD1817">
                <w:pPr>
                  <w:pStyle w:val="TableText"/>
                  <w:keepNext/>
                  <w:rPr>
                    <w:rFonts w:ascii="Public Sans" w:hAnsi="Public Sans" w:cstheme="minorHAnsi"/>
                    <w:sz w:val="22"/>
                    <w:szCs w:val="22"/>
                  </w:rPr>
                </w:pPr>
                <w:r w:rsidRPr="004E51FF">
                  <w:rPr>
                    <w:rFonts w:ascii="Public Sans" w:hAnsi="Public Sans" w:cstheme="minorHAnsi"/>
                    <w:sz w:val="22"/>
                    <w:szCs w:val="22"/>
                  </w:rPr>
                  <w:t>Intermediate</w:t>
                </w:r>
              </w:p>
            </w:tc>
          </w:sdtContent>
        </w:sdt>
      </w:tr>
      <w:tr w:rsidR="006F0716" w:rsidRPr="004E51FF" w14:paraId="17124F84" w14:textId="77777777">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76B84FEA" w14:textId="77777777" w:rsidR="006F0716" w:rsidRPr="004E51FF" w:rsidRDefault="006F0716">
            <w:pPr>
              <w:keepNext/>
              <w:rPr>
                <w:rFonts w:ascii="Public Sans" w:hAnsi="Public Sans"/>
                <w:noProof/>
                <w:szCs w:val="22"/>
                <w:lang w:eastAsia="en-AU"/>
              </w:rPr>
            </w:pPr>
            <w:r w:rsidRPr="004E51FF">
              <w:rPr>
                <w:rFonts w:ascii="Public Sans" w:hAnsi="Public Sans"/>
                <w:noProof/>
                <w:szCs w:val="22"/>
                <w:lang w:eastAsia="en-AU"/>
              </w:rPr>
              <w:drawing>
                <wp:inline distT="0" distB="0" distL="0" distR="0" wp14:anchorId="5DE3A1E3" wp14:editId="438C26FC">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7DEB0A8" w14:textId="77777777" w:rsidR="006F0716" w:rsidRPr="004E51FF" w:rsidRDefault="006F0716">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552BDF31" w14:textId="77777777" w:rsidR="006F0716" w:rsidRPr="004E51FF" w:rsidRDefault="006F0716">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F1E438E" w14:textId="77777777" w:rsidR="006F0716" w:rsidRPr="004E51FF" w:rsidRDefault="006F0716">
            <w:pPr>
              <w:pStyle w:val="TableText"/>
              <w:keepNext/>
              <w:rPr>
                <w:rFonts w:ascii="Public Sans" w:hAnsi="Public Sans" w:cstheme="minorHAnsi"/>
                <w:sz w:val="22"/>
                <w:szCs w:val="22"/>
              </w:rPr>
            </w:pPr>
          </w:p>
        </w:tc>
      </w:tr>
      <w:tr w:rsidR="006F0716" w:rsidRPr="004E51FF" w14:paraId="2BBA5131" w14:textId="77777777">
        <w:tblPrEx>
          <w:tblBorders>
            <w:top w:val="single" w:sz="8" w:space="0" w:color="auto"/>
            <w:bottom w:val="single" w:sz="8" w:space="0" w:color="BCBEC0"/>
          </w:tblBorders>
        </w:tblPrEx>
        <w:trPr>
          <w:cantSplit/>
        </w:trPr>
        <w:tc>
          <w:tcPr>
            <w:tcW w:w="1470" w:type="dxa"/>
            <w:vMerge/>
          </w:tcPr>
          <w:p w14:paraId="58D8868E" w14:textId="77777777" w:rsidR="006F0716" w:rsidRPr="004E51FF" w:rsidRDefault="006F0716">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05AEE156" w14:textId="77777777" w:rsidR="006F0716" w:rsidRPr="004E51FF" w:rsidRDefault="006F0716">
            <w:pPr>
              <w:pStyle w:val="TableText"/>
              <w:keepNext/>
              <w:rPr>
                <w:rFonts w:ascii="Public Sans" w:hAnsi="Public Sans" w:cstheme="minorHAnsi"/>
                <w:sz w:val="22"/>
                <w:szCs w:val="22"/>
              </w:rPr>
            </w:pPr>
            <w:r w:rsidRPr="004E51FF">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21075B5D" w14:textId="77777777" w:rsidR="006F0716" w:rsidRPr="004E51FF" w:rsidRDefault="006F0716">
            <w:pPr>
              <w:rPr>
                <w:rFonts w:ascii="Public Sans" w:hAnsi="Public Sans" w:cstheme="minorHAnsi"/>
                <w:szCs w:val="22"/>
              </w:rPr>
            </w:pPr>
            <w:r w:rsidRPr="004E51FF">
              <w:rPr>
                <w:rFonts w:ascii="Public Sans" w:hAnsi="Public Sans" w:cstheme="minorHAnsi"/>
                <w:szCs w:val="22"/>
              </w:rPr>
              <w:t>Communicate goals, priorities and vision, and recognise achievements</w:t>
            </w:r>
          </w:p>
        </w:tc>
        <w:sdt>
          <w:sdtPr>
            <w:rPr>
              <w:rFonts w:ascii="Public Sans" w:hAnsi="Public Sans" w:cstheme="minorHAnsi"/>
              <w:sz w:val="22"/>
              <w:szCs w:val="22"/>
            </w:rPr>
            <w:id w:val="-2074409806"/>
            <w:placeholder>
              <w:docPart w:val="60FEA7FA9C8743D9B106FE13F134BCC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3248BE53" w14:textId="0B4E5BCE" w:rsidR="006F0716" w:rsidRPr="004E51FF" w:rsidRDefault="00BE5683">
                <w:pPr>
                  <w:pStyle w:val="TableText"/>
                  <w:keepNext/>
                  <w:rPr>
                    <w:rFonts w:ascii="Public Sans" w:hAnsi="Public Sans" w:cstheme="minorHAnsi"/>
                    <w:sz w:val="22"/>
                    <w:szCs w:val="22"/>
                  </w:rPr>
                </w:pPr>
                <w:r w:rsidRPr="004E51FF">
                  <w:rPr>
                    <w:rFonts w:ascii="Public Sans" w:hAnsi="Public Sans" w:cstheme="minorHAnsi"/>
                    <w:sz w:val="22"/>
                    <w:szCs w:val="22"/>
                  </w:rPr>
                  <w:t>Intermediate</w:t>
                </w:r>
              </w:p>
            </w:tc>
          </w:sdtContent>
        </w:sdt>
      </w:tr>
      <w:tr w:rsidR="006F0716" w:rsidRPr="004E51FF" w14:paraId="0E9EB9A9" w14:textId="77777777">
        <w:tblPrEx>
          <w:tblBorders>
            <w:top w:val="single" w:sz="8" w:space="0" w:color="auto"/>
            <w:bottom w:val="single" w:sz="8" w:space="0" w:color="BCBEC0"/>
          </w:tblBorders>
        </w:tblPrEx>
        <w:trPr>
          <w:cantSplit/>
        </w:trPr>
        <w:tc>
          <w:tcPr>
            <w:tcW w:w="1470" w:type="dxa"/>
            <w:vMerge/>
          </w:tcPr>
          <w:p w14:paraId="25C992E1" w14:textId="77777777" w:rsidR="006F0716" w:rsidRPr="004E51FF" w:rsidRDefault="006F0716">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41147F8E" w14:textId="77777777" w:rsidR="006F0716" w:rsidRPr="004E51FF" w:rsidRDefault="006F0716">
            <w:pPr>
              <w:pStyle w:val="TableText"/>
              <w:keepNext/>
              <w:rPr>
                <w:rFonts w:ascii="Public Sans" w:hAnsi="Public Sans" w:cstheme="minorHAnsi"/>
                <w:sz w:val="22"/>
                <w:szCs w:val="22"/>
              </w:rPr>
            </w:pPr>
            <w:r w:rsidRPr="004E51FF">
              <w:rPr>
                <w:rFonts w:ascii="Public Sans" w:hAnsi="Public Sans" w:cstheme="minorHAnsi"/>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4A6E3ECE" w14:textId="77777777" w:rsidR="006F0716" w:rsidRPr="004E51FF" w:rsidRDefault="006F0716">
            <w:pPr>
              <w:rPr>
                <w:rFonts w:ascii="Public Sans" w:hAnsi="Public Sans" w:cstheme="minorHAnsi"/>
                <w:szCs w:val="22"/>
              </w:rPr>
            </w:pPr>
            <w:r w:rsidRPr="004E51FF">
              <w:rPr>
                <w:rFonts w:ascii="Public Sans" w:hAnsi="Public Sans" w:cstheme="minorHAnsi"/>
                <w:szCs w:val="22"/>
              </w:rPr>
              <w:t>Manage people and resources effectively to achieve public value</w:t>
            </w:r>
          </w:p>
        </w:tc>
        <w:sdt>
          <w:sdtPr>
            <w:rPr>
              <w:rFonts w:ascii="Public Sans" w:hAnsi="Public Sans" w:cstheme="minorHAnsi"/>
              <w:sz w:val="22"/>
              <w:szCs w:val="22"/>
            </w:rPr>
            <w:id w:val="559521783"/>
            <w:placeholder>
              <w:docPart w:val="6E3ABD3514964468909DFA35FA523E9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026C44F9" w14:textId="0E7BA0B0" w:rsidR="006F0716" w:rsidRPr="004E51FF" w:rsidRDefault="00BE5683">
                <w:pPr>
                  <w:pStyle w:val="TableText"/>
                  <w:keepNext/>
                  <w:rPr>
                    <w:rFonts w:ascii="Public Sans" w:hAnsi="Public Sans" w:cstheme="minorHAnsi"/>
                    <w:sz w:val="22"/>
                    <w:szCs w:val="22"/>
                  </w:rPr>
                </w:pPr>
                <w:r w:rsidRPr="004E51FF">
                  <w:rPr>
                    <w:rFonts w:ascii="Public Sans" w:hAnsi="Public Sans" w:cstheme="minorHAnsi"/>
                    <w:sz w:val="22"/>
                    <w:szCs w:val="22"/>
                  </w:rPr>
                  <w:t>Intermediate</w:t>
                </w:r>
              </w:p>
            </w:tc>
          </w:sdtContent>
        </w:sdt>
      </w:tr>
      <w:tr w:rsidR="006F0716" w:rsidRPr="004E51FF" w14:paraId="0CCC5C42" w14:textId="77777777">
        <w:tblPrEx>
          <w:tblBorders>
            <w:top w:val="single" w:sz="8" w:space="0" w:color="auto"/>
            <w:bottom w:val="single" w:sz="8" w:space="0" w:color="BCBEC0"/>
          </w:tblBorders>
        </w:tblPrEx>
        <w:trPr>
          <w:cantSplit/>
        </w:trPr>
        <w:tc>
          <w:tcPr>
            <w:tcW w:w="1470" w:type="dxa"/>
            <w:vMerge/>
            <w:tcBorders>
              <w:bottom w:val="single" w:sz="4" w:space="0" w:color="auto"/>
            </w:tcBorders>
          </w:tcPr>
          <w:p w14:paraId="7A453A85" w14:textId="77777777" w:rsidR="006F0716" w:rsidRPr="004E51FF" w:rsidRDefault="006F0716">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CE30504" w14:textId="77777777" w:rsidR="006F0716" w:rsidRPr="004E51FF" w:rsidRDefault="006F0716">
            <w:pPr>
              <w:pStyle w:val="TableText"/>
              <w:rPr>
                <w:rFonts w:ascii="Public Sans" w:hAnsi="Public Sans" w:cstheme="minorHAnsi"/>
                <w:sz w:val="22"/>
                <w:szCs w:val="22"/>
              </w:rPr>
            </w:pPr>
            <w:r w:rsidRPr="004E51FF">
              <w:rPr>
                <w:rFonts w:ascii="Public Sans" w:hAnsi="Public Sans" w:cstheme="minorHAnsi"/>
                <w:sz w:val="22"/>
                <w:szCs w:val="22"/>
              </w:rPr>
              <w:t>Manage Reform and Change</w:t>
            </w:r>
          </w:p>
        </w:tc>
        <w:tc>
          <w:tcPr>
            <w:tcW w:w="4967" w:type="dxa"/>
            <w:tcBorders>
              <w:top w:val="single" w:sz="4" w:space="0" w:color="D9D9D9" w:themeColor="background1" w:themeShade="D9"/>
              <w:bottom w:val="single" w:sz="4" w:space="0" w:color="auto"/>
            </w:tcBorders>
          </w:tcPr>
          <w:p w14:paraId="3C44384E" w14:textId="77777777" w:rsidR="006F0716" w:rsidRPr="004E51FF" w:rsidRDefault="006F0716">
            <w:pPr>
              <w:rPr>
                <w:rFonts w:ascii="Public Sans" w:hAnsi="Public Sans" w:cstheme="minorHAnsi"/>
                <w:szCs w:val="22"/>
              </w:rPr>
            </w:pPr>
            <w:r w:rsidRPr="004E51FF">
              <w:rPr>
                <w:rFonts w:ascii="Public Sans" w:hAnsi="Public Sans" w:cstheme="minorHAnsi"/>
                <w:szCs w:val="22"/>
              </w:rPr>
              <w:t>Support, promote and champion change, and assist others to engage with change</w:t>
            </w:r>
          </w:p>
        </w:tc>
        <w:sdt>
          <w:sdtPr>
            <w:rPr>
              <w:rFonts w:ascii="Public Sans" w:hAnsi="Public Sans" w:cstheme="minorHAnsi"/>
              <w:sz w:val="22"/>
              <w:szCs w:val="22"/>
            </w:rPr>
            <w:id w:val="326484043"/>
            <w:placeholder>
              <w:docPart w:val="D844570895164339BC806D8E9F9B663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2030D79D" w14:textId="4B902150" w:rsidR="006F0716" w:rsidRPr="004E51FF" w:rsidRDefault="00BE5683">
                <w:pPr>
                  <w:pStyle w:val="TableText"/>
                  <w:keepNext/>
                  <w:rPr>
                    <w:rFonts w:ascii="Public Sans" w:hAnsi="Public Sans" w:cstheme="minorHAnsi"/>
                    <w:sz w:val="22"/>
                    <w:szCs w:val="22"/>
                  </w:rPr>
                </w:pPr>
                <w:r w:rsidRPr="004E51FF">
                  <w:rPr>
                    <w:rFonts w:ascii="Public Sans" w:hAnsi="Public Sans" w:cstheme="minorHAnsi"/>
                    <w:sz w:val="22"/>
                    <w:szCs w:val="22"/>
                  </w:rPr>
                  <w:t>Intermediate</w:t>
                </w:r>
              </w:p>
            </w:tc>
          </w:sdtContent>
        </w:sdt>
      </w:tr>
    </w:tbl>
    <w:p w14:paraId="16FC08A0" w14:textId="77777777" w:rsidR="006F0716" w:rsidRPr="004E51FF" w:rsidRDefault="006F0716" w:rsidP="006F0716">
      <w:pPr>
        <w:rPr>
          <w:rFonts w:ascii="Public Sans" w:hAnsi="Public Sans" w:cstheme="minorHAnsi"/>
          <w:szCs w:val="22"/>
        </w:rPr>
      </w:pPr>
    </w:p>
    <w:p w14:paraId="1B88E676" w14:textId="77777777" w:rsidR="00197F8F" w:rsidRPr="004E51FF" w:rsidRDefault="00197F8F" w:rsidP="00CB121B">
      <w:pPr>
        <w:rPr>
          <w:rFonts w:ascii="Public Sans" w:hAnsi="Public Sans" w:cstheme="minorHAnsi"/>
          <w:szCs w:val="22"/>
        </w:rPr>
      </w:pPr>
    </w:p>
    <w:sectPr w:rsidR="00197F8F" w:rsidRPr="004E51FF" w:rsidSect="003A342B">
      <w:footerReference w:type="default" r:id="rId14"/>
      <w:headerReference w:type="first" r:id="rId15"/>
      <w:footerReference w:type="first" r:id="rId16"/>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94ABF" w14:textId="77777777" w:rsidR="00E212A6" w:rsidRDefault="00E212A6" w:rsidP="00AC273D">
      <w:pPr>
        <w:spacing w:after="0" w:line="240" w:lineRule="auto"/>
      </w:pPr>
      <w:r>
        <w:separator/>
      </w:r>
    </w:p>
    <w:p w14:paraId="46F548A5" w14:textId="77777777" w:rsidR="00E212A6" w:rsidRDefault="00E212A6"/>
    <w:p w14:paraId="4AF0B1D1" w14:textId="77777777" w:rsidR="00E212A6" w:rsidRDefault="00E212A6" w:rsidP="00300E1D"/>
  </w:endnote>
  <w:endnote w:type="continuationSeparator" w:id="0">
    <w:p w14:paraId="1F1DA173" w14:textId="77777777" w:rsidR="00E212A6" w:rsidRDefault="00E212A6" w:rsidP="00AC273D">
      <w:pPr>
        <w:spacing w:after="0" w:line="240" w:lineRule="auto"/>
      </w:pPr>
      <w:r>
        <w:continuationSeparator/>
      </w:r>
    </w:p>
    <w:p w14:paraId="4EC77B8A" w14:textId="77777777" w:rsidR="00E212A6" w:rsidRDefault="00E212A6"/>
    <w:p w14:paraId="55DB30E7" w14:textId="77777777" w:rsidR="00E212A6" w:rsidRDefault="00E212A6" w:rsidP="00300E1D"/>
  </w:endnote>
  <w:endnote w:type="continuationNotice" w:id="1">
    <w:p w14:paraId="13080A3D" w14:textId="77777777" w:rsidR="00E212A6" w:rsidRDefault="00E212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altName w:val="Calibri"/>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F58C233" w14:textId="77777777" w:rsidTr="00CD6BA6">
      <w:tc>
        <w:tcPr>
          <w:tcW w:w="9709" w:type="dxa"/>
          <w:vAlign w:val="bottom"/>
        </w:tcPr>
        <w:p w14:paraId="1F93E822" w14:textId="77777777" w:rsidR="008C131B" w:rsidRPr="00051237" w:rsidRDefault="008C131B" w:rsidP="00A063C8">
          <w:pPr>
            <w:pStyle w:val="Footer"/>
            <w:tabs>
              <w:tab w:val="clear" w:pos="4513"/>
              <w:tab w:val="center" w:pos="5315"/>
            </w:tabs>
          </w:pPr>
          <w:bookmarkStart w:id="7" w:name="Footer_Title"/>
          <w:bookmarkEnd w:id="7"/>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914DD3">
            <w:rPr>
              <w:noProof/>
              <w:lang w:eastAsia="en-AU"/>
            </w:rPr>
            <w:t>7</w:t>
          </w:r>
          <w:r>
            <w:rPr>
              <w:noProof/>
              <w:lang w:eastAsia="en-AU"/>
            </w:rPr>
            <w:fldChar w:fldCharType="end"/>
          </w:r>
        </w:p>
      </w:tc>
      <w:tc>
        <w:tcPr>
          <w:tcW w:w="851" w:type="dxa"/>
        </w:tcPr>
        <w:p w14:paraId="083D364C" w14:textId="77777777" w:rsidR="008C131B" w:rsidRDefault="008C131B" w:rsidP="00CD6BA6">
          <w:pPr>
            <w:pStyle w:val="Footer"/>
            <w:jc w:val="right"/>
          </w:pPr>
        </w:p>
      </w:tc>
    </w:tr>
  </w:tbl>
  <w:p w14:paraId="7B1EE807" w14:textId="77777777" w:rsidR="008C131B" w:rsidRPr="001E2B26" w:rsidRDefault="008C131B" w:rsidP="00051237">
    <w:pPr>
      <w:pStyle w:val="Footer"/>
      <w:rPr>
        <w:sz w:val="12"/>
        <w:szCs w:val="12"/>
      </w:rPr>
    </w:pPr>
  </w:p>
  <w:p w14:paraId="2618DE71" w14:textId="77777777" w:rsidR="00300E1D" w:rsidRDefault="00300E1D"/>
  <w:p w14:paraId="3B8FF743" w14:textId="77777777" w:rsidR="00300E1D" w:rsidRDefault="00300E1D" w:rsidP="00300E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020642D8" w14:textId="77777777" w:rsidTr="00732229">
      <w:tc>
        <w:tcPr>
          <w:tcW w:w="9709" w:type="dxa"/>
          <w:vAlign w:val="bottom"/>
        </w:tcPr>
        <w:p w14:paraId="0039250A"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914DD3">
            <w:rPr>
              <w:noProof/>
              <w:lang w:eastAsia="en-AU"/>
            </w:rPr>
            <w:t>1</w:t>
          </w:r>
          <w:r>
            <w:rPr>
              <w:noProof/>
              <w:lang w:eastAsia="en-AU"/>
            </w:rPr>
            <w:fldChar w:fldCharType="end"/>
          </w:r>
        </w:p>
      </w:tc>
      <w:tc>
        <w:tcPr>
          <w:tcW w:w="851" w:type="dxa"/>
        </w:tcPr>
        <w:p w14:paraId="2B4E9DBE" w14:textId="77777777" w:rsidR="008C131B" w:rsidRDefault="008C131B" w:rsidP="00732229">
          <w:pPr>
            <w:pStyle w:val="Footer"/>
            <w:jc w:val="right"/>
          </w:pPr>
        </w:p>
      </w:tc>
    </w:tr>
  </w:tbl>
  <w:p w14:paraId="453EF88A" w14:textId="77777777" w:rsidR="008C131B" w:rsidRDefault="008C131B">
    <w:pPr>
      <w:pStyle w:val="Footer"/>
    </w:pPr>
  </w:p>
  <w:p w14:paraId="1FBFC654" w14:textId="77777777" w:rsidR="00300E1D" w:rsidRDefault="00300E1D"/>
  <w:p w14:paraId="38267F93" w14:textId="77777777" w:rsidR="00300E1D" w:rsidRDefault="00300E1D" w:rsidP="00300E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A44EE" w14:textId="77777777" w:rsidR="00E212A6" w:rsidRDefault="00E212A6" w:rsidP="00AC273D">
      <w:pPr>
        <w:spacing w:after="0" w:line="240" w:lineRule="auto"/>
      </w:pPr>
      <w:r>
        <w:separator/>
      </w:r>
    </w:p>
    <w:p w14:paraId="36D30D71" w14:textId="77777777" w:rsidR="00E212A6" w:rsidRDefault="00E212A6"/>
    <w:p w14:paraId="59B77D9E" w14:textId="77777777" w:rsidR="00E212A6" w:rsidRDefault="00E212A6" w:rsidP="00300E1D"/>
  </w:footnote>
  <w:footnote w:type="continuationSeparator" w:id="0">
    <w:p w14:paraId="113D4920" w14:textId="77777777" w:rsidR="00E212A6" w:rsidRDefault="00E212A6" w:rsidP="00AC273D">
      <w:pPr>
        <w:spacing w:after="0" w:line="240" w:lineRule="auto"/>
      </w:pPr>
      <w:r>
        <w:continuationSeparator/>
      </w:r>
    </w:p>
    <w:p w14:paraId="772B097E" w14:textId="77777777" w:rsidR="00E212A6" w:rsidRDefault="00E212A6"/>
    <w:p w14:paraId="491821CE" w14:textId="77777777" w:rsidR="00E212A6" w:rsidRDefault="00E212A6" w:rsidP="00300E1D"/>
  </w:footnote>
  <w:footnote w:type="continuationNotice" w:id="1">
    <w:p w14:paraId="4C22EE73" w14:textId="77777777" w:rsidR="00E212A6" w:rsidRDefault="00E212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EC884" w14:textId="5B944E7B" w:rsidR="008C131B" w:rsidRDefault="00AF6093" w:rsidP="00766964">
    <w:pPr>
      <w:ind w:left="6480" w:firstLine="720"/>
    </w:pPr>
    <w:r w:rsidRPr="006203FF">
      <w:rPr>
        <w:noProof/>
        <w:color w:val="002664"/>
        <w:spacing w:val="-5"/>
        <w:sz w:val="28"/>
        <w:szCs w:val="28"/>
      </w:rPr>
      <w:drawing>
        <wp:anchor distT="0" distB="0" distL="114300" distR="114300" simplePos="0" relativeHeight="251658240" behindDoc="1" locked="0" layoutInCell="1" allowOverlap="1" wp14:anchorId="4D01A670" wp14:editId="2087BD75">
          <wp:simplePos x="0" y="0"/>
          <wp:positionH relativeFrom="page">
            <wp:posOffset>6283855</wp:posOffset>
          </wp:positionH>
          <wp:positionV relativeFrom="page">
            <wp:posOffset>434195</wp:posOffset>
          </wp:positionV>
          <wp:extent cx="828000" cy="900000"/>
          <wp:effectExtent l="0" t="0" r="0" b="1905"/>
          <wp:wrapNone/>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28000" cy="900000"/>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3E4F394F" w14:textId="0626D18D"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5A6733A0"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00565EE0"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0C825C51" w14:textId="77777777" w:rsidR="008C131B" w:rsidRDefault="008C131B" w:rsidP="000C65EE">
          <w:pPr>
            <w:pStyle w:val="Title"/>
            <w:spacing w:line="240" w:lineRule="auto"/>
            <w:rPr>
              <w:sz w:val="12"/>
            </w:rPr>
          </w:pPr>
          <w:bookmarkStart w:id="8" w:name="Title"/>
          <w:bookmarkEnd w:id="8"/>
          <w:r w:rsidRPr="000C65EE">
            <w:rPr>
              <w:sz w:val="12"/>
            </w:rPr>
            <w:t xml:space="preserve"> </w:t>
          </w:r>
        </w:p>
        <w:p w14:paraId="001C57F6" w14:textId="4DEBAC9F" w:rsidR="008C131B" w:rsidRPr="00753C8C" w:rsidRDefault="009F0F8F" w:rsidP="005A1D1C">
          <w:pPr>
            <w:pStyle w:val="Title"/>
            <w:spacing w:line="240" w:lineRule="auto"/>
            <w:rPr>
              <w:sz w:val="22"/>
              <w:szCs w:val="22"/>
            </w:rPr>
          </w:pPr>
          <w:r>
            <w:rPr>
              <w:rFonts w:asciiTheme="minorHAnsi" w:hAnsiTheme="minorHAnsi" w:cstheme="minorHAnsi"/>
              <w:sz w:val="40"/>
              <w:szCs w:val="40"/>
            </w:rPr>
            <w:t xml:space="preserve">Chief </w:t>
          </w:r>
          <w:r w:rsidR="005A1D1C" w:rsidRPr="002B2B0C">
            <w:rPr>
              <w:rFonts w:asciiTheme="minorHAnsi" w:hAnsiTheme="minorHAnsi" w:cstheme="minorHAnsi"/>
              <w:sz w:val="40"/>
              <w:szCs w:val="40"/>
            </w:rPr>
            <w:t xml:space="preserve">Superintendent </w:t>
          </w:r>
          <w:r w:rsidR="002D3B8F">
            <w:rPr>
              <w:rFonts w:asciiTheme="minorHAnsi" w:hAnsiTheme="minorHAnsi" w:cstheme="minorHAnsi"/>
              <w:sz w:val="40"/>
              <w:szCs w:val="40"/>
            </w:rPr>
            <w:t>Protective Security</w:t>
          </w:r>
          <w:r w:rsidR="005A1D1C">
            <w:rPr>
              <w:rFonts w:asciiTheme="minorHAnsi" w:hAnsiTheme="minorHAnsi" w:cstheme="minorHAnsi"/>
              <w:sz w:val="40"/>
              <w:szCs w:val="40"/>
            </w:rPr>
            <w:t xml:space="preserve">  </w:t>
          </w:r>
        </w:p>
      </w:tc>
    </w:tr>
  </w:tbl>
  <w:p w14:paraId="4E0CAE1A" w14:textId="77777777" w:rsidR="00300E1D" w:rsidRDefault="00300E1D" w:rsidP="00300E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13.5pt;height:24.75pt;visibility:visible;mso-wrap-style:square" o:bullet="t">
        <v:imagedata r:id="rId1" o:title=""/>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180D37"/>
    <w:multiLevelType w:val="hybridMultilevel"/>
    <w:tmpl w:val="68DACF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02D1382"/>
    <w:multiLevelType w:val="hybridMultilevel"/>
    <w:tmpl w:val="5044CBF4"/>
    <w:lvl w:ilvl="0" w:tplc="B93A6342">
      <w:numFmt w:val="bullet"/>
      <w:lvlText w:val="•"/>
      <w:lvlJc w:val="left"/>
      <w:pPr>
        <w:ind w:left="1080" w:hanging="720"/>
      </w:pPr>
      <w:rPr>
        <w:rFonts w:ascii="Arial" w:eastAsiaTheme="minorHAnsi" w:hAnsi="Arial" w:cs="Arial" w:hint="default"/>
        <w:b/>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755B35"/>
    <w:multiLevelType w:val="hybridMultilevel"/>
    <w:tmpl w:val="BFCEB5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0"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CA38B0C"/>
    <w:multiLevelType w:val="hybridMultilevel"/>
    <w:tmpl w:val="2D2695B8"/>
    <w:lvl w:ilvl="0" w:tplc="3880FB28">
      <w:start w:val="1"/>
      <w:numFmt w:val="bullet"/>
      <w:lvlText w:val=""/>
      <w:lvlJc w:val="left"/>
      <w:pPr>
        <w:ind w:left="720" w:hanging="360"/>
      </w:pPr>
      <w:rPr>
        <w:rFonts w:ascii="Symbol" w:hAnsi="Symbol" w:hint="default"/>
      </w:rPr>
    </w:lvl>
    <w:lvl w:ilvl="1" w:tplc="EF74E1FE">
      <w:start w:val="1"/>
      <w:numFmt w:val="bullet"/>
      <w:lvlText w:val="o"/>
      <w:lvlJc w:val="left"/>
      <w:pPr>
        <w:ind w:left="1440" w:hanging="360"/>
      </w:pPr>
      <w:rPr>
        <w:rFonts w:ascii="Courier New" w:hAnsi="Courier New" w:hint="default"/>
      </w:rPr>
    </w:lvl>
    <w:lvl w:ilvl="2" w:tplc="5434A4E8">
      <w:start w:val="1"/>
      <w:numFmt w:val="bullet"/>
      <w:lvlText w:val=""/>
      <w:lvlJc w:val="left"/>
      <w:pPr>
        <w:ind w:left="2160" w:hanging="360"/>
      </w:pPr>
      <w:rPr>
        <w:rFonts w:ascii="Wingdings" w:hAnsi="Wingdings" w:hint="default"/>
      </w:rPr>
    </w:lvl>
    <w:lvl w:ilvl="3" w:tplc="DAEAC202">
      <w:start w:val="1"/>
      <w:numFmt w:val="bullet"/>
      <w:lvlText w:val=""/>
      <w:lvlJc w:val="left"/>
      <w:pPr>
        <w:ind w:left="2880" w:hanging="360"/>
      </w:pPr>
      <w:rPr>
        <w:rFonts w:ascii="Symbol" w:hAnsi="Symbol" w:hint="default"/>
      </w:rPr>
    </w:lvl>
    <w:lvl w:ilvl="4" w:tplc="6FBAC9CC">
      <w:start w:val="1"/>
      <w:numFmt w:val="bullet"/>
      <w:lvlText w:val="o"/>
      <w:lvlJc w:val="left"/>
      <w:pPr>
        <w:ind w:left="3600" w:hanging="360"/>
      </w:pPr>
      <w:rPr>
        <w:rFonts w:ascii="Courier New" w:hAnsi="Courier New" w:hint="default"/>
      </w:rPr>
    </w:lvl>
    <w:lvl w:ilvl="5" w:tplc="2A68396C">
      <w:start w:val="1"/>
      <w:numFmt w:val="bullet"/>
      <w:lvlText w:val=""/>
      <w:lvlJc w:val="left"/>
      <w:pPr>
        <w:ind w:left="4320" w:hanging="360"/>
      </w:pPr>
      <w:rPr>
        <w:rFonts w:ascii="Wingdings" w:hAnsi="Wingdings" w:hint="default"/>
      </w:rPr>
    </w:lvl>
    <w:lvl w:ilvl="6" w:tplc="65EA5D0C">
      <w:start w:val="1"/>
      <w:numFmt w:val="bullet"/>
      <w:lvlText w:val=""/>
      <w:lvlJc w:val="left"/>
      <w:pPr>
        <w:ind w:left="5040" w:hanging="360"/>
      </w:pPr>
      <w:rPr>
        <w:rFonts w:ascii="Symbol" w:hAnsi="Symbol" w:hint="default"/>
      </w:rPr>
    </w:lvl>
    <w:lvl w:ilvl="7" w:tplc="F6AE398A">
      <w:start w:val="1"/>
      <w:numFmt w:val="bullet"/>
      <w:lvlText w:val="o"/>
      <w:lvlJc w:val="left"/>
      <w:pPr>
        <w:ind w:left="5760" w:hanging="360"/>
      </w:pPr>
      <w:rPr>
        <w:rFonts w:ascii="Courier New" w:hAnsi="Courier New" w:hint="default"/>
      </w:rPr>
    </w:lvl>
    <w:lvl w:ilvl="8" w:tplc="B568F842">
      <w:start w:val="1"/>
      <w:numFmt w:val="bullet"/>
      <w:lvlText w:val=""/>
      <w:lvlJc w:val="left"/>
      <w:pPr>
        <w:ind w:left="6480" w:hanging="360"/>
      </w:pPr>
      <w:rPr>
        <w:rFonts w:ascii="Wingdings" w:hAnsi="Wingdings" w:hint="default"/>
      </w:rPr>
    </w:lvl>
  </w:abstractNum>
  <w:abstractNum w:abstractNumId="23"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0169713">
    <w:abstractNumId w:val="22"/>
  </w:num>
  <w:num w:numId="2" w16cid:durableId="573470268">
    <w:abstractNumId w:val="9"/>
  </w:num>
  <w:num w:numId="3" w16cid:durableId="1539245085">
    <w:abstractNumId w:val="7"/>
  </w:num>
  <w:num w:numId="4" w16cid:durableId="1344476271">
    <w:abstractNumId w:val="6"/>
  </w:num>
  <w:num w:numId="5" w16cid:durableId="966741437">
    <w:abstractNumId w:val="5"/>
  </w:num>
  <w:num w:numId="6" w16cid:durableId="1331367793">
    <w:abstractNumId w:val="4"/>
  </w:num>
  <w:num w:numId="7" w16cid:durableId="971523738">
    <w:abstractNumId w:val="8"/>
  </w:num>
  <w:num w:numId="8" w16cid:durableId="597951310">
    <w:abstractNumId w:val="3"/>
  </w:num>
  <w:num w:numId="9" w16cid:durableId="142625248">
    <w:abstractNumId w:val="2"/>
  </w:num>
  <w:num w:numId="10" w16cid:durableId="1083794257">
    <w:abstractNumId w:val="1"/>
  </w:num>
  <w:num w:numId="11" w16cid:durableId="449664079">
    <w:abstractNumId w:val="0"/>
  </w:num>
  <w:num w:numId="12" w16cid:durableId="1240138977">
    <w:abstractNumId w:val="10"/>
  </w:num>
  <w:num w:numId="13" w16cid:durableId="423887270">
    <w:abstractNumId w:val="25"/>
  </w:num>
  <w:num w:numId="14" w16cid:durableId="245657106">
    <w:abstractNumId w:val="25"/>
  </w:num>
  <w:num w:numId="15" w16cid:durableId="412120913">
    <w:abstractNumId w:val="14"/>
  </w:num>
  <w:num w:numId="16" w16cid:durableId="217207759">
    <w:abstractNumId w:val="14"/>
  </w:num>
  <w:num w:numId="17" w16cid:durableId="403769129">
    <w:abstractNumId w:val="14"/>
  </w:num>
  <w:num w:numId="18" w16cid:durableId="1932617361">
    <w:abstractNumId w:val="14"/>
  </w:num>
  <w:num w:numId="19" w16cid:durableId="1718123835">
    <w:abstractNumId w:val="14"/>
  </w:num>
  <w:num w:numId="20" w16cid:durableId="1529441805">
    <w:abstractNumId w:val="14"/>
  </w:num>
  <w:num w:numId="21" w16cid:durableId="1040976734">
    <w:abstractNumId w:val="26"/>
  </w:num>
  <w:num w:numId="22" w16cid:durableId="1130050995">
    <w:abstractNumId w:val="23"/>
  </w:num>
  <w:num w:numId="23" w16cid:durableId="710568885">
    <w:abstractNumId w:val="20"/>
  </w:num>
  <w:num w:numId="24" w16cid:durableId="1779642756">
    <w:abstractNumId w:val="21"/>
  </w:num>
  <w:num w:numId="25" w16cid:durableId="293683109">
    <w:abstractNumId w:val="17"/>
  </w:num>
  <w:num w:numId="26" w16cid:durableId="1946040896">
    <w:abstractNumId w:val="27"/>
  </w:num>
  <w:num w:numId="27" w16cid:durableId="614555029">
    <w:abstractNumId w:val="9"/>
  </w:num>
  <w:num w:numId="28" w16cid:durableId="1570841676">
    <w:abstractNumId w:val="24"/>
  </w:num>
  <w:num w:numId="29" w16cid:durableId="755900554">
    <w:abstractNumId w:val="18"/>
  </w:num>
  <w:num w:numId="30" w16cid:durableId="399325009">
    <w:abstractNumId w:val="15"/>
  </w:num>
  <w:num w:numId="31" w16cid:durableId="930436153">
    <w:abstractNumId w:val="13"/>
  </w:num>
  <w:num w:numId="32" w16cid:durableId="278341295">
    <w:abstractNumId w:val="9"/>
  </w:num>
  <w:num w:numId="33" w16cid:durableId="39979539">
    <w:abstractNumId w:val="19"/>
  </w:num>
  <w:num w:numId="34" w16cid:durableId="320157942">
    <w:abstractNumId w:val="12"/>
  </w:num>
  <w:num w:numId="35" w16cid:durableId="981618551">
    <w:abstractNumId w:val="16"/>
  </w:num>
  <w:num w:numId="36" w16cid:durableId="6812479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YyAyaqDbDIUi56XWTUmS1mvQwT8fckib/2VT0gH19XsRPHJg6vXaJ7il1wh7D450CAQIZueY/4BdkCztxDfTXw==" w:salt="laIl/yVY++Webv0Hie4V4Q=="/>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0666B"/>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3AFD"/>
    <w:rsid w:val="000564AF"/>
    <w:rsid w:val="000575F8"/>
    <w:rsid w:val="00057CB3"/>
    <w:rsid w:val="00057FCB"/>
    <w:rsid w:val="000618BB"/>
    <w:rsid w:val="0006207C"/>
    <w:rsid w:val="000626FD"/>
    <w:rsid w:val="00062859"/>
    <w:rsid w:val="0006316C"/>
    <w:rsid w:val="00064A59"/>
    <w:rsid w:val="000673A1"/>
    <w:rsid w:val="00071200"/>
    <w:rsid w:val="00073F1E"/>
    <w:rsid w:val="00077B45"/>
    <w:rsid w:val="00077DFF"/>
    <w:rsid w:val="00084353"/>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112D"/>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5AEA"/>
    <w:rsid w:val="00106A75"/>
    <w:rsid w:val="0011338E"/>
    <w:rsid w:val="001142DA"/>
    <w:rsid w:val="0011627F"/>
    <w:rsid w:val="00116B0F"/>
    <w:rsid w:val="00116F0D"/>
    <w:rsid w:val="00120A45"/>
    <w:rsid w:val="0012232D"/>
    <w:rsid w:val="00122685"/>
    <w:rsid w:val="00123E52"/>
    <w:rsid w:val="00125C93"/>
    <w:rsid w:val="00126219"/>
    <w:rsid w:val="0012683A"/>
    <w:rsid w:val="00130BC5"/>
    <w:rsid w:val="00131DC2"/>
    <w:rsid w:val="00136A8F"/>
    <w:rsid w:val="00142BAB"/>
    <w:rsid w:val="0014452C"/>
    <w:rsid w:val="00146B59"/>
    <w:rsid w:val="0015040C"/>
    <w:rsid w:val="001612BF"/>
    <w:rsid w:val="00162154"/>
    <w:rsid w:val="00162275"/>
    <w:rsid w:val="001708F4"/>
    <w:rsid w:val="0017252E"/>
    <w:rsid w:val="00172A22"/>
    <w:rsid w:val="00174755"/>
    <w:rsid w:val="001748D8"/>
    <w:rsid w:val="00176E9A"/>
    <w:rsid w:val="001772A3"/>
    <w:rsid w:val="00186C79"/>
    <w:rsid w:val="00186F6C"/>
    <w:rsid w:val="001875A4"/>
    <w:rsid w:val="00187715"/>
    <w:rsid w:val="00190510"/>
    <w:rsid w:val="00191A62"/>
    <w:rsid w:val="00191F05"/>
    <w:rsid w:val="001945A8"/>
    <w:rsid w:val="00197236"/>
    <w:rsid w:val="00197F8F"/>
    <w:rsid w:val="001A1637"/>
    <w:rsid w:val="001A5B5E"/>
    <w:rsid w:val="001A704A"/>
    <w:rsid w:val="001B0AF4"/>
    <w:rsid w:val="001B70FA"/>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3F19"/>
    <w:rsid w:val="001F57B6"/>
    <w:rsid w:val="001F5938"/>
    <w:rsid w:val="001F618B"/>
    <w:rsid w:val="00202CD4"/>
    <w:rsid w:val="00203E4E"/>
    <w:rsid w:val="00206F8D"/>
    <w:rsid w:val="00213ED7"/>
    <w:rsid w:val="0021606E"/>
    <w:rsid w:val="00222CC4"/>
    <w:rsid w:val="002256A0"/>
    <w:rsid w:val="002316A5"/>
    <w:rsid w:val="002347AA"/>
    <w:rsid w:val="00237136"/>
    <w:rsid w:val="00237418"/>
    <w:rsid w:val="00237C6E"/>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04B4"/>
    <w:rsid w:val="002A18A8"/>
    <w:rsid w:val="002A4149"/>
    <w:rsid w:val="002A41AA"/>
    <w:rsid w:val="002A60C2"/>
    <w:rsid w:val="002B27D4"/>
    <w:rsid w:val="002B2C5E"/>
    <w:rsid w:val="002C39EE"/>
    <w:rsid w:val="002C458A"/>
    <w:rsid w:val="002C5170"/>
    <w:rsid w:val="002D0251"/>
    <w:rsid w:val="002D3B8F"/>
    <w:rsid w:val="002D4902"/>
    <w:rsid w:val="002D4927"/>
    <w:rsid w:val="002D4DE0"/>
    <w:rsid w:val="002D6639"/>
    <w:rsid w:val="002E09D3"/>
    <w:rsid w:val="002E11BF"/>
    <w:rsid w:val="002E3146"/>
    <w:rsid w:val="002E351E"/>
    <w:rsid w:val="002F07BE"/>
    <w:rsid w:val="002F2D26"/>
    <w:rsid w:val="003000E8"/>
    <w:rsid w:val="00300340"/>
    <w:rsid w:val="003008BA"/>
    <w:rsid w:val="0030097A"/>
    <w:rsid w:val="00300E1D"/>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4D73"/>
    <w:rsid w:val="003452C0"/>
    <w:rsid w:val="00347F09"/>
    <w:rsid w:val="00351878"/>
    <w:rsid w:val="00354809"/>
    <w:rsid w:val="003551DB"/>
    <w:rsid w:val="00355AB8"/>
    <w:rsid w:val="00357A96"/>
    <w:rsid w:val="003605CF"/>
    <w:rsid w:val="003613F1"/>
    <w:rsid w:val="0036321F"/>
    <w:rsid w:val="00363B66"/>
    <w:rsid w:val="00365DAF"/>
    <w:rsid w:val="0037183B"/>
    <w:rsid w:val="003726BA"/>
    <w:rsid w:val="00375A2D"/>
    <w:rsid w:val="00376812"/>
    <w:rsid w:val="00376972"/>
    <w:rsid w:val="003776D3"/>
    <w:rsid w:val="00385104"/>
    <w:rsid w:val="00385EAF"/>
    <w:rsid w:val="003904D7"/>
    <w:rsid w:val="00392E90"/>
    <w:rsid w:val="00394D28"/>
    <w:rsid w:val="003A342B"/>
    <w:rsid w:val="003A5831"/>
    <w:rsid w:val="003A7296"/>
    <w:rsid w:val="003C0BA4"/>
    <w:rsid w:val="003C410C"/>
    <w:rsid w:val="003C43D0"/>
    <w:rsid w:val="003C481F"/>
    <w:rsid w:val="003C5C8D"/>
    <w:rsid w:val="003C6579"/>
    <w:rsid w:val="003D0EA6"/>
    <w:rsid w:val="003D0ECA"/>
    <w:rsid w:val="003D10D6"/>
    <w:rsid w:val="003D11C3"/>
    <w:rsid w:val="003D2DDC"/>
    <w:rsid w:val="003D37DB"/>
    <w:rsid w:val="003D44C2"/>
    <w:rsid w:val="003D77D3"/>
    <w:rsid w:val="003E55F7"/>
    <w:rsid w:val="003E5AD6"/>
    <w:rsid w:val="003F0A4C"/>
    <w:rsid w:val="003F0B30"/>
    <w:rsid w:val="003F1151"/>
    <w:rsid w:val="003F22BD"/>
    <w:rsid w:val="003F2E7D"/>
    <w:rsid w:val="003F34B8"/>
    <w:rsid w:val="003F58FA"/>
    <w:rsid w:val="003F6E2B"/>
    <w:rsid w:val="003F7C59"/>
    <w:rsid w:val="00402E6D"/>
    <w:rsid w:val="004043AF"/>
    <w:rsid w:val="004100E7"/>
    <w:rsid w:val="004120B8"/>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1E1"/>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0A65"/>
    <w:rsid w:val="004D1E56"/>
    <w:rsid w:val="004D3800"/>
    <w:rsid w:val="004D751F"/>
    <w:rsid w:val="004E0CEE"/>
    <w:rsid w:val="004E3295"/>
    <w:rsid w:val="004E4265"/>
    <w:rsid w:val="004E4642"/>
    <w:rsid w:val="004E51FF"/>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9691E"/>
    <w:rsid w:val="005A17C5"/>
    <w:rsid w:val="005A1D1C"/>
    <w:rsid w:val="005A2572"/>
    <w:rsid w:val="005A28F1"/>
    <w:rsid w:val="005A2C7E"/>
    <w:rsid w:val="005A6C6A"/>
    <w:rsid w:val="005B06A8"/>
    <w:rsid w:val="005B4A86"/>
    <w:rsid w:val="005B4FC3"/>
    <w:rsid w:val="005B5229"/>
    <w:rsid w:val="005B740B"/>
    <w:rsid w:val="005C08E4"/>
    <w:rsid w:val="005C0EBF"/>
    <w:rsid w:val="005C538C"/>
    <w:rsid w:val="005C6C43"/>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4BB"/>
    <w:rsid w:val="00602728"/>
    <w:rsid w:val="00604DCB"/>
    <w:rsid w:val="00611740"/>
    <w:rsid w:val="00611A2E"/>
    <w:rsid w:val="00620CA4"/>
    <w:rsid w:val="00624400"/>
    <w:rsid w:val="00632B2C"/>
    <w:rsid w:val="0063412F"/>
    <w:rsid w:val="00634506"/>
    <w:rsid w:val="00635BBB"/>
    <w:rsid w:val="006367AD"/>
    <w:rsid w:val="00640B15"/>
    <w:rsid w:val="0064395B"/>
    <w:rsid w:val="00645B72"/>
    <w:rsid w:val="00651CEC"/>
    <w:rsid w:val="0065244C"/>
    <w:rsid w:val="00652D83"/>
    <w:rsid w:val="006540AF"/>
    <w:rsid w:val="0065653A"/>
    <w:rsid w:val="00656EFD"/>
    <w:rsid w:val="006632B2"/>
    <w:rsid w:val="006633EF"/>
    <w:rsid w:val="00664E16"/>
    <w:rsid w:val="00666D0F"/>
    <w:rsid w:val="00667765"/>
    <w:rsid w:val="00670228"/>
    <w:rsid w:val="006710B5"/>
    <w:rsid w:val="00671EDB"/>
    <w:rsid w:val="00673E9B"/>
    <w:rsid w:val="00674003"/>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041B"/>
    <w:rsid w:val="006F0716"/>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62"/>
    <w:rsid w:val="00751C97"/>
    <w:rsid w:val="00752E19"/>
    <w:rsid w:val="00753279"/>
    <w:rsid w:val="00753C8C"/>
    <w:rsid w:val="00754862"/>
    <w:rsid w:val="00755854"/>
    <w:rsid w:val="00760115"/>
    <w:rsid w:val="0076011C"/>
    <w:rsid w:val="0076331C"/>
    <w:rsid w:val="00766964"/>
    <w:rsid w:val="00766A1C"/>
    <w:rsid w:val="00766C18"/>
    <w:rsid w:val="007705D6"/>
    <w:rsid w:val="00770ADB"/>
    <w:rsid w:val="00773F15"/>
    <w:rsid w:val="00780769"/>
    <w:rsid w:val="007830E1"/>
    <w:rsid w:val="00783BBC"/>
    <w:rsid w:val="007845C3"/>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46B1"/>
    <w:rsid w:val="007D6D30"/>
    <w:rsid w:val="007E3E39"/>
    <w:rsid w:val="007F1AE2"/>
    <w:rsid w:val="007F366D"/>
    <w:rsid w:val="007F3905"/>
    <w:rsid w:val="007F5884"/>
    <w:rsid w:val="0080079A"/>
    <w:rsid w:val="00801AA3"/>
    <w:rsid w:val="00802CD3"/>
    <w:rsid w:val="00803E47"/>
    <w:rsid w:val="00803EEA"/>
    <w:rsid w:val="0080529D"/>
    <w:rsid w:val="008151FF"/>
    <w:rsid w:val="0081582E"/>
    <w:rsid w:val="008209B6"/>
    <w:rsid w:val="00821C4C"/>
    <w:rsid w:val="00822DC8"/>
    <w:rsid w:val="008245C3"/>
    <w:rsid w:val="00824DB4"/>
    <w:rsid w:val="00825325"/>
    <w:rsid w:val="008253C6"/>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08D9"/>
    <w:rsid w:val="008913F9"/>
    <w:rsid w:val="008913FE"/>
    <w:rsid w:val="0089412A"/>
    <w:rsid w:val="008978C5"/>
    <w:rsid w:val="008A043A"/>
    <w:rsid w:val="008A09CE"/>
    <w:rsid w:val="008A33F0"/>
    <w:rsid w:val="008A3627"/>
    <w:rsid w:val="008A5136"/>
    <w:rsid w:val="008A77FC"/>
    <w:rsid w:val="008B1D03"/>
    <w:rsid w:val="008B201D"/>
    <w:rsid w:val="008B243C"/>
    <w:rsid w:val="008B35C3"/>
    <w:rsid w:val="008B6CAD"/>
    <w:rsid w:val="008B79A8"/>
    <w:rsid w:val="008C0A06"/>
    <w:rsid w:val="008C131B"/>
    <w:rsid w:val="008C5E52"/>
    <w:rsid w:val="008C78EF"/>
    <w:rsid w:val="008D21B4"/>
    <w:rsid w:val="008D774C"/>
    <w:rsid w:val="008E0207"/>
    <w:rsid w:val="008E08A2"/>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14DD3"/>
    <w:rsid w:val="0092000E"/>
    <w:rsid w:val="00920A62"/>
    <w:rsid w:val="00922E20"/>
    <w:rsid w:val="00927BEC"/>
    <w:rsid w:val="00930255"/>
    <w:rsid w:val="009302D1"/>
    <w:rsid w:val="009303B6"/>
    <w:rsid w:val="00930BFE"/>
    <w:rsid w:val="00931E80"/>
    <w:rsid w:val="0093429D"/>
    <w:rsid w:val="00934773"/>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96F85"/>
    <w:rsid w:val="00997E7B"/>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0451"/>
    <w:rsid w:val="009E39AD"/>
    <w:rsid w:val="009E3EA7"/>
    <w:rsid w:val="009E575C"/>
    <w:rsid w:val="009E597C"/>
    <w:rsid w:val="009E6312"/>
    <w:rsid w:val="009F0890"/>
    <w:rsid w:val="009F0E18"/>
    <w:rsid w:val="009F0F8F"/>
    <w:rsid w:val="009F182E"/>
    <w:rsid w:val="009F7524"/>
    <w:rsid w:val="00A02297"/>
    <w:rsid w:val="00A03790"/>
    <w:rsid w:val="00A057BA"/>
    <w:rsid w:val="00A06383"/>
    <w:rsid w:val="00A063C8"/>
    <w:rsid w:val="00A0734A"/>
    <w:rsid w:val="00A1137E"/>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516A"/>
    <w:rsid w:val="00AE75EA"/>
    <w:rsid w:val="00AF0507"/>
    <w:rsid w:val="00AF6093"/>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848FE"/>
    <w:rsid w:val="00B90D7B"/>
    <w:rsid w:val="00B92BA2"/>
    <w:rsid w:val="00B92D96"/>
    <w:rsid w:val="00B93AF5"/>
    <w:rsid w:val="00BA04C3"/>
    <w:rsid w:val="00BA0A0C"/>
    <w:rsid w:val="00BA2FCB"/>
    <w:rsid w:val="00BA36ED"/>
    <w:rsid w:val="00BA3815"/>
    <w:rsid w:val="00BA5174"/>
    <w:rsid w:val="00BB4A35"/>
    <w:rsid w:val="00BC0EE2"/>
    <w:rsid w:val="00BC3F78"/>
    <w:rsid w:val="00BC494F"/>
    <w:rsid w:val="00BC543C"/>
    <w:rsid w:val="00BC78A9"/>
    <w:rsid w:val="00BD1219"/>
    <w:rsid w:val="00BD1817"/>
    <w:rsid w:val="00BD4313"/>
    <w:rsid w:val="00BD79F4"/>
    <w:rsid w:val="00BE5683"/>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375"/>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30B6"/>
    <w:rsid w:val="00C84019"/>
    <w:rsid w:val="00C85EB2"/>
    <w:rsid w:val="00C91D7E"/>
    <w:rsid w:val="00C92D66"/>
    <w:rsid w:val="00C932BD"/>
    <w:rsid w:val="00C9331B"/>
    <w:rsid w:val="00C9380D"/>
    <w:rsid w:val="00C9515B"/>
    <w:rsid w:val="00C95A08"/>
    <w:rsid w:val="00C97302"/>
    <w:rsid w:val="00C974BD"/>
    <w:rsid w:val="00C9751B"/>
    <w:rsid w:val="00C978B9"/>
    <w:rsid w:val="00CA1F6A"/>
    <w:rsid w:val="00CA3556"/>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C57D0"/>
    <w:rsid w:val="00CD1680"/>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02AA"/>
    <w:rsid w:val="00D12180"/>
    <w:rsid w:val="00D145C0"/>
    <w:rsid w:val="00D15638"/>
    <w:rsid w:val="00D201B3"/>
    <w:rsid w:val="00D24E35"/>
    <w:rsid w:val="00D2560A"/>
    <w:rsid w:val="00D25C96"/>
    <w:rsid w:val="00D2725D"/>
    <w:rsid w:val="00D30028"/>
    <w:rsid w:val="00D34DFE"/>
    <w:rsid w:val="00D35E99"/>
    <w:rsid w:val="00D42267"/>
    <w:rsid w:val="00D4689C"/>
    <w:rsid w:val="00D46DFC"/>
    <w:rsid w:val="00D50088"/>
    <w:rsid w:val="00D52F5D"/>
    <w:rsid w:val="00D57B09"/>
    <w:rsid w:val="00D57BD0"/>
    <w:rsid w:val="00D60597"/>
    <w:rsid w:val="00D60738"/>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B503F"/>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DF75C5"/>
    <w:rsid w:val="00E04F5B"/>
    <w:rsid w:val="00E058FB"/>
    <w:rsid w:val="00E0672D"/>
    <w:rsid w:val="00E0750F"/>
    <w:rsid w:val="00E07B9F"/>
    <w:rsid w:val="00E10BFC"/>
    <w:rsid w:val="00E12DDA"/>
    <w:rsid w:val="00E135C5"/>
    <w:rsid w:val="00E158C8"/>
    <w:rsid w:val="00E212A6"/>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6630"/>
    <w:rsid w:val="00E47997"/>
    <w:rsid w:val="00E5168D"/>
    <w:rsid w:val="00E5173C"/>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4948"/>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394F"/>
    <w:rsid w:val="00ED472C"/>
    <w:rsid w:val="00ED649D"/>
    <w:rsid w:val="00EE35DA"/>
    <w:rsid w:val="00EE75EC"/>
    <w:rsid w:val="00EF0BF3"/>
    <w:rsid w:val="00EF4164"/>
    <w:rsid w:val="00EF4821"/>
    <w:rsid w:val="00EF5BA6"/>
    <w:rsid w:val="00EF6A76"/>
    <w:rsid w:val="00F035CC"/>
    <w:rsid w:val="00F0671B"/>
    <w:rsid w:val="00F06796"/>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D64F3"/>
    <w:rsid w:val="00FE270A"/>
    <w:rsid w:val="00FE274C"/>
    <w:rsid w:val="00FE45EC"/>
    <w:rsid w:val="00FE5C48"/>
    <w:rsid w:val="00FE6656"/>
    <w:rsid w:val="00FF0E9D"/>
    <w:rsid w:val="00FF191E"/>
    <w:rsid w:val="00FF1C52"/>
    <w:rsid w:val="0A00F96C"/>
    <w:rsid w:val="0E0C5591"/>
    <w:rsid w:val="39225058"/>
    <w:rsid w:val="5BF8EDB6"/>
    <w:rsid w:val="5FBEE0B4"/>
    <w:rsid w:val="67C7C3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224DB128"/>
  <w15:docId w15:val="{89E800BD-BD56-4C53-BA77-25611C0CD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1C62"/>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2"/>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1"/>
      </w:numPr>
    </w:pPr>
  </w:style>
  <w:style w:type="numbering" w:styleId="1ai">
    <w:name w:val="Outline List 1"/>
    <w:basedOn w:val="NoList"/>
    <w:uiPriority w:val="97"/>
    <w:semiHidden/>
    <w:rsid w:val="008E65A3"/>
    <w:pPr>
      <w:numPr>
        <w:numId w:val="22"/>
      </w:numPr>
    </w:pPr>
  </w:style>
  <w:style w:type="numbering" w:styleId="ArticleSection">
    <w:name w:val="Outline List 3"/>
    <w:basedOn w:val="NoList"/>
    <w:uiPriority w:val="97"/>
    <w:semiHidden/>
    <w:rsid w:val="008E65A3"/>
    <w:pPr>
      <w:numPr>
        <w:numId w:val="23"/>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3"/>
      </w:numPr>
      <w:contextualSpacing/>
    </w:pPr>
  </w:style>
  <w:style w:type="paragraph" w:styleId="ListBullet3">
    <w:name w:val="List Bullet 3"/>
    <w:basedOn w:val="Normal"/>
    <w:uiPriority w:val="2"/>
    <w:semiHidden/>
    <w:rsid w:val="008E65A3"/>
    <w:pPr>
      <w:numPr>
        <w:numId w:val="4"/>
      </w:numPr>
      <w:contextualSpacing/>
    </w:pPr>
  </w:style>
  <w:style w:type="paragraph" w:styleId="ListBullet4">
    <w:name w:val="List Bullet 4"/>
    <w:basedOn w:val="Normal"/>
    <w:uiPriority w:val="2"/>
    <w:semiHidden/>
    <w:rsid w:val="008E65A3"/>
    <w:pPr>
      <w:numPr>
        <w:numId w:val="5"/>
      </w:numPr>
      <w:contextualSpacing/>
    </w:pPr>
  </w:style>
  <w:style w:type="paragraph" w:styleId="ListBullet5">
    <w:name w:val="List Bullet 5"/>
    <w:basedOn w:val="Normal"/>
    <w:uiPriority w:val="2"/>
    <w:semiHidden/>
    <w:rsid w:val="008E65A3"/>
    <w:pPr>
      <w:numPr>
        <w:numId w:val="6"/>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7"/>
      </w:numPr>
      <w:contextualSpacing/>
    </w:pPr>
  </w:style>
  <w:style w:type="paragraph" w:styleId="ListNumber2">
    <w:name w:val="List Number 2"/>
    <w:basedOn w:val="Normal"/>
    <w:uiPriority w:val="3"/>
    <w:semiHidden/>
    <w:rsid w:val="008E65A3"/>
    <w:pPr>
      <w:numPr>
        <w:numId w:val="8"/>
      </w:numPr>
      <w:contextualSpacing/>
    </w:pPr>
  </w:style>
  <w:style w:type="paragraph" w:styleId="ListNumber3">
    <w:name w:val="List Number 3"/>
    <w:basedOn w:val="Normal"/>
    <w:uiPriority w:val="3"/>
    <w:semiHidden/>
    <w:rsid w:val="008E65A3"/>
    <w:pPr>
      <w:numPr>
        <w:numId w:val="9"/>
      </w:numPr>
      <w:contextualSpacing/>
    </w:pPr>
  </w:style>
  <w:style w:type="paragraph" w:styleId="ListNumber4">
    <w:name w:val="List Number 4"/>
    <w:basedOn w:val="Normal"/>
    <w:uiPriority w:val="3"/>
    <w:semiHidden/>
    <w:rsid w:val="008E65A3"/>
    <w:pPr>
      <w:numPr>
        <w:numId w:val="10"/>
      </w:numPr>
      <w:contextualSpacing/>
    </w:pPr>
  </w:style>
  <w:style w:type="paragraph" w:styleId="ListNumber5">
    <w:name w:val="List Number 5"/>
    <w:basedOn w:val="Normal"/>
    <w:uiPriority w:val="3"/>
    <w:semiHidden/>
    <w:rsid w:val="008E65A3"/>
    <w:pPr>
      <w:numPr>
        <w:numId w:val="11"/>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styleId="Revision">
    <w:name w:val="Revision"/>
    <w:hidden/>
    <w:uiPriority w:val="99"/>
    <w:semiHidden/>
    <w:rsid w:val="008E08A2"/>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636241">
      <w:bodyDiv w:val="1"/>
      <w:marLeft w:val="0"/>
      <w:marRight w:val="0"/>
      <w:marTop w:val="0"/>
      <w:marBottom w:val="0"/>
      <w:divBdr>
        <w:top w:val="none" w:sz="0" w:space="0" w:color="auto"/>
        <w:left w:val="none" w:sz="0" w:space="0" w:color="auto"/>
        <w:bottom w:val="none" w:sz="0" w:space="0" w:color="auto"/>
        <w:right w:val="none" w:sz="0" w:space="0" w:color="auto"/>
      </w:divBdr>
    </w:div>
    <w:div w:id="484006371">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414934181">
      <w:bodyDiv w:val="1"/>
      <w:marLeft w:val="0"/>
      <w:marRight w:val="0"/>
      <w:marTop w:val="0"/>
      <w:marBottom w:val="0"/>
      <w:divBdr>
        <w:top w:val="none" w:sz="0" w:space="0" w:color="auto"/>
        <w:left w:val="none" w:sz="0" w:space="0" w:color="auto"/>
        <w:bottom w:val="none" w:sz="0" w:space="0" w:color="auto"/>
        <w:right w:val="none" w:sz="0" w:space="0" w:color="auto"/>
      </w:divBdr>
    </w:div>
    <w:div w:id="145610237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 w:id="210444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
      <w:docPartPr>
        <w:name w:val="60FEA7FA9C8743D9B106FE13F134BCC4"/>
        <w:category>
          <w:name w:val="General"/>
          <w:gallery w:val="placeholder"/>
        </w:category>
        <w:types>
          <w:type w:val="bbPlcHdr"/>
        </w:types>
        <w:behaviors>
          <w:behavior w:val="content"/>
        </w:behaviors>
        <w:guid w:val="{3E5DD77C-197A-4A48-8303-6AE16040F758}"/>
      </w:docPartPr>
      <w:docPartBody>
        <w:p w:rsidR="006C3A93" w:rsidRDefault="006C3A93" w:rsidP="006C3A93">
          <w:pPr>
            <w:pStyle w:val="60FEA7FA9C8743D9B106FE13F134BCC4"/>
          </w:pPr>
          <w:r w:rsidRPr="00FE4FE6">
            <w:rPr>
              <w:rStyle w:val="PlaceholderText"/>
            </w:rPr>
            <w:t>Choose an item.</w:t>
          </w:r>
        </w:p>
      </w:docPartBody>
    </w:docPart>
    <w:docPart>
      <w:docPartPr>
        <w:name w:val="6E3ABD3514964468909DFA35FA523E95"/>
        <w:category>
          <w:name w:val="General"/>
          <w:gallery w:val="placeholder"/>
        </w:category>
        <w:types>
          <w:type w:val="bbPlcHdr"/>
        </w:types>
        <w:behaviors>
          <w:behavior w:val="content"/>
        </w:behaviors>
        <w:guid w:val="{D7F735E9-7706-43F0-8D17-28D7039AD294}"/>
      </w:docPartPr>
      <w:docPartBody>
        <w:p w:rsidR="006C3A93" w:rsidRDefault="006C3A93" w:rsidP="006C3A93">
          <w:pPr>
            <w:pStyle w:val="6E3ABD3514964468909DFA35FA523E95"/>
          </w:pPr>
          <w:r w:rsidRPr="00FE4FE6">
            <w:rPr>
              <w:rStyle w:val="PlaceholderText"/>
            </w:rPr>
            <w:t>Choose an item.</w:t>
          </w:r>
        </w:p>
      </w:docPartBody>
    </w:docPart>
    <w:docPart>
      <w:docPartPr>
        <w:name w:val="D844570895164339BC806D8E9F9B663B"/>
        <w:category>
          <w:name w:val="General"/>
          <w:gallery w:val="placeholder"/>
        </w:category>
        <w:types>
          <w:type w:val="bbPlcHdr"/>
        </w:types>
        <w:behaviors>
          <w:behavior w:val="content"/>
        </w:behaviors>
        <w:guid w:val="{0BFA6E32-B906-4DAD-A450-ED3F654FA772}"/>
      </w:docPartPr>
      <w:docPartBody>
        <w:p w:rsidR="006C3A93" w:rsidRDefault="006C3A93" w:rsidP="006C3A93">
          <w:pPr>
            <w:pStyle w:val="D844570895164339BC806D8E9F9B663B"/>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altName w:val="Calibri"/>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6038F"/>
    <w:rsid w:val="002E5D8C"/>
    <w:rsid w:val="003406DD"/>
    <w:rsid w:val="003E05B1"/>
    <w:rsid w:val="003F0A4C"/>
    <w:rsid w:val="004601E1"/>
    <w:rsid w:val="004A4EF2"/>
    <w:rsid w:val="0059691E"/>
    <w:rsid w:val="005A37C6"/>
    <w:rsid w:val="00652D83"/>
    <w:rsid w:val="00681C26"/>
    <w:rsid w:val="006C3A93"/>
    <w:rsid w:val="00770ADB"/>
    <w:rsid w:val="00956180"/>
    <w:rsid w:val="00A11993"/>
    <w:rsid w:val="00A32830"/>
    <w:rsid w:val="00A710CA"/>
    <w:rsid w:val="00A8238E"/>
    <w:rsid w:val="00CC43E2"/>
    <w:rsid w:val="00D57B09"/>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6C3A93"/>
    <w:rPr>
      <w:rFonts w:asciiTheme="minorHAnsi" w:hAnsiTheme="minorHAnsi"/>
      <w:color w:val="808080"/>
    </w:rPr>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D9FDFF3AA0EB4B7D92ECB5107F92AD64">
    <w:name w:val="D9FDFF3AA0EB4B7D92ECB5107F92AD64"/>
    <w:rsid w:val="0059691E"/>
  </w:style>
  <w:style w:type="paragraph" w:customStyle="1" w:styleId="24AAB6D01DED4C6F9427F7E0AE93A1BF">
    <w:name w:val="24AAB6D01DED4C6F9427F7E0AE93A1BF"/>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 w:type="paragraph" w:customStyle="1" w:styleId="60FEA7FA9C8743D9B106FE13F134BCC4">
    <w:name w:val="60FEA7FA9C8743D9B106FE13F134BCC4"/>
    <w:rsid w:val="006C3A93"/>
    <w:pPr>
      <w:spacing w:after="160" w:line="259" w:lineRule="auto"/>
    </w:pPr>
    <w:rPr>
      <w:kern w:val="2"/>
      <w14:ligatures w14:val="standardContextual"/>
    </w:rPr>
  </w:style>
  <w:style w:type="paragraph" w:customStyle="1" w:styleId="6E3ABD3514964468909DFA35FA523E95">
    <w:name w:val="6E3ABD3514964468909DFA35FA523E95"/>
    <w:rsid w:val="006C3A93"/>
    <w:pPr>
      <w:spacing w:after="160" w:line="259" w:lineRule="auto"/>
    </w:pPr>
    <w:rPr>
      <w:kern w:val="2"/>
      <w14:ligatures w14:val="standardContextual"/>
    </w:rPr>
  </w:style>
  <w:style w:type="paragraph" w:customStyle="1" w:styleId="D844570895164339BC806D8E9F9B663B">
    <w:name w:val="D844570895164339BC806D8E9F9B663B"/>
    <w:rsid w:val="006C3A93"/>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291C1-42C0-4FE8-972A-AF9F71228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TotalTime>
  <Pages>10</Pages>
  <Words>2294</Words>
  <Characters>14665</Characters>
  <Application>Microsoft Office Word</Application>
  <DocSecurity>12</DocSecurity>
  <Lines>122</Lines>
  <Paragraphs>33</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16926</CharactersWithSpaces>
  <SharedDoc>false</SharedDoc>
  <HLinks>
    <vt:vector size="6" baseType="variant">
      <vt:variant>
        <vt:i4>1048580</vt:i4>
      </vt:variant>
      <vt:variant>
        <vt:i4>0</vt:i4>
      </vt:variant>
      <vt:variant>
        <vt:i4>0</vt:i4>
      </vt:variant>
      <vt:variant>
        <vt:i4>5</vt:i4>
      </vt:variant>
      <vt:variant>
        <vt:lpwstr>https://www.psc.nsw.gov.au/workforce-management/capability-framework/the-capability-framework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Superintendent – Protective Security</dc:title>
  <dc:subject/>
  <dc:creator>Renate Tuano</dc:creator>
  <cp:keywords/>
  <cp:lastModifiedBy>Emma Sando</cp:lastModifiedBy>
  <cp:revision>2</cp:revision>
  <dcterms:created xsi:type="dcterms:W3CDTF">2025-05-21T01:40:00Z</dcterms:created>
  <dcterms:modified xsi:type="dcterms:W3CDTF">2025-05-21T01:40:00Z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