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9D6885" w:rsidRPr="00296565" w14:paraId="162B0B5B" w14:textId="77777777" w:rsidTr="0042689D">
        <w:tc>
          <w:tcPr>
            <w:tcW w:w="3601" w:type="dxa"/>
            <w:tcBorders>
              <w:top w:val="single" w:sz="8" w:space="0" w:color="auto"/>
              <w:left w:val="nil"/>
              <w:bottom w:val="nil"/>
              <w:right w:val="nil"/>
              <w:tl2br w:val="nil"/>
              <w:tr2bl w:val="nil"/>
            </w:tcBorders>
            <w:shd w:val="clear" w:color="auto" w:fill="C6D9F1"/>
            <w:vAlign w:val="center"/>
            <w:hideMark/>
          </w:tcPr>
          <w:p w14:paraId="35C1AAE9" w14:textId="262DC813" w:rsidR="009D6885" w:rsidRPr="00296565" w:rsidRDefault="009D6885" w:rsidP="009D6885">
            <w:pPr>
              <w:pStyle w:val="TableTextWhite"/>
              <w:rPr>
                <w:rFonts w:ascii="Public Sans" w:hAnsi="Public Sans" w:cs="Arial"/>
                <w:b/>
                <w:color w:val="auto"/>
                <w:sz w:val="22"/>
                <w:szCs w:val="22"/>
              </w:rPr>
            </w:pPr>
            <w:r>
              <w:rPr>
                <w:rFonts w:ascii="Public Sans" w:hAnsi="Public Sans" w:cstheme="minorHAnsi"/>
                <w:b/>
                <w:color w:val="auto"/>
                <w:sz w:val="22"/>
                <w:szCs w:val="22"/>
              </w:rPr>
              <w:t>Portfolio</w:t>
            </w:r>
          </w:p>
        </w:tc>
        <w:tc>
          <w:tcPr>
            <w:tcW w:w="6955" w:type="dxa"/>
            <w:gridSpan w:val="2"/>
            <w:tcBorders>
              <w:top w:val="single" w:sz="8" w:space="0" w:color="auto"/>
              <w:left w:val="nil"/>
              <w:bottom w:val="nil"/>
              <w:right w:val="nil"/>
              <w:tl2br w:val="nil"/>
              <w:tr2bl w:val="nil"/>
            </w:tcBorders>
            <w:shd w:val="clear" w:color="auto" w:fill="C6D9F1"/>
          </w:tcPr>
          <w:p w14:paraId="61C6795F" w14:textId="4130F039" w:rsidR="009D6885" w:rsidRPr="00296565" w:rsidRDefault="009D6885" w:rsidP="009D6885">
            <w:pPr>
              <w:pStyle w:val="TableTextWhite"/>
              <w:rPr>
                <w:rFonts w:ascii="Public Sans" w:hAnsi="Public Sans" w:cs="Arial"/>
                <w:color w:val="auto"/>
                <w:sz w:val="22"/>
                <w:szCs w:val="22"/>
              </w:rPr>
            </w:pPr>
            <w:r>
              <w:rPr>
                <w:rFonts w:ascii="Public Sans" w:hAnsi="Public Sans" w:cstheme="minorHAnsi"/>
                <w:color w:val="auto"/>
                <w:sz w:val="22"/>
                <w:szCs w:val="22"/>
              </w:rPr>
              <w:t>Communities and Justice</w:t>
            </w:r>
            <w:r w:rsidRPr="00C942B9">
              <w:rPr>
                <w:rFonts w:ascii="Public Sans" w:hAnsi="Public Sans" w:cstheme="minorHAnsi"/>
                <w:color w:val="auto"/>
                <w:sz w:val="22"/>
                <w:szCs w:val="22"/>
              </w:rPr>
              <w:t xml:space="preserve"> </w:t>
            </w:r>
          </w:p>
        </w:tc>
      </w:tr>
      <w:tr w:rsidR="009D6885" w:rsidRPr="00296565" w14:paraId="7910C45B" w14:textId="77777777" w:rsidTr="0042689D">
        <w:tc>
          <w:tcPr>
            <w:tcW w:w="3601" w:type="dxa"/>
            <w:tcBorders>
              <w:top w:val="single" w:sz="8" w:space="0" w:color="FFFFFF"/>
              <w:left w:val="nil"/>
              <w:bottom w:val="single" w:sz="8" w:space="0" w:color="FFFFFF"/>
              <w:right w:val="nil"/>
            </w:tcBorders>
            <w:shd w:val="clear" w:color="auto" w:fill="C6D9F1"/>
            <w:vAlign w:val="center"/>
          </w:tcPr>
          <w:p w14:paraId="0C5F4D5F" w14:textId="008F22B3" w:rsidR="009D6885" w:rsidRPr="00296565" w:rsidRDefault="009D6885" w:rsidP="009D6885">
            <w:pPr>
              <w:pStyle w:val="TableTextWhite"/>
              <w:rPr>
                <w:rFonts w:ascii="Public Sans" w:hAnsi="Public Sans" w:cs="Arial"/>
                <w:b/>
                <w:color w:val="auto"/>
                <w:sz w:val="22"/>
                <w:szCs w:val="22"/>
              </w:rPr>
            </w:pPr>
            <w:r w:rsidRPr="00C942B9">
              <w:rPr>
                <w:rFonts w:ascii="Public Sans" w:hAnsi="Public Sans" w:cstheme="minorHAnsi"/>
                <w:b/>
                <w:color w:val="auto"/>
                <w:sz w:val="22"/>
                <w:szCs w:val="22"/>
              </w:rPr>
              <w:t>Department</w:t>
            </w:r>
          </w:p>
        </w:tc>
        <w:tc>
          <w:tcPr>
            <w:tcW w:w="6955" w:type="dxa"/>
            <w:gridSpan w:val="2"/>
            <w:tcBorders>
              <w:top w:val="single" w:sz="8" w:space="0" w:color="FFFFFF"/>
              <w:left w:val="nil"/>
              <w:bottom w:val="single" w:sz="8" w:space="0" w:color="FFFFFF"/>
              <w:right w:val="nil"/>
            </w:tcBorders>
            <w:shd w:val="clear" w:color="auto" w:fill="C6D9F1"/>
          </w:tcPr>
          <w:p w14:paraId="3F27E88A" w14:textId="4DF30808" w:rsidR="009D6885" w:rsidRPr="00296565" w:rsidRDefault="009D6885" w:rsidP="009D6885">
            <w:pPr>
              <w:pStyle w:val="TableTextWhite"/>
              <w:rPr>
                <w:rFonts w:ascii="Public Sans" w:hAnsi="Public Sans" w:cs="Arial"/>
                <w:color w:val="auto"/>
                <w:sz w:val="22"/>
                <w:szCs w:val="22"/>
              </w:rPr>
            </w:pPr>
            <w:r>
              <w:rPr>
                <w:rFonts w:ascii="Public Sans" w:hAnsi="Public Sans" w:cstheme="minorHAnsi"/>
                <w:color w:val="auto"/>
                <w:sz w:val="22"/>
                <w:szCs w:val="22"/>
              </w:rPr>
              <w:t>Corrective Services NSW (CSNSW)</w:t>
            </w:r>
          </w:p>
        </w:tc>
      </w:tr>
      <w:tr w:rsidR="0006312D" w:rsidRPr="00296565" w14:paraId="6D0523E7" w14:textId="77777777" w:rsidTr="00F74123">
        <w:tc>
          <w:tcPr>
            <w:tcW w:w="3601" w:type="dxa"/>
            <w:tcBorders>
              <w:top w:val="single" w:sz="8" w:space="0" w:color="FFFFFF"/>
              <w:left w:val="nil"/>
              <w:bottom w:val="single" w:sz="8" w:space="0" w:color="FFFFFF"/>
              <w:right w:val="nil"/>
            </w:tcBorders>
            <w:shd w:val="clear" w:color="auto" w:fill="C6D9F1"/>
            <w:vAlign w:val="center"/>
            <w:hideMark/>
          </w:tcPr>
          <w:p w14:paraId="1349C92D"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Division/Branch/Unit</w:t>
            </w:r>
          </w:p>
        </w:tc>
        <w:tc>
          <w:tcPr>
            <w:tcW w:w="6955" w:type="dxa"/>
            <w:gridSpan w:val="2"/>
            <w:shd w:val="clear" w:color="auto" w:fill="C6D9F1" w:themeFill="text2" w:themeFillTint="33"/>
          </w:tcPr>
          <w:p w14:paraId="10B78F67" w14:textId="55E386C9" w:rsidR="0006312D" w:rsidRPr="00296565" w:rsidRDefault="004C427D" w:rsidP="0006312D">
            <w:pPr>
              <w:pStyle w:val="TableTextWhite"/>
              <w:rPr>
                <w:rFonts w:ascii="Public Sans" w:hAnsi="Public Sans" w:cs="Arial"/>
                <w:color w:val="auto"/>
                <w:sz w:val="22"/>
                <w:szCs w:val="22"/>
              </w:rPr>
            </w:pPr>
            <w:r>
              <w:rPr>
                <w:rFonts w:ascii="Public Sans" w:hAnsi="Public Sans" w:cs="Arial"/>
                <w:color w:val="auto"/>
                <w:sz w:val="22"/>
                <w:szCs w:val="22"/>
              </w:rPr>
              <w:t>Strategy &amp; Policy/Offender Transformation</w:t>
            </w:r>
          </w:p>
        </w:tc>
      </w:tr>
      <w:tr w:rsidR="0006312D" w:rsidRPr="00296565" w14:paraId="20E206F0" w14:textId="77777777" w:rsidTr="00F74123">
        <w:tc>
          <w:tcPr>
            <w:tcW w:w="3601" w:type="dxa"/>
            <w:tcBorders>
              <w:top w:val="single" w:sz="8" w:space="0" w:color="FFFFFF"/>
              <w:left w:val="nil"/>
              <w:bottom w:val="single" w:sz="8" w:space="0" w:color="FFFFFF"/>
              <w:right w:val="nil"/>
            </w:tcBorders>
            <w:shd w:val="clear" w:color="auto" w:fill="C6D9F1"/>
            <w:hideMark/>
          </w:tcPr>
          <w:p w14:paraId="793F4BAD"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Location</w:t>
            </w:r>
          </w:p>
        </w:tc>
        <w:tc>
          <w:tcPr>
            <w:tcW w:w="6955" w:type="dxa"/>
            <w:gridSpan w:val="2"/>
            <w:shd w:val="clear" w:color="auto" w:fill="C6D9F1" w:themeFill="text2" w:themeFillTint="33"/>
          </w:tcPr>
          <w:p w14:paraId="0C47284F" w14:textId="77777777"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Various</w:t>
            </w:r>
          </w:p>
        </w:tc>
      </w:tr>
      <w:tr w:rsidR="0006312D" w:rsidRPr="00296565" w14:paraId="412AC010" w14:textId="77777777" w:rsidTr="00F74123">
        <w:tc>
          <w:tcPr>
            <w:tcW w:w="3601" w:type="dxa"/>
            <w:tcBorders>
              <w:top w:val="single" w:sz="8" w:space="0" w:color="FFFFFF"/>
              <w:left w:val="nil"/>
              <w:bottom w:val="single" w:sz="8" w:space="0" w:color="FFFFFF"/>
              <w:right w:val="nil"/>
            </w:tcBorders>
            <w:shd w:val="clear" w:color="auto" w:fill="C6D9F1"/>
            <w:vAlign w:val="center"/>
            <w:hideMark/>
          </w:tcPr>
          <w:p w14:paraId="1A30ED6C"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Classification/Grade/Band</w:t>
            </w:r>
          </w:p>
        </w:tc>
        <w:tc>
          <w:tcPr>
            <w:tcW w:w="6955" w:type="dxa"/>
            <w:gridSpan w:val="2"/>
            <w:shd w:val="clear" w:color="auto" w:fill="C6D9F1" w:themeFill="text2" w:themeFillTint="33"/>
          </w:tcPr>
          <w:p w14:paraId="6210FF9B" w14:textId="77777777"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Clerk Grade 7/8</w:t>
            </w:r>
          </w:p>
        </w:tc>
      </w:tr>
      <w:tr w:rsidR="0006312D" w:rsidRPr="00296565" w14:paraId="3FE3C779"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0170F17"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Role Number</w:t>
            </w:r>
          </w:p>
        </w:tc>
        <w:tc>
          <w:tcPr>
            <w:tcW w:w="6955" w:type="dxa"/>
            <w:gridSpan w:val="2"/>
            <w:tcBorders>
              <w:top w:val="single" w:sz="8" w:space="0" w:color="FFFFFF"/>
              <w:left w:val="nil"/>
              <w:bottom w:val="single" w:sz="8" w:space="0" w:color="FFFFFF"/>
              <w:right w:val="nil"/>
            </w:tcBorders>
            <w:shd w:val="clear" w:color="auto" w:fill="C6D9F1"/>
          </w:tcPr>
          <w:p w14:paraId="2FAAA0B3" w14:textId="77777777"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20792, 20794, 20795</w:t>
            </w:r>
          </w:p>
        </w:tc>
      </w:tr>
      <w:tr w:rsidR="0006312D" w:rsidRPr="00296565" w14:paraId="63311D56"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20683BA2"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ANZSCO Code</w:t>
            </w:r>
          </w:p>
        </w:tc>
        <w:tc>
          <w:tcPr>
            <w:tcW w:w="6955" w:type="dxa"/>
            <w:gridSpan w:val="2"/>
            <w:tcBorders>
              <w:top w:val="single" w:sz="8" w:space="0" w:color="FFFFFF"/>
              <w:left w:val="nil"/>
              <w:bottom w:val="single" w:sz="8" w:space="0" w:color="FFFFFF"/>
              <w:right w:val="nil"/>
            </w:tcBorders>
            <w:shd w:val="clear" w:color="auto" w:fill="C6D9F1"/>
          </w:tcPr>
          <w:p w14:paraId="59C4850D" w14:textId="77777777"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272613</w:t>
            </w:r>
          </w:p>
        </w:tc>
      </w:tr>
      <w:tr w:rsidR="0006312D" w:rsidRPr="00296565" w14:paraId="39065EF4"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6E3F4F5F"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PCAT Code</w:t>
            </w:r>
          </w:p>
        </w:tc>
        <w:tc>
          <w:tcPr>
            <w:tcW w:w="6955" w:type="dxa"/>
            <w:gridSpan w:val="2"/>
            <w:tcBorders>
              <w:top w:val="single" w:sz="8" w:space="0" w:color="FFFFFF"/>
              <w:left w:val="nil"/>
              <w:bottom w:val="single" w:sz="8" w:space="0" w:color="FFFFFF"/>
              <w:right w:val="nil"/>
            </w:tcBorders>
            <w:shd w:val="clear" w:color="auto" w:fill="C6D9F1"/>
          </w:tcPr>
          <w:p w14:paraId="0DD4D545" w14:textId="77777777"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2119192</w:t>
            </w:r>
          </w:p>
        </w:tc>
      </w:tr>
      <w:tr w:rsidR="0006312D" w:rsidRPr="00296565" w14:paraId="2929B230" w14:textId="77777777" w:rsidTr="0042689D">
        <w:tc>
          <w:tcPr>
            <w:tcW w:w="3601" w:type="dxa"/>
            <w:tcBorders>
              <w:top w:val="single" w:sz="8" w:space="0" w:color="FFFFFF"/>
              <w:left w:val="nil"/>
              <w:bottom w:val="single" w:sz="8" w:space="0" w:color="FFFFFF"/>
              <w:right w:val="nil"/>
            </w:tcBorders>
            <w:shd w:val="clear" w:color="auto" w:fill="C6D9F1"/>
            <w:vAlign w:val="center"/>
            <w:hideMark/>
          </w:tcPr>
          <w:p w14:paraId="44759AE5"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Date of Approval</w:t>
            </w:r>
          </w:p>
        </w:tc>
        <w:tc>
          <w:tcPr>
            <w:tcW w:w="4394" w:type="dxa"/>
            <w:tcBorders>
              <w:top w:val="single" w:sz="8" w:space="0" w:color="FFFFFF"/>
              <w:left w:val="nil"/>
              <w:bottom w:val="single" w:sz="8" w:space="0" w:color="FFFFFF"/>
              <w:right w:val="nil"/>
            </w:tcBorders>
            <w:shd w:val="clear" w:color="auto" w:fill="C6D9F1"/>
          </w:tcPr>
          <w:p w14:paraId="6EC41E60" w14:textId="72929FE4" w:rsidR="0006312D" w:rsidRPr="00296565" w:rsidRDefault="0006312D" w:rsidP="0006312D">
            <w:pPr>
              <w:pStyle w:val="TableTextWhite"/>
              <w:rPr>
                <w:rFonts w:ascii="Public Sans" w:hAnsi="Public Sans" w:cs="Arial"/>
                <w:color w:val="auto"/>
                <w:sz w:val="22"/>
                <w:szCs w:val="22"/>
              </w:rPr>
            </w:pPr>
            <w:r w:rsidRPr="00296565">
              <w:rPr>
                <w:rFonts w:ascii="Public Sans" w:hAnsi="Public Sans" w:cs="Arial"/>
                <w:color w:val="auto"/>
                <w:sz w:val="22"/>
                <w:szCs w:val="22"/>
              </w:rPr>
              <w:t xml:space="preserve">5 </w:t>
            </w:r>
            <w:r w:rsidR="00C84F1E">
              <w:rPr>
                <w:rFonts w:ascii="Public Sans" w:hAnsi="Public Sans" w:cs="Arial"/>
                <w:color w:val="auto"/>
                <w:sz w:val="22"/>
                <w:szCs w:val="22"/>
              </w:rPr>
              <w:t>December 2025</w:t>
            </w:r>
          </w:p>
        </w:tc>
        <w:tc>
          <w:tcPr>
            <w:tcW w:w="2561" w:type="dxa"/>
            <w:tcBorders>
              <w:top w:val="single" w:sz="8" w:space="0" w:color="FFFFFF"/>
              <w:left w:val="nil"/>
              <w:bottom w:val="single" w:sz="8" w:space="0" w:color="FFFFFF"/>
              <w:right w:val="nil"/>
            </w:tcBorders>
            <w:shd w:val="clear" w:color="auto" w:fill="C6D9F1"/>
          </w:tcPr>
          <w:p w14:paraId="74CE4B3F" w14:textId="3228D2C1"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 xml:space="preserve">Ref: </w:t>
            </w:r>
            <w:r w:rsidR="00C84F1E" w:rsidRPr="00C84F1E">
              <w:rPr>
                <w:rFonts w:ascii="Public Sans" w:hAnsi="Public Sans" w:cs="Arial"/>
                <w:b/>
                <w:color w:val="auto"/>
                <w:sz w:val="22"/>
                <w:szCs w:val="22"/>
              </w:rPr>
              <w:t>CS0771</w:t>
            </w:r>
          </w:p>
        </w:tc>
      </w:tr>
      <w:tr w:rsidR="0006312D" w:rsidRPr="00296565" w14:paraId="3723D39E" w14:textId="77777777" w:rsidTr="0042689D">
        <w:tc>
          <w:tcPr>
            <w:tcW w:w="3601" w:type="dxa"/>
            <w:tcBorders>
              <w:top w:val="single" w:sz="8" w:space="0" w:color="FFFFFF"/>
              <w:left w:val="nil"/>
              <w:bottom w:val="single" w:sz="8" w:space="0" w:color="auto"/>
              <w:right w:val="nil"/>
            </w:tcBorders>
            <w:shd w:val="clear" w:color="auto" w:fill="C6D9F1"/>
            <w:vAlign w:val="center"/>
            <w:hideMark/>
          </w:tcPr>
          <w:p w14:paraId="3FA5B07B" w14:textId="77777777" w:rsidR="0006312D" w:rsidRPr="00296565" w:rsidRDefault="0006312D" w:rsidP="0006312D">
            <w:pPr>
              <w:pStyle w:val="TableTextWhite"/>
              <w:rPr>
                <w:rFonts w:ascii="Public Sans" w:hAnsi="Public Sans" w:cs="Arial"/>
                <w:b/>
                <w:color w:val="auto"/>
                <w:sz w:val="22"/>
                <w:szCs w:val="22"/>
              </w:rPr>
            </w:pPr>
            <w:r w:rsidRPr="00296565">
              <w:rPr>
                <w:rFonts w:ascii="Public Sans" w:hAnsi="Public Sans" w:cs="Arial"/>
                <w:b/>
                <w:color w:val="auto"/>
                <w:sz w:val="22"/>
                <w:szCs w:val="22"/>
              </w:rPr>
              <w:t>Agency Website</w:t>
            </w:r>
          </w:p>
        </w:tc>
        <w:tc>
          <w:tcPr>
            <w:tcW w:w="6955" w:type="dxa"/>
            <w:gridSpan w:val="2"/>
            <w:tcBorders>
              <w:top w:val="single" w:sz="8" w:space="0" w:color="FFFFFF"/>
              <w:left w:val="nil"/>
              <w:bottom w:val="single" w:sz="8" w:space="0" w:color="auto"/>
              <w:right w:val="nil"/>
            </w:tcBorders>
            <w:shd w:val="clear" w:color="auto" w:fill="C6D9F1"/>
          </w:tcPr>
          <w:p w14:paraId="52703EBE" w14:textId="6AD17940" w:rsidR="0006312D" w:rsidRPr="00296565" w:rsidRDefault="009D6885" w:rsidP="0006312D">
            <w:pPr>
              <w:pStyle w:val="TableTextWhite"/>
              <w:rPr>
                <w:rFonts w:ascii="Public Sans" w:hAnsi="Public Sans" w:cs="Arial"/>
                <w:color w:val="auto"/>
                <w:sz w:val="22"/>
                <w:szCs w:val="22"/>
              </w:rPr>
            </w:pPr>
            <w:r w:rsidRPr="005C1979">
              <w:rPr>
                <w:rFonts w:ascii="Public Sans" w:hAnsi="Public Sans" w:cstheme="minorHAnsi"/>
                <w:color w:val="auto"/>
                <w:sz w:val="22"/>
                <w:szCs w:val="22"/>
              </w:rPr>
              <w:t>www. correctiveservices.dcj.nsw.gov.au</w:t>
            </w:r>
          </w:p>
        </w:tc>
      </w:tr>
    </w:tbl>
    <w:p w14:paraId="5134C5E2" w14:textId="77777777" w:rsidR="009D6885" w:rsidRPr="000C1C0D" w:rsidRDefault="009D6885" w:rsidP="009D6885">
      <w:pPr>
        <w:jc w:val="both"/>
        <w:rPr>
          <w:rFonts w:ascii="Public Sans" w:hAnsi="Public Sans" w:cstheme="minorHAnsi"/>
          <w:b/>
          <w:i/>
          <w:color w:val="FF0000"/>
        </w:rPr>
      </w:pPr>
      <w:bookmarkStart w:id="0" w:name="_Hlk183605728"/>
      <w:r w:rsidRPr="000C1C0D">
        <w:rPr>
          <w:rFonts w:ascii="Public Sans" w:hAnsi="Public Sans" w:cstheme="minorHAnsi"/>
          <w:b/>
          <w:i/>
        </w:rPr>
        <w:t xml:space="preserve">Please see job notes and/or advertisement for more information on specific role qualification requirements and relevant experience. </w:t>
      </w:r>
    </w:p>
    <w:p w14:paraId="7098615D" w14:textId="77777777" w:rsidR="009D6885" w:rsidRPr="000C1C0D" w:rsidRDefault="009D6885" w:rsidP="009D6885">
      <w:pPr>
        <w:pStyle w:val="Heading1"/>
        <w:spacing w:after="0" w:line="240" w:lineRule="auto"/>
        <w:rPr>
          <w:rFonts w:ascii="Public Sans" w:hAnsi="Public Sans" w:cstheme="minorHAnsi"/>
          <w:sz w:val="24"/>
          <w:szCs w:val="24"/>
        </w:rPr>
      </w:pPr>
    </w:p>
    <w:p w14:paraId="20DC2D11" w14:textId="77777777" w:rsidR="009D6885" w:rsidRPr="000C1C0D" w:rsidRDefault="009D6885" w:rsidP="009D6885">
      <w:pPr>
        <w:pStyle w:val="Heading1"/>
        <w:spacing w:after="0" w:line="240" w:lineRule="auto"/>
        <w:rPr>
          <w:rFonts w:ascii="Public Sans" w:hAnsi="Public Sans" w:cstheme="minorHAnsi"/>
          <w:sz w:val="24"/>
          <w:szCs w:val="24"/>
        </w:rPr>
      </w:pPr>
      <w:bookmarkStart w:id="1" w:name="_Hlk181270641"/>
      <w:r w:rsidRPr="000C1C0D">
        <w:rPr>
          <w:rFonts w:ascii="Public Sans" w:hAnsi="Public Sans" w:cstheme="minorHAnsi"/>
          <w:sz w:val="24"/>
          <w:szCs w:val="24"/>
        </w:rPr>
        <w:t>Agency overview</w:t>
      </w:r>
    </w:p>
    <w:p w14:paraId="39B99774" w14:textId="77777777" w:rsidR="009D6885" w:rsidRPr="000C1C0D" w:rsidRDefault="009D6885" w:rsidP="009D6885">
      <w:pPr>
        <w:jc w:val="both"/>
        <w:rPr>
          <w:rFonts w:ascii="Public Sans" w:hAnsi="Public Sans" w:cs="Arial"/>
          <w:szCs w:val="22"/>
        </w:rPr>
      </w:pPr>
      <w:r w:rsidRPr="000C1C0D">
        <w:rPr>
          <w:rFonts w:ascii="Public Sans" w:hAnsi="Public Sans" w:cs="Arial"/>
          <w:szCs w:val="22"/>
        </w:rPr>
        <w:t xml:space="preserve">Corrective Services NSW (CSNSW) delivers professional correctional services and programs to reduce reoffending and create safer communities. We house remand and sentenced inmates in correctional centres and supervise offenders serving orders in the community. </w:t>
      </w:r>
    </w:p>
    <w:p w14:paraId="1FF41269" w14:textId="77777777" w:rsidR="009D6885" w:rsidRPr="000C1C0D" w:rsidRDefault="009D6885" w:rsidP="009D6885">
      <w:pPr>
        <w:jc w:val="both"/>
        <w:rPr>
          <w:rFonts w:ascii="Public Sans" w:hAnsi="Public Sans" w:cs="Arial"/>
          <w:szCs w:val="22"/>
        </w:rPr>
      </w:pPr>
      <w:r w:rsidRPr="000C1C0D">
        <w:rPr>
          <w:rFonts w:ascii="Public Sans" w:hAnsi="Public Sans" w:cs="Arial"/>
          <w:szCs w:val="22"/>
        </w:rPr>
        <w:t>CSNSW provides reports and advice to courts and releasing/parole authorities and assesses offenders in the community and in custody for relevant interventions to reduce their risks of reoffending. CSNSW works in partnership with other government and non-government justice and human services agencies to support victims, facilitate restorative justice and promote reintegration.</w:t>
      </w:r>
    </w:p>
    <w:bookmarkEnd w:id="0"/>
    <w:bookmarkEnd w:id="1"/>
    <w:p w14:paraId="6254240A" w14:textId="77777777" w:rsidR="003F1151" w:rsidRPr="00296565" w:rsidRDefault="003F1151" w:rsidP="00766964">
      <w:pPr>
        <w:rPr>
          <w:rFonts w:ascii="Public Sans" w:hAnsi="Public Sans" w:cs="Arial"/>
        </w:rPr>
      </w:pPr>
    </w:p>
    <w:p w14:paraId="50F78B38" w14:textId="77777777" w:rsidR="0006312D" w:rsidRPr="00296565" w:rsidRDefault="0006312D" w:rsidP="0006312D">
      <w:pPr>
        <w:pStyle w:val="Heading1"/>
        <w:spacing w:line="240" w:lineRule="auto"/>
        <w:rPr>
          <w:rFonts w:ascii="Public Sans" w:hAnsi="Public Sans"/>
          <w:sz w:val="24"/>
          <w:szCs w:val="24"/>
        </w:rPr>
      </w:pPr>
      <w:r w:rsidRPr="00296565">
        <w:rPr>
          <w:rFonts w:ascii="Public Sans" w:hAnsi="Public Sans"/>
          <w:sz w:val="24"/>
          <w:szCs w:val="24"/>
        </w:rPr>
        <w:t>Primary purpose of the role</w:t>
      </w:r>
    </w:p>
    <w:p w14:paraId="767B4D3E" w14:textId="7A46E023" w:rsidR="00182E86" w:rsidRPr="008649B6" w:rsidRDefault="00182E86" w:rsidP="00182E86">
      <w:pPr>
        <w:tabs>
          <w:tab w:val="left" w:pos="2925"/>
        </w:tabs>
        <w:jc w:val="both"/>
        <w:rPr>
          <w:rFonts w:ascii="Public Sans" w:hAnsi="Public Sans" w:cs="Arial"/>
        </w:rPr>
      </w:pPr>
      <w:r w:rsidRPr="002904C8">
        <w:rPr>
          <w:rFonts w:ascii="Public Sans" w:hAnsi="Public Sans" w:cs="Arial"/>
        </w:rPr>
        <w:t xml:space="preserve">The </w:t>
      </w:r>
      <w:r w:rsidR="004C427D">
        <w:rPr>
          <w:rFonts w:ascii="Public Sans" w:hAnsi="Public Sans" w:cs="Arial"/>
        </w:rPr>
        <w:t xml:space="preserve">Aboriginal </w:t>
      </w:r>
      <w:r w:rsidRPr="002904C8">
        <w:rPr>
          <w:rFonts w:ascii="Public Sans" w:hAnsi="Public Sans" w:cs="Arial"/>
        </w:rPr>
        <w:t>Pro</w:t>
      </w:r>
      <w:r>
        <w:rPr>
          <w:rFonts w:ascii="Public Sans" w:hAnsi="Public Sans" w:cs="Arial"/>
        </w:rPr>
        <w:t>gram Development</w:t>
      </w:r>
      <w:r w:rsidRPr="002904C8">
        <w:rPr>
          <w:rFonts w:ascii="Public Sans" w:hAnsi="Public Sans" w:cs="Arial"/>
        </w:rPr>
        <w:t xml:space="preserve"> Officer </w:t>
      </w:r>
      <w:r>
        <w:rPr>
          <w:rFonts w:ascii="Public Sans" w:hAnsi="Public Sans" w:cs="Arial"/>
        </w:rPr>
        <w:t>contributes to</w:t>
      </w:r>
      <w:r w:rsidRPr="002904C8">
        <w:rPr>
          <w:rFonts w:ascii="Public Sans" w:hAnsi="Public Sans" w:cs="Arial"/>
        </w:rPr>
        <w:t xml:space="preserve"> the development, </w:t>
      </w:r>
      <w:r w:rsidRPr="003E3640">
        <w:rPr>
          <w:rFonts w:ascii="Public Sans" w:hAnsi="Public Sans" w:cs="Arial"/>
        </w:rPr>
        <w:t xml:space="preserve">planning, coordination, delivery, monitoring and maintenance of a suite of accredited and approved rehabilitation programs for offenders in custody and the community, to enhance community safety and reduce </w:t>
      </w:r>
      <w:r w:rsidRPr="002904C8">
        <w:rPr>
          <w:rFonts w:ascii="Public Sans" w:hAnsi="Public Sans" w:cs="Arial"/>
        </w:rPr>
        <w:t xml:space="preserve">reoffending of </w:t>
      </w:r>
      <w:r w:rsidRPr="008649B6">
        <w:rPr>
          <w:rFonts w:ascii="Public Sans" w:hAnsi="Public Sans" w:cs="Arial"/>
        </w:rPr>
        <w:t>Aboriginal and Torres Strait Islander offenders.</w:t>
      </w:r>
    </w:p>
    <w:p w14:paraId="734F43B9" w14:textId="77777777" w:rsidR="00182E86" w:rsidRPr="008649B6" w:rsidRDefault="00182E86" w:rsidP="00182E86">
      <w:pPr>
        <w:tabs>
          <w:tab w:val="left" w:pos="2925"/>
        </w:tabs>
        <w:jc w:val="both"/>
        <w:rPr>
          <w:rFonts w:ascii="Public Sans" w:hAnsi="Public Sans" w:cs="Arial"/>
        </w:rPr>
      </w:pPr>
      <w:r w:rsidRPr="008649B6">
        <w:rPr>
          <w:rFonts w:ascii="Public Sans" w:hAnsi="Public Sans" w:cs="Arial"/>
        </w:rPr>
        <w:t>A central focus of the role is the development and implementation of throughcare initiatives involving co-design and community partnership. The position operates within a high-performing team that values innovation and accountability. It also supports broader system reform aligned with the </w:t>
      </w:r>
      <w:r w:rsidRPr="008649B6">
        <w:rPr>
          <w:rFonts w:ascii="Public Sans" w:hAnsi="Public Sans" w:cs="Arial"/>
          <w:i/>
          <w:iCs/>
        </w:rPr>
        <w:t>Closing the Gap</w:t>
      </w:r>
      <w:r w:rsidRPr="008649B6">
        <w:rPr>
          <w:rFonts w:ascii="Public Sans" w:hAnsi="Public Sans" w:cs="Arial"/>
        </w:rPr>
        <w:t> Priority Reforms, including shared decision-making, strengthening the community-controlled sector, transforming government practices, and improving access to data at the regional level.</w:t>
      </w:r>
    </w:p>
    <w:p w14:paraId="42E60851" w14:textId="77777777" w:rsidR="00182E86" w:rsidRPr="003E3640" w:rsidRDefault="00182E86" w:rsidP="00182E86">
      <w:pPr>
        <w:tabs>
          <w:tab w:val="left" w:pos="2925"/>
        </w:tabs>
        <w:jc w:val="both"/>
        <w:rPr>
          <w:rFonts w:ascii="Public Sans" w:hAnsi="Public Sans" w:cs="Arial"/>
        </w:rPr>
      </w:pPr>
      <w:r w:rsidRPr="003E3640">
        <w:rPr>
          <w:rFonts w:ascii="Public Sans" w:hAnsi="Public Sans" w:cs="Arial"/>
        </w:rPr>
        <w:t>Collaborate with internal stakeholders and external providers to coordinate state-wide training specific to group-based programs.</w:t>
      </w:r>
    </w:p>
    <w:p w14:paraId="24D784C5" w14:textId="77777777" w:rsidR="0006312D" w:rsidRPr="00296565" w:rsidRDefault="0006312D" w:rsidP="0006312D">
      <w:pPr>
        <w:tabs>
          <w:tab w:val="left" w:pos="2925"/>
        </w:tabs>
        <w:jc w:val="both"/>
        <w:rPr>
          <w:rFonts w:ascii="Public Sans" w:hAnsi="Public Sans" w:cs="Arial"/>
        </w:rPr>
      </w:pPr>
      <w:r w:rsidRPr="00296565">
        <w:rPr>
          <w:rFonts w:ascii="Public Sans" w:hAnsi="Public Sans" w:cs="Arial"/>
        </w:rPr>
        <w:t>Monitor the effectiveness and integrity of offender programs to ensure they address criminogenic and other needs of offenders.</w:t>
      </w:r>
    </w:p>
    <w:p w14:paraId="7B0D43E4" w14:textId="77777777" w:rsidR="0006312D" w:rsidRPr="00296565" w:rsidRDefault="0006312D" w:rsidP="0006312D">
      <w:pPr>
        <w:pStyle w:val="Heading1"/>
        <w:spacing w:before="40"/>
        <w:rPr>
          <w:rFonts w:ascii="Public Sans" w:hAnsi="Public Sans"/>
          <w:sz w:val="24"/>
          <w:szCs w:val="24"/>
        </w:rPr>
      </w:pPr>
      <w:r w:rsidRPr="00296565">
        <w:rPr>
          <w:rFonts w:ascii="Public Sans" w:hAnsi="Public Sans"/>
          <w:sz w:val="24"/>
          <w:szCs w:val="24"/>
        </w:rPr>
        <w:lastRenderedPageBreak/>
        <w:t>Key accountabilities</w:t>
      </w:r>
    </w:p>
    <w:p w14:paraId="5BB47568" w14:textId="77777777" w:rsidR="00320989" w:rsidRPr="00C84F1E" w:rsidRDefault="00320989" w:rsidP="00C84F1E">
      <w:pPr>
        <w:numPr>
          <w:ilvl w:val="0"/>
          <w:numId w:val="29"/>
        </w:numPr>
        <w:spacing w:before="120" w:line="240" w:lineRule="auto"/>
        <w:rPr>
          <w:rFonts w:ascii="Public Sans" w:hAnsi="Public Sans" w:cs="Arial"/>
          <w:bCs/>
        </w:rPr>
      </w:pPr>
      <w:r w:rsidRPr="00C84F1E">
        <w:rPr>
          <w:rFonts w:ascii="Public Sans" w:hAnsi="Public Sans" w:cs="Arial"/>
          <w:bCs/>
        </w:rPr>
        <w:t>Develop and implement an Aboriginal men’s program for users of domestic violence in partnership with an Aboriginal Community Controlled Organisation (ACCO) and in line with the CSNSW Program and Facilitation Standards, to achieve identified program outcomes and reduce re-offending.</w:t>
      </w:r>
    </w:p>
    <w:p w14:paraId="6187323C" w14:textId="77777777"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Contribute to the collection and analysis of a broad range of relevant, evidence-based information on specific subjects to inform and contribute to the understanding of offender behaviour change and “What Works” in offender programming.</w:t>
      </w:r>
    </w:p>
    <w:p w14:paraId="1A9F2288" w14:textId="228B8E43"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 xml:space="preserve">Provide direction and guidance to staff of all disciplines to build capability and enhance the content and delivery of </w:t>
      </w:r>
      <w:r w:rsidR="00182E86" w:rsidRPr="00C84F1E">
        <w:rPr>
          <w:rFonts w:ascii="Public Sans" w:hAnsi="Public Sans" w:cs="Arial"/>
          <w:bCs/>
        </w:rPr>
        <w:t>group-based</w:t>
      </w:r>
      <w:r w:rsidRPr="00C84F1E">
        <w:rPr>
          <w:rFonts w:ascii="Public Sans" w:hAnsi="Public Sans" w:cs="Arial"/>
          <w:bCs/>
        </w:rPr>
        <w:t xml:space="preserve"> programs accredited by CSNSW.</w:t>
      </w:r>
    </w:p>
    <w:p w14:paraId="65FC831C" w14:textId="77777777"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Provide instruction and support to operational field staff and monitor integrity of offender programs to ensure they effectively address criminogenic and other needs of offenders.</w:t>
      </w:r>
    </w:p>
    <w:p w14:paraId="233EC2DC" w14:textId="77777777"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Maintain relevant case management database records regarding the delivery and participation in programs to ensure access and retrieval of information for reporting and decision making.</w:t>
      </w:r>
    </w:p>
    <w:p w14:paraId="39C624CD" w14:textId="77777777" w:rsidR="0006312D" w:rsidRPr="00296565" w:rsidRDefault="0006312D" w:rsidP="0006312D">
      <w:pPr>
        <w:pStyle w:val="Heading1"/>
        <w:rPr>
          <w:rFonts w:ascii="Public Sans" w:hAnsi="Public Sans"/>
          <w:sz w:val="24"/>
          <w:szCs w:val="24"/>
        </w:rPr>
      </w:pPr>
      <w:r w:rsidRPr="00296565">
        <w:rPr>
          <w:rFonts w:ascii="Public Sans" w:hAnsi="Public Sans"/>
          <w:sz w:val="24"/>
          <w:szCs w:val="24"/>
        </w:rPr>
        <w:t>Key challenges</w:t>
      </w:r>
    </w:p>
    <w:p w14:paraId="017E8CC4" w14:textId="0803FBC7"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 xml:space="preserve">Maintaining efficient and timely program development and delivery at each location, given a </w:t>
      </w:r>
      <w:r w:rsidR="00C84F1E" w:rsidRPr="00C84F1E">
        <w:rPr>
          <w:rFonts w:ascii="Public Sans" w:hAnsi="Public Sans" w:cs="Arial"/>
          <w:bCs/>
        </w:rPr>
        <w:t>high-volume</w:t>
      </w:r>
      <w:r w:rsidRPr="00C84F1E">
        <w:rPr>
          <w:rFonts w:ascii="Public Sans" w:hAnsi="Public Sans" w:cs="Arial"/>
          <w:bCs/>
        </w:rPr>
        <w:t xml:space="preserve"> environment of competing priorities and stakeholder responsibilities</w:t>
      </w:r>
    </w:p>
    <w:p w14:paraId="6EEAE8D5" w14:textId="77777777" w:rsidR="0006312D" w:rsidRPr="00C84F1E" w:rsidRDefault="0006312D" w:rsidP="00C84F1E">
      <w:pPr>
        <w:numPr>
          <w:ilvl w:val="0"/>
          <w:numId w:val="29"/>
        </w:numPr>
        <w:spacing w:before="120" w:line="240" w:lineRule="auto"/>
        <w:rPr>
          <w:rFonts w:ascii="Public Sans" w:hAnsi="Public Sans" w:cs="Arial"/>
          <w:bCs/>
        </w:rPr>
      </w:pPr>
      <w:r w:rsidRPr="00C84F1E">
        <w:rPr>
          <w:rFonts w:ascii="Public Sans" w:hAnsi="Public Sans" w:cs="Arial"/>
          <w:bCs/>
        </w:rPr>
        <w:t>Maintaining up to date knowledge of current trends and practices in the provision of programs for offenders, given the need to reduce the risk of re-offending, address family and community support needs and support transitional needs of offenders to the community</w:t>
      </w:r>
    </w:p>
    <w:p w14:paraId="44F324F9" w14:textId="77777777" w:rsidR="0006312D" w:rsidRPr="00296565" w:rsidRDefault="0006312D" w:rsidP="0006312D">
      <w:pPr>
        <w:pStyle w:val="Heading1"/>
        <w:rPr>
          <w:rFonts w:ascii="Public Sans" w:hAnsi="Public Sans"/>
          <w:sz w:val="24"/>
          <w:szCs w:val="24"/>
        </w:rPr>
      </w:pPr>
      <w:r w:rsidRPr="00296565">
        <w:rPr>
          <w:rFonts w:ascii="Public Sans" w:hAnsi="Public Sans"/>
          <w:sz w:val="24"/>
          <w:szCs w:val="24"/>
        </w:rPr>
        <w:t>Key relationships</w:t>
      </w:r>
    </w:p>
    <w:tbl>
      <w:tblPr>
        <w:tblStyle w:val="PSCPurple"/>
        <w:tblW w:w="10547" w:type="dxa"/>
        <w:tblLayout w:type="fixed"/>
        <w:tblLook w:val="04A0" w:firstRow="1" w:lastRow="0" w:firstColumn="1" w:lastColumn="0" w:noHBand="0" w:noVBand="1"/>
      </w:tblPr>
      <w:tblGrid>
        <w:gridCol w:w="3601"/>
        <w:gridCol w:w="6946"/>
      </w:tblGrid>
      <w:tr w:rsidR="0006312D" w:rsidRPr="00296565" w14:paraId="02434123" w14:textId="77777777" w:rsidTr="00E0486E">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14:paraId="3EDE318F" w14:textId="77777777" w:rsidR="0006312D" w:rsidRPr="00296565" w:rsidRDefault="0006312D" w:rsidP="00E0486E">
            <w:pPr>
              <w:pStyle w:val="TableTextWhite0"/>
              <w:rPr>
                <w:rFonts w:ascii="Public Sans" w:hAnsi="Public Sans" w:cs="Arial"/>
                <w:szCs w:val="22"/>
              </w:rPr>
            </w:pPr>
            <w:r w:rsidRPr="00296565">
              <w:rPr>
                <w:rFonts w:ascii="Public Sans" w:hAnsi="Public Sans" w:cs="Arial"/>
                <w:szCs w:val="22"/>
              </w:rPr>
              <w:t>Who</w:t>
            </w:r>
          </w:p>
        </w:tc>
        <w:tc>
          <w:tcPr>
            <w:tcW w:w="6946" w:type="dxa"/>
          </w:tcPr>
          <w:p w14:paraId="6D201144" w14:textId="77777777" w:rsidR="0006312D" w:rsidRPr="00296565" w:rsidRDefault="0006312D" w:rsidP="00E0486E">
            <w:pPr>
              <w:pStyle w:val="TableTextWhite0"/>
              <w:rPr>
                <w:rFonts w:ascii="Public Sans" w:hAnsi="Public Sans" w:cs="Arial"/>
                <w:szCs w:val="22"/>
              </w:rPr>
            </w:pPr>
            <w:r w:rsidRPr="00296565">
              <w:rPr>
                <w:rFonts w:ascii="Public Sans" w:hAnsi="Public Sans" w:cs="Arial"/>
                <w:szCs w:val="22"/>
              </w:rPr>
              <w:t>Why</w:t>
            </w:r>
          </w:p>
        </w:tc>
      </w:tr>
      <w:tr w:rsidR="0006312D" w:rsidRPr="00296565" w14:paraId="44E1842A" w14:textId="77777777" w:rsidTr="00E0486E">
        <w:trPr>
          <w:cantSplit/>
        </w:trPr>
        <w:tc>
          <w:tcPr>
            <w:tcW w:w="3601" w:type="dxa"/>
            <w:tcBorders>
              <w:top w:val="single" w:sz="8" w:space="0" w:color="auto"/>
              <w:bottom w:val="single" w:sz="8" w:space="0" w:color="auto"/>
            </w:tcBorders>
            <w:shd w:val="clear" w:color="auto" w:fill="BCBEC0"/>
          </w:tcPr>
          <w:p w14:paraId="692690B0" w14:textId="77777777" w:rsidR="0006312D" w:rsidRPr="00296565" w:rsidRDefault="0006312D" w:rsidP="00E0486E">
            <w:pPr>
              <w:pStyle w:val="TableText"/>
              <w:keepNext/>
              <w:rPr>
                <w:rFonts w:ascii="Public Sans" w:hAnsi="Public Sans" w:cs="Arial"/>
                <w:b/>
                <w:sz w:val="22"/>
                <w:szCs w:val="22"/>
              </w:rPr>
            </w:pPr>
            <w:r w:rsidRPr="00296565">
              <w:rPr>
                <w:rFonts w:ascii="Public Sans" w:hAnsi="Public Sans" w:cs="Arial"/>
                <w:b/>
                <w:sz w:val="22"/>
                <w:szCs w:val="22"/>
              </w:rPr>
              <w:t>Internal</w:t>
            </w:r>
          </w:p>
        </w:tc>
        <w:tc>
          <w:tcPr>
            <w:tcW w:w="6946" w:type="dxa"/>
            <w:tcBorders>
              <w:top w:val="single" w:sz="8" w:space="0" w:color="auto"/>
              <w:bottom w:val="single" w:sz="8" w:space="0" w:color="auto"/>
            </w:tcBorders>
            <w:shd w:val="clear" w:color="auto" w:fill="BCBEC0"/>
          </w:tcPr>
          <w:p w14:paraId="078999E4" w14:textId="77777777" w:rsidR="0006312D" w:rsidRPr="00296565" w:rsidRDefault="0006312D" w:rsidP="00E0486E">
            <w:pPr>
              <w:pStyle w:val="TableText"/>
              <w:keepNext/>
              <w:rPr>
                <w:rFonts w:ascii="Public Sans" w:hAnsi="Public Sans" w:cs="Arial"/>
                <w:b/>
                <w:sz w:val="22"/>
                <w:szCs w:val="22"/>
              </w:rPr>
            </w:pPr>
          </w:p>
        </w:tc>
      </w:tr>
      <w:tr w:rsidR="0006312D" w:rsidRPr="00296565" w14:paraId="50498D9D" w14:textId="77777777" w:rsidTr="00E0486E">
        <w:trPr>
          <w:cantSplit/>
        </w:trPr>
        <w:tc>
          <w:tcPr>
            <w:tcW w:w="3601" w:type="dxa"/>
            <w:tcBorders>
              <w:top w:val="single" w:sz="8" w:space="0" w:color="auto"/>
              <w:bottom w:val="single" w:sz="8" w:space="0" w:color="auto"/>
            </w:tcBorders>
          </w:tcPr>
          <w:p w14:paraId="7AFAE910" w14:textId="77777777" w:rsidR="00182E86" w:rsidRPr="003E3640" w:rsidRDefault="00182E86" w:rsidP="00182E86">
            <w:pPr>
              <w:pStyle w:val="TableText"/>
              <w:rPr>
                <w:rFonts w:ascii="Public Sans" w:hAnsi="Public Sans" w:cs="Arial"/>
                <w:sz w:val="22"/>
                <w:szCs w:val="22"/>
              </w:rPr>
            </w:pPr>
            <w:r w:rsidRPr="003E3640">
              <w:rPr>
                <w:rFonts w:ascii="Public Sans" w:hAnsi="Public Sans" w:cs="Arial"/>
                <w:sz w:val="22"/>
                <w:szCs w:val="22"/>
              </w:rPr>
              <w:t xml:space="preserve">Director </w:t>
            </w:r>
            <w:r>
              <w:rPr>
                <w:rFonts w:ascii="Public Sans" w:hAnsi="Public Sans" w:cs="Arial"/>
                <w:sz w:val="22"/>
                <w:szCs w:val="22"/>
              </w:rPr>
              <w:t>Offender Transformation</w:t>
            </w:r>
            <w:r w:rsidRPr="003E3640">
              <w:rPr>
                <w:rFonts w:ascii="Public Sans" w:hAnsi="Public Sans" w:cs="Arial"/>
                <w:sz w:val="22"/>
                <w:szCs w:val="22"/>
              </w:rPr>
              <w:t xml:space="preserve">, </w:t>
            </w:r>
          </w:p>
          <w:p w14:paraId="1A980BE9" w14:textId="4FA47ECE" w:rsidR="0006312D" w:rsidRPr="00296565" w:rsidRDefault="00182E86" w:rsidP="00182E86">
            <w:pPr>
              <w:pStyle w:val="TableText"/>
              <w:rPr>
                <w:rFonts w:ascii="Public Sans" w:hAnsi="Public Sans" w:cs="Arial"/>
                <w:sz w:val="22"/>
                <w:szCs w:val="22"/>
              </w:rPr>
            </w:pPr>
            <w:r>
              <w:rPr>
                <w:rFonts w:ascii="Public Sans" w:hAnsi="Public Sans" w:cs="Arial"/>
                <w:sz w:val="22"/>
                <w:szCs w:val="22"/>
              </w:rPr>
              <w:t>Principal Project Manager, Aboriginal Behaviour Change Programs</w:t>
            </w:r>
          </w:p>
        </w:tc>
        <w:tc>
          <w:tcPr>
            <w:tcW w:w="6946" w:type="dxa"/>
            <w:tcBorders>
              <w:top w:val="single" w:sz="8" w:space="0" w:color="auto"/>
              <w:bottom w:val="single" w:sz="8" w:space="0" w:color="auto"/>
            </w:tcBorders>
          </w:tcPr>
          <w:p w14:paraId="560DBC84"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Receive direction and guidance and clarify instructions</w:t>
            </w:r>
          </w:p>
          <w:p w14:paraId="6805E9BE"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Consult regarding development, accreditation / approval, implementation, evaluation and monitoring of programs</w:t>
            </w:r>
          </w:p>
          <w:p w14:paraId="45E51D67"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 xml:space="preserve">Provide program updates, reports and advice </w:t>
            </w:r>
          </w:p>
          <w:p w14:paraId="01A5CA2B" w14:textId="77777777" w:rsidR="0006312D" w:rsidRPr="00296565" w:rsidRDefault="0006312D" w:rsidP="0006312D">
            <w:pPr>
              <w:pStyle w:val="TableText"/>
              <w:numPr>
                <w:ilvl w:val="0"/>
                <w:numId w:val="35"/>
              </w:numPr>
              <w:rPr>
                <w:rFonts w:ascii="Public Sans" w:hAnsi="Public Sans" w:cs="Arial"/>
                <w:sz w:val="22"/>
                <w:szCs w:val="22"/>
              </w:rPr>
            </w:pPr>
            <w:r w:rsidRPr="00296565">
              <w:rPr>
                <w:rFonts w:ascii="Public Sans" w:hAnsi="Public Sans" w:cs="Arial"/>
                <w:sz w:val="22"/>
                <w:szCs w:val="22"/>
              </w:rPr>
              <w:t xml:space="preserve">Liaise to resolve major and critical issues </w:t>
            </w:r>
          </w:p>
        </w:tc>
      </w:tr>
      <w:tr w:rsidR="0006312D" w:rsidRPr="00296565" w14:paraId="6FFF0F1B" w14:textId="77777777" w:rsidTr="00E0486E">
        <w:trPr>
          <w:cantSplit/>
        </w:trPr>
        <w:tc>
          <w:tcPr>
            <w:tcW w:w="3601" w:type="dxa"/>
            <w:tcBorders>
              <w:top w:val="single" w:sz="8" w:space="0" w:color="auto"/>
              <w:bottom w:val="single" w:sz="8" w:space="0" w:color="auto"/>
            </w:tcBorders>
          </w:tcPr>
          <w:p w14:paraId="30CAB081" w14:textId="77777777" w:rsidR="0006312D" w:rsidRPr="00296565" w:rsidRDefault="0006312D" w:rsidP="00E0486E">
            <w:pPr>
              <w:pStyle w:val="TableText"/>
              <w:rPr>
                <w:rFonts w:ascii="Public Sans" w:hAnsi="Public Sans" w:cs="Arial"/>
                <w:sz w:val="22"/>
                <w:szCs w:val="22"/>
              </w:rPr>
            </w:pPr>
            <w:r w:rsidRPr="00296565">
              <w:rPr>
                <w:rFonts w:ascii="Public Sans" w:hAnsi="Public Sans" w:cs="Arial"/>
                <w:sz w:val="22"/>
                <w:szCs w:val="22"/>
              </w:rPr>
              <w:t>General Managers/correctional and community centres Managers and staff</w:t>
            </w:r>
          </w:p>
        </w:tc>
        <w:tc>
          <w:tcPr>
            <w:tcW w:w="6946" w:type="dxa"/>
            <w:tcBorders>
              <w:top w:val="single" w:sz="8" w:space="0" w:color="auto"/>
              <w:bottom w:val="single" w:sz="8" w:space="0" w:color="auto"/>
            </w:tcBorders>
          </w:tcPr>
          <w:p w14:paraId="6AE21C74"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Liaise to coordinate program delivery and determine methods for the needs of specific participants</w:t>
            </w:r>
          </w:p>
          <w:p w14:paraId="7F6A74F0"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Provide information, advice and progress on programs and participation</w:t>
            </w:r>
          </w:p>
          <w:p w14:paraId="3215237C" w14:textId="77777777" w:rsidR="0006312D" w:rsidRPr="00296565" w:rsidRDefault="0006312D" w:rsidP="0006312D">
            <w:pPr>
              <w:pStyle w:val="TableText"/>
              <w:numPr>
                <w:ilvl w:val="0"/>
                <w:numId w:val="33"/>
              </w:numPr>
              <w:rPr>
                <w:rFonts w:ascii="Public Sans" w:hAnsi="Public Sans" w:cs="Arial"/>
                <w:sz w:val="22"/>
                <w:szCs w:val="22"/>
              </w:rPr>
            </w:pPr>
            <w:r w:rsidRPr="00296565">
              <w:rPr>
                <w:rFonts w:ascii="Public Sans" w:hAnsi="Public Sans" w:cs="Arial"/>
                <w:sz w:val="22"/>
                <w:szCs w:val="22"/>
              </w:rPr>
              <w:t xml:space="preserve">Provide support for </w:t>
            </w:r>
            <w:proofErr w:type="gramStart"/>
            <w:r w:rsidRPr="00296565">
              <w:rPr>
                <w:rFonts w:ascii="Public Sans" w:hAnsi="Public Sans" w:cs="Arial"/>
                <w:sz w:val="22"/>
                <w:szCs w:val="22"/>
              </w:rPr>
              <w:t>group based</w:t>
            </w:r>
            <w:proofErr w:type="gramEnd"/>
            <w:r w:rsidRPr="00296565">
              <w:rPr>
                <w:rFonts w:ascii="Public Sans" w:hAnsi="Public Sans" w:cs="Arial"/>
                <w:sz w:val="22"/>
                <w:szCs w:val="22"/>
              </w:rPr>
              <w:t xml:space="preserve"> program delivery </w:t>
            </w:r>
          </w:p>
        </w:tc>
      </w:tr>
      <w:tr w:rsidR="00182E86" w:rsidRPr="00296565" w14:paraId="4F41D322" w14:textId="77777777" w:rsidTr="00E0486E">
        <w:trPr>
          <w:cantSplit/>
        </w:trPr>
        <w:tc>
          <w:tcPr>
            <w:tcW w:w="3601" w:type="dxa"/>
            <w:tcBorders>
              <w:top w:val="single" w:sz="8" w:space="0" w:color="auto"/>
              <w:bottom w:val="single" w:sz="8" w:space="0" w:color="auto"/>
            </w:tcBorders>
          </w:tcPr>
          <w:p w14:paraId="26F36E74" w14:textId="55A56953" w:rsidR="00182E86" w:rsidRPr="00296565" w:rsidRDefault="00182E86" w:rsidP="00182E86">
            <w:pPr>
              <w:pStyle w:val="TableText"/>
              <w:rPr>
                <w:rFonts w:ascii="Public Sans" w:hAnsi="Public Sans" w:cs="Arial"/>
                <w:sz w:val="22"/>
                <w:szCs w:val="22"/>
              </w:rPr>
            </w:pPr>
            <w:r w:rsidRPr="003E3640">
              <w:rPr>
                <w:rFonts w:ascii="Public Sans" w:hAnsi="Public Sans" w:cs="Arial"/>
                <w:sz w:val="22"/>
                <w:szCs w:val="22"/>
              </w:rPr>
              <w:t xml:space="preserve">Aboriginal Strategy </w:t>
            </w:r>
            <w:r>
              <w:rPr>
                <w:rFonts w:ascii="Public Sans" w:hAnsi="Public Sans" w:cs="Arial"/>
                <w:sz w:val="22"/>
                <w:szCs w:val="22"/>
              </w:rPr>
              <w:t>Directorate</w:t>
            </w:r>
          </w:p>
        </w:tc>
        <w:tc>
          <w:tcPr>
            <w:tcW w:w="6946" w:type="dxa"/>
            <w:tcBorders>
              <w:top w:val="single" w:sz="8" w:space="0" w:color="auto"/>
              <w:bottom w:val="single" w:sz="8" w:space="0" w:color="auto"/>
            </w:tcBorders>
          </w:tcPr>
          <w:p w14:paraId="63E1247E" w14:textId="3363E669" w:rsidR="00182E86" w:rsidRPr="00296565" w:rsidRDefault="00182E86" w:rsidP="00182E86">
            <w:pPr>
              <w:pStyle w:val="TableText"/>
              <w:numPr>
                <w:ilvl w:val="0"/>
                <w:numId w:val="33"/>
              </w:numPr>
              <w:rPr>
                <w:rFonts w:ascii="Public Sans" w:hAnsi="Public Sans" w:cs="Arial"/>
                <w:sz w:val="22"/>
                <w:szCs w:val="22"/>
              </w:rPr>
            </w:pPr>
            <w:r w:rsidRPr="003E3640">
              <w:rPr>
                <w:rFonts w:ascii="Public Sans" w:hAnsi="Public Sans" w:cs="Arial"/>
                <w:sz w:val="22"/>
                <w:szCs w:val="22"/>
              </w:rPr>
              <w:t xml:space="preserve">Liaise and consult regarding programs for </w:t>
            </w:r>
            <w:r>
              <w:rPr>
                <w:rFonts w:ascii="Public Sans" w:hAnsi="Public Sans" w:cs="Arial"/>
                <w:sz w:val="22"/>
                <w:szCs w:val="22"/>
              </w:rPr>
              <w:t xml:space="preserve">Aboriginal </w:t>
            </w:r>
            <w:r w:rsidRPr="003E3640">
              <w:rPr>
                <w:rFonts w:ascii="Public Sans" w:hAnsi="Public Sans" w:cs="Arial"/>
                <w:sz w:val="22"/>
                <w:szCs w:val="22"/>
              </w:rPr>
              <w:t>offenders</w:t>
            </w:r>
          </w:p>
        </w:tc>
      </w:tr>
      <w:tr w:rsidR="00182E86" w:rsidRPr="00296565" w14:paraId="6212AB32" w14:textId="77777777" w:rsidTr="00E0486E">
        <w:trPr>
          <w:cantSplit/>
        </w:trPr>
        <w:tc>
          <w:tcPr>
            <w:tcW w:w="3601" w:type="dxa"/>
            <w:tcBorders>
              <w:top w:val="single" w:sz="8" w:space="0" w:color="auto"/>
              <w:bottom w:val="single" w:sz="8" w:space="0" w:color="auto"/>
            </w:tcBorders>
          </w:tcPr>
          <w:p w14:paraId="2B4DA5A1" w14:textId="77777777" w:rsidR="00182E86" w:rsidRPr="00296565" w:rsidRDefault="00182E86" w:rsidP="00182E86">
            <w:pPr>
              <w:pStyle w:val="TableText"/>
              <w:rPr>
                <w:rFonts w:ascii="Public Sans" w:hAnsi="Public Sans" w:cs="Arial"/>
                <w:sz w:val="22"/>
                <w:szCs w:val="22"/>
              </w:rPr>
            </w:pPr>
            <w:r w:rsidRPr="00296565">
              <w:rPr>
                <w:rFonts w:ascii="Public Sans" w:hAnsi="Public Sans" w:cs="Arial"/>
                <w:sz w:val="22"/>
                <w:szCs w:val="22"/>
              </w:rPr>
              <w:t>Other program and staff facilitators</w:t>
            </w:r>
          </w:p>
        </w:tc>
        <w:tc>
          <w:tcPr>
            <w:tcW w:w="6946" w:type="dxa"/>
            <w:tcBorders>
              <w:top w:val="single" w:sz="8" w:space="0" w:color="auto"/>
              <w:bottom w:val="single" w:sz="8" w:space="0" w:color="auto"/>
            </w:tcBorders>
          </w:tcPr>
          <w:p w14:paraId="5CD7E901" w14:textId="77777777" w:rsidR="00182E86" w:rsidRPr="00296565" w:rsidRDefault="00182E86" w:rsidP="00182E86">
            <w:pPr>
              <w:pStyle w:val="TableText"/>
              <w:numPr>
                <w:ilvl w:val="0"/>
                <w:numId w:val="33"/>
              </w:numPr>
              <w:rPr>
                <w:rFonts w:ascii="Public Sans" w:hAnsi="Public Sans" w:cs="Arial"/>
                <w:sz w:val="22"/>
                <w:szCs w:val="22"/>
              </w:rPr>
            </w:pPr>
            <w:r w:rsidRPr="00296565">
              <w:rPr>
                <w:rFonts w:ascii="Public Sans" w:hAnsi="Public Sans" w:cs="Arial"/>
                <w:sz w:val="22"/>
                <w:szCs w:val="22"/>
              </w:rPr>
              <w:t>Provide guidance and support in delivery of programs</w:t>
            </w:r>
          </w:p>
        </w:tc>
      </w:tr>
      <w:tr w:rsidR="00182E86" w:rsidRPr="00296565" w14:paraId="0C708E19" w14:textId="77777777" w:rsidTr="00E0486E">
        <w:trPr>
          <w:cantSplit/>
        </w:trPr>
        <w:tc>
          <w:tcPr>
            <w:tcW w:w="3601" w:type="dxa"/>
            <w:tcBorders>
              <w:top w:val="single" w:sz="8" w:space="0" w:color="auto"/>
              <w:bottom w:val="single" w:sz="8" w:space="0" w:color="auto"/>
            </w:tcBorders>
          </w:tcPr>
          <w:tbl>
            <w:tblPr>
              <w:tblStyle w:val="PSCPurple"/>
              <w:tblW w:w="10547" w:type="dxa"/>
              <w:tblLayout w:type="fixed"/>
              <w:tblLook w:val="04A0" w:firstRow="1" w:lastRow="0" w:firstColumn="1" w:lastColumn="0" w:noHBand="0" w:noVBand="1"/>
            </w:tblPr>
            <w:tblGrid>
              <w:gridCol w:w="3176"/>
              <w:gridCol w:w="7371"/>
            </w:tblGrid>
            <w:tr w:rsidR="00182E86" w:rsidRPr="002904C8" w14:paraId="588FEFA6" w14:textId="77777777" w:rsidTr="00C84F1E">
              <w:trPr>
                <w:cnfStyle w:val="100000000000" w:firstRow="1" w:lastRow="0" w:firstColumn="0" w:lastColumn="0" w:oddVBand="0" w:evenVBand="0" w:oddHBand="0" w:evenHBand="0" w:firstRowFirstColumn="0" w:firstRowLastColumn="0" w:lastRowFirstColumn="0" w:lastRowLastColumn="0"/>
              </w:trPr>
              <w:tc>
                <w:tcPr>
                  <w:tcW w:w="3176" w:type="dxa"/>
                  <w:shd w:val="clear" w:color="auto" w:fill="auto"/>
                </w:tcPr>
                <w:p w14:paraId="3F587361" w14:textId="77777777" w:rsidR="00182E86" w:rsidRPr="002904C8" w:rsidRDefault="00182E86" w:rsidP="00182E86">
                  <w:pPr>
                    <w:pStyle w:val="TableText"/>
                    <w:keepNext/>
                    <w:rPr>
                      <w:rFonts w:ascii="Public Sans" w:hAnsi="Public Sans" w:cs="Arial"/>
                      <w:sz w:val="22"/>
                      <w:szCs w:val="22"/>
                    </w:rPr>
                  </w:pPr>
                  <w:r w:rsidRPr="002904C8">
                    <w:rPr>
                      <w:rFonts w:ascii="Public Sans" w:hAnsi="Public Sans" w:cs="Arial"/>
                      <w:sz w:val="22"/>
                      <w:szCs w:val="22"/>
                    </w:rPr>
                    <w:t>CSNSW Aboriginal Advisory Council</w:t>
                  </w:r>
                </w:p>
              </w:tc>
              <w:tc>
                <w:tcPr>
                  <w:tcW w:w="7371" w:type="dxa"/>
                  <w:shd w:val="clear" w:color="auto" w:fill="auto"/>
                </w:tcPr>
                <w:p w14:paraId="3F4F1972" w14:textId="77777777" w:rsidR="00182E86" w:rsidRPr="002904C8" w:rsidRDefault="00182E86" w:rsidP="00182E86">
                  <w:pPr>
                    <w:pStyle w:val="ListParagraph"/>
                    <w:keepNext/>
                    <w:keepLines/>
                    <w:numPr>
                      <w:ilvl w:val="0"/>
                      <w:numId w:val="39"/>
                    </w:numPr>
                    <w:autoSpaceDE w:val="0"/>
                    <w:autoSpaceDN w:val="0"/>
                    <w:adjustRightInd w:val="0"/>
                    <w:spacing w:before="120" w:after="0" w:line="240" w:lineRule="auto"/>
                    <w:rPr>
                      <w:rFonts w:ascii="Public Sans" w:hAnsi="Public Sans" w:cs="Arial"/>
                      <w:szCs w:val="22"/>
                    </w:rPr>
                  </w:pPr>
                  <w:r w:rsidRPr="002904C8">
                    <w:rPr>
                      <w:rFonts w:ascii="Public Sans" w:hAnsi="Public Sans" w:cs="Arial"/>
                      <w:szCs w:val="22"/>
                    </w:rPr>
                    <w:t>Seek advice on elements of program design and potential Aboriginal and other community partnership opportunities</w:t>
                  </w:r>
                </w:p>
              </w:tc>
            </w:tr>
          </w:tbl>
          <w:p w14:paraId="6299CBEB" w14:textId="77777777" w:rsidR="00182E86" w:rsidRPr="00296565" w:rsidRDefault="00182E86" w:rsidP="00182E86">
            <w:pPr>
              <w:pStyle w:val="TableText"/>
              <w:rPr>
                <w:rFonts w:ascii="Public Sans" w:hAnsi="Public Sans" w:cs="Arial"/>
                <w:sz w:val="22"/>
                <w:szCs w:val="22"/>
              </w:rPr>
            </w:pPr>
          </w:p>
        </w:tc>
        <w:tc>
          <w:tcPr>
            <w:tcW w:w="6946" w:type="dxa"/>
            <w:tcBorders>
              <w:top w:val="single" w:sz="8" w:space="0" w:color="auto"/>
              <w:bottom w:val="single" w:sz="8" w:space="0" w:color="auto"/>
            </w:tcBorders>
          </w:tcPr>
          <w:p w14:paraId="4130E93D" w14:textId="401E4583" w:rsidR="00182E86" w:rsidRPr="00296565" w:rsidRDefault="00182E86" w:rsidP="00182E86">
            <w:pPr>
              <w:pStyle w:val="TableText"/>
              <w:numPr>
                <w:ilvl w:val="0"/>
                <w:numId w:val="33"/>
              </w:numPr>
              <w:rPr>
                <w:rFonts w:ascii="Public Sans" w:hAnsi="Public Sans" w:cs="Arial"/>
                <w:sz w:val="22"/>
                <w:szCs w:val="22"/>
              </w:rPr>
            </w:pPr>
            <w:r w:rsidRPr="002904C8">
              <w:rPr>
                <w:rFonts w:ascii="Public Sans" w:hAnsi="Public Sans" w:cs="Arial"/>
                <w:szCs w:val="22"/>
              </w:rPr>
              <w:t>Seek advice on elements of program design and potential Aboriginal and other community partnership opportunities</w:t>
            </w:r>
          </w:p>
        </w:tc>
      </w:tr>
      <w:tr w:rsidR="00182E86" w:rsidRPr="00296565" w14:paraId="735025D6" w14:textId="77777777" w:rsidTr="00E0486E">
        <w:tc>
          <w:tcPr>
            <w:tcW w:w="3601" w:type="dxa"/>
            <w:tcBorders>
              <w:top w:val="single" w:sz="8" w:space="0" w:color="BCBEC0"/>
              <w:bottom w:val="single" w:sz="8" w:space="0" w:color="BCBEC0"/>
            </w:tcBorders>
            <w:shd w:val="clear" w:color="auto" w:fill="BCBEC0"/>
          </w:tcPr>
          <w:p w14:paraId="013E8338" w14:textId="77777777" w:rsidR="00182E86" w:rsidRPr="00296565" w:rsidRDefault="00182E86" w:rsidP="00182E86">
            <w:pPr>
              <w:pStyle w:val="TableText"/>
              <w:rPr>
                <w:rFonts w:ascii="Public Sans" w:hAnsi="Public Sans" w:cs="Arial"/>
                <w:b/>
                <w:sz w:val="22"/>
                <w:szCs w:val="22"/>
              </w:rPr>
            </w:pPr>
            <w:r w:rsidRPr="00296565">
              <w:rPr>
                <w:rFonts w:ascii="Public Sans" w:hAnsi="Public Sans" w:cs="Arial"/>
                <w:b/>
                <w:sz w:val="22"/>
                <w:szCs w:val="22"/>
              </w:rPr>
              <w:t>External</w:t>
            </w:r>
          </w:p>
        </w:tc>
        <w:tc>
          <w:tcPr>
            <w:tcW w:w="6946" w:type="dxa"/>
            <w:tcBorders>
              <w:top w:val="single" w:sz="8" w:space="0" w:color="BCBEC0"/>
              <w:bottom w:val="single" w:sz="8" w:space="0" w:color="BCBEC0"/>
            </w:tcBorders>
            <w:shd w:val="clear" w:color="auto" w:fill="BCBEC0"/>
          </w:tcPr>
          <w:p w14:paraId="563CBDF4" w14:textId="77777777" w:rsidR="00182E86" w:rsidRPr="00296565" w:rsidRDefault="00182E86" w:rsidP="00182E86">
            <w:pPr>
              <w:pStyle w:val="TableText"/>
              <w:rPr>
                <w:rFonts w:ascii="Public Sans" w:hAnsi="Public Sans" w:cs="Arial"/>
                <w:b/>
                <w:sz w:val="22"/>
                <w:szCs w:val="22"/>
              </w:rPr>
            </w:pPr>
          </w:p>
        </w:tc>
      </w:tr>
      <w:tr w:rsidR="00182E86" w:rsidRPr="00296565" w14:paraId="0874BFF5" w14:textId="77777777" w:rsidTr="00E0486E">
        <w:tc>
          <w:tcPr>
            <w:tcW w:w="3601" w:type="dxa"/>
            <w:tcBorders>
              <w:top w:val="single" w:sz="8" w:space="0" w:color="BCBEC0"/>
              <w:bottom w:val="single" w:sz="8" w:space="0" w:color="BCBEC0"/>
            </w:tcBorders>
          </w:tcPr>
          <w:p w14:paraId="64C87322" w14:textId="77777777" w:rsidR="00182E86" w:rsidRPr="00296565" w:rsidRDefault="00182E86" w:rsidP="00182E86">
            <w:pPr>
              <w:pStyle w:val="TableText"/>
              <w:rPr>
                <w:rFonts w:ascii="Public Sans" w:hAnsi="Public Sans" w:cs="Arial"/>
                <w:sz w:val="22"/>
                <w:szCs w:val="22"/>
              </w:rPr>
            </w:pPr>
            <w:r w:rsidRPr="00296565">
              <w:rPr>
                <w:rFonts w:ascii="Public Sans" w:hAnsi="Public Sans" w:cs="Arial"/>
                <w:sz w:val="22"/>
                <w:szCs w:val="22"/>
              </w:rPr>
              <w:lastRenderedPageBreak/>
              <w:t>Government and community agencies</w:t>
            </w:r>
          </w:p>
        </w:tc>
        <w:tc>
          <w:tcPr>
            <w:tcW w:w="6946" w:type="dxa"/>
            <w:tcBorders>
              <w:top w:val="single" w:sz="8" w:space="0" w:color="BCBEC0"/>
              <w:bottom w:val="single" w:sz="8" w:space="0" w:color="BCBEC0"/>
            </w:tcBorders>
          </w:tcPr>
          <w:p w14:paraId="78F5CADF" w14:textId="77777777" w:rsidR="00182E86" w:rsidRPr="00296565" w:rsidRDefault="00182E86" w:rsidP="00182E86">
            <w:pPr>
              <w:pStyle w:val="TableText"/>
              <w:numPr>
                <w:ilvl w:val="0"/>
                <w:numId w:val="33"/>
              </w:numPr>
              <w:rPr>
                <w:rFonts w:ascii="Public Sans" w:hAnsi="Public Sans" w:cs="Arial"/>
                <w:sz w:val="22"/>
                <w:szCs w:val="22"/>
              </w:rPr>
            </w:pPr>
            <w:r w:rsidRPr="00296565">
              <w:rPr>
                <w:rFonts w:ascii="Public Sans" w:hAnsi="Public Sans" w:cs="Arial"/>
                <w:sz w:val="22"/>
                <w:szCs w:val="22"/>
              </w:rPr>
              <w:t>Exchange information and obtain input on programs, and for the negotiation of contracts with external organisations using CSNSW programs or training</w:t>
            </w:r>
          </w:p>
        </w:tc>
      </w:tr>
      <w:tr w:rsidR="00182E86" w:rsidRPr="00296565" w14:paraId="0DE69592" w14:textId="77777777" w:rsidTr="00C84F1E">
        <w:tc>
          <w:tcPr>
            <w:tcW w:w="0" w:type="dxa"/>
            <w:tcBorders>
              <w:top w:val="single" w:sz="8" w:space="0" w:color="BCBEC0"/>
              <w:bottom w:val="single" w:sz="8" w:space="0" w:color="BCBEC0"/>
            </w:tcBorders>
          </w:tcPr>
          <w:p w14:paraId="01F4BFB2" w14:textId="77777777" w:rsidR="00182E86" w:rsidRPr="00296565" w:rsidRDefault="00182E86" w:rsidP="00182E86">
            <w:pPr>
              <w:pStyle w:val="TableText"/>
              <w:rPr>
                <w:rFonts w:ascii="Public Sans" w:hAnsi="Public Sans" w:cs="Arial"/>
                <w:sz w:val="22"/>
                <w:szCs w:val="22"/>
              </w:rPr>
            </w:pPr>
            <w:r w:rsidRPr="00296565">
              <w:rPr>
                <w:rFonts w:ascii="Public Sans" w:hAnsi="Public Sans" w:cs="Arial"/>
                <w:sz w:val="22"/>
                <w:szCs w:val="22"/>
              </w:rPr>
              <w:t>External facilitators</w:t>
            </w:r>
          </w:p>
        </w:tc>
        <w:tc>
          <w:tcPr>
            <w:tcW w:w="0" w:type="dxa"/>
            <w:tcBorders>
              <w:top w:val="single" w:sz="8" w:space="0" w:color="BCBEC0"/>
              <w:bottom w:val="single" w:sz="8" w:space="0" w:color="BCBEC0"/>
            </w:tcBorders>
          </w:tcPr>
          <w:p w14:paraId="256AD127" w14:textId="77777777" w:rsidR="00182E86" w:rsidRPr="00296565" w:rsidRDefault="00182E86" w:rsidP="00182E86">
            <w:pPr>
              <w:pStyle w:val="TableText"/>
              <w:numPr>
                <w:ilvl w:val="0"/>
                <w:numId w:val="33"/>
              </w:numPr>
              <w:rPr>
                <w:rFonts w:ascii="Public Sans" w:hAnsi="Public Sans" w:cs="Arial"/>
                <w:sz w:val="22"/>
                <w:szCs w:val="22"/>
              </w:rPr>
            </w:pPr>
            <w:r w:rsidRPr="00296565">
              <w:rPr>
                <w:rFonts w:ascii="Public Sans" w:hAnsi="Public Sans" w:cs="Arial"/>
                <w:sz w:val="22"/>
                <w:szCs w:val="22"/>
              </w:rPr>
              <w:t xml:space="preserve">Collaborate to coordinate state-wide training specific to </w:t>
            </w:r>
            <w:proofErr w:type="gramStart"/>
            <w:r w:rsidRPr="00296565">
              <w:rPr>
                <w:rFonts w:ascii="Public Sans" w:hAnsi="Public Sans" w:cs="Arial"/>
                <w:sz w:val="22"/>
                <w:szCs w:val="22"/>
              </w:rPr>
              <w:t>group based</w:t>
            </w:r>
            <w:proofErr w:type="gramEnd"/>
            <w:r w:rsidRPr="00296565">
              <w:rPr>
                <w:rFonts w:ascii="Public Sans" w:hAnsi="Public Sans" w:cs="Arial"/>
                <w:sz w:val="22"/>
                <w:szCs w:val="22"/>
              </w:rPr>
              <w:t xml:space="preserve"> programs</w:t>
            </w:r>
          </w:p>
        </w:tc>
      </w:tr>
    </w:tbl>
    <w:tbl>
      <w:tblPr>
        <w:tblW w:w="10545" w:type="dxa"/>
        <w:tblLayout w:type="fixed"/>
        <w:tblLook w:val="04A0" w:firstRow="1" w:lastRow="0" w:firstColumn="1" w:lastColumn="0" w:noHBand="0" w:noVBand="1"/>
      </w:tblPr>
      <w:tblGrid>
        <w:gridCol w:w="3600"/>
        <w:gridCol w:w="6945"/>
      </w:tblGrid>
      <w:tr w:rsidR="00C84F1E" w:rsidRPr="00C84F1E" w14:paraId="4AD4AC2B" w14:textId="77777777" w:rsidTr="001B54BD">
        <w:tc>
          <w:tcPr>
            <w:tcW w:w="3600" w:type="dxa"/>
            <w:tcBorders>
              <w:top w:val="single" w:sz="8" w:space="0" w:color="BCBEC0"/>
              <w:bottom w:val="single" w:sz="4" w:space="0" w:color="auto"/>
            </w:tcBorders>
            <w:hideMark/>
          </w:tcPr>
          <w:p w14:paraId="39971353" w14:textId="4063CCE2" w:rsidR="00CF1188" w:rsidRPr="00C84F1E" w:rsidRDefault="00CF1188" w:rsidP="00CF1188">
            <w:pPr>
              <w:pStyle w:val="TableText"/>
              <w:rPr>
                <w:rFonts w:ascii="Public Sans" w:hAnsi="Public Sans" w:cs="Arial"/>
                <w:b/>
                <w:szCs w:val="22"/>
              </w:rPr>
            </w:pPr>
            <w:r w:rsidRPr="00C84F1E">
              <w:rPr>
                <w:rFonts w:ascii="Public Sans" w:hAnsi="Public Sans" w:cs="Arial"/>
                <w:sz w:val="22"/>
                <w:szCs w:val="22"/>
              </w:rPr>
              <w:t>Coalition of Aboriginal Peak Organisations (CAPO), Aboriginal Legal Service (ALS), Transforming Aboriginal Outcomes (TAO) &amp; Youth Justice (YJ)</w:t>
            </w:r>
          </w:p>
        </w:tc>
        <w:tc>
          <w:tcPr>
            <w:tcW w:w="6945" w:type="dxa"/>
            <w:tcBorders>
              <w:top w:val="single" w:sz="8" w:space="0" w:color="BCBEC0"/>
              <w:bottom w:val="single" w:sz="4" w:space="0" w:color="auto"/>
            </w:tcBorders>
          </w:tcPr>
          <w:p w14:paraId="020522BC" w14:textId="77777777" w:rsidR="00CF1188" w:rsidRPr="00C84F1E" w:rsidRDefault="00CF1188" w:rsidP="00C84F1E">
            <w:pPr>
              <w:pStyle w:val="TableText"/>
              <w:numPr>
                <w:ilvl w:val="0"/>
                <w:numId w:val="33"/>
              </w:numPr>
              <w:rPr>
                <w:rFonts w:ascii="Public Sans" w:hAnsi="Public Sans" w:cs="Arial"/>
                <w:sz w:val="22"/>
                <w:szCs w:val="22"/>
              </w:rPr>
            </w:pPr>
            <w:r w:rsidRPr="00C84F1E">
              <w:rPr>
                <w:rFonts w:ascii="Public Sans" w:hAnsi="Public Sans" w:cs="Arial"/>
                <w:sz w:val="22"/>
                <w:szCs w:val="22"/>
              </w:rPr>
              <w:t>Ensure there is co-design, collaboration and shared decision making in the development stages of any given project.</w:t>
            </w:r>
          </w:p>
          <w:p w14:paraId="1A1227DE" w14:textId="77777777" w:rsidR="00CF1188" w:rsidRPr="00C84F1E" w:rsidRDefault="00CF1188" w:rsidP="00C84F1E">
            <w:pPr>
              <w:pStyle w:val="TableText"/>
              <w:numPr>
                <w:ilvl w:val="0"/>
                <w:numId w:val="33"/>
              </w:numPr>
              <w:rPr>
                <w:rFonts w:ascii="Public Sans" w:hAnsi="Public Sans" w:cs="Arial"/>
                <w:sz w:val="22"/>
                <w:szCs w:val="22"/>
              </w:rPr>
            </w:pPr>
            <w:r w:rsidRPr="00C84F1E">
              <w:rPr>
                <w:rFonts w:ascii="Public Sans" w:hAnsi="Public Sans" w:cs="Arial"/>
                <w:sz w:val="22"/>
                <w:szCs w:val="22"/>
              </w:rPr>
              <w:t xml:space="preserve">Promote, develop and maintain relationships and partnerships </w:t>
            </w:r>
          </w:p>
          <w:p w14:paraId="1FD5095B" w14:textId="34FF0BE0" w:rsidR="00CF1188" w:rsidRPr="00C84F1E" w:rsidRDefault="00CF1188" w:rsidP="00C84F1E">
            <w:pPr>
              <w:pStyle w:val="TableText"/>
              <w:numPr>
                <w:ilvl w:val="0"/>
                <w:numId w:val="33"/>
              </w:numPr>
              <w:rPr>
                <w:rFonts w:ascii="Public Sans" w:hAnsi="Public Sans" w:cs="Arial"/>
                <w:b/>
                <w:szCs w:val="22"/>
              </w:rPr>
            </w:pPr>
            <w:r w:rsidRPr="00C84F1E">
              <w:rPr>
                <w:rFonts w:ascii="Public Sans" w:hAnsi="Public Sans" w:cs="Arial"/>
                <w:sz w:val="22"/>
                <w:szCs w:val="22"/>
              </w:rPr>
              <w:t>Ensure effective project management, governance and accountability is undertaken</w:t>
            </w:r>
          </w:p>
        </w:tc>
      </w:tr>
    </w:tbl>
    <w:p w14:paraId="6204C8B2" w14:textId="77777777" w:rsidR="0006312D" w:rsidRPr="00296565" w:rsidRDefault="0006312D" w:rsidP="0006312D">
      <w:pPr>
        <w:rPr>
          <w:rFonts w:ascii="Public Sans" w:hAnsi="Public Sans" w:cs="Arial"/>
        </w:rPr>
      </w:pPr>
    </w:p>
    <w:p w14:paraId="6C943984" w14:textId="77777777" w:rsidR="0006312D" w:rsidRPr="00296565" w:rsidRDefault="0006312D" w:rsidP="0006312D">
      <w:pPr>
        <w:pStyle w:val="Heading1"/>
        <w:rPr>
          <w:rFonts w:ascii="Public Sans" w:hAnsi="Public Sans"/>
          <w:sz w:val="24"/>
          <w:szCs w:val="24"/>
        </w:rPr>
      </w:pPr>
      <w:r w:rsidRPr="00296565">
        <w:rPr>
          <w:rFonts w:ascii="Public Sans" w:hAnsi="Public Sans"/>
          <w:sz w:val="24"/>
          <w:szCs w:val="24"/>
        </w:rPr>
        <w:t>Role dimensions</w:t>
      </w:r>
    </w:p>
    <w:p w14:paraId="0D6F6987" w14:textId="77777777" w:rsidR="0006312D" w:rsidRPr="00296565" w:rsidRDefault="0006312D" w:rsidP="0006312D">
      <w:pPr>
        <w:pStyle w:val="Heading2"/>
        <w:rPr>
          <w:rFonts w:ascii="Public Sans" w:hAnsi="Public Sans"/>
          <w:u w:val="single"/>
        </w:rPr>
      </w:pPr>
      <w:r w:rsidRPr="00296565">
        <w:rPr>
          <w:rFonts w:ascii="Public Sans" w:hAnsi="Public Sans"/>
          <w:u w:val="single"/>
        </w:rPr>
        <w:t>Decision making</w:t>
      </w:r>
    </w:p>
    <w:p w14:paraId="06301B2A" w14:textId="77777777" w:rsidR="0006312D" w:rsidRPr="00296565" w:rsidRDefault="0006312D" w:rsidP="0006312D">
      <w:pPr>
        <w:rPr>
          <w:rFonts w:ascii="Public Sans" w:hAnsi="Public Sans" w:cs="Arial"/>
          <w:szCs w:val="26"/>
        </w:rPr>
      </w:pPr>
      <w:r w:rsidRPr="00296565">
        <w:rPr>
          <w:rFonts w:ascii="Public Sans" w:hAnsi="Public Sans" w:cs="Arial"/>
          <w:szCs w:val="26"/>
        </w:rPr>
        <w:t xml:space="preserve">The role operates under direction from the Senior Program Development Officer and undertakes duties in accordance with existing policy and guidelines. </w:t>
      </w:r>
    </w:p>
    <w:p w14:paraId="7E8ED9CB" w14:textId="77777777" w:rsidR="0006312D" w:rsidRPr="00296565" w:rsidRDefault="0006312D" w:rsidP="0006312D">
      <w:pPr>
        <w:rPr>
          <w:rFonts w:ascii="Public Sans" w:hAnsi="Public Sans" w:cs="Arial"/>
          <w:szCs w:val="26"/>
        </w:rPr>
      </w:pPr>
      <w:r w:rsidRPr="00296565">
        <w:rPr>
          <w:rFonts w:ascii="Public Sans" w:hAnsi="Public Sans" w:cs="Arial"/>
          <w:szCs w:val="26"/>
        </w:rPr>
        <w:t>The role refers major decisions and issues to the Senior Program Development Officer.</w:t>
      </w:r>
    </w:p>
    <w:p w14:paraId="49464226" w14:textId="77777777" w:rsidR="0006312D" w:rsidRPr="00296565" w:rsidRDefault="0006312D" w:rsidP="0006312D">
      <w:pPr>
        <w:pStyle w:val="Heading2"/>
        <w:spacing w:line="240" w:lineRule="auto"/>
        <w:rPr>
          <w:rFonts w:ascii="Public Sans" w:hAnsi="Public Sans"/>
          <w:u w:val="single"/>
        </w:rPr>
      </w:pPr>
    </w:p>
    <w:p w14:paraId="276479F5" w14:textId="77777777" w:rsidR="0006312D" w:rsidRPr="00296565" w:rsidRDefault="0006312D" w:rsidP="0006312D">
      <w:pPr>
        <w:pStyle w:val="Heading2"/>
        <w:rPr>
          <w:rFonts w:ascii="Public Sans" w:hAnsi="Public Sans"/>
          <w:u w:val="single"/>
        </w:rPr>
      </w:pPr>
      <w:r w:rsidRPr="00296565">
        <w:rPr>
          <w:rFonts w:ascii="Public Sans" w:hAnsi="Public Sans"/>
          <w:u w:val="single"/>
        </w:rPr>
        <w:t>Reporting line</w:t>
      </w:r>
    </w:p>
    <w:p w14:paraId="54A770CA" w14:textId="77777777" w:rsidR="0006312D" w:rsidRPr="00296565" w:rsidRDefault="0006312D" w:rsidP="0006312D">
      <w:pPr>
        <w:rPr>
          <w:rFonts w:ascii="Public Sans" w:hAnsi="Public Sans" w:cs="Arial"/>
          <w:szCs w:val="26"/>
        </w:rPr>
      </w:pPr>
      <w:r w:rsidRPr="00296565">
        <w:rPr>
          <w:rFonts w:ascii="Public Sans" w:hAnsi="Public Sans" w:cs="Arial"/>
          <w:szCs w:val="26"/>
        </w:rPr>
        <w:t>Senior Program Development Officer</w:t>
      </w:r>
    </w:p>
    <w:p w14:paraId="369EC57B" w14:textId="77777777" w:rsidR="0006312D" w:rsidRPr="00296565" w:rsidRDefault="0006312D" w:rsidP="0006312D">
      <w:pPr>
        <w:rPr>
          <w:rFonts w:ascii="Public Sans" w:hAnsi="Public Sans" w:cs="Arial"/>
          <w:szCs w:val="26"/>
        </w:rPr>
      </w:pPr>
    </w:p>
    <w:p w14:paraId="040AE032" w14:textId="77777777" w:rsidR="0006312D" w:rsidRPr="00296565" w:rsidRDefault="0006312D" w:rsidP="0006312D">
      <w:pPr>
        <w:pStyle w:val="Heading2"/>
        <w:rPr>
          <w:rFonts w:ascii="Public Sans" w:hAnsi="Public Sans"/>
          <w:u w:val="single"/>
        </w:rPr>
      </w:pPr>
      <w:r w:rsidRPr="00296565">
        <w:rPr>
          <w:rFonts w:ascii="Public Sans" w:hAnsi="Public Sans"/>
          <w:u w:val="single"/>
        </w:rPr>
        <w:t>Direct reports</w:t>
      </w:r>
    </w:p>
    <w:p w14:paraId="30478FD8" w14:textId="77777777" w:rsidR="0006312D" w:rsidRPr="00296565" w:rsidRDefault="0006312D" w:rsidP="0006312D">
      <w:pPr>
        <w:rPr>
          <w:rFonts w:ascii="Public Sans" w:hAnsi="Public Sans" w:cs="Arial"/>
          <w:szCs w:val="26"/>
        </w:rPr>
      </w:pPr>
      <w:r w:rsidRPr="00296565">
        <w:rPr>
          <w:rFonts w:ascii="Public Sans" w:hAnsi="Public Sans" w:cs="Arial"/>
          <w:szCs w:val="26"/>
        </w:rPr>
        <w:t>Nil</w:t>
      </w:r>
    </w:p>
    <w:p w14:paraId="4466155B" w14:textId="77777777" w:rsidR="0006312D" w:rsidRPr="00296565" w:rsidRDefault="0006312D" w:rsidP="0006312D">
      <w:pPr>
        <w:rPr>
          <w:rFonts w:ascii="Public Sans" w:hAnsi="Public Sans" w:cs="Arial"/>
          <w:szCs w:val="26"/>
        </w:rPr>
      </w:pPr>
    </w:p>
    <w:p w14:paraId="1B4E0D44" w14:textId="77777777" w:rsidR="0006312D" w:rsidRPr="00296565" w:rsidRDefault="0006312D" w:rsidP="0006312D">
      <w:pPr>
        <w:pStyle w:val="Heading2"/>
        <w:rPr>
          <w:rFonts w:ascii="Public Sans" w:hAnsi="Public Sans"/>
          <w:u w:val="single"/>
        </w:rPr>
      </w:pPr>
      <w:r w:rsidRPr="00296565">
        <w:rPr>
          <w:rFonts w:ascii="Public Sans" w:hAnsi="Public Sans"/>
          <w:u w:val="single"/>
        </w:rPr>
        <w:t>Budget/Expenditure</w:t>
      </w:r>
    </w:p>
    <w:p w14:paraId="1C5FAEF0" w14:textId="77777777" w:rsidR="0006312D" w:rsidRPr="00296565" w:rsidRDefault="0006312D" w:rsidP="0006312D">
      <w:pPr>
        <w:rPr>
          <w:rFonts w:ascii="Public Sans" w:hAnsi="Public Sans" w:cs="Arial"/>
          <w:szCs w:val="26"/>
        </w:rPr>
      </w:pPr>
      <w:r w:rsidRPr="00296565">
        <w:rPr>
          <w:rFonts w:ascii="Public Sans" w:hAnsi="Public Sans" w:cs="Arial"/>
        </w:rPr>
        <w:t>N</w:t>
      </w:r>
      <w:r w:rsidRPr="00296565">
        <w:rPr>
          <w:rFonts w:ascii="Public Sans" w:hAnsi="Public Sans" w:cs="Arial"/>
          <w:szCs w:val="26"/>
        </w:rPr>
        <w:t>il</w:t>
      </w:r>
    </w:p>
    <w:p w14:paraId="216E0985" w14:textId="77777777" w:rsidR="00BB0DC6" w:rsidRPr="008649B6" w:rsidRDefault="00BB0DC6" w:rsidP="008649B6">
      <w:pPr>
        <w:pStyle w:val="Heading1"/>
        <w:rPr>
          <w:rFonts w:ascii="Public Sans" w:hAnsi="Public Sans"/>
          <w:sz w:val="24"/>
          <w:szCs w:val="24"/>
        </w:rPr>
      </w:pPr>
      <w:r w:rsidRPr="008649B6">
        <w:rPr>
          <w:rFonts w:ascii="Public Sans" w:hAnsi="Public Sans"/>
          <w:sz w:val="24"/>
          <w:szCs w:val="24"/>
        </w:rPr>
        <w:t>Key knowledge and experience</w:t>
      </w:r>
    </w:p>
    <w:p w14:paraId="290E9241" w14:textId="77777777" w:rsidR="00182E86" w:rsidRPr="002904C8" w:rsidRDefault="00182E86" w:rsidP="008649B6">
      <w:pPr>
        <w:spacing w:before="120" w:line="240" w:lineRule="auto"/>
        <w:jc w:val="both"/>
        <w:rPr>
          <w:rFonts w:ascii="Public Sans" w:hAnsi="Public Sans" w:cstheme="minorHAnsi"/>
        </w:rPr>
      </w:pPr>
      <w:bookmarkStart w:id="2" w:name="_Hlk139373348"/>
      <w:r w:rsidRPr="002904C8">
        <w:rPr>
          <w:rFonts w:ascii="Public Sans" w:hAnsi="Public Sans" w:cs="Arial"/>
          <w:bCs/>
        </w:rPr>
        <w:t>Understanding the issues facing Aboriginal offenders in the criminal justice system and knowledge of the services available from</w:t>
      </w:r>
      <w:r w:rsidRPr="002904C8">
        <w:rPr>
          <w:rFonts w:ascii="Public Sans" w:hAnsi="Public Sans" w:cstheme="minorHAnsi"/>
        </w:rPr>
        <w:t xml:space="preserve"> Aboriginal and non-Aboriginal organisations that address their needs</w:t>
      </w:r>
    </w:p>
    <w:p w14:paraId="2F0D8C79" w14:textId="77777777" w:rsidR="00182E86" w:rsidRPr="003E3640" w:rsidRDefault="00182E86" w:rsidP="00182E86">
      <w:pPr>
        <w:pStyle w:val="ListParagraph"/>
        <w:tabs>
          <w:tab w:val="left" w:pos="2925"/>
        </w:tabs>
        <w:ind w:left="360"/>
        <w:jc w:val="both"/>
        <w:rPr>
          <w:rFonts w:ascii="Public Sans" w:hAnsi="Public Sans" w:cs="Arial"/>
        </w:rPr>
      </w:pPr>
    </w:p>
    <w:bookmarkEnd w:id="2"/>
    <w:p w14:paraId="1DC700BC" w14:textId="2534583F" w:rsidR="0003748A" w:rsidRPr="00296565" w:rsidRDefault="0003748A" w:rsidP="0003748A">
      <w:pPr>
        <w:pStyle w:val="Heading1"/>
        <w:rPr>
          <w:rFonts w:ascii="Public Sans" w:hAnsi="Public Sans"/>
          <w:sz w:val="24"/>
          <w:szCs w:val="24"/>
        </w:rPr>
      </w:pPr>
      <w:r w:rsidRPr="00296565">
        <w:rPr>
          <w:rFonts w:ascii="Public Sans" w:hAnsi="Public Sans"/>
          <w:sz w:val="24"/>
          <w:szCs w:val="24"/>
        </w:rPr>
        <w:t>Essential requirements</w:t>
      </w:r>
    </w:p>
    <w:p w14:paraId="59A50935" w14:textId="7F9B78CD" w:rsidR="00BB0DC6" w:rsidRDefault="00BB0DC6" w:rsidP="00BB0DC6">
      <w:pPr>
        <w:numPr>
          <w:ilvl w:val="0"/>
          <w:numId w:val="35"/>
        </w:numPr>
        <w:spacing w:before="120" w:line="240" w:lineRule="auto"/>
        <w:jc w:val="both"/>
        <w:rPr>
          <w:rFonts w:ascii="Public Sans" w:hAnsi="Public Sans" w:cs="Arial"/>
          <w:bCs/>
          <w:szCs w:val="22"/>
        </w:rPr>
      </w:pPr>
      <w:bookmarkStart w:id="3" w:name="_Hlk152678589"/>
      <w:r>
        <w:rPr>
          <w:rFonts w:ascii="Public Sans" w:hAnsi="Public Sans" w:cs="Arial"/>
          <w:bCs/>
          <w:szCs w:val="22"/>
        </w:rPr>
        <w:t xml:space="preserve">This is an identified position and only open to </w:t>
      </w:r>
      <w:r>
        <w:rPr>
          <w:rFonts w:ascii="Public Sans" w:hAnsi="Public Sans" w:cs="Arial"/>
          <w:spacing w:val="-3"/>
        </w:rPr>
        <w:t xml:space="preserve">Aboriginal and/or Torres Strait Islander persons </w:t>
      </w:r>
      <w:proofErr w:type="gramStart"/>
      <w:r>
        <w:rPr>
          <w:rFonts w:ascii="Public Sans" w:hAnsi="Public Sans" w:cs="Arial"/>
          <w:spacing w:val="-3"/>
        </w:rPr>
        <w:t xml:space="preserve">( </w:t>
      </w:r>
      <w:bookmarkEnd w:id="3"/>
      <w:r>
        <w:rPr>
          <w:rFonts w:ascii="Public Sans" w:hAnsi="Public Sans" w:cs="Arial"/>
          <w:spacing w:val="-3"/>
        </w:rPr>
        <w:t>see</w:t>
      </w:r>
      <w:proofErr w:type="gramEnd"/>
      <w:r>
        <w:rPr>
          <w:rFonts w:ascii="Public Sans" w:hAnsi="Public Sans" w:cs="Arial"/>
          <w:spacing w:val="-3"/>
        </w:rPr>
        <w:t xml:space="preserve"> notes below for further </w:t>
      </w:r>
      <w:r w:rsidR="008649B6">
        <w:rPr>
          <w:rFonts w:ascii="Public Sans" w:hAnsi="Public Sans" w:cs="Arial"/>
          <w:spacing w:val="-3"/>
        </w:rPr>
        <w:t>information)</w:t>
      </w:r>
      <w:r>
        <w:rPr>
          <w:rFonts w:ascii="Public Sans" w:hAnsi="Public Sans" w:cs="Arial"/>
          <w:spacing w:val="-3"/>
        </w:rPr>
        <w:t>.</w:t>
      </w:r>
    </w:p>
    <w:p w14:paraId="7673F413" w14:textId="7E2D4E82" w:rsidR="00D4726A" w:rsidRPr="00C84F1E" w:rsidRDefault="00D4726A" w:rsidP="00C84F1E">
      <w:pPr>
        <w:pStyle w:val="ListParagraph"/>
        <w:numPr>
          <w:ilvl w:val="0"/>
          <w:numId w:val="35"/>
        </w:numPr>
        <w:tabs>
          <w:tab w:val="left" w:pos="2925"/>
        </w:tabs>
        <w:rPr>
          <w:rFonts w:ascii="Public Sans" w:hAnsi="Public Sans" w:cs="Arial"/>
        </w:rPr>
      </w:pPr>
      <w:r w:rsidRPr="00C84F1E">
        <w:rPr>
          <w:rFonts w:ascii="Public Sans" w:hAnsi="Public Sans" w:cs="Arial"/>
        </w:rPr>
        <w:t xml:space="preserve">Current </w:t>
      </w:r>
      <w:r w:rsidR="00BB0DC6" w:rsidRPr="00C84F1E">
        <w:rPr>
          <w:rFonts w:ascii="Public Sans" w:hAnsi="Public Sans" w:cs="Arial"/>
        </w:rPr>
        <w:t xml:space="preserve">NSW </w:t>
      </w:r>
      <w:r w:rsidRPr="00C84F1E">
        <w:rPr>
          <w:rFonts w:ascii="Public Sans" w:hAnsi="Public Sans" w:cs="Arial"/>
        </w:rPr>
        <w:t>driver’s licence and ability and willingness to drive throughout NSW</w:t>
      </w:r>
    </w:p>
    <w:p w14:paraId="59677D8E" w14:textId="77777777" w:rsidR="00F53A86" w:rsidRDefault="00F53A86" w:rsidP="003F1151">
      <w:pPr>
        <w:jc w:val="both"/>
        <w:rPr>
          <w:rFonts w:ascii="Public Sans" w:hAnsi="Public Sans" w:cs="Arial"/>
        </w:rPr>
      </w:pPr>
    </w:p>
    <w:p w14:paraId="597F2A2D" w14:textId="77777777" w:rsidR="00BB0DC6" w:rsidRPr="00B829B2" w:rsidRDefault="00BB0DC6" w:rsidP="00BB0DC6">
      <w:pPr>
        <w:pStyle w:val="ListBullet"/>
        <w:numPr>
          <w:ilvl w:val="0"/>
          <w:numId w:val="0"/>
        </w:numPr>
        <w:spacing w:before="40"/>
        <w:jc w:val="both"/>
        <w:rPr>
          <w:rFonts w:ascii="Public Sans" w:hAnsi="Public Sans" w:cs="Arial"/>
          <w:spacing w:val="-3"/>
        </w:rPr>
      </w:pPr>
      <w:bookmarkStart w:id="4" w:name="_Hlk138928290"/>
      <w:r w:rsidRPr="00242709">
        <w:rPr>
          <w:rFonts w:ascii="Public Sans" w:hAnsi="Public Sans" w:cs="Arial"/>
          <w:b/>
          <w:bCs/>
          <w:spacing w:val="-3"/>
        </w:rPr>
        <w:t>Notes:</w:t>
      </w:r>
      <w:r>
        <w:rPr>
          <w:rFonts w:ascii="Public Sans" w:hAnsi="Public Sans" w:cs="Arial"/>
          <w:spacing w:val="-3"/>
        </w:rPr>
        <w:t xml:space="preserve"> </w:t>
      </w:r>
      <w:r w:rsidRPr="00B829B2">
        <w:rPr>
          <w:rFonts w:ascii="Public Sans" w:hAnsi="Public Sans" w:cs="Arial"/>
          <w:spacing w:val="-3"/>
        </w:rPr>
        <w:t xml:space="preserve">As an Identified role, this role is open only to Aboriginal and/or Torres Strait Islander persons, Australia’s First Nations people. </w:t>
      </w:r>
    </w:p>
    <w:p w14:paraId="7E81F24F" w14:textId="77777777" w:rsidR="00BB0DC6" w:rsidRPr="00B829B2" w:rsidRDefault="00BB0DC6" w:rsidP="00BB0DC6">
      <w:pPr>
        <w:pStyle w:val="ListBullet"/>
        <w:numPr>
          <w:ilvl w:val="0"/>
          <w:numId w:val="0"/>
        </w:numPr>
        <w:spacing w:before="40"/>
        <w:jc w:val="both"/>
        <w:rPr>
          <w:rFonts w:ascii="Public Sans" w:hAnsi="Public Sans" w:cs="Arial"/>
          <w:szCs w:val="22"/>
        </w:rPr>
      </w:pPr>
    </w:p>
    <w:p w14:paraId="5A39CB77" w14:textId="77777777" w:rsidR="00BB0DC6" w:rsidRPr="00B829B2" w:rsidRDefault="00BB0DC6" w:rsidP="00BB0DC6">
      <w:pPr>
        <w:autoSpaceDE w:val="0"/>
        <w:autoSpaceDN w:val="0"/>
        <w:spacing w:line="240" w:lineRule="atLeast"/>
        <w:jc w:val="both"/>
        <w:rPr>
          <w:rFonts w:ascii="Public Sans" w:hAnsi="Public Sans" w:cs="Arial"/>
          <w:spacing w:val="-3"/>
        </w:rPr>
      </w:pPr>
      <w:r w:rsidRPr="00B829B2">
        <w:rPr>
          <w:rFonts w:ascii="Public Sans" w:hAnsi="Public Sans" w:cs="Arial"/>
          <w:spacing w:val="-3"/>
        </w:rPr>
        <w:t xml:space="preserve">Where a position is identified, an applicant’s race is a genuine occupational qualification and authorised by Section 14(d) of the </w:t>
      </w:r>
      <w:r w:rsidRPr="00B829B2">
        <w:rPr>
          <w:rFonts w:ascii="Public Sans" w:hAnsi="Public Sans" w:cs="Arial"/>
          <w:i/>
          <w:iCs/>
          <w:spacing w:val="-3"/>
        </w:rPr>
        <w:t>Anti-Discrimination Act 1977</w:t>
      </w:r>
      <w:r w:rsidRPr="00B829B2">
        <w:rPr>
          <w:rFonts w:ascii="Public Sans" w:hAnsi="Public Sans" w:cs="Arial"/>
          <w:spacing w:val="-3"/>
        </w:rPr>
        <w:t>.</w:t>
      </w:r>
    </w:p>
    <w:p w14:paraId="763F7D5A" w14:textId="77777777" w:rsidR="00BB0DC6" w:rsidRPr="00B829B2" w:rsidRDefault="00BB0DC6" w:rsidP="00BB0DC6">
      <w:pPr>
        <w:pStyle w:val="ListBullet"/>
        <w:numPr>
          <w:ilvl w:val="0"/>
          <w:numId w:val="0"/>
        </w:numPr>
        <w:ind w:left="360"/>
        <w:rPr>
          <w:rFonts w:ascii="Public Sans" w:hAnsi="Public Sans" w:cs="Arial"/>
          <w:szCs w:val="22"/>
        </w:rPr>
      </w:pPr>
    </w:p>
    <w:p w14:paraId="7CB8DFD3" w14:textId="77777777" w:rsidR="00BB0DC6" w:rsidRPr="00B829B2" w:rsidRDefault="00BB0DC6" w:rsidP="00BB0DC6">
      <w:pPr>
        <w:pStyle w:val="ListBullet"/>
        <w:numPr>
          <w:ilvl w:val="0"/>
          <w:numId w:val="0"/>
        </w:numPr>
        <w:rPr>
          <w:rFonts w:ascii="Public Sans" w:hAnsi="Public Sans" w:cs="Arial"/>
          <w:b/>
          <w:bCs/>
        </w:rPr>
      </w:pPr>
      <w:r w:rsidRPr="00B829B2">
        <w:rPr>
          <w:rFonts w:ascii="Public Sans" w:hAnsi="Public Sans" w:cs="Arial"/>
          <w:spacing w:val="-3"/>
        </w:rPr>
        <w:t xml:space="preserve">There are two alternatives to confirming your </w:t>
      </w:r>
      <w:r w:rsidRPr="00B829B2">
        <w:rPr>
          <w:rFonts w:ascii="Public Sans" w:hAnsi="Public Sans" w:cs="Arial"/>
        </w:rPr>
        <w:t xml:space="preserve">Aboriginality, one of which must be uploaded to be considered for the role as follows. </w:t>
      </w:r>
      <w:r w:rsidRPr="00B829B2">
        <w:rPr>
          <w:rFonts w:ascii="Public Sans" w:hAnsi="Public Sans" w:cs="Arial"/>
          <w:b/>
          <w:bCs/>
        </w:rPr>
        <w:t>Either will be accepted:</w:t>
      </w:r>
    </w:p>
    <w:p w14:paraId="5B6FA4DA" w14:textId="77777777" w:rsidR="00BB0DC6" w:rsidRPr="00B829B2" w:rsidRDefault="00BB0DC6" w:rsidP="00BB0DC6">
      <w:pPr>
        <w:pStyle w:val="ListBullet"/>
        <w:numPr>
          <w:ilvl w:val="0"/>
          <w:numId w:val="0"/>
        </w:numPr>
        <w:rPr>
          <w:rFonts w:ascii="Public Sans" w:hAnsi="Public Sans" w:cs="Arial"/>
          <w:b/>
          <w:bCs/>
        </w:rPr>
      </w:pPr>
    </w:p>
    <w:p w14:paraId="65141B21" w14:textId="77777777" w:rsidR="00BB0DC6" w:rsidRPr="00B829B2" w:rsidRDefault="00BB0DC6" w:rsidP="00BB0DC6">
      <w:pPr>
        <w:pStyle w:val="paragraph"/>
        <w:spacing w:before="0" w:beforeAutospacing="0" w:after="0" w:afterAutospacing="0" w:line="360" w:lineRule="auto"/>
        <w:ind w:left="360"/>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Confirmation of Aboriginality form</w:t>
      </w:r>
    </w:p>
    <w:p w14:paraId="4F61BC52" w14:textId="77777777" w:rsidR="00BB0DC6" w:rsidRPr="00B829B2" w:rsidRDefault="00BB0DC6" w:rsidP="00BB0DC6">
      <w:pPr>
        <w:pStyle w:val="paragraph"/>
        <w:spacing w:before="0" w:beforeAutospacing="0" w:after="0" w:afterAutospacing="0" w:line="360" w:lineRule="auto"/>
        <w:textAlignment w:val="baseline"/>
        <w:rPr>
          <w:rFonts w:ascii="Public Sans" w:eastAsia="Times New Roman" w:hAnsi="Public Sans" w:cs="Arial"/>
          <w:sz w:val="22"/>
          <w:szCs w:val="22"/>
        </w:rPr>
      </w:pPr>
      <w:r w:rsidRPr="00B829B2">
        <w:rPr>
          <w:rFonts w:ascii="Public Sans" w:eastAsia="Times New Roman" w:hAnsi="Public Sans" w:cs="Arial"/>
          <w:sz w:val="22"/>
          <w:szCs w:val="22"/>
        </w:rPr>
        <w:t>or</w:t>
      </w:r>
    </w:p>
    <w:p w14:paraId="73826EE0" w14:textId="77777777" w:rsidR="00BB0DC6" w:rsidRPr="00B829B2" w:rsidRDefault="00BB0DC6" w:rsidP="00BB0DC6">
      <w:pPr>
        <w:pStyle w:val="paragraph"/>
        <w:spacing w:before="0" w:beforeAutospacing="0" w:after="0" w:afterAutospacing="0" w:line="360" w:lineRule="auto"/>
        <w:ind w:left="360"/>
        <w:textAlignment w:val="baseline"/>
        <w:rPr>
          <w:rStyle w:val="normaltextrun"/>
          <w:rFonts w:ascii="Public Sans" w:hAnsi="Public Sans"/>
        </w:rPr>
      </w:pPr>
      <w:r w:rsidRPr="00B829B2">
        <w:rPr>
          <w:rFonts w:ascii="Public Sans" w:eastAsia="Times New Roman" w:hAnsi="Public Sans" w:cs="Arial"/>
          <w:sz w:val="22"/>
          <w:szCs w:val="22"/>
        </w:rPr>
        <w:t xml:space="preserve">Written confirmation from 2-3 </w:t>
      </w:r>
      <w:r w:rsidRPr="00B829B2">
        <w:rPr>
          <w:rStyle w:val="normaltextrun"/>
          <w:rFonts w:ascii="Public Sans" w:eastAsia="Times New Roman" w:hAnsi="Public Sans" w:cs="Arial"/>
          <w:sz w:val="22"/>
          <w:szCs w:val="22"/>
        </w:rPr>
        <w:t xml:space="preserve">Aboriginal organisations within the community in which you live/work, which addresses the three criteria listed below: </w:t>
      </w:r>
    </w:p>
    <w:p w14:paraId="6DE48673" w14:textId="77777777" w:rsidR="00BB0DC6" w:rsidRPr="00B829B2" w:rsidRDefault="00BB0DC6" w:rsidP="00BB0DC6">
      <w:pPr>
        <w:pStyle w:val="ListParagraph"/>
        <w:keepNext/>
        <w:numPr>
          <w:ilvl w:val="0"/>
          <w:numId w:val="38"/>
        </w:numPr>
        <w:shd w:val="clear" w:color="auto" w:fill="FFFFFF"/>
        <w:spacing w:after="188" w:line="360" w:lineRule="auto"/>
        <w:ind w:left="1080"/>
        <w:rPr>
          <w:rFonts w:ascii="Public Sans" w:hAnsi="Public Sans"/>
          <w:color w:val="333333"/>
        </w:rPr>
      </w:pPr>
      <w:r w:rsidRPr="00B829B2">
        <w:rPr>
          <w:rFonts w:ascii="Public Sans" w:hAnsi="Public Sans" w:cs="Arial"/>
          <w:color w:val="333333"/>
        </w:rPr>
        <w:t>is of Aboriginal and/or Torres Strait Islander descent, and</w:t>
      </w:r>
    </w:p>
    <w:p w14:paraId="7306EC60" w14:textId="77777777" w:rsidR="00BB0DC6" w:rsidRPr="00B829B2" w:rsidRDefault="00BB0DC6" w:rsidP="00BB0DC6">
      <w:pPr>
        <w:pStyle w:val="ListParagraph"/>
        <w:keepNext/>
        <w:numPr>
          <w:ilvl w:val="0"/>
          <w:numId w:val="38"/>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identifies as an Aboriginal and/or Torres Strait Islander person, and</w:t>
      </w:r>
    </w:p>
    <w:p w14:paraId="6BA70FCA" w14:textId="77777777" w:rsidR="00BB0DC6" w:rsidRPr="00B829B2" w:rsidRDefault="00BB0DC6" w:rsidP="00BB0DC6">
      <w:pPr>
        <w:pStyle w:val="ListParagraph"/>
        <w:keepNext/>
        <w:numPr>
          <w:ilvl w:val="0"/>
          <w:numId w:val="38"/>
        </w:numPr>
        <w:shd w:val="clear" w:color="auto" w:fill="FFFFFF"/>
        <w:spacing w:after="188" w:line="360" w:lineRule="auto"/>
        <w:ind w:left="1080"/>
        <w:rPr>
          <w:rFonts w:ascii="Public Sans" w:hAnsi="Public Sans" w:cs="Arial"/>
          <w:color w:val="333333"/>
        </w:rPr>
      </w:pPr>
      <w:r w:rsidRPr="00B829B2">
        <w:rPr>
          <w:rFonts w:ascii="Public Sans" w:hAnsi="Public Sans" w:cs="Arial"/>
          <w:color w:val="333333"/>
        </w:rPr>
        <w:t>is accepted as a such by the Aboriginal and/or Torres Strait Islander community.</w:t>
      </w:r>
    </w:p>
    <w:bookmarkEnd w:id="4"/>
    <w:p w14:paraId="724885C7" w14:textId="77777777" w:rsidR="003F1151" w:rsidRPr="00296565" w:rsidRDefault="003F1151" w:rsidP="003F1151">
      <w:pPr>
        <w:jc w:val="both"/>
        <w:rPr>
          <w:rFonts w:ascii="Public Sans" w:hAnsi="Public Sans" w:cs="Arial"/>
        </w:rPr>
      </w:pPr>
      <w:r w:rsidRPr="00296565">
        <w:rPr>
          <w:rFonts w:ascii="Public Sans" w:hAnsi="Public Sans" w:cs="Arial"/>
        </w:rPr>
        <w:t>Appointments are subject to reference checks. Some roles may also require the following checks/ clearances:</w:t>
      </w:r>
    </w:p>
    <w:p w14:paraId="63411149" w14:textId="77777777" w:rsidR="003F1151" w:rsidRPr="00296565" w:rsidRDefault="003F1151" w:rsidP="00C84F1E">
      <w:pPr>
        <w:numPr>
          <w:ilvl w:val="0"/>
          <w:numId w:val="29"/>
        </w:numPr>
        <w:spacing w:before="120" w:line="240" w:lineRule="auto"/>
        <w:rPr>
          <w:rFonts w:ascii="Public Sans" w:hAnsi="Public Sans" w:cs="Arial"/>
          <w:bCs/>
        </w:rPr>
      </w:pPr>
      <w:r w:rsidRPr="00296565">
        <w:rPr>
          <w:rFonts w:ascii="Public Sans" w:hAnsi="Public Sans" w:cs="Arial"/>
          <w:bCs/>
        </w:rPr>
        <w:t>National Criminal History Record Check in accordance with the Disability Inclusion Act 2014</w:t>
      </w:r>
    </w:p>
    <w:p w14:paraId="5241103C" w14:textId="77777777" w:rsidR="003F1151" w:rsidRPr="00296565" w:rsidRDefault="003F1151" w:rsidP="00C84F1E">
      <w:pPr>
        <w:numPr>
          <w:ilvl w:val="0"/>
          <w:numId w:val="29"/>
        </w:numPr>
        <w:spacing w:before="120" w:line="240" w:lineRule="auto"/>
        <w:rPr>
          <w:rFonts w:ascii="Public Sans" w:hAnsi="Public Sans" w:cs="Arial"/>
          <w:bCs/>
        </w:rPr>
      </w:pPr>
      <w:r w:rsidRPr="00296565">
        <w:rPr>
          <w:rFonts w:ascii="Public Sans" w:hAnsi="Public Sans" w:cs="Arial"/>
          <w:bCs/>
        </w:rPr>
        <w:t>Working with Children Check clearance in accordance with the Child Protection (Working with Children) Act 2012</w:t>
      </w:r>
    </w:p>
    <w:p w14:paraId="2518AB29" w14:textId="77777777" w:rsidR="004E4265" w:rsidRPr="00296565" w:rsidRDefault="004E4265">
      <w:pPr>
        <w:spacing w:after="0" w:line="240" w:lineRule="auto"/>
        <w:rPr>
          <w:rFonts w:ascii="Public Sans" w:hAnsi="Public Sans" w:cs="Arial"/>
          <w:sz w:val="24"/>
          <w:szCs w:val="24"/>
        </w:rPr>
      </w:pPr>
    </w:p>
    <w:p w14:paraId="3E6B03CF" w14:textId="77777777" w:rsidR="001D133A" w:rsidRPr="00296565" w:rsidRDefault="001D133A" w:rsidP="001D133A">
      <w:pPr>
        <w:pStyle w:val="Heading1"/>
        <w:rPr>
          <w:rFonts w:ascii="Public Sans" w:hAnsi="Public Sans"/>
          <w:sz w:val="24"/>
          <w:szCs w:val="24"/>
        </w:rPr>
      </w:pPr>
      <w:r w:rsidRPr="00296565">
        <w:rPr>
          <w:rFonts w:ascii="Public Sans" w:hAnsi="Public Sans"/>
          <w:sz w:val="24"/>
          <w:szCs w:val="24"/>
        </w:rPr>
        <w:t>Capabilities for the role</w:t>
      </w:r>
    </w:p>
    <w:p w14:paraId="2A7DF3B8" w14:textId="77777777" w:rsidR="00197F8F" w:rsidRPr="008649B6" w:rsidRDefault="00513560" w:rsidP="00197F8F">
      <w:pPr>
        <w:rPr>
          <w:rFonts w:ascii="Public Sans" w:hAnsi="Public Sans" w:cs="Arial"/>
          <w:szCs w:val="22"/>
        </w:rPr>
      </w:pPr>
      <w:r w:rsidRPr="008649B6">
        <w:rPr>
          <w:rFonts w:ascii="Public Sans" w:hAnsi="Public Sans" w:cs="Arial"/>
          <w:szCs w:val="22"/>
        </w:rPr>
        <w:t>T</w:t>
      </w:r>
      <w:r w:rsidR="00197F8F" w:rsidRPr="008649B6">
        <w:rPr>
          <w:rFonts w:ascii="Public Sans" w:hAnsi="Public Sans" w:cs="Arial"/>
          <w:szCs w:val="22"/>
        </w:rPr>
        <w:t xml:space="preserve">he </w:t>
      </w:r>
      <w:hyperlink r:id="rId8" w:history="1">
        <w:r w:rsidR="00197F8F" w:rsidRPr="008649B6">
          <w:rPr>
            <w:rStyle w:val="Hyperlink"/>
            <w:rFonts w:ascii="Public Sans" w:hAnsi="Public Sans" w:cs="Arial"/>
            <w:szCs w:val="22"/>
          </w:rPr>
          <w:t>NSW public sector capability framework</w:t>
        </w:r>
      </w:hyperlink>
      <w:r w:rsidR="00197F8F" w:rsidRPr="008649B6">
        <w:rPr>
          <w:rFonts w:ascii="Public Sans" w:hAnsi="Public Sans" w:cs="Arial"/>
          <w:szCs w:val="22"/>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14:paraId="3CFB9350" w14:textId="77777777" w:rsidR="00197F8F" w:rsidRPr="008649B6" w:rsidRDefault="00197F8F" w:rsidP="004714EE">
      <w:pPr>
        <w:rPr>
          <w:rFonts w:ascii="Public Sans" w:hAnsi="Public Sans" w:cs="Arial"/>
          <w:szCs w:val="22"/>
        </w:rPr>
      </w:pPr>
      <w:r w:rsidRPr="008649B6">
        <w:rPr>
          <w:rFonts w:ascii="Public Sans" w:hAnsi="Public Sans" w:cs="Arial"/>
          <w:szCs w:val="22"/>
        </w:rPr>
        <w:t xml:space="preserve">The capabilities are separated into </w:t>
      </w:r>
      <w:r w:rsidRPr="008649B6">
        <w:rPr>
          <w:rFonts w:ascii="Public Sans" w:hAnsi="Public Sans" w:cs="Arial"/>
          <w:b/>
          <w:szCs w:val="22"/>
        </w:rPr>
        <w:t>focus capabilities</w:t>
      </w:r>
      <w:r w:rsidRPr="008649B6">
        <w:rPr>
          <w:rFonts w:ascii="Public Sans" w:hAnsi="Public Sans" w:cs="Arial"/>
          <w:szCs w:val="22"/>
        </w:rPr>
        <w:t xml:space="preserve"> and </w:t>
      </w:r>
      <w:r w:rsidRPr="008649B6">
        <w:rPr>
          <w:rFonts w:ascii="Public Sans" w:hAnsi="Public Sans" w:cs="Arial"/>
          <w:b/>
          <w:szCs w:val="22"/>
        </w:rPr>
        <w:t>complementary capabilities</w:t>
      </w:r>
      <w:r w:rsidRPr="008649B6">
        <w:rPr>
          <w:rFonts w:ascii="Public Sans" w:hAnsi="Public Sans" w:cs="Arial"/>
          <w:szCs w:val="22"/>
        </w:rPr>
        <w:t xml:space="preserve">. </w:t>
      </w:r>
    </w:p>
    <w:p w14:paraId="1A4F4A1E" w14:textId="77777777" w:rsidR="004714EE" w:rsidRPr="008649B6" w:rsidRDefault="004714EE" w:rsidP="004714EE">
      <w:pPr>
        <w:spacing w:after="0" w:line="240" w:lineRule="auto"/>
        <w:rPr>
          <w:rFonts w:ascii="Public Sans" w:hAnsi="Public Sans" w:cs="Arial"/>
          <w:szCs w:val="22"/>
        </w:rPr>
      </w:pPr>
    </w:p>
    <w:p w14:paraId="6EDB2382" w14:textId="77777777" w:rsidR="00197F8F" w:rsidRPr="008649B6" w:rsidRDefault="00197F8F" w:rsidP="004714EE">
      <w:pPr>
        <w:pStyle w:val="Heading2"/>
        <w:spacing w:after="0" w:line="240" w:lineRule="auto"/>
        <w:rPr>
          <w:rFonts w:ascii="Public Sans" w:hAnsi="Public Sans"/>
          <w:sz w:val="22"/>
          <w:szCs w:val="22"/>
        </w:rPr>
      </w:pPr>
      <w:r w:rsidRPr="008649B6">
        <w:rPr>
          <w:rFonts w:ascii="Public Sans" w:hAnsi="Public Sans"/>
          <w:sz w:val="22"/>
          <w:szCs w:val="22"/>
        </w:rPr>
        <w:t>Focus capabilities</w:t>
      </w:r>
    </w:p>
    <w:p w14:paraId="67EE1E6C" w14:textId="77777777" w:rsidR="00197F8F" w:rsidRPr="008649B6" w:rsidRDefault="00197F8F" w:rsidP="00197F8F">
      <w:pPr>
        <w:pStyle w:val="PlainText"/>
        <w:spacing w:before="62" w:line="276" w:lineRule="auto"/>
        <w:rPr>
          <w:rFonts w:ascii="Public Sans" w:eastAsiaTheme="minorEastAsia" w:hAnsi="Public Sans" w:cs="Arial"/>
          <w:sz w:val="22"/>
          <w:szCs w:val="22"/>
          <w:lang w:val="en-US"/>
        </w:rPr>
      </w:pPr>
      <w:r w:rsidRPr="008649B6">
        <w:rPr>
          <w:rFonts w:ascii="Public Sans" w:eastAsiaTheme="minorEastAsia" w:hAnsi="Public Sans" w:cs="Arial"/>
          <w:i/>
          <w:sz w:val="22"/>
          <w:szCs w:val="22"/>
          <w:lang w:val="en-US"/>
        </w:rPr>
        <w:t>Focus capabilities</w:t>
      </w:r>
      <w:r w:rsidRPr="008649B6">
        <w:rPr>
          <w:rFonts w:ascii="Public Sans" w:eastAsiaTheme="minorEastAsia" w:hAnsi="Public Sans" w:cs="Arial"/>
          <w:sz w:val="22"/>
          <w:szCs w:val="22"/>
          <w:lang w:val="en-US"/>
        </w:rPr>
        <w:t xml:space="preserve"> are the capabilities considered the most important for effective performance of the role. These capabilities will be assessed at recruitment. </w:t>
      </w:r>
    </w:p>
    <w:p w14:paraId="3511FA2A" w14:textId="77777777" w:rsidR="00FE274C" w:rsidRPr="008649B6" w:rsidRDefault="00197F8F" w:rsidP="00513560">
      <w:pPr>
        <w:pStyle w:val="PlainText"/>
        <w:spacing w:before="62" w:line="276" w:lineRule="auto"/>
        <w:rPr>
          <w:rFonts w:ascii="Public Sans" w:eastAsiaTheme="minorEastAsia" w:hAnsi="Public Sans" w:cs="Arial"/>
          <w:sz w:val="22"/>
          <w:szCs w:val="22"/>
          <w:lang w:val="en-US"/>
        </w:rPr>
      </w:pPr>
      <w:r w:rsidRPr="008649B6">
        <w:rPr>
          <w:rFonts w:ascii="Public Sans" w:eastAsiaTheme="minorEastAsia" w:hAnsi="Public Sans" w:cs="Arial"/>
          <w:sz w:val="22"/>
          <w:szCs w:val="22"/>
          <w:lang w:val="en-US"/>
        </w:rPr>
        <w:t>The focus capabilities for this role are shown below with a brief explanation of what each capability covers and the indicators describing the types of beh</w:t>
      </w:r>
      <w:r w:rsidR="00D7553E" w:rsidRPr="008649B6">
        <w:rPr>
          <w:rFonts w:ascii="Public Sans" w:eastAsiaTheme="minorEastAsia" w:hAnsi="Public Sans" w:cs="Arial"/>
          <w:sz w:val="22"/>
          <w:szCs w:val="22"/>
          <w:lang w:val="en-US"/>
        </w:rPr>
        <w:t>aviours expected at each level.</w:t>
      </w:r>
    </w:p>
    <w:tbl>
      <w:tblPr>
        <w:tblStyle w:val="PSCPurple"/>
        <w:tblpPr w:leftFromText="180" w:rightFromText="180" w:vertAnchor="text" w:tblpXSpec="center" w:tblpY="1"/>
        <w:tblOverlap w:val="never"/>
        <w:tblW w:w="11056"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57"/>
        <w:gridCol w:w="57"/>
        <w:gridCol w:w="57"/>
        <w:gridCol w:w="57"/>
        <w:gridCol w:w="57"/>
        <w:gridCol w:w="57"/>
        <w:gridCol w:w="1133"/>
        <w:gridCol w:w="57"/>
        <w:gridCol w:w="57"/>
        <w:gridCol w:w="57"/>
        <w:gridCol w:w="57"/>
        <w:gridCol w:w="57"/>
        <w:gridCol w:w="57"/>
        <w:gridCol w:w="2560"/>
        <w:gridCol w:w="57"/>
        <w:gridCol w:w="57"/>
        <w:gridCol w:w="57"/>
        <w:gridCol w:w="57"/>
        <w:gridCol w:w="57"/>
        <w:gridCol w:w="132"/>
        <w:gridCol w:w="141"/>
        <w:gridCol w:w="4053"/>
        <w:gridCol w:w="57"/>
        <w:gridCol w:w="57"/>
        <w:gridCol w:w="57"/>
        <w:gridCol w:w="57"/>
        <w:gridCol w:w="57"/>
        <w:gridCol w:w="198"/>
        <w:gridCol w:w="1218"/>
        <w:gridCol w:w="57"/>
        <w:gridCol w:w="57"/>
        <w:gridCol w:w="57"/>
        <w:gridCol w:w="57"/>
        <w:gridCol w:w="57"/>
        <w:gridCol w:w="82"/>
      </w:tblGrid>
      <w:tr w:rsidR="00513560" w:rsidRPr="00296565" w14:paraId="3D4C819C" w14:textId="77777777" w:rsidTr="00D65F60">
        <w:trPr>
          <w:gridBefore w:val="6"/>
          <w:cnfStyle w:val="100000000000" w:firstRow="1" w:lastRow="0" w:firstColumn="0" w:lastColumn="0" w:oddVBand="0" w:evenVBand="0" w:oddHBand="0" w:evenHBand="0" w:firstRowFirstColumn="0" w:firstRowLastColumn="0" w:lastRowFirstColumn="0" w:lastRowLastColumn="0"/>
          <w:wBefore w:w="342" w:type="dxa"/>
          <w:tblHeader/>
        </w:trPr>
        <w:tc>
          <w:tcPr>
            <w:tcW w:w="10714" w:type="dxa"/>
            <w:gridSpan w:val="29"/>
            <w:hideMark/>
          </w:tcPr>
          <w:p w14:paraId="0DB6EA70" w14:textId="77777777" w:rsidR="00513560" w:rsidRPr="00296565" w:rsidRDefault="00513560" w:rsidP="000A561C">
            <w:pPr>
              <w:pStyle w:val="TableTextWhite0"/>
              <w:keepNext/>
              <w:jc w:val="both"/>
              <w:rPr>
                <w:rFonts w:ascii="Public Sans" w:hAnsi="Public Sans" w:cs="Arial"/>
                <w:szCs w:val="22"/>
              </w:rPr>
            </w:pPr>
            <w:r w:rsidRPr="00296565">
              <w:rPr>
                <w:rFonts w:ascii="Public Sans" w:hAnsi="Public Sans" w:cs="Arial"/>
                <w:szCs w:val="22"/>
              </w:rPr>
              <w:lastRenderedPageBreak/>
              <w:t>FOCUS CAPABILITIES</w:t>
            </w:r>
          </w:p>
        </w:tc>
      </w:tr>
      <w:tr w:rsidR="00513560" w:rsidRPr="00296565" w14:paraId="705A0173" w14:textId="77777777" w:rsidTr="00D65F60">
        <w:trPr>
          <w:gridBefore w:val="6"/>
          <w:cnfStyle w:val="100000000000" w:firstRow="1" w:lastRow="0" w:firstColumn="0" w:lastColumn="0" w:oddVBand="0" w:evenVBand="0" w:oddHBand="0" w:evenHBand="0" w:firstRowFirstColumn="0" w:firstRowLastColumn="0" w:lastRowFirstColumn="0" w:lastRowLastColumn="0"/>
          <w:wBefore w:w="342" w:type="dxa"/>
          <w:tblHeader/>
        </w:trPr>
        <w:tc>
          <w:tcPr>
            <w:tcW w:w="1475" w:type="dxa"/>
            <w:gridSpan w:val="7"/>
            <w:tcBorders>
              <w:bottom w:val="single" w:sz="12" w:space="0" w:color="auto"/>
            </w:tcBorders>
            <w:shd w:val="clear" w:color="auto" w:fill="BCBEC0"/>
            <w:vAlign w:val="center"/>
            <w:hideMark/>
          </w:tcPr>
          <w:p w14:paraId="3B151CFB" w14:textId="77777777" w:rsidR="00513560" w:rsidRPr="00296565" w:rsidRDefault="00513560" w:rsidP="000A561C">
            <w:pPr>
              <w:pStyle w:val="TableText"/>
              <w:keepNext/>
              <w:rPr>
                <w:rFonts w:ascii="Public Sans" w:hAnsi="Public Sans" w:cs="Arial"/>
                <w:b/>
                <w:sz w:val="22"/>
                <w:szCs w:val="22"/>
              </w:rPr>
            </w:pPr>
            <w:r w:rsidRPr="00296565">
              <w:rPr>
                <w:rFonts w:ascii="Public Sans" w:hAnsi="Public Sans" w:cs="Arial"/>
                <w:b/>
                <w:sz w:val="22"/>
                <w:szCs w:val="22"/>
              </w:rPr>
              <w:t>Capability group/sets</w:t>
            </w:r>
          </w:p>
        </w:tc>
        <w:tc>
          <w:tcPr>
            <w:tcW w:w="2977" w:type="dxa"/>
            <w:gridSpan w:val="7"/>
            <w:tcBorders>
              <w:bottom w:val="single" w:sz="12" w:space="0" w:color="auto"/>
            </w:tcBorders>
            <w:shd w:val="clear" w:color="auto" w:fill="BCBEC0"/>
            <w:hideMark/>
          </w:tcPr>
          <w:p w14:paraId="3405A4D2" w14:textId="77777777" w:rsidR="00513560" w:rsidRPr="00296565" w:rsidRDefault="00513560" w:rsidP="000A561C">
            <w:pPr>
              <w:pStyle w:val="TableText"/>
              <w:keepNext/>
              <w:rPr>
                <w:rFonts w:ascii="Public Sans" w:hAnsi="Public Sans" w:cs="Arial"/>
                <w:b/>
                <w:sz w:val="22"/>
                <w:szCs w:val="22"/>
              </w:rPr>
            </w:pPr>
            <w:r w:rsidRPr="00296565">
              <w:rPr>
                <w:rFonts w:ascii="Public Sans" w:hAnsi="Public Sans" w:cs="Arial"/>
                <w:b/>
                <w:sz w:val="22"/>
                <w:szCs w:val="22"/>
              </w:rPr>
              <w:t>Capability name</w:t>
            </w:r>
          </w:p>
        </w:tc>
        <w:tc>
          <w:tcPr>
            <w:tcW w:w="141" w:type="dxa"/>
            <w:tcBorders>
              <w:bottom w:val="single" w:sz="12" w:space="0" w:color="auto"/>
            </w:tcBorders>
            <w:shd w:val="clear" w:color="auto" w:fill="BCBEC0"/>
          </w:tcPr>
          <w:p w14:paraId="5790EBBF" w14:textId="77777777" w:rsidR="00513560" w:rsidRPr="00296565" w:rsidRDefault="00513560" w:rsidP="000A561C">
            <w:pPr>
              <w:pStyle w:val="TableText"/>
              <w:keepNext/>
              <w:rPr>
                <w:rFonts w:ascii="Public Sans" w:hAnsi="Public Sans" w:cs="Arial"/>
                <w:b/>
                <w:sz w:val="22"/>
                <w:szCs w:val="22"/>
              </w:rPr>
            </w:pPr>
          </w:p>
        </w:tc>
        <w:tc>
          <w:tcPr>
            <w:tcW w:w="4536" w:type="dxa"/>
            <w:gridSpan w:val="7"/>
            <w:tcBorders>
              <w:bottom w:val="single" w:sz="12" w:space="0" w:color="auto"/>
            </w:tcBorders>
            <w:shd w:val="clear" w:color="auto" w:fill="BCBEC0"/>
            <w:hideMark/>
          </w:tcPr>
          <w:p w14:paraId="6DB0E7F5" w14:textId="77777777" w:rsidR="00513560" w:rsidRPr="00296565" w:rsidRDefault="00513560" w:rsidP="000A561C">
            <w:pPr>
              <w:pStyle w:val="TableText"/>
              <w:keepNext/>
              <w:rPr>
                <w:rFonts w:ascii="Public Sans" w:hAnsi="Public Sans" w:cs="Arial"/>
                <w:b/>
                <w:sz w:val="22"/>
                <w:szCs w:val="22"/>
              </w:rPr>
            </w:pPr>
            <w:r w:rsidRPr="00296565">
              <w:rPr>
                <w:rFonts w:ascii="Public Sans" w:hAnsi="Public Sans" w:cs="Arial"/>
                <w:b/>
                <w:sz w:val="22"/>
                <w:szCs w:val="22"/>
              </w:rPr>
              <w:t>Behavioural indicators</w:t>
            </w:r>
          </w:p>
        </w:tc>
        <w:tc>
          <w:tcPr>
            <w:tcW w:w="1585" w:type="dxa"/>
            <w:gridSpan w:val="7"/>
            <w:tcBorders>
              <w:bottom w:val="single" w:sz="12" w:space="0" w:color="auto"/>
            </w:tcBorders>
            <w:shd w:val="clear" w:color="auto" w:fill="BCBEC0"/>
            <w:hideMark/>
          </w:tcPr>
          <w:p w14:paraId="36BF9F96" w14:textId="77777777" w:rsidR="00513560" w:rsidRPr="00296565" w:rsidRDefault="00513560" w:rsidP="000A561C">
            <w:pPr>
              <w:pStyle w:val="TableText"/>
              <w:keepNext/>
              <w:jc w:val="both"/>
              <w:rPr>
                <w:rFonts w:ascii="Public Sans" w:hAnsi="Public Sans" w:cs="Arial"/>
                <w:b/>
                <w:sz w:val="22"/>
                <w:szCs w:val="22"/>
              </w:rPr>
            </w:pPr>
            <w:r w:rsidRPr="00296565">
              <w:rPr>
                <w:rFonts w:ascii="Public Sans" w:hAnsi="Public Sans" w:cs="Arial"/>
                <w:b/>
                <w:sz w:val="22"/>
                <w:szCs w:val="22"/>
              </w:rPr>
              <w:t>Level</w:t>
            </w:r>
          </w:p>
        </w:tc>
      </w:tr>
      <w:tr w:rsidR="00D4726A" w:rsidRPr="00296565" w14:paraId="10A921B5" w14:textId="77777777" w:rsidTr="00D65F60">
        <w:trPr>
          <w:gridBefore w:val="5"/>
          <w:gridAfter w:val="1"/>
          <w:wBefore w:w="285" w:type="dxa"/>
          <w:wAfter w:w="82" w:type="dxa"/>
        </w:trPr>
        <w:tc>
          <w:tcPr>
            <w:tcW w:w="1475" w:type="dxa"/>
            <w:gridSpan w:val="7"/>
            <w:tcBorders>
              <w:top w:val="single" w:sz="4" w:space="0" w:color="auto"/>
              <w:left w:val="nil"/>
              <w:bottom w:val="single" w:sz="8" w:space="0" w:color="BCBEC0"/>
              <w:right w:val="nil"/>
            </w:tcBorders>
          </w:tcPr>
          <w:p w14:paraId="47F68F50" w14:textId="77777777" w:rsidR="00D4726A" w:rsidRPr="00296565" w:rsidRDefault="00D4726A" w:rsidP="00E0486E">
            <w:pPr>
              <w:keepNext/>
              <w:spacing w:after="0" w:line="240" w:lineRule="auto"/>
              <w:rPr>
                <w:rFonts w:ascii="Public Sans" w:hAnsi="Public Sans" w:cs="Arial"/>
                <w:szCs w:val="22"/>
              </w:rPr>
            </w:pPr>
            <w:r w:rsidRPr="00296565">
              <w:rPr>
                <w:rFonts w:ascii="Public Sans" w:hAnsi="Public Sans" w:cs="Arial"/>
                <w:noProof/>
                <w:szCs w:val="22"/>
                <w:lang w:eastAsia="en-AU"/>
              </w:rPr>
              <w:drawing>
                <wp:inline distT="0" distB="0" distL="0" distR="0" wp14:anchorId="5C5A5E9A" wp14:editId="2DA352EA">
                  <wp:extent cx="848360" cy="848360"/>
                  <wp:effectExtent l="0" t="0" r="8890" b="8890"/>
                  <wp:docPr id="17" name="Picture 1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tcPr>
          <w:p w14:paraId="58E4D7B0"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Act with Integrity</w:t>
            </w:r>
          </w:p>
          <w:p w14:paraId="5E335CCB"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sz w:val="22"/>
                <w:szCs w:val="22"/>
              </w:rPr>
              <w:t>Be ethical and professional, and uphold and promote the public sector values</w:t>
            </w:r>
          </w:p>
        </w:tc>
        <w:tc>
          <w:tcPr>
            <w:tcW w:w="4611" w:type="dxa"/>
            <w:gridSpan w:val="8"/>
            <w:tcBorders>
              <w:top w:val="single" w:sz="8" w:space="0" w:color="BCBEC0"/>
              <w:left w:val="nil"/>
              <w:bottom w:val="single" w:sz="8" w:space="0" w:color="BCBEC0"/>
              <w:right w:val="nil"/>
            </w:tcBorders>
          </w:tcPr>
          <w:p w14:paraId="737BBA20"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Represent the organisation in an honest, ethical and professional way</w:t>
            </w:r>
          </w:p>
          <w:p w14:paraId="6CA04A6B"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Support a culture of integrity and professionalism</w:t>
            </w:r>
          </w:p>
          <w:p w14:paraId="5C53E12E"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Understand and help others to recognise their obligations to comply with legislation, policies, guidelines and codes of conduct</w:t>
            </w:r>
          </w:p>
          <w:p w14:paraId="18F29AB9"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Recognise and report misconduct and illegal and inappropriate behaviour</w:t>
            </w:r>
          </w:p>
          <w:p w14:paraId="2E266C19"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Report and manage apparent conflicts of interest and encourage others to do so</w:t>
            </w:r>
          </w:p>
        </w:tc>
        <w:tc>
          <w:tcPr>
            <w:tcW w:w="1701" w:type="dxa"/>
            <w:gridSpan w:val="7"/>
            <w:tcBorders>
              <w:top w:val="single" w:sz="8" w:space="0" w:color="BCBEC0"/>
              <w:left w:val="nil"/>
              <w:bottom w:val="single" w:sz="8" w:space="0" w:color="BCBEC0"/>
              <w:right w:val="nil"/>
            </w:tcBorders>
          </w:tcPr>
          <w:p w14:paraId="130DBA1A"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Intermediate</w:t>
            </w:r>
          </w:p>
        </w:tc>
      </w:tr>
      <w:tr w:rsidR="00D4726A" w:rsidRPr="00296565" w14:paraId="7021A65B" w14:textId="77777777" w:rsidTr="00D65F60">
        <w:tblPrEx>
          <w:shd w:val="clear" w:color="auto" w:fill="FFFFFF" w:themeFill="background1"/>
        </w:tblPrEx>
        <w:trPr>
          <w:gridBefore w:val="4"/>
          <w:gridAfter w:val="2"/>
          <w:wBefore w:w="228" w:type="dxa"/>
          <w:wAfter w:w="139" w:type="dxa"/>
        </w:trPr>
        <w:tc>
          <w:tcPr>
            <w:tcW w:w="1475" w:type="dxa"/>
            <w:gridSpan w:val="7"/>
            <w:tcBorders>
              <w:top w:val="single" w:sz="8" w:space="0" w:color="BCBEC0"/>
              <w:left w:val="nil"/>
              <w:bottom w:val="single" w:sz="8" w:space="0" w:color="BCBEC0"/>
              <w:right w:val="nil"/>
            </w:tcBorders>
            <w:shd w:val="clear" w:color="auto" w:fill="FFFFFF" w:themeFill="background1"/>
          </w:tcPr>
          <w:p w14:paraId="437EE150" w14:textId="77777777" w:rsidR="00D4726A" w:rsidRPr="00296565" w:rsidRDefault="00D4726A" w:rsidP="00E0486E">
            <w:pPr>
              <w:keepNext/>
              <w:spacing w:after="0" w:line="240" w:lineRule="auto"/>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2BB0F5CF" wp14:editId="3ED2DA0B">
                  <wp:extent cx="855980" cy="855980"/>
                  <wp:effectExtent l="0" t="0" r="1270" b="1270"/>
                  <wp:docPr id="30" name="Picture 3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75969B9E"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Communicate Effectively</w:t>
            </w:r>
          </w:p>
          <w:p w14:paraId="2DDCE945"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Communicate clearly, actively listen to others, and respond with understanding and respect</w:t>
            </w:r>
          </w:p>
        </w:tc>
        <w:tc>
          <w:tcPr>
            <w:tcW w:w="4611" w:type="dxa"/>
            <w:gridSpan w:val="8"/>
            <w:tcBorders>
              <w:top w:val="single" w:sz="8" w:space="0" w:color="BCBEC0"/>
              <w:left w:val="nil"/>
              <w:bottom w:val="single" w:sz="8" w:space="0" w:color="BCBEC0"/>
              <w:right w:val="nil"/>
            </w:tcBorders>
            <w:shd w:val="clear" w:color="auto" w:fill="FFFFFF" w:themeFill="background1"/>
          </w:tcPr>
          <w:p w14:paraId="0EEDD310"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Tailor communication to diverse audiences</w:t>
            </w:r>
          </w:p>
          <w:p w14:paraId="54C6BBDE"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Clearly explain complex concepts and arguments to individuals and groups</w:t>
            </w:r>
          </w:p>
          <w:p w14:paraId="6722102F"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Create opportunities for others to be heard, listen attentively and encourage them to express their views</w:t>
            </w:r>
          </w:p>
          <w:p w14:paraId="20D3C16E"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Share information across teams and units to enable informed decision making</w:t>
            </w:r>
          </w:p>
          <w:p w14:paraId="76B05114"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Write fluently in plain English and in a range of styles and formats</w:t>
            </w:r>
          </w:p>
          <w:p w14:paraId="65236E57"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Use contemporary communication channels to share information, engage and interact with diverse audiences</w:t>
            </w:r>
          </w:p>
        </w:tc>
        <w:tc>
          <w:tcPr>
            <w:tcW w:w="1701" w:type="dxa"/>
            <w:gridSpan w:val="7"/>
            <w:tcBorders>
              <w:top w:val="single" w:sz="8" w:space="0" w:color="BCBEC0"/>
              <w:left w:val="nil"/>
              <w:bottom w:val="single" w:sz="8" w:space="0" w:color="BCBEC0"/>
              <w:right w:val="nil"/>
            </w:tcBorders>
            <w:shd w:val="clear" w:color="auto" w:fill="FFFFFF" w:themeFill="background1"/>
          </w:tcPr>
          <w:p w14:paraId="1B4CE609"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Adept</w:t>
            </w:r>
          </w:p>
        </w:tc>
      </w:tr>
      <w:tr w:rsidR="00D4726A" w:rsidRPr="00296565" w14:paraId="29FCF65A" w14:textId="77777777" w:rsidTr="00D65F60">
        <w:tblPrEx>
          <w:shd w:val="clear" w:color="auto" w:fill="FFFFFF" w:themeFill="background1"/>
        </w:tblPrEx>
        <w:trPr>
          <w:gridBefore w:val="3"/>
          <w:gridAfter w:val="3"/>
          <w:wBefore w:w="171" w:type="dxa"/>
          <w:wAfter w:w="196" w:type="dxa"/>
        </w:trPr>
        <w:tc>
          <w:tcPr>
            <w:tcW w:w="1475" w:type="dxa"/>
            <w:gridSpan w:val="7"/>
            <w:tcBorders>
              <w:top w:val="single" w:sz="8" w:space="0" w:color="BCBEC0"/>
              <w:left w:val="nil"/>
              <w:bottom w:val="single" w:sz="8" w:space="0" w:color="BCBEC0"/>
              <w:right w:val="nil"/>
            </w:tcBorders>
            <w:shd w:val="clear" w:color="auto" w:fill="FFFFFF" w:themeFill="background1"/>
          </w:tcPr>
          <w:p w14:paraId="55F7EF03" w14:textId="77777777" w:rsidR="00D4726A" w:rsidRPr="00296565" w:rsidRDefault="00D4726A" w:rsidP="00E0486E">
            <w:pPr>
              <w:keepNext/>
              <w:spacing w:after="0" w:line="240" w:lineRule="auto"/>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3A03BBA7" wp14:editId="3C42BF79">
                  <wp:extent cx="855980" cy="855980"/>
                  <wp:effectExtent l="0" t="0" r="1270" b="1270"/>
                  <wp:docPr id="39" name="Picture 39"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23992CF8"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Work Collaboratively</w:t>
            </w:r>
          </w:p>
          <w:p w14:paraId="465EE8A1"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Collaborate with others and value their contribution</w:t>
            </w:r>
          </w:p>
        </w:tc>
        <w:tc>
          <w:tcPr>
            <w:tcW w:w="4611" w:type="dxa"/>
            <w:gridSpan w:val="8"/>
            <w:tcBorders>
              <w:top w:val="single" w:sz="8" w:space="0" w:color="BCBEC0"/>
              <w:left w:val="nil"/>
              <w:bottom w:val="single" w:sz="8" w:space="0" w:color="BCBEC0"/>
              <w:right w:val="nil"/>
            </w:tcBorders>
            <w:shd w:val="clear" w:color="auto" w:fill="FFFFFF" w:themeFill="background1"/>
          </w:tcPr>
          <w:p w14:paraId="420F4DB7"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Build a supportive and cooperative team environment</w:t>
            </w:r>
          </w:p>
          <w:p w14:paraId="60254E87"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Share information and learning across teams</w:t>
            </w:r>
          </w:p>
          <w:p w14:paraId="12428436"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Acknowledge outcomes that were achieved by effective collaboration</w:t>
            </w:r>
          </w:p>
          <w:p w14:paraId="1CD6C610"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Engage other teams and units to share information and jointly solve issues and problems</w:t>
            </w:r>
          </w:p>
          <w:p w14:paraId="7679215C"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Support others in challenging situations</w:t>
            </w:r>
          </w:p>
          <w:p w14:paraId="2001C68D"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Use collaboration tools, including digital technologies, to work with others</w:t>
            </w:r>
          </w:p>
        </w:tc>
        <w:tc>
          <w:tcPr>
            <w:tcW w:w="1701" w:type="dxa"/>
            <w:gridSpan w:val="7"/>
            <w:tcBorders>
              <w:top w:val="single" w:sz="8" w:space="0" w:color="BCBEC0"/>
              <w:left w:val="nil"/>
              <w:bottom w:val="single" w:sz="8" w:space="0" w:color="BCBEC0"/>
              <w:right w:val="nil"/>
            </w:tcBorders>
            <w:shd w:val="clear" w:color="auto" w:fill="FFFFFF" w:themeFill="background1"/>
          </w:tcPr>
          <w:p w14:paraId="7F2ADA13"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Intermediate</w:t>
            </w:r>
          </w:p>
        </w:tc>
      </w:tr>
      <w:tr w:rsidR="00D4726A" w:rsidRPr="00296565" w14:paraId="57567088" w14:textId="77777777" w:rsidTr="00D65F60">
        <w:tblPrEx>
          <w:shd w:val="clear" w:color="auto" w:fill="FFFFFF" w:themeFill="background1"/>
        </w:tblPrEx>
        <w:trPr>
          <w:gridBefore w:val="2"/>
          <w:gridAfter w:val="4"/>
          <w:wBefore w:w="114" w:type="dxa"/>
          <w:wAfter w:w="253" w:type="dxa"/>
        </w:trPr>
        <w:tc>
          <w:tcPr>
            <w:tcW w:w="1475" w:type="dxa"/>
            <w:gridSpan w:val="7"/>
            <w:tcBorders>
              <w:top w:val="single" w:sz="8" w:space="0" w:color="BCBEC0"/>
              <w:left w:val="nil"/>
              <w:bottom w:val="single" w:sz="8" w:space="0" w:color="BCBEC0"/>
              <w:right w:val="nil"/>
            </w:tcBorders>
            <w:shd w:val="clear" w:color="auto" w:fill="FFFFFF" w:themeFill="background1"/>
          </w:tcPr>
          <w:p w14:paraId="6883A074" w14:textId="77777777" w:rsidR="00D4726A" w:rsidRPr="00296565" w:rsidRDefault="00D4726A" w:rsidP="00E0486E">
            <w:pPr>
              <w:keepNext/>
              <w:spacing w:after="0" w:line="240" w:lineRule="auto"/>
              <w:rPr>
                <w:rFonts w:ascii="Public Sans" w:hAnsi="Public Sans" w:cs="Arial"/>
                <w:noProof/>
                <w:szCs w:val="22"/>
                <w:lang w:eastAsia="en-AU"/>
              </w:rPr>
            </w:pPr>
            <w:r w:rsidRPr="00296565">
              <w:rPr>
                <w:rFonts w:ascii="Public Sans" w:hAnsi="Public Sans" w:cs="Arial"/>
                <w:noProof/>
                <w:szCs w:val="22"/>
                <w:lang w:eastAsia="en-AU"/>
              </w:rPr>
              <w:lastRenderedPageBreak/>
              <w:drawing>
                <wp:inline distT="0" distB="0" distL="0" distR="0" wp14:anchorId="67B85B92" wp14:editId="269DEF58">
                  <wp:extent cx="855980" cy="855980"/>
                  <wp:effectExtent l="0" t="0" r="1270" b="1270"/>
                  <wp:docPr id="52" name="Picture 5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1CAF601A"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Deliver Results</w:t>
            </w:r>
          </w:p>
          <w:p w14:paraId="0F0696BF"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Achieve results through the efficient use of resources and a commitment to quality outcomes</w:t>
            </w:r>
          </w:p>
        </w:tc>
        <w:tc>
          <w:tcPr>
            <w:tcW w:w="4611" w:type="dxa"/>
            <w:gridSpan w:val="8"/>
            <w:tcBorders>
              <w:top w:val="single" w:sz="8" w:space="0" w:color="BCBEC0"/>
              <w:left w:val="nil"/>
              <w:bottom w:val="single" w:sz="8" w:space="0" w:color="BCBEC0"/>
              <w:right w:val="nil"/>
            </w:tcBorders>
            <w:shd w:val="clear" w:color="auto" w:fill="FFFFFF" w:themeFill="background1"/>
          </w:tcPr>
          <w:p w14:paraId="0AD1D3F0"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Seek and apply specialist advice when required</w:t>
            </w:r>
          </w:p>
          <w:p w14:paraId="2EBC5AA8"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Complete work tasks within set budgets, timeframes and standards</w:t>
            </w:r>
          </w:p>
          <w:p w14:paraId="0AEEA8EA"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Take the initiative to progress and deliver own work and that of the team or unit</w:t>
            </w:r>
          </w:p>
          <w:p w14:paraId="00D2D03C"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Contribute to allocating responsibilities and resources to ensure the team or unit achieves goals</w:t>
            </w:r>
          </w:p>
          <w:p w14:paraId="328B3C41"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Identify any barriers to achieving results and resolve these where possible</w:t>
            </w:r>
          </w:p>
          <w:p w14:paraId="229354C5"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Proactively change or adjust plans when needed</w:t>
            </w:r>
          </w:p>
        </w:tc>
        <w:tc>
          <w:tcPr>
            <w:tcW w:w="1701" w:type="dxa"/>
            <w:gridSpan w:val="7"/>
            <w:tcBorders>
              <w:top w:val="single" w:sz="8" w:space="0" w:color="BCBEC0"/>
              <w:left w:val="nil"/>
              <w:bottom w:val="single" w:sz="8" w:space="0" w:color="BCBEC0"/>
              <w:right w:val="nil"/>
            </w:tcBorders>
            <w:shd w:val="clear" w:color="auto" w:fill="FFFFFF" w:themeFill="background1"/>
          </w:tcPr>
          <w:p w14:paraId="0927CFAA"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Intermediate</w:t>
            </w:r>
          </w:p>
        </w:tc>
      </w:tr>
      <w:tr w:rsidR="00D4726A" w:rsidRPr="00296565" w14:paraId="75FB6374" w14:textId="77777777" w:rsidTr="00D65F60">
        <w:tblPrEx>
          <w:shd w:val="clear" w:color="auto" w:fill="FFFFFF" w:themeFill="background1"/>
        </w:tblPrEx>
        <w:trPr>
          <w:gridBefore w:val="1"/>
          <w:gridAfter w:val="5"/>
          <w:wBefore w:w="57" w:type="dxa"/>
          <w:wAfter w:w="310" w:type="dxa"/>
        </w:trPr>
        <w:tc>
          <w:tcPr>
            <w:tcW w:w="1475" w:type="dxa"/>
            <w:gridSpan w:val="7"/>
            <w:tcBorders>
              <w:top w:val="single" w:sz="8" w:space="0" w:color="BCBEC0"/>
              <w:left w:val="nil"/>
              <w:bottom w:val="single" w:sz="8" w:space="0" w:color="BCBEC0"/>
              <w:right w:val="nil"/>
            </w:tcBorders>
            <w:shd w:val="clear" w:color="auto" w:fill="FFFFFF" w:themeFill="background1"/>
          </w:tcPr>
          <w:p w14:paraId="2A27E358" w14:textId="77777777" w:rsidR="00D4726A" w:rsidRPr="00296565" w:rsidRDefault="00D4726A" w:rsidP="00E0486E">
            <w:pPr>
              <w:keepNext/>
              <w:spacing w:after="0" w:line="240" w:lineRule="auto"/>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13F3CDC0" wp14:editId="0B28FCDE">
                  <wp:extent cx="855980" cy="855980"/>
                  <wp:effectExtent l="0" t="0" r="1270" b="1270"/>
                  <wp:docPr id="62" name="Picture 62"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57495F2A"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Think and Solve Problems</w:t>
            </w:r>
          </w:p>
          <w:p w14:paraId="34D4B0F0"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Think, analyse and consider the broader context to develop practical solutions</w:t>
            </w:r>
          </w:p>
        </w:tc>
        <w:tc>
          <w:tcPr>
            <w:tcW w:w="4611" w:type="dxa"/>
            <w:gridSpan w:val="8"/>
            <w:tcBorders>
              <w:top w:val="single" w:sz="8" w:space="0" w:color="BCBEC0"/>
              <w:left w:val="nil"/>
              <w:bottom w:val="single" w:sz="8" w:space="0" w:color="BCBEC0"/>
              <w:right w:val="nil"/>
            </w:tcBorders>
            <w:shd w:val="clear" w:color="auto" w:fill="FFFFFF" w:themeFill="background1"/>
          </w:tcPr>
          <w:p w14:paraId="5E94C97E"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 xml:space="preserve">Identify the facts and type of data needed to </w:t>
            </w:r>
            <w:proofErr w:type="gramStart"/>
            <w:r w:rsidRPr="00296565">
              <w:rPr>
                <w:rFonts w:ascii="Public Sans" w:hAnsi="Public Sans" w:cs="Arial"/>
                <w:color w:val="auto"/>
                <w:szCs w:val="22"/>
              </w:rPr>
              <w:t>understand  a</w:t>
            </w:r>
            <w:proofErr w:type="gramEnd"/>
            <w:r w:rsidRPr="00296565">
              <w:rPr>
                <w:rFonts w:ascii="Public Sans" w:hAnsi="Public Sans" w:cs="Arial"/>
                <w:color w:val="auto"/>
                <w:szCs w:val="22"/>
              </w:rPr>
              <w:t xml:space="preserve">  problem or explore an opportunity</w:t>
            </w:r>
          </w:p>
          <w:p w14:paraId="0D02CC9B"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Research and analyse information to make recommendations based on relevant evidence</w:t>
            </w:r>
          </w:p>
          <w:p w14:paraId="3F700404"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Identify issues that may hinder the completion of tasks and find appropriate solutions</w:t>
            </w:r>
          </w:p>
          <w:p w14:paraId="4756DFA6"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Be willing to seek input from others and share own ideas to achieve best outcomes</w:t>
            </w:r>
          </w:p>
          <w:p w14:paraId="6ACEC71B"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Generate ideas and identify ways to improve systems and processes to meet user needs</w:t>
            </w:r>
          </w:p>
        </w:tc>
        <w:tc>
          <w:tcPr>
            <w:tcW w:w="1701" w:type="dxa"/>
            <w:gridSpan w:val="7"/>
            <w:tcBorders>
              <w:top w:val="single" w:sz="8" w:space="0" w:color="BCBEC0"/>
              <w:left w:val="nil"/>
              <w:bottom w:val="single" w:sz="8" w:space="0" w:color="BCBEC0"/>
              <w:right w:val="nil"/>
            </w:tcBorders>
            <w:shd w:val="clear" w:color="auto" w:fill="FFFFFF" w:themeFill="background1"/>
          </w:tcPr>
          <w:p w14:paraId="19B954EA"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t>Intermediate</w:t>
            </w:r>
          </w:p>
        </w:tc>
      </w:tr>
      <w:tr w:rsidR="00D4726A" w:rsidRPr="00296565" w14:paraId="166AFDF6" w14:textId="77777777" w:rsidTr="00D65F60">
        <w:tblPrEx>
          <w:shd w:val="clear" w:color="auto" w:fill="FFFFFF" w:themeFill="background1"/>
        </w:tblPrEx>
        <w:trPr>
          <w:gridAfter w:val="6"/>
          <w:wAfter w:w="367" w:type="dxa"/>
        </w:trPr>
        <w:tc>
          <w:tcPr>
            <w:tcW w:w="1475" w:type="dxa"/>
            <w:gridSpan w:val="7"/>
            <w:tcBorders>
              <w:top w:val="single" w:sz="8" w:space="0" w:color="BCBEC0"/>
              <w:left w:val="nil"/>
              <w:bottom w:val="single" w:sz="8" w:space="0" w:color="BCBEC0"/>
              <w:right w:val="nil"/>
            </w:tcBorders>
            <w:shd w:val="clear" w:color="auto" w:fill="FFFFFF" w:themeFill="background1"/>
          </w:tcPr>
          <w:p w14:paraId="48236029" w14:textId="77777777" w:rsidR="00D4726A" w:rsidRPr="00296565" w:rsidRDefault="00D4726A" w:rsidP="00E0486E">
            <w:pPr>
              <w:keepNext/>
              <w:spacing w:after="0" w:line="240" w:lineRule="auto"/>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3E799A61" wp14:editId="37ED820F">
                  <wp:extent cx="848360" cy="848360"/>
                  <wp:effectExtent l="0" t="0" r="8890" b="8890"/>
                  <wp:docPr id="77" name="Picture 77"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gridSpan w:val="7"/>
            <w:tcBorders>
              <w:top w:val="single" w:sz="8" w:space="0" w:color="BCBEC0"/>
              <w:left w:val="nil"/>
              <w:bottom w:val="single" w:sz="8" w:space="0" w:color="BCBEC0"/>
              <w:right w:val="nil"/>
            </w:tcBorders>
            <w:shd w:val="clear" w:color="auto" w:fill="FFFFFF" w:themeFill="background1"/>
          </w:tcPr>
          <w:p w14:paraId="102CEB06"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b/>
                <w:sz w:val="22"/>
                <w:szCs w:val="22"/>
              </w:rPr>
              <w:t>Technology</w:t>
            </w:r>
          </w:p>
          <w:p w14:paraId="26410EC3" w14:textId="77777777" w:rsidR="00D4726A" w:rsidRPr="00296565" w:rsidRDefault="00D4726A" w:rsidP="00E0486E">
            <w:pPr>
              <w:pStyle w:val="TableText"/>
              <w:keepNext/>
              <w:spacing w:before="0" w:after="0" w:line="240" w:lineRule="auto"/>
              <w:rPr>
                <w:rFonts w:ascii="Public Sans" w:hAnsi="Public Sans" w:cs="Arial"/>
                <w:b/>
                <w:sz w:val="22"/>
                <w:szCs w:val="22"/>
              </w:rPr>
            </w:pPr>
            <w:r w:rsidRPr="00296565">
              <w:rPr>
                <w:rFonts w:ascii="Public Sans" w:hAnsi="Public Sans" w:cs="Arial"/>
                <w:sz w:val="22"/>
                <w:szCs w:val="22"/>
              </w:rPr>
              <w:t>Understand and use available technologies to maximise efficiencies and effectiveness</w:t>
            </w:r>
          </w:p>
        </w:tc>
        <w:tc>
          <w:tcPr>
            <w:tcW w:w="4611" w:type="dxa"/>
            <w:gridSpan w:val="8"/>
            <w:tcBorders>
              <w:top w:val="single" w:sz="8" w:space="0" w:color="BCBEC0"/>
              <w:left w:val="nil"/>
              <w:bottom w:val="single" w:sz="8" w:space="0" w:color="BCBEC0"/>
              <w:right w:val="nil"/>
            </w:tcBorders>
            <w:shd w:val="clear" w:color="auto" w:fill="FFFFFF" w:themeFill="background1"/>
          </w:tcPr>
          <w:p w14:paraId="28E0108E"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Demonstrate a sound understanding of technology relevant to the work unit, and identify and select the most appropriate technology for assigned tasks</w:t>
            </w:r>
          </w:p>
          <w:p w14:paraId="36E7D687"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Use available technology to improve individual performance and effectiveness</w:t>
            </w:r>
          </w:p>
          <w:p w14:paraId="771DC2B2"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Make effective use of records, information and knowledge management functions and systems</w:t>
            </w:r>
          </w:p>
          <w:p w14:paraId="4BC315B5" w14:textId="77777777" w:rsidR="00D4726A" w:rsidRPr="00296565" w:rsidRDefault="00D4726A" w:rsidP="00D4726A">
            <w:pPr>
              <w:pStyle w:val="BodyText"/>
              <w:numPr>
                <w:ilvl w:val="0"/>
                <w:numId w:val="32"/>
              </w:numPr>
              <w:spacing w:before="0" w:after="0" w:line="240" w:lineRule="auto"/>
              <w:ind w:left="360" w:right="702"/>
              <w:rPr>
                <w:rFonts w:ascii="Public Sans" w:hAnsi="Public Sans" w:cs="Arial"/>
                <w:color w:val="auto"/>
                <w:szCs w:val="22"/>
              </w:rPr>
            </w:pPr>
            <w:r w:rsidRPr="00296565">
              <w:rPr>
                <w:rFonts w:ascii="Public Sans" w:hAnsi="Public Sans" w:cs="Arial"/>
                <w:color w:val="auto"/>
                <w:szCs w:val="22"/>
              </w:rPr>
              <w:t xml:space="preserve">Support the implementation of systems improvement initiatives, </w:t>
            </w:r>
            <w:r w:rsidRPr="00296565">
              <w:rPr>
                <w:rFonts w:ascii="Public Sans" w:hAnsi="Public Sans" w:cs="Arial"/>
                <w:color w:val="auto"/>
                <w:szCs w:val="22"/>
              </w:rPr>
              <w:lastRenderedPageBreak/>
              <w:t>and the introduction and roll-out of new technologies</w:t>
            </w:r>
          </w:p>
        </w:tc>
        <w:tc>
          <w:tcPr>
            <w:tcW w:w="1701" w:type="dxa"/>
            <w:gridSpan w:val="7"/>
            <w:tcBorders>
              <w:top w:val="single" w:sz="8" w:space="0" w:color="BCBEC0"/>
              <w:left w:val="nil"/>
              <w:bottom w:val="single" w:sz="8" w:space="0" w:color="BCBEC0"/>
              <w:right w:val="nil"/>
            </w:tcBorders>
            <w:shd w:val="clear" w:color="auto" w:fill="FFFFFF" w:themeFill="background1"/>
          </w:tcPr>
          <w:p w14:paraId="1624A217" w14:textId="77777777" w:rsidR="00D4726A" w:rsidRPr="00296565" w:rsidRDefault="00D4726A" w:rsidP="00E0486E">
            <w:pPr>
              <w:pStyle w:val="TableText"/>
              <w:keepNext/>
              <w:spacing w:before="0" w:after="0" w:line="240" w:lineRule="auto"/>
              <w:rPr>
                <w:rFonts w:ascii="Public Sans" w:hAnsi="Public Sans" w:cs="Arial"/>
                <w:sz w:val="22"/>
                <w:szCs w:val="22"/>
              </w:rPr>
            </w:pPr>
            <w:r w:rsidRPr="00296565">
              <w:rPr>
                <w:rFonts w:ascii="Public Sans" w:hAnsi="Public Sans" w:cs="Arial"/>
                <w:sz w:val="22"/>
                <w:szCs w:val="22"/>
              </w:rPr>
              <w:lastRenderedPageBreak/>
              <w:t>Intermediate</w:t>
            </w:r>
          </w:p>
        </w:tc>
      </w:tr>
    </w:tbl>
    <w:p w14:paraId="219D8349" w14:textId="77777777" w:rsidR="00C74EE5" w:rsidRPr="00296565" w:rsidRDefault="00C74EE5">
      <w:pPr>
        <w:spacing w:after="0" w:line="240" w:lineRule="auto"/>
        <w:rPr>
          <w:rFonts w:ascii="Public Sans" w:hAnsi="Public Sans" w:cs="Arial"/>
        </w:rPr>
      </w:pPr>
    </w:p>
    <w:p w14:paraId="32C254D9" w14:textId="77777777" w:rsidR="00BD1817" w:rsidRPr="00296565" w:rsidRDefault="00BD1817">
      <w:pPr>
        <w:spacing w:after="0" w:line="240" w:lineRule="auto"/>
        <w:rPr>
          <w:rFonts w:ascii="Public Sans" w:hAnsi="Public Sans" w:cs="Arial"/>
        </w:rPr>
      </w:pPr>
    </w:p>
    <w:p w14:paraId="643DCDB0" w14:textId="77777777" w:rsidR="00086B68" w:rsidRPr="00296565" w:rsidRDefault="00086B68">
      <w:pPr>
        <w:spacing w:after="0" w:line="240" w:lineRule="auto"/>
        <w:rPr>
          <w:rFonts w:ascii="Public Sans" w:hAnsi="Public Sans" w:cs="Arial"/>
        </w:rPr>
      </w:pPr>
    </w:p>
    <w:p w14:paraId="3208D65E" w14:textId="77777777" w:rsidR="00086B68" w:rsidRPr="00296565" w:rsidRDefault="00086B68">
      <w:pPr>
        <w:spacing w:after="0" w:line="240" w:lineRule="auto"/>
        <w:rPr>
          <w:rFonts w:ascii="Public Sans" w:hAnsi="Public Sans" w:cs="Arial"/>
        </w:rPr>
      </w:pPr>
    </w:p>
    <w:p w14:paraId="1814B08A" w14:textId="77777777" w:rsidR="006C5A71" w:rsidRPr="00296565" w:rsidRDefault="006C5A71" w:rsidP="006C5A71">
      <w:pPr>
        <w:pStyle w:val="Heading1"/>
        <w:rPr>
          <w:rFonts w:ascii="Public Sans" w:hAnsi="Public Sans"/>
        </w:rPr>
      </w:pPr>
      <w:r w:rsidRPr="00296565">
        <w:rPr>
          <w:rFonts w:ascii="Public Sans" w:hAnsi="Public Sans"/>
        </w:rPr>
        <w:t>Complementary capabilities</w:t>
      </w:r>
    </w:p>
    <w:p w14:paraId="6CC5502F" w14:textId="77777777" w:rsidR="006C5A71" w:rsidRPr="00296565" w:rsidRDefault="006C5A71" w:rsidP="006C5A71">
      <w:pPr>
        <w:pStyle w:val="PlainText"/>
        <w:spacing w:before="62" w:line="276" w:lineRule="auto"/>
        <w:rPr>
          <w:rFonts w:ascii="Public Sans" w:eastAsiaTheme="minorEastAsia" w:hAnsi="Public Sans" w:cs="Arial"/>
          <w:sz w:val="22"/>
          <w:szCs w:val="22"/>
          <w:lang w:val="en-US"/>
        </w:rPr>
      </w:pPr>
      <w:r w:rsidRPr="00296565">
        <w:rPr>
          <w:rFonts w:ascii="Public Sans" w:eastAsiaTheme="minorEastAsia" w:hAnsi="Public Sans" w:cs="Arial"/>
          <w:i/>
          <w:sz w:val="22"/>
          <w:szCs w:val="22"/>
          <w:lang w:val="en-US"/>
        </w:rPr>
        <w:t>Complementary capabilities</w:t>
      </w:r>
      <w:r w:rsidRPr="00296565">
        <w:rPr>
          <w:rFonts w:ascii="Public Sans" w:eastAsiaTheme="minorEastAsia" w:hAnsi="Public Sans" w:cs="Arial"/>
          <w:sz w:val="22"/>
          <w:szCs w:val="22"/>
          <w:lang w:val="en-US"/>
        </w:rPr>
        <w:t xml:space="preserve"> are also identified from the Capability Framework and relevant occupation-specific capability sets. They are important to </w:t>
      </w:r>
      <w:proofErr w:type="gramStart"/>
      <w:r w:rsidRPr="00296565">
        <w:rPr>
          <w:rFonts w:ascii="Public Sans" w:eastAsiaTheme="minorEastAsia" w:hAnsi="Public Sans" w:cs="Arial"/>
          <w:sz w:val="22"/>
          <w:szCs w:val="22"/>
          <w:lang w:val="en-US"/>
        </w:rPr>
        <w:t>identifying</w:t>
      </w:r>
      <w:proofErr w:type="gramEnd"/>
      <w:r w:rsidRPr="00296565">
        <w:rPr>
          <w:rFonts w:ascii="Public Sans" w:eastAsiaTheme="minorEastAsia" w:hAnsi="Public Sans" w:cs="Arial"/>
          <w:sz w:val="22"/>
          <w:szCs w:val="22"/>
          <w:lang w:val="en-US"/>
        </w:rPr>
        <w:t xml:space="preserve"> performance required for the role and development opportunities. </w:t>
      </w:r>
    </w:p>
    <w:p w14:paraId="68A201CC" w14:textId="77777777" w:rsidR="006C5A71" w:rsidRPr="00296565" w:rsidRDefault="006C5A71" w:rsidP="006C5A71">
      <w:pPr>
        <w:pStyle w:val="PlainText"/>
        <w:spacing w:before="62" w:line="276" w:lineRule="auto"/>
        <w:rPr>
          <w:rFonts w:ascii="Public Sans" w:eastAsiaTheme="minorEastAsia" w:hAnsi="Public Sans" w:cs="Arial"/>
          <w:sz w:val="22"/>
          <w:szCs w:val="22"/>
          <w:lang w:val="en-US"/>
        </w:rPr>
      </w:pPr>
      <w:r w:rsidRPr="00296565">
        <w:rPr>
          <w:rFonts w:ascii="Public Sans" w:eastAsiaTheme="minorEastAsia" w:hAnsi="Public Sans" w:cs="Arial"/>
          <w:sz w:val="22"/>
          <w:szCs w:val="22"/>
          <w:lang w:val="en-US"/>
        </w:rPr>
        <w:t xml:space="preserve">Note: capabilities listed as ‘not essential’ for </w:t>
      </w:r>
      <w:r w:rsidR="00DD685B" w:rsidRPr="00296565">
        <w:rPr>
          <w:rFonts w:ascii="Public Sans" w:eastAsiaTheme="minorEastAsia" w:hAnsi="Public Sans" w:cs="Arial"/>
          <w:sz w:val="22"/>
          <w:szCs w:val="22"/>
          <w:lang w:val="en-US"/>
        </w:rPr>
        <w:t xml:space="preserve">this role </w:t>
      </w:r>
      <w:proofErr w:type="gramStart"/>
      <w:r w:rsidR="00DD685B" w:rsidRPr="00296565">
        <w:rPr>
          <w:rFonts w:ascii="Public Sans" w:eastAsiaTheme="minorEastAsia" w:hAnsi="Public Sans" w:cs="Arial"/>
          <w:sz w:val="22"/>
          <w:szCs w:val="22"/>
          <w:lang w:val="en-US"/>
        </w:rPr>
        <w:t>is</w:t>
      </w:r>
      <w:proofErr w:type="gramEnd"/>
      <w:r w:rsidRPr="00296565">
        <w:rPr>
          <w:rFonts w:ascii="Public Sans" w:eastAsiaTheme="minorEastAsia" w:hAnsi="Public Sans" w:cs="Arial"/>
          <w:sz w:val="22"/>
          <w:szCs w:val="22"/>
          <w:lang w:val="en-US"/>
        </w:rPr>
        <w:t xml:space="preserve"> not relevant for recruitment </w:t>
      </w:r>
      <w:proofErr w:type="gramStart"/>
      <w:r w:rsidRPr="00296565">
        <w:rPr>
          <w:rFonts w:ascii="Public Sans" w:eastAsiaTheme="minorEastAsia" w:hAnsi="Public Sans" w:cs="Arial"/>
          <w:sz w:val="22"/>
          <w:szCs w:val="22"/>
          <w:lang w:val="en-US"/>
        </w:rPr>
        <w:t>purposes however</w:t>
      </w:r>
      <w:proofErr w:type="gramEnd"/>
      <w:r w:rsidRPr="00296565">
        <w:rPr>
          <w:rFonts w:ascii="Public Sans" w:eastAsiaTheme="minorEastAsia" w:hAnsi="Public Sans" w:cs="Arial"/>
          <w:sz w:val="22"/>
          <w:szCs w:val="22"/>
          <w:lang w:val="en-US"/>
        </w:rPr>
        <w:t xml:space="preserve"> may be relevant for future career development.</w:t>
      </w:r>
    </w:p>
    <w:tbl>
      <w:tblPr>
        <w:tblStyle w:val="PSCPurple"/>
        <w:tblW w:w="10689" w:type="dxa"/>
        <w:jc w:val="center"/>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6C5A71" w:rsidRPr="00296565" w14:paraId="72B69FAA" w14:textId="77777777" w:rsidTr="00D65F60">
        <w:trPr>
          <w:cnfStyle w:val="100000000000" w:firstRow="1" w:lastRow="0" w:firstColumn="0" w:lastColumn="0" w:oddVBand="0" w:evenVBand="0" w:oddHBand="0" w:evenHBand="0" w:firstRowFirstColumn="0" w:firstRowLastColumn="0" w:lastRowFirstColumn="0" w:lastRowLastColumn="0"/>
          <w:tblHeader/>
          <w:jc w:val="center"/>
        </w:trPr>
        <w:tc>
          <w:tcPr>
            <w:tcW w:w="10689" w:type="dxa"/>
            <w:gridSpan w:val="4"/>
          </w:tcPr>
          <w:p w14:paraId="2A2BF083" w14:textId="77777777" w:rsidR="006C5A71" w:rsidRPr="00296565" w:rsidRDefault="006C5A71" w:rsidP="006C5A71">
            <w:pPr>
              <w:pStyle w:val="TableTextWhite0"/>
              <w:keepNext/>
              <w:jc w:val="both"/>
              <w:rPr>
                <w:rFonts w:ascii="Public Sans" w:hAnsi="Public Sans" w:cs="Arial"/>
                <w:szCs w:val="22"/>
              </w:rPr>
            </w:pPr>
            <w:r w:rsidRPr="00296565">
              <w:rPr>
                <w:rFonts w:ascii="Public Sans" w:hAnsi="Public Sans" w:cs="Arial"/>
                <w:szCs w:val="22"/>
              </w:rPr>
              <w:t>COMPLEMENTARY CAPABILITIES</w:t>
            </w:r>
          </w:p>
        </w:tc>
      </w:tr>
      <w:tr w:rsidR="006C5A71" w:rsidRPr="00296565" w14:paraId="45B6B9BB" w14:textId="77777777" w:rsidTr="00D65F60">
        <w:trPr>
          <w:cnfStyle w:val="100000000000" w:firstRow="1" w:lastRow="0" w:firstColumn="0" w:lastColumn="0" w:oddVBand="0" w:evenVBand="0" w:oddHBand="0" w:evenHBand="0" w:firstRowFirstColumn="0" w:firstRowLastColumn="0" w:lastRowFirstColumn="0" w:lastRowLastColumn="0"/>
          <w:tblHeader/>
          <w:jc w:val="center"/>
        </w:trPr>
        <w:tc>
          <w:tcPr>
            <w:tcW w:w="1470" w:type="dxa"/>
            <w:tcBorders>
              <w:bottom w:val="nil"/>
            </w:tcBorders>
            <w:shd w:val="clear" w:color="auto" w:fill="BCBEC0"/>
            <w:vAlign w:val="center"/>
          </w:tcPr>
          <w:p w14:paraId="631820EF" w14:textId="77777777" w:rsidR="006C5A71" w:rsidRPr="00296565" w:rsidRDefault="006C5A71" w:rsidP="006C5A71">
            <w:pPr>
              <w:pStyle w:val="TableText"/>
              <w:keepNext/>
              <w:rPr>
                <w:rFonts w:ascii="Public Sans" w:hAnsi="Public Sans" w:cs="Arial"/>
                <w:b/>
                <w:sz w:val="22"/>
                <w:szCs w:val="22"/>
              </w:rPr>
            </w:pPr>
            <w:r w:rsidRPr="00296565">
              <w:rPr>
                <w:rFonts w:ascii="Public Sans" w:hAnsi="Public Sans" w:cs="Arial"/>
                <w:b/>
                <w:sz w:val="22"/>
                <w:szCs w:val="22"/>
              </w:rPr>
              <w:t>Capability Group/Sets</w:t>
            </w:r>
          </w:p>
        </w:tc>
        <w:tc>
          <w:tcPr>
            <w:tcW w:w="2409" w:type="dxa"/>
            <w:tcBorders>
              <w:bottom w:val="nil"/>
            </w:tcBorders>
            <w:shd w:val="clear" w:color="auto" w:fill="BCBEC0"/>
          </w:tcPr>
          <w:p w14:paraId="2FB46B7C" w14:textId="77777777" w:rsidR="006C5A71" w:rsidRPr="00296565" w:rsidRDefault="006C5A71" w:rsidP="006C5A71">
            <w:pPr>
              <w:pStyle w:val="TableText"/>
              <w:keepNext/>
              <w:rPr>
                <w:rFonts w:ascii="Public Sans" w:hAnsi="Public Sans" w:cs="Arial"/>
                <w:b/>
                <w:sz w:val="22"/>
                <w:szCs w:val="22"/>
              </w:rPr>
            </w:pPr>
            <w:r w:rsidRPr="00296565">
              <w:rPr>
                <w:rFonts w:ascii="Public Sans" w:hAnsi="Public Sans" w:cs="Arial"/>
                <w:b/>
                <w:sz w:val="22"/>
                <w:szCs w:val="22"/>
              </w:rPr>
              <w:t>Capability Name</w:t>
            </w:r>
          </w:p>
        </w:tc>
        <w:tc>
          <w:tcPr>
            <w:tcW w:w="4967" w:type="dxa"/>
            <w:tcBorders>
              <w:bottom w:val="nil"/>
            </w:tcBorders>
            <w:shd w:val="clear" w:color="auto" w:fill="BCBEC0"/>
          </w:tcPr>
          <w:p w14:paraId="378C34C9" w14:textId="77777777" w:rsidR="006C5A71" w:rsidRPr="00296565" w:rsidRDefault="006C5A71" w:rsidP="006C5A71">
            <w:pPr>
              <w:pStyle w:val="TableText"/>
              <w:keepNext/>
              <w:rPr>
                <w:rFonts w:ascii="Public Sans" w:hAnsi="Public Sans" w:cs="Arial"/>
                <w:b/>
                <w:sz w:val="22"/>
                <w:szCs w:val="22"/>
              </w:rPr>
            </w:pPr>
            <w:r w:rsidRPr="00296565">
              <w:rPr>
                <w:rFonts w:ascii="Public Sans" w:hAnsi="Public Sans" w:cs="Arial"/>
                <w:b/>
                <w:sz w:val="22"/>
                <w:szCs w:val="22"/>
              </w:rPr>
              <w:t>Description</w:t>
            </w:r>
          </w:p>
        </w:tc>
        <w:tc>
          <w:tcPr>
            <w:tcW w:w="1843" w:type="dxa"/>
            <w:tcBorders>
              <w:bottom w:val="nil"/>
            </w:tcBorders>
            <w:shd w:val="clear" w:color="auto" w:fill="BCBEC0"/>
          </w:tcPr>
          <w:p w14:paraId="18D1DA77" w14:textId="77777777" w:rsidR="006C5A71" w:rsidRPr="00296565" w:rsidRDefault="006C5A71" w:rsidP="006C5A71">
            <w:pPr>
              <w:pStyle w:val="TableText"/>
              <w:keepNext/>
              <w:jc w:val="both"/>
              <w:rPr>
                <w:rFonts w:ascii="Public Sans" w:hAnsi="Public Sans" w:cs="Arial"/>
                <w:b/>
                <w:sz w:val="22"/>
                <w:szCs w:val="22"/>
              </w:rPr>
            </w:pPr>
            <w:r w:rsidRPr="00296565">
              <w:rPr>
                <w:rFonts w:ascii="Public Sans" w:hAnsi="Public Sans" w:cs="Arial"/>
                <w:b/>
                <w:sz w:val="22"/>
                <w:szCs w:val="22"/>
              </w:rPr>
              <w:t xml:space="preserve">Level </w:t>
            </w:r>
          </w:p>
        </w:tc>
      </w:tr>
      <w:tr w:rsidR="00EA36A0" w:rsidRPr="00296565" w14:paraId="477854CA" w14:textId="77777777" w:rsidTr="00D65F60">
        <w:trPr>
          <w:trHeight w:val="20"/>
          <w:jc w:val="center"/>
        </w:trPr>
        <w:tc>
          <w:tcPr>
            <w:tcW w:w="1470" w:type="dxa"/>
            <w:vMerge w:val="restart"/>
            <w:tcBorders>
              <w:top w:val="nil"/>
            </w:tcBorders>
            <w:shd w:val="clear" w:color="auto" w:fill="F2F2F2" w:themeFill="background1" w:themeFillShade="F2"/>
          </w:tcPr>
          <w:p w14:paraId="0E00251C" w14:textId="77777777" w:rsidR="00EA36A0" w:rsidRPr="00296565" w:rsidRDefault="00EA36A0" w:rsidP="006C5A71">
            <w:pPr>
              <w:keepNext/>
              <w:rPr>
                <w:rFonts w:ascii="Public Sans" w:hAnsi="Public Sans" w:cs="Arial"/>
                <w:szCs w:val="22"/>
              </w:rPr>
            </w:pPr>
            <w:r w:rsidRPr="00296565">
              <w:rPr>
                <w:rFonts w:ascii="Public Sans" w:hAnsi="Public Sans" w:cs="Arial"/>
                <w:noProof/>
                <w:szCs w:val="22"/>
                <w:lang w:eastAsia="en-AU"/>
              </w:rPr>
              <w:drawing>
                <wp:inline distT="0" distB="0" distL="0" distR="0" wp14:anchorId="3D59C387" wp14:editId="5E7B36AD">
                  <wp:extent cx="848360" cy="848360"/>
                  <wp:effectExtent l="0" t="0" r="8890" b="8890"/>
                  <wp:docPr id="7" name="Picture 7"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14:paraId="369C6569" w14:textId="77777777" w:rsidR="00EA36A0" w:rsidRPr="00296565" w:rsidRDefault="00EA36A0" w:rsidP="006C5A71">
            <w:pPr>
              <w:pStyle w:val="TableText"/>
              <w:keepNext/>
              <w:rPr>
                <w:rFonts w:ascii="Public Sans" w:hAnsi="Public Sans" w:cs="Arial"/>
                <w:sz w:val="22"/>
                <w:szCs w:val="22"/>
              </w:rPr>
            </w:pPr>
          </w:p>
        </w:tc>
        <w:tc>
          <w:tcPr>
            <w:tcW w:w="4967" w:type="dxa"/>
            <w:tcBorders>
              <w:top w:val="nil"/>
              <w:bottom w:val="nil"/>
            </w:tcBorders>
            <w:shd w:val="clear" w:color="auto" w:fill="F2F2F2" w:themeFill="background1" w:themeFillShade="F2"/>
          </w:tcPr>
          <w:p w14:paraId="28EB3680" w14:textId="77777777" w:rsidR="00EA36A0" w:rsidRPr="00296565" w:rsidRDefault="00EA36A0" w:rsidP="006C5A71">
            <w:pPr>
              <w:rPr>
                <w:rFonts w:ascii="Public Sans" w:hAnsi="Public Sans" w:cs="Arial"/>
                <w:szCs w:val="22"/>
              </w:rPr>
            </w:pPr>
          </w:p>
        </w:tc>
        <w:tc>
          <w:tcPr>
            <w:tcW w:w="1843" w:type="dxa"/>
            <w:tcBorders>
              <w:top w:val="nil"/>
              <w:bottom w:val="nil"/>
            </w:tcBorders>
            <w:shd w:val="clear" w:color="auto" w:fill="F2F2F2" w:themeFill="background1" w:themeFillShade="F2"/>
          </w:tcPr>
          <w:p w14:paraId="62969FAB" w14:textId="77777777" w:rsidR="00EA36A0" w:rsidRPr="00296565" w:rsidRDefault="00EA36A0" w:rsidP="006C5A71">
            <w:pPr>
              <w:pStyle w:val="TableText"/>
              <w:keepNext/>
              <w:rPr>
                <w:rFonts w:ascii="Public Sans" w:hAnsi="Public Sans" w:cs="Arial"/>
                <w:sz w:val="22"/>
                <w:szCs w:val="22"/>
              </w:rPr>
            </w:pPr>
          </w:p>
        </w:tc>
      </w:tr>
      <w:tr w:rsidR="00EA36A0" w:rsidRPr="00296565" w14:paraId="16F572C2" w14:textId="77777777" w:rsidTr="00D65F60">
        <w:trPr>
          <w:jc w:val="center"/>
        </w:trPr>
        <w:tc>
          <w:tcPr>
            <w:tcW w:w="1470" w:type="dxa"/>
            <w:vMerge/>
          </w:tcPr>
          <w:p w14:paraId="6E5991E9" w14:textId="77777777" w:rsidR="00EA36A0" w:rsidRPr="00296565" w:rsidRDefault="00EA36A0" w:rsidP="006C5A71">
            <w:pPr>
              <w:keepNext/>
              <w:rPr>
                <w:rFonts w:ascii="Public Sans" w:hAnsi="Public Sans" w:cs="Arial"/>
                <w:szCs w:val="22"/>
              </w:rPr>
            </w:pPr>
          </w:p>
        </w:tc>
        <w:tc>
          <w:tcPr>
            <w:tcW w:w="2409" w:type="dxa"/>
            <w:tcBorders>
              <w:top w:val="nil"/>
              <w:bottom w:val="single" w:sz="4" w:space="0" w:color="D9D9D9" w:themeColor="background1" w:themeShade="D9"/>
            </w:tcBorders>
          </w:tcPr>
          <w:p w14:paraId="7D3F9140" w14:textId="77777777" w:rsidR="00EA36A0" w:rsidRPr="00296565" w:rsidRDefault="00EA36A0" w:rsidP="006C5A71">
            <w:pPr>
              <w:pStyle w:val="TableText"/>
              <w:keepNext/>
              <w:rPr>
                <w:rFonts w:ascii="Public Sans" w:hAnsi="Public Sans" w:cs="Arial"/>
                <w:sz w:val="22"/>
                <w:szCs w:val="22"/>
              </w:rPr>
            </w:pPr>
            <w:r w:rsidRPr="00296565">
              <w:rPr>
                <w:rFonts w:ascii="Public Sans" w:hAnsi="Public Sans" w:cs="Arial"/>
                <w:sz w:val="22"/>
                <w:szCs w:val="22"/>
              </w:rPr>
              <w:t>Display Resilience and Courage</w:t>
            </w:r>
          </w:p>
        </w:tc>
        <w:tc>
          <w:tcPr>
            <w:tcW w:w="4967" w:type="dxa"/>
            <w:tcBorders>
              <w:top w:val="nil"/>
              <w:bottom w:val="single" w:sz="4" w:space="0" w:color="D9D9D9" w:themeColor="background1" w:themeShade="D9"/>
            </w:tcBorders>
          </w:tcPr>
          <w:p w14:paraId="0AB43CF7" w14:textId="77777777" w:rsidR="00EA36A0" w:rsidRPr="00296565" w:rsidRDefault="00EA36A0" w:rsidP="006C5A71">
            <w:pPr>
              <w:rPr>
                <w:rFonts w:ascii="Public Sans" w:hAnsi="Public Sans" w:cs="Arial"/>
                <w:szCs w:val="22"/>
              </w:rPr>
            </w:pPr>
            <w:r w:rsidRPr="00296565">
              <w:rPr>
                <w:rFonts w:ascii="Public Sans" w:hAnsi="Public Sans" w:cs="Arial"/>
                <w:szCs w:val="22"/>
              </w:rPr>
              <w:t>Be open and honest, prepared to express your views, and willing to accept and commit to change</w:t>
            </w:r>
          </w:p>
        </w:tc>
        <w:sdt>
          <w:sdtPr>
            <w:rPr>
              <w:rFonts w:ascii="Public Sans" w:hAnsi="Public Sans" w:cs="Arial"/>
              <w:sz w:val="22"/>
              <w:szCs w:val="22"/>
            </w:rPr>
            <w:id w:val="168606700"/>
            <w:placeholder>
              <w:docPart w:val="CF023680B9C4433B9302CCF82AB3F70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nil"/>
                  <w:bottom w:val="single" w:sz="4" w:space="0" w:color="D9D9D9" w:themeColor="background1" w:themeShade="D9"/>
                </w:tcBorders>
              </w:tcPr>
              <w:p w14:paraId="3F9374D2" w14:textId="77777777" w:rsidR="00EA36A0" w:rsidRPr="00296565" w:rsidRDefault="00D4726A" w:rsidP="006C5A71">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EA36A0" w:rsidRPr="00296565" w14:paraId="52D1AAA3" w14:textId="77777777" w:rsidTr="00D65F60">
        <w:trPr>
          <w:jc w:val="center"/>
        </w:trPr>
        <w:tc>
          <w:tcPr>
            <w:tcW w:w="1470" w:type="dxa"/>
            <w:vMerge/>
          </w:tcPr>
          <w:p w14:paraId="6140477A" w14:textId="77777777" w:rsidR="00EA36A0" w:rsidRPr="0029656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D9D9D9" w:themeColor="background1" w:themeShade="D9"/>
            </w:tcBorders>
          </w:tcPr>
          <w:p w14:paraId="7A030CB3" w14:textId="77777777" w:rsidR="00EA36A0" w:rsidRPr="00296565" w:rsidRDefault="00EA36A0" w:rsidP="006C5A71">
            <w:pPr>
              <w:pStyle w:val="TableText"/>
              <w:keepNext/>
              <w:rPr>
                <w:rFonts w:ascii="Public Sans" w:hAnsi="Public Sans" w:cs="Arial"/>
                <w:sz w:val="22"/>
                <w:szCs w:val="22"/>
              </w:rPr>
            </w:pPr>
            <w:r w:rsidRPr="00296565">
              <w:rPr>
                <w:rFonts w:ascii="Public Sans" w:hAnsi="Public Sans" w:cs="Arial"/>
                <w:sz w:val="22"/>
                <w:szCs w:val="22"/>
              </w:rPr>
              <w:t>Act with Integrity</w:t>
            </w:r>
          </w:p>
        </w:tc>
        <w:tc>
          <w:tcPr>
            <w:tcW w:w="4967" w:type="dxa"/>
            <w:tcBorders>
              <w:top w:val="single" w:sz="4" w:space="0" w:color="D9D9D9" w:themeColor="background1" w:themeShade="D9"/>
              <w:bottom w:val="single" w:sz="4" w:space="0" w:color="D9D9D9" w:themeColor="background1" w:themeShade="D9"/>
            </w:tcBorders>
          </w:tcPr>
          <w:p w14:paraId="620B391E" w14:textId="77777777" w:rsidR="00EA36A0" w:rsidRPr="00296565" w:rsidRDefault="00EA36A0" w:rsidP="006C5A71">
            <w:pPr>
              <w:rPr>
                <w:rFonts w:ascii="Public Sans" w:hAnsi="Public Sans" w:cs="Arial"/>
                <w:szCs w:val="22"/>
              </w:rPr>
            </w:pPr>
            <w:r w:rsidRPr="00296565">
              <w:rPr>
                <w:rFonts w:ascii="Public Sans" w:hAnsi="Public Sans" w:cs="Arial"/>
                <w:szCs w:val="22"/>
              </w:rPr>
              <w:t>Be ethical and professional, and uphold and promote the public sector values</w:t>
            </w:r>
          </w:p>
        </w:tc>
        <w:sdt>
          <w:sdtPr>
            <w:rPr>
              <w:rFonts w:ascii="Public Sans" w:hAnsi="Public Sans" w:cs="Arial"/>
              <w:sz w:val="22"/>
              <w:szCs w:val="22"/>
            </w:rPr>
            <w:id w:val="433945961"/>
            <w:placeholder>
              <w:docPart w:val="9233B29759EF4729BAAE2AFF27C80F7E"/>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639B2B1C" w14:textId="77777777" w:rsidR="00EA36A0" w:rsidRPr="00296565" w:rsidRDefault="00D4726A" w:rsidP="006C5A71">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EA36A0" w:rsidRPr="00296565" w14:paraId="18182C41" w14:textId="77777777" w:rsidTr="00D65F60">
        <w:trPr>
          <w:jc w:val="center"/>
        </w:trPr>
        <w:tc>
          <w:tcPr>
            <w:tcW w:w="1470" w:type="dxa"/>
            <w:vMerge/>
            <w:tcBorders>
              <w:bottom w:val="single" w:sz="4" w:space="0" w:color="auto"/>
            </w:tcBorders>
          </w:tcPr>
          <w:p w14:paraId="508C0468" w14:textId="77777777" w:rsidR="00EA36A0" w:rsidRPr="00296565" w:rsidRDefault="00EA36A0" w:rsidP="006C5A71">
            <w:pPr>
              <w:keepNext/>
              <w:rPr>
                <w:rFonts w:ascii="Public Sans" w:hAnsi="Public Sans" w:cs="Arial"/>
                <w:noProof/>
                <w:szCs w:val="22"/>
                <w:lang w:eastAsia="en-AU"/>
              </w:rPr>
            </w:pPr>
          </w:p>
        </w:tc>
        <w:tc>
          <w:tcPr>
            <w:tcW w:w="2409" w:type="dxa"/>
            <w:tcBorders>
              <w:top w:val="single" w:sz="4" w:space="0" w:color="D9D9D9" w:themeColor="background1" w:themeShade="D9"/>
              <w:bottom w:val="single" w:sz="4" w:space="0" w:color="auto"/>
            </w:tcBorders>
          </w:tcPr>
          <w:p w14:paraId="2691F7C7" w14:textId="77777777" w:rsidR="00EA36A0" w:rsidRPr="00296565" w:rsidRDefault="00EA36A0" w:rsidP="006C5A71">
            <w:pPr>
              <w:pStyle w:val="TableText"/>
              <w:rPr>
                <w:rFonts w:ascii="Public Sans" w:hAnsi="Public Sans" w:cs="Arial"/>
                <w:sz w:val="22"/>
                <w:szCs w:val="22"/>
              </w:rPr>
            </w:pPr>
            <w:r w:rsidRPr="00296565">
              <w:rPr>
                <w:rFonts w:ascii="Public Sans" w:hAnsi="Public Sans" w:cs="Arial"/>
                <w:sz w:val="22"/>
                <w:szCs w:val="22"/>
              </w:rPr>
              <w:t>Value Diversity and Inclusion</w:t>
            </w:r>
          </w:p>
        </w:tc>
        <w:tc>
          <w:tcPr>
            <w:tcW w:w="4967" w:type="dxa"/>
            <w:tcBorders>
              <w:top w:val="single" w:sz="4" w:space="0" w:color="D9D9D9" w:themeColor="background1" w:themeShade="D9"/>
              <w:bottom w:val="single" w:sz="4" w:space="0" w:color="auto"/>
            </w:tcBorders>
          </w:tcPr>
          <w:p w14:paraId="48DB59A5" w14:textId="77777777" w:rsidR="00EA36A0" w:rsidRPr="00296565" w:rsidRDefault="00EA36A0" w:rsidP="006C5A71">
            <w:pPr>
              <w:rPr>
                <w:rFonts w:ascii="Public Sans" w:hAnsi="Public Sans" w:cs="Arial"/>
                <w:szCs w:val="22"/>
              </w:rPr>
            </w:pPr>
            <w:r w:rsidRPr="00296565">
              <w:rPr>
                <w:rFonts w:ascii="Public Sans" w:hAnsi="Public Sans" w:cs="Arial"/>
                <w:szCs w:val="22"/>
              </w:rPr>
              <w:t>Demonstrate inclusive behaviour and show respect for diverse backgrounds, experiences and perspectives</w:t>
            </w:r>
          </w:p>
        </w:tc>
        <w:sdt>
          <w:sdtPr>
            <w:rPr>
              <w:rFonts w:ascii="Public Sans" w:hAnsi="Public Sans" w:cs="Arial"/>
              <w:sz w:val="22"/>
              <w:szCs w:val="22"/>
            </w:rPr>
            <w:id w:val="455530251"/>
            <w:placeholder>
              <w:docPart w:val="1A663A589AD74331873EA45C270AFF5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220AEC4E" w14:textId="77777777" w:rsidR="00EA36A0" w:rsidRPr="00296565" w:rsidRDefault="00D4726A" w:rsidP="006C5A71">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EA36A0" w:rsidRPr="00296565" w14:paraId="3303F4EE" w14:textId="77777777" w:rsidTr="00D65F60">
        <w:tblPrEx>
          <w:tblBorders>
            <w:top w:val="single" w:sz="8" w:space="0" w:color="auto"/>
            <w:bottom w:val="single" w:sz="8" w:space="0" w:color="BCBEC0"/>
          </w:tblBorders>
        </w:tblPrEx>
        <w:trPr>
          <w:trHeight w:val="200"/>
          <w:jc w:val="center"/>
        </w:trPr>
        <w:tc>
          <w:tcPr>
            <w:tcW w:w="1470" w:type="dxa"/>
            <w:vMerge w:val="restart"/>
            <w:tcBorders>
              <w:top w:val="single" w:sz="4" w:space="0" w:color="auto"/>
            </w:tcBorders>
            <w:shd w:val="clear" w:color="auto" w:fill="F2F2F2" w:themeFill="background1" w:themeFillShade="F2"/>
          </w:tcPr>
          <w:p w14:paraId="72666AC3" w14:textId="77777777" w:rsidR="00EA36A0" w:rsidRPr="00296565" w:rsidRDefault="00EA36A0" w:rsidP="006C5A71">
            <w:pPr>
              <w:keepNext/>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4A4BE96A" wp14:editId="5D4665D7">
                  <wp:extent cx="855980" cy="855980"/>
                  <wp:effectExtent l="0" t="0" r="1270" b="1270"/>
                  <wp:docPr id="8" name="Picture 8"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5E1AC109" w14:textId="77777777" w:rsidR="00EA36A0" w:rsidRPr="00296565" w:rsidRDefault="00EA36A0"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436C5C66" w14:textId="77777777" w:rsidR="00EA36A0" w:rsidRPr="00296565" w:rsidRDefault="00EA36A0"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2F217EA3" w14:textId="77777777" w:rsidR="00EA36A0" w:rsidRPr="00296565" w:rsidRDefault="00EA36A0" w:rsidP="00513560">
            <w:pPr>
              <w:pStyle w:val="TableText"/>
              <w:keepNext/>
              <w:rPr>
                <w:rFonts w:ascii="Public Sans" w:hAnsi="Public Sans" w:cs="Arial"/>
                <w:sz w:val="22"/>
                <w:szCs w:val="22"/>
              </w:rPr>
            </w:pPr>
          </w:p>
        </w:tc>
      </w:tr>
      <w:tr w:rsidR="00EA36A0" w:rsidRPr="00296565" w14:paraId="6E962B17" w14:textId="77777777" w:rsidTr="00D65F60">
        <w:tblPrEx>
          <w:tblBorders>
            <w:top w:val="single" w:sz="8" w:space="0" w:color="auto"/>
            <w:bottom w:val="single" w:sz="8" w:space="0" w:color="BCBEC0"/>
          </w:tblBorders>
        </w:tblPrEx>
        <w:trPr>
          <w:jc w:val="center"/>
        </w:trPr>
        <w:tc>
          <w:tcPr>
            <w:tcW w:w="1470" w:type="dxa"/>
            <w:vMerge/>
          </w:tcPr>
          <w:p w14:paraId="39D80D67" w14:textId="77777777" w:rsidR="00EA36A0" w:rsidRPr="00296565" w:rsidRDefault="00EA36A0"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3086F213" w14:textId="77777777" w:rsidR="00EA36A0" w:rsidRPr="00296565" w:rsidRDefault="00EA36A0" w:rsidP="006C5A71">
            <w:pPr>
              <w:pStyle w:val="TableText"/>
              <w:keepNext/>
              <w:rPr>
                <w:rFonts w:ascii="Public Sans" w:hAnsi="Public Sans" w:cs="Arial"/>
                <w:sz w:val="22"/>
                <w:szCs w:val="22"/>
              </w:rPr>
            </w:pPr>
            <w:r w:rsidRPr="00296565">
              <w:rPr>
                <w:rFonts w:ascii="Public Sans" w:hAnsi="Public Sans" w:cs="Arial"/>
                <w:sz w:val="22"/>
                <w:szCs w:val="22"/>
              </w:rPr>
              <w:t>Commit to Customer Service</w:t>
            </w:r>
          </w:p>
        </w:tc>
        <w:tc>
          <w:tcPr>
            <w:tcW w:w="4967" w:type="dxa"/>
            <w:tcBorders>
              <w:top w:val="single" w:sz="4" w:space="0" w:color="D9D9D9" w:themeColor="background1" w:themeShade="D9"/>
              <w:bottom w:val="single" w:sz="4" w:space="0" w:color="D9D9D9" w:themeColor="background1" w:themeShade="D9"/>
            </w:tcBorders>
          </w:tcPr>
          <w:p w14:paraId="44018B95" w14:textId="77777777" w:rsidR="00EA36A0" w:rsidRPr="00296565" w:rsidRDefault="00EA36A0" w:rsidP="00513560">
            <w:pPr>
              <w:rPr>
                <w:rFonts w:ascii="Public Sans" w:hAnsi="Public Sans" w:cs="Arial"/>
                <w:szCs w:val="22"/>
              </w:rPr>
            </w:pPr>
            <w:r w:rsidRPr="00296565">
              <w:rPr>
                <w:rFonts w:ascii="Public Sans" w:hAnsi="Public Sans" w:cs="Arial"/>
                <w:szCs w:val="22"/>
              </w:rPr>
              <w:t>Provide customer-focused services in line with public sector and organisational objectives</w:t>
            </w:r>
          </w:p>
        </w:tc>
        <w:sdt>
          <w:sdtPr>
            <w:rPr>
              <w:rFonts w:ascii="Public Sans" w:hAnsi="Public Sans" w:cs="Arial"/>
              <w:sz w:val="22"/>
              <w:szCs w:val="22"/>
            </w:rPr>
            <w:id w:val="423001029"/>
            <w:placeholder>
              <w:docPart w:val="15501474206049EEA76F615ECE41F41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0A54B451" w14:textId="77777777" w:rsidR="00EA36A0" w:rsidRPr="00296565" w:rsidRDefault="00D4726A" w:rsidP="00513560">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EA36A0" w:rsidRPr="00296565" w14:paraId="18B74BCE" w14:textId="77777777" w:rsidTr="00D65F60">
        <w:tblPrEx>
          <w:tblBorders>
            <w:top w:val="single" w:sz="8" w:space="0" w:color="auto"/>
            <w:bottom w:val="single" w:sz="8" w:space="0" w:color="BCBEC0"/>
          </w:tblBorders>
        </w:tblPrEx>
        <w:trPr>
          <w:jc w:val="center"/>
        </w:trPr>
        <w:tc>
          <w:tcPr>
            <w:tcW w:w="1470" w:type="dxa"/>
            <w:vMerge/>
            <w:tcBorders>
              <w:bottom w:val="single" w:sz="4" w:space="0" w:color="auto"/>
            </w:tcBorders>
          </w:tcPr>
          <w:p w14:paraId="11FFFCE1" w14:textId="77777777" w:rsidR="00EA36A0" w:rsidRPr="00296565" w:rsidRDefault="00EA36A0"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24951064" w14:textId="77777777" w:rsidR="00EA36A0" w:rsidRPr="00296565" w:rsidRDefault="00EA36A0" w:rsidP="006C5A71">
            <w:pPr>
              <w:pStyle w:val="TableText"/>
              <w:rPr>
                <w:rFonts w:ascii="Public Sans" w:hAnsi="Public Sans" w:cs="Arial"/>
                <w:sz w:val="22"/>
                <w:szCs w:val="22"/>
              </w:rPr>
            </w:pPr>
            <w:r w:rsidRPr="00296565">
              <w:rPr>
                <w:rFonts w:ascii="Public Sans" w:hAnsi="Public Sans" w:cs="Arial"/>
                <w:bCs/>
                <w:sz w:val="22"/>
                <w:szCs w:val="22"/>
              </w:rPr>
              <w:t>Influence and Negotiate</w:t>
            </w:r>
          </w:p>
        </w:tc>
        <w:tc>
          <w:tcPr>
            <w:tcW w:w="4967" w:type="dxa"/>
            <w:tcBorders>
              <w:top w:val="single" w:sz="4" w:space="0" w:color="D9D9D9" w:themeColor="background1" w:themeShade="D9"/>
              <w:bottom w:val="single" w:sz="4" w:space="0" w:color="auto"/>
            </w:tcBorders>
          </w:tcPr>
          <w:p w14:paraId="05A29F34" w14:textId="77777777" w:rsidR="00EA36A0" w:rsidRPr="00296565" w:rsidRDefault="00EA36A0" w:rsidP="00513560">
            <w:pPr>
              <w:rPr>
                <w:rFonts w:ascii="Public Sans" w:hAnsi="Public Sans" w:cs="Arial"/>
                <w:szCs w:val="22"/>
              </w:rPr>
            </w:pPr>
            <w:r w:rsidRPr="00296565">
              <w:rPr>
                <w:rFonts w:ascii="Public Sans" w:hAnsi="Public Sans" w:cs="Arial"/>
                <w:szCs w:val="22"/>
              </w:rPr>
              <w:t>Gain consensus and commitment from others, and resolve issues and conflicts</w:t>
            </w:r>
          </w:p>
        </w:tc>
        <w:sdt>
          <w:sdtPr>
            <w:rPr>
              <w:rFonts w:ascii="Public Sans" w:hAnsi="Public Sans" w:cs="Arial"/>
              <w:sz w:val="22"/>
              <w:szCs w:val="22"/>
            </w:rPr>
            <w:id w:val="1422534758"/>
            <w:placeholder>
              <w:docPart w:val="F91CAB4F9A22481FA79CD3BA34CCA6A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4AC23D52" w14:textId="77777777" w:rsidR="00EA36A0" w:rsidRPr="00296565" w:rsidRDefault="00D4726A" w:rsidP="00513560">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322B27" w:rsidRPr="00296565" w14:paraId="355D4216" w14:textId="77777777" w:rsidTr="00D65F60">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4AE3EF95" w14:textId="77777777" w:rsidR="00322B27" w:rsidRPr="00296565" w:rsidRDefault="00322B27" w:rsidP="006C5A71">
            <w:pPr>
              <w:keepNext/>
              <w:rPr>
                <w:rFonts w:ascii="Public Sans" w:hAnsi="Public Sans" w:cs="Arial"/>
                <w:noProof/>
                <w:szCs w:val="22"/>
                <w:lang w:eastAsia="en-AU"/>
              </w:rPr>
            </w:pPr>
            <w:r w:rsidRPr="00296565">
              <w:rPr>
                <w:rFonts w:ascii="Public Sans" w:hAnsi="Public Sans" w:cs="Arial"/>
                <w:noProof/>
                <w:szCs w:val="22"/>
                <w:lang w:eastAsia="en-AU"/>
              </w:rPr>
              <w:drawing>
                <wp:inline distT="0" distB="0" distL="0" distR="0" wp14:anchorId="70BDDD3E" wp14:editId="3EDD8231">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256B077D" w14:textId="77777777" w:rsidR="00322B27" w:rsidRPr="00296565" w:rsidRDefault="00322B27" w:rsidP="00203200">
            <w:pPr>
              <w:rPr>
                <w:rFonts w:ascii="Public Sans" w:hAnsi="Public Sans" w:cs="Arial"/>
                <w:szCs w:val="22"/>
              </w:rPr>
            </w:pPr>
          </w:p>
        </w:tc>
        <w:tc>
          <w:tcPr>
            <w:tcW w:w="4967" w:type="dxa"/>
            <w:tcBorders>
              <w:top w:val="single" w:sz="4" w:space="0" w:color="auto"/>
              <w:bottom w:val="nil"/>
            </w:tcBorders>
            <w:shd w:val="clear" w:color="auto" w:fill="F2F2F2" w:themeFill="background1" w:themeFillShade="F2"/>
          </w:tcPr>
          <w:p w14:paraId="160B1084" w14:textId="77777777" w:rsidR="00322B27" w:rsidRPr="00296565" w:rsidRDefault="00322B27" w:rsidP="00203200">
            <w:pPr>
              <w:pStyle w:val="TableText"/>
              <w:keepNext/>
              <w:rPr>
                <w:rFonts w:ascii="Public Sans" w:hAnsi="Public Sans" w:cs="Arial"/>
                <w:sz w:val="22"/>
                <w:szCs w:val="22"/>
              </w:rPr>
            </w:pPr>
          </w:p>
        </w:tc>
        <w:tc>
          <w:tcPr>
            <w:tcW w:w="1843" w:type="dxa"/>
            <w:tcBorders>
              <w:top w:val="single" w:sz="4" w:space="0" w:color="auto"/>
              <w:bottom w:val="nil"/>
            </w:tcBorders>
            <w:shd w:val="clear" w:color="auto" w:fill="F2F2F2" w:themeFill="background1" w:themeFillShade="F2"/>
          </w:tcPr>
          <w:p w14:paraId="41856415" w14:textId="77777777" w:rsidR="00322B27" w:rsidRPr="00296565" w:rsidRDefault="00322B27" w:rsidP="00513560">
            <w:pPr>
              <w:pStyle w:val="TableText"/>
              <w:keepNext/>
              <w:rPr>
                <w:rFonts w:ascii="Public Sans" w:hAnsi="Public Sans" w:cs="Arial"/>
                <w:sz w:val="22"/>
                <w:szCs w:val="22"/>
              </w:rPr>
            </w:pPr>
          </w:p>
        </w:tc>
      </w:tr>
      <w:tr w:rsidR="00322B27" w:rsidRPr="00296565" w14:paraId="64F1B8CD" w14:textId="77777777" w:rsidTr="00D65F60">
        <w:tblPrEx>
          <w:tblBorders>
            <w:top w:val="single" w:sz="8" w:space="0" w:color="auto"/>
            <w:bottom w:val="single" w:sz="8" w:space="0" w:color="BCBEC0"/>
          </w:tblBorders>
        </w:tblPrEx>
        <w:trPr>
          <w:jc w:val="center"/>
        </w:trPr>
        <w:tc>
          <w:tcPr>
            <w:tcW w:w="1470" w:type="dxa"/>
            <w:vMerge/>
          </w:tcPr>
          <w:p w14:paraId="55BD1245" w14:textId="77777777" w:rsidR="00322B27" w:rsidRPr="0029656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tcBorders>
          </w:tcPr>
          <w:p w14:paraId="5172B775" w14:textId="77777777" w:rsidR="00322B27" w:rsidRPr="00296565" w:rsidRDefault="00322B27" w:rsidP="006C5A71">
            <w:pPr>
              <w:pStyle w:val="TableText"/>
              <w:keepNext/>
              <w:rPr>
                <w:rFonts w:ascii="Public Sans" w:hAnsi="Public Sans" w:cs="Arial"/>
                <w:sz w:val="22"/>
                <w:szCs w:val="22"/>
              </w:rPr>
            </w:pPr>
            <w:r w:rsidRPr="00296565">
              <w:rPr>
                <w:rFonts w:ascii="Public Sans" w:hAnsi="Public Sans" w:cs="Arial"/>
                <w:bCs/>
                <w:sz w:val="22"/>
                <w:szCs w:val="22"/>
              </w:rPr>
              <w:t>Plan and Prioritise</w:t>
            </w:r>
          </w:p>
        </w:tc>
        <w:tc>
          <w:tcPr>
            <w:tcW w:w="4967" w:type="dxa"/>
            <w:tcBorders>
              <w:top w:val="single" w:sz="4" w:space="0" w:color="D9D9D9" w:themeColor="background1" w:themeShade="D9"/>
              <w:bottom w:val="single" w:sz="4" w:space="0" w:color="D9D9D9" w:themeColor="background1" w:themeShade="D9"/>
            </w:tcBorders>
          </w:tcPr>
          <w:p w14:paraId="38F4EDE7" w14:textId="77777777" w:rsidR="00322B27" w:rsidRPr="00296565" w:rsidRDefault="00322B27" w:rsidP="00513560">
            <w:pPr>
              <w:rPr>
                <w:rFonts w:ascii="Public Sans" w:hAnsi="Public Sans" w:cs="Arial"/>
                <w:szCs w:val="22"/>
              </w:rPr>
            </w:pPr>
            <w:r w:rsidRPr="00296565">
              <w:rPr>
                <w:rFonts w:ascii="Public Sans" w:hAnsi="Public Sans" w:cs="Arial"/>
                <w:szCs w:val="22"/>
              </w:rPr>
              <w:t>Plan to achieve priority outcomes and respond flexibly to changing circumstances</w:t>
            </w:r>
          </w:p>
        </w:tc>
        <w:sdt>
          <w:sdtPr>
            <w:rPr>
              <w:rFonts w:ascii="Public Sans" w:hAnsi="Public Sans" w:cs="Arial"/>
              <w:sz w:val="22"/>
              <w:szCs w:val="22"/>
            </w:rPr>
            <w:id w:val="1157725434"/>
            <w:placeholder>
              <w:docPart w:val="9036E544739547078203777F029A34F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D9D9D9" w:themeColor="background1" w:themeShade="D9"/>
                </w:tcBorders>
              </w:tcPr>
              <w:p w14:paraId="27578E10" w14:textId="77777777" w:rsidR="00322B27" w:rsidRPr="00296565" w:rsidRDefault="00D4726A" w:rsidP="00513560">
                <w:pPr>
                  <w:pStyle w:val="TableText"/>
                  <w:keepNext/>
                  <w:rPr>
                    <w:rFonts w:ascii="Public Sans" w:hAnsi="Public Sans" w:cs="Arial"/>
                    <w:sz w:val="22"/>
                    <w:szCs w:val="22"/>
                  </w:rPr>
                </w:pPr>
                <w:r w:rsidRPr="00296565">
                  <w:rPr>
                    <w:rFonts w:ascii="Public Sans" w:hAnsi="Public Sans" w:cs="Arial"/>
                    <w:sz w:val="22"/>
                    <w:szCs w:val="22"/>
                  </w:rPr>
                  <w:t>Foundational</w:t>
                </w:r>
              </w:p>
            </w:tc>
          </w:sdtContent>
        </w:sdt>
      </w:tr>
      <w:tr w:rsidR="00322B27" w:rsidRPr="00296565" w14:paraId="26DFA581" w14:textId="77777777" w:rsidTr="00D65F60">
        <w:tblPrEx>
          <w:tblBorders>
            <w:top w:val="single" w:sz="8" w:space="0" w:color="auto"/>
            <w:bottom w:val="single" w:sz="8" w:space="0" w:color="BCBEC0"/>
          </w:tblBorders>
        </w:tblPrEx>
        <w:trPr>
          <w:jc w:val="center"/>
        </w:trPr>
        <w:tc>
          <w:tcPr>
            <w:tcW w:w="1470" w:type="dxa"/>
            <w:vMerge/>
            <w:tcBorders>
              <w:bottom w:val="single" w:sz="4" w:space="0" w:color="auto"/>
            </w:tcBorders>
          </w:tcPr>
          <w:p w14:paraId="284B8B22" w14:textId="77777777" w:rsidR="00322B27" w:rsidRPr="0029656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tcBorders>
          </w:tcPr>
          <w:p w14:paraId="75255816" w14:textId="77777777" w:rsidR="00322B27" w:rsidRPr="00296565" w:rsidRDefault="00322B27" w:rsidP="006C5A71">
            <w:pPr>
              <w:pStyle w:val="TableText"/>
              <w:rPr>
                <w:rFonts w:ascii="Public Sans" w:hAnsi="Public Sans" w:cs="Arial"/>
                <w:sz w:val="22"/>
                <w:szCs w:val="22"/>
              </w:rPr>
            </w:pPr>
            <w:r w:rsidRPr="00296565">
              <w:rPr>
                <w:rFonts w:ascii="Public Sans" w:hAnsi="Public Sans" w:cs="Arial"/>
                <w:sz w:val="22"/>
                <w:szCs w:val="22"/>
              </w:rPr>
              <w:t>Demonstrate Accountability</w:t>
            </w:r>
          </w:p>
        </w:tc>
        <w:tc>
          <w:tcPr>
            <w:tcW w:w="4967" w:type="dxa"/>
            <w:tcBorders>
              <w:top w:val="single" w:sz="4" w:space="0" w:color="D9D9D9" w:themeColor="background1" w:themeShade="D9"/>
              <w:bottom w:val="single" w:sz="4" w:space="0" w:color="auto"/>
            </w:tcBorders>
          </w:tcPr>
          <w:p w14:paraId="34B141CC" w14:textId="77777777" w:rsidR="00322B27" w:rsidRPr="00296565" w:rsidRDefault="00322B27" w:rsidP="00513560">
            <w:pPr>
              <w:rPr>
                <w:rFonts w:ascii="Public Sans" w:hAnsi="Public Sans" w:cs="Arial"/>
                <w:szCs w:val="22"/>
              </w:rPr>
            </w:pPr>
            <w:r w:rsidRPr="00296565">
              <w:rPr>
                <w:rFonts w:ascii="Public Sans" w:hAnsi="Public Sans" w:cs="Arial"/>
                <w:szCs w:val="22"/>
              </w:rPr>
              <w:t>Be proactive and responsible for own actions, and adhere to legislation, policy and guidelines</w:t>
            </w:r>
          </w:p>
        </w:tc>
        <w:sdt>
          <w:sdtPr>
            <w:rPr>
              <w:rFonts w:ascii="Public Sans" w:hAnsi="Public Sans" w:cs="Arial"/>
              <w:sz w:val="22"/>
              <w:szCs w:val="22"/>
            </w:rPr>
            <w:id w:val="-1984311058"/>
            <w:placeholder>
              <w:docPart w:val="8F36155D87824680B9C68B9042D344BC"/>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EndPr/>
          <w:sdtContent>
            <w:tc>
              <w:tcPr>
                <w:tcW w:w="1843" w:type="dxa"/>
                <w:tcBorders>
                  <w:top w:val="single" w:sz="4" w:space="0" w:color="D9D9D9" w:themeColor="background1" w:themeShade="D9"/>
                  <w:bottom w:val="single" w:sz="4" w:space="0" w:color="auto"/>
                </w:tcBorders>
              </w:tcPr>
              <w:p w14:paraId="0F36080D" w14:textId="77777777" w:rsidR="00322B27" w:rsidRPr="00296565" w:rsidRDefault="00D4726A" w:rsidP="00513560">
                <w:pPr>
                  <w:pStyle w:val="TableText"/>
                  <w:keepNext/>
                  <w:rPr>
                    <w:rFonts w:ascii="Public Sans" w:hAnsi="Public Sans" w:cs="Arial"/>
                    <w:sz w:val="22"/>
                    <w:szCs w:val="22"/>
                  </w:rPr>
                </w:pPr>
                <w:r w:rsidRPr="00296565">
                  <w:rPr>
                    <w:rFonts w:ascii="Public Sans" w:hAnsi="Public Sans" w:cs="Arial"/>
                    <w:sz w:val="22"/>
                    <w:szCs w:val="22"/>
                  </w:rPr>
                  <w:t>Intermediate</w:t>
                </w:r>
              </w:p>
            </w:tc>
          </w:sdtContent>
        </w:sdt>
      </w:tr>
      <w:tr w:rsidR="00322B27" w:rsidRPr="00296565" w14:paraId="14A835FF" w14:textId="77777777" w:rsidTr="00D65F60">
        <w:tblPrEx>
          <w:tblBorders>
            <w:top w:val="single" w:sz="8" w:space="0" w:color="auto"/>
            <w:bottom w:val="single" w:sz="8" w:space="0" w:color="BCBEC0"/>
          </w:tblBorders>
        </w:tblPrEx>
        <w:trPr>
          <w:jc w:val="center"/>
        </w:trPr>
        <w:tc>
          <w:tcPr>
            <w:tcW w:w="1470" w:type="dxa"/>
            <w:vMerge w:val="restart"/>
            <w:tcBorders>
              <w:top w:val="single" w:sz="4" w:space="0" w:color="auto"/>
            </w:tcBorders>
            <w:shd w:val="clear" w:color="auto" w:fill="F2F2F2" w:themeFill="background1" w:themeFillShade="F2"/>
          </w:tcPr>
          <w:p w14:paraId="6CDD03FA" w14:textId="77777777" w:rsidR="00322B27" w:rsidRPr="00296565" w:rsidRDefault="00322B27" w:rsidP="006C5A71">
            <w:pPr>
              <w:keepNext/>
              <w:rPr>
                <w:rFonts w:ascii="Public Sans" w:hAnsi="Public Sans" w:cs="Arial"/>
                <w:szCs w:val="22"/>
              </w:rPr>
            </w:pPr>
            <w:r w:rsidRPr="00296565">
              <w:rPr>
                <w:rFonts w:ascii="Public Sans" w:hAnsi="Public Sans" w:cs="Arial"/>
                <w:noProof/>
                <w:szCs w:val="22"/>
                <w:lang w:eastAsia="en-AU"/>
              </w:rPr>
              <w:lastRenderedPageBreak/>
              <w:drawing>
                <wp:inline distT="0" distB="0" distL="0" distR="0" wp14:anchorId="52D87694" wp14:editId="76C4298E">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14:paraId="75EE7DE9" w14:textId="77777777" w:rsidR="00322B27" w:rsidRPr="00296565" w:rsidRDefault="00322B27" w:rsidP="006C5A71">
            <w:pPr>
              <w:pStyle w:val="TableText"/>
              <w:keepNext/>
              <w:rPr>
                <w:rFonts w:ascii="Public Sans" w:hAnsi="Public Sans" w:cs="Arial"/>
                <w:sz w:val="22"/>
                <w:szCs w:val="22"/>
              </w:rPr>
            </w:pPr>
          </w:p>
        </w:tc>
        <w:tc>
          <w:tcPr>
            <w:tcW w:w="4967" w:type="dxa"/>
            <w:tcBorders>
              <w:top w:val="single" w:sz="4" w:space="0" w:color="auto"/>
              <w:bottom w:val="nil"/>
            </w:tcBorders>
            <w:shd w:val="clear" w:color="auto" w:fill="F2F2F2" w:themeFill="background1" w:themeFillShade="F2"/>
          </w:tcPr>
          <w:p w14:paraId="596149A8" w14:textId="77777777" w:rsidR="00322B27" w:rsidRPr="00296565" w:rsidRDefault="00322B27" w:rsidP="00513560">
            <w:pPr>
              <w:rPr>
                <w:rFonts w:ascii="Public Sans" w:hAnsi="Public Sans" w:cs="Arial"/>
                <w:szCs w:val="22"/>
              </w:rPr>
            </w:pPr>
          </w:p>
        </w:tc>
        <w:tc>
          <w:tcPr>
            <w:tcW w:w="1843" w:type="dxa"/>
            <w:tcBorders>
              <w:top w:val="single" w:sz="4" w:space="0" w:color="auto"/>
              <w:bottom w:val="nil"/>
            </w:tcBorders>
            <w:shd w:val="clear" w:color="auto" w:fill="F2F2F2" w:themeFill="background1" w:themeFillShade="F2"/>
          </w:tcPr>
          <w:p w14:paraId="04538F2C" w14:textId="77777777" w:rsidR="00322B27" w:rsidRPr="00296565" w:rsidRDefault="00322B27" w:rsidP="00BD1817">
            <w:pPr>
              <w:pStyle w:val="TableText"/>
              <w:keepNext/>
              <w:rPr>
                <w:rFonts w:ascii="Public Sans" w:hAnsi="Public Sans" w:cs="Arial"/>
                <w:sz w:val="22"/>
                <w:szCs w:val="22"/>
              </w:rPr>
            </w:pPr>
          </w:p>
        </w:tc>
      </w:tr>
      <w:tr w:rsidR="00322B27" w:rsidRPr="00296565" w14:paraId="000FC7B2" w14:textId="77777777" w:rsidTr="00D65F60">
        <w:tblPrEx>
          <w:tblBorders>
            <w:top w:val="single" w:sz="8" w:space="0" w:color="auto"/>
            <w:bottom w:val="single" w:sz="8" w:space="0" w:color="BCBEC0"/>
          </w:tblBorders>
        </w:tblPrEx>
        <w:trPr>
          <w:jc w:val="center"/>
        </w:trPr>
        <w:tc>
          <w:tcPr>
            <w:tcW w:w="1470" w:type="dxa"/>
            <w:vMerge/>
          </w:tcPr>
          <w:p w14:paraId="142C3528" w14:textId="77777777" w:rsidR="00322B27" w:rsidRPr="00296565" w:rsidRDefault="00322B27" w:rsidP="006C5A71">
            <w:pPr>
              <w:keepNext/>
              <w:rPr>
                <w:rFonts w:ascii="Public Sans" w:hAnsi="Public Sans" w:cs="Arial"/>
                <w:szCs w:val="22"/>
              </w:rPr>
            </w:pPr>
          </w:p>
        </w:tc>
        <w:tc>
          <w:tcPr>
            <w:tcW w:w="2409" w:type="dxa"/>
            <w:tcBorders>
              <w:top w:val="nil"/>
              <w:bottom w:val="single" w:sz="4" w:space="0" w:color="D9D9D9" w:themeColor="background1" w:themeShade="D9"/>
              <w:right w:val="nil"/>
            </w:tcBorders>
          </w:tcPr>
          <w:p w14:paraId="7EFFF7E0" w14:textId="77777777" w:rsidR="00322B27" w:rsidRPr="00296565" w:rsidRDefault="00322B27" w:rsidP="006C5A71">
            <w:pPr>
              <w:pStyle w:val="TableText"/>
              <w:keepNext/>
              <w:rPr>
                <w:rFonts w:ascii="Public Sans" w:hAnsi="Public Sans" w:cs="Arial"/>
                <w:sz w:val="22"/>
                <w:szCs w:val="22"/>
              </w:rPr>
            </w:pPr>
            <w:r w:rsidRPr="00296565">
              <w:rPr>
                <w:rFonts w:ascii="Public Sans" w:hAnsi="Public Sans" w:cs="Arial"/>
                <w:sz w:val="22"/>
                <w:szCs w:val="22"/>
              </w:rPr>
              <w:t>Finance</w:t>
            </w:r>
          </w:p>
        </w:tc>
        <w:tc>
          <w:tcPr>
            <w:tcW w:w="4967" w:type="dxa"/>
            <w:tcBorders>
              <w:top w:val="nil"/>
              <w:left w:val="nil"/>
              <w:bottom w:val="single" w:sz="4" w:space="0" w:color="D9D9D9" w:themeColor="background1" w:themeShade="D9"/>
              <w:right w:val="nil"/>
            </w:tcBorders>
          </w:tcPr>
          <w:p w14:paraId="3CD53CFE" w14:textId="77777777" w:rsidR="00322B27" w:rsidRPr="00296565" w:rsidRDefault="00322B27" w:rsidP="00513560">
            <w:pPr>
              <w:rPr>
                <w:rFonts w:ascii="Public Sans" w:hAnsi="Public Sans" w:cs="Arial"/>
                <w:szCs w:val="22"/>
              </w:rPr>
            </w:pPr>
            <w:r w:rsidRPr="00296565">
              <w:rPr>
                <w:rFonts w:ascii="Public Sans" w:hAnsi="Public Sans" w:cs="Arial"/>
                <w:szCs w:val="22"/>
              </w:rPr>
              <w:t>Understand and apply financial processes to achieve value for money and minimise financial risk</w:t>
            </w:r>
          </w:p>
        </w:tc>
        <w:sdt>
          <w:sdtPr>
            <w:rPr>
              <w:rFonts w:ascii="Public Sans" w:hAnsi="Public Sans" w:cs="Arial"/>
              <w:sz w:val="22"/>
              <w:szCs w:val="22"/>
            </w:rPr>
            <w:id w:val="-85234695"/>
            <w:placeholder>
              <w:docPart w:val="559F0FE39FDD4D3DA2F1FC0726025A0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nil"/>
                  <w:left w:val="nil"/>
                  <w:bottom w:val="single" w:sz="4" w:space="0" w:color="D9D9D9" w:themeColor="background1" w:themeShade="D9"/>
                </w:tcBorders>
              </w:tcPr>
              <w:p w14:paraId="5B91B669" w14:textId="77777777" w:rsidR="00322B27" w:rsidRPr="00296565" w:rsidRDefault="00D4726A" w:rsidP="00BD1817">
                <w:pPr>
                  <w:pStyle w:val="TableText"/>
                  <w:keepNext/>
                  <w:rPr>
                    <w:rFonts w:ascii="Public Sans" w:hAnsi="Public Sans" w:cs="Arial"/>
                    <w:sz w:val="22"/>
                    <w:szCs w:val="22"/>
                  </w:rPr>
                </w:pPr>
                <w:r w:rsidRPr="00296565">
                  <w:rPr>
                    <w:rFonts w:ascii="Public Sans" w:hAnsi="Public Sans" w:cs="Arial"/>
                    <w:sz w:val="22"/>
                    <w:szCs w:val="22"/>
                  </w:rPr>
                  <w:t>Foundational</w:t>
                </w:r>
              </w:p>
            </w:tc>
          </w:sdtContent>
        </w:sdt>
      </w:tr>
      <w:tr w:rsidR="00322B27" w:rsidRPr="00296565" w14:paraId="69085D72" w14:textId="77777777" w:rsidTr="00D65F60">
        <w:tblPrEx>
          <w:tblBorders>
            <w:top w:val="single" w:sz="8" w:space="0" w:color="auto"/>
            <w:bottom w:val="single" w:sz="8" w:space="0" w:color="BCBEC0"/>
          </w:tblBorders>
        </w:tblPrEx>
        <w:trPr>
          <w:jc w:val="center"/>
        </w:trPr>
        <w:tc>
          <w:tcPr>
            <w:tcW w:w="1470" w:type="dxa"/>
            <w:vMerge/>
          </w:tcPr>
          <w:p w14:paraId="786C9A34" w14:textId="77777777" w:rsidR="00322B27" w:rsidRPr="00296565" w:rsidRDefault="00322B27" w:rsidP="006C5A71">
            <w:pPr>
              <w:keepNext/>
              <w:rPr>
                <w:rFonts w:ascii="Public Sans" w:hAnsi="Public Sans" w:cs="Arial"/>
                <w:szCs w:val="22"/>
              </w:rPr>
            </w:pPr>
          </w:p>
        </w:tc>
        <w:tc>
          <w:tcPr>
            <w:tcW w:w="2409" w:type="dxa"/>
            <w:tcBorders>
              <w:top w:val="single" w:sz="4" w:space="0" w:color="D9D9D9" w:themeColor="background1" w:themeShade="D9"/>
              <w:bottom w:val="single" w:sz="4" w:space="0" w:color="D9D9D9" w:themeColor="background1" w:themeShade="D9"/>
              <w:right w:val="nil"/>
            </w:tcBorders>
          </w:tcPr>
          <w:p w14:paraId="7964B2FA" w14:textId="77777777" w:rsidR="00322B27" w:rsidRPr="00296565" w:rsidRDefault="00322B27" w:rsidP="006C5A71">
            <w:pPr>
              <w:pStyle w:val="TableText"/>
              <w:keepNext/>
              <w:rPr>
                <w:rFonts w:ascii="Public Sans" w:hAnsi="Public Sans" w:cs="Arial"/>
                <w:sz w:val="22"/>
                <w:szCs w:val="22"/>
              </w:rPr>
            </w:pPr>
            <w:r w:rsidRPr="00296565">
              <w:rPr>
                <w:rFonts w:ascii="Public Sans" w:hAnsi="Public Sans" w:cs="Arial"/>
                <w:sz w:val="22"/>
                <w:szCs w:val="22"/>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14:paraId="273312A3" w14:textId="77777777" w:rsidR="00322B27" w:rsidRPr="00296565" w:rsidRDefault="00322B27" w:rsidP="00513560">
            <w:pPr>
              <w:rPr>
                <w:rFonts w:ascii="Public Sans" w:hAnsi="Public Sans" w:cs="Arial"/>
                <w:szCs w:val="22"/>
              </w:rPr>
            </w:pPr>
            <w:r w:rsidRPr="00296565">
              <w:rPr>
                <w:rFonts w:ascii="Public Sans" w:hAnsi="Public Sans" w:cs="Arial"/>
                <w:szCs w:val="22"/>
              </w:rPr>
              <w:t>Understand and apply procurement processes to ensure effective purchasing and contract performance</w:t>
            </w:r>
          </w:p>
        </w:tc>
        <w:sdt>
          <w:sdtPr>
            <w:rPr>
              <w:rFonts w:ascii="Public Sans" w:hAnsi="Public Sans" w:cs="Arial"/>
              <w:sz w:val="22"/>
              <w:szCs w:val="22"/>
            </w:rPr>
            <w:id w:val="490068040"/>
            <w:placeholder>
              <w:docPart w:val="858102DCD742461EAD877140675772AA"/>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D9D9D9" w:themeColor="background1" w:themeShade="D9"/>
                </w:tcBorders>
              </w:tcPr>
              <w:p w14:paraId="6D5ECDC1" w14:textId="77777777" w:rsidR="00322B27" w:rsidRPr="00296565" w:rsidRDefault="00D4726A" w:rsidP="00BD1817">
                <w:pPr>
                  <w:pStyle w:val="TableText"/>
                  <w:keepNext/>
                  <w:rPr>
                    <w:rFonts w:ascii="Public Sans" w:hAnsi="Public Sans" w:cs="Arial"/>
                    <w:sz w:val="22"/>
                    <w:szCs w:val="22"/>
                  </w:rPr>
                </w:pPr>
                <w:r w:rsidRPr="00296565">
                  <w:rPr>
                    <w:rFonts w:ascii="Public Sans" w:hAnsi="Public Sans" w:cs="Arial"/>
                    <w:sz w:val="22"/>
                    <w:szCs w:val="22"/>
                  </w:rPr>
                  <w:t>Foundational</w:t>
                </w:r>
              </w:p>
            </w:tc>
          </w:sdtContent>
        </w:sdt>
      </w:tr>
      <w:tr w:rsidR="00322B27" w:rsidRPr="00296565" w14:paraId="0FA50683" w14:textId="77777777" w:rsidTr="00D65F60">
        <w:tblPrEx>
          <w:tblBorders>
            <w:top w:val="single" w:sz="8" w:space="0" w:color="auto"/>
            <w:bottom w:val="single" w:sz="8" w:space="0" w:color="BCBEC0"/>
          </w:tblBorders>
        </w:tblPrEx>
        <w:trPr>
          <w:jc w:val="center"/>
        </w:trPr>
        <w:tc>
          <w:tcPr>
            <w:tcW w:w="1470" w:type="dxa"/>
            <w:vMerge/>
            <w:tcBorders>
              <w:bottom w:val="single" w:sz="4" w:space="0" w:color="auto"/>
            </w:tcBorders>
          </w:tcPr>
          <w:p w14:paraId="00F5D3D5" w14:textId="77777777" w:rsidR="00322B27" w:rsidRPr="00296565" w:rsidRDefault="00322B27" w:rsidP="006C5A71">
            <w:pPr>
              <w:rPr>
                <w:rFonts w:ascii="Public Sans" w:hAnsi="Public Sans" w:cs="Arial"/>
                <w:szCs w:val="22"/>
              </w:rPr>
            </w:pPr>
          </w:p>
        </w:tc>
        <w:tc>
          <w:tcPr>
            <w:tcW w:w="2409" w:type="dxa"/>
            <w:tcBorders>
              <w:top w:val="single" w:sz="4" w:space="0" w:color="D9D9D9" w:themeColor="background1" w:themeShade="D9"/>
              <w:bottom w:val="single" w:sz="4" w:space="0" w:color="auto"/>
              <w:right w:val="nil"/>
            </w:tcBorders>
          </w:tcPr>
          <w:p w14:paraId="71CC37B1" w14:textId="77777777" w:rsidR="00322B27" w:rsidRPr="00296565" w:rsidRDefault="00322B27" w:rsidP="006C5A71">
            <w:pPr>
              <w:pStyle w:val="TableText"/>
              <w:rPr>
                <w:rFonts w:ascii="Public Sans" w:hAnsi="Public Sans" w:cs="Arial"/>
                <w:sz w:val="22"/>
                <w:szCs w:val="22"/>
              </w:rPr>
            </w:pPr>
            <w:r w:rsidRPr="00296565">
              <w:rPr>
                <w:rFonts w:ascii="Public Sans" w:hAnsi="Public Sans" w:cs="Arial"/>
                <w:sz w:val="22"/>
                <w:szCs w:val="22"/>
              </w:rPr>
              <w:t>Project Management</w:t>
            </w:r>
          </w:p>
        </w:tc>
        <w:tc>
          <w:tcPr>
            <w:tcW w:w="4967" w:type="dxa"/>
            <w:tcBorders>
              <w:top w:val="single" w:sz="4" w:space="0" w:color="D9D9D9" w:themeColor="background1" w:themeShade="D9"/>
              <w:left w:val="nil"/>
              <w:bottom w:val="single" w:sz="4" w:space="0" w:color="auto"/>
              <w:right w:val="nil"/>
            </w:tcBorders>
          </w:tcPr>
          <w:p w14:paraId="42816CAD" w14:textId="77777777" w:rsidR="00322B27" w:rsidRPr="00296565" w:rsidRDefault="00322B27" w:rsidP="00513560">
            <w:pPr>
              <w:rPr>
                <w:rFonts w:ascii="Public Sans" w:hAnsi="Public Sans" w:cs="Arial"/>
                <w:szCs w:val="22"/>
              </w:rPr>
            </w:pPr>
            <w:r w:rsidRPr="00296565">
              <w:rPr>
                <w:rFonts w:ascii="Public Sans" w:hAnsi="Public Sans" w:cs="Arial"/>
                <w:szCs w:val="22"/>
              </w:rPr>
              <w:t>Understand and apply effective project planning, coordination and control methods</w:t>
            </w:r>
          </w:p>
        </w:tc>
        <w:sdt>
          <w:sdtPr>
            <w:rPr>
              <w:rFonts w:ascii="Public Sans" w:hAnsi="Public Sans" w:cs="Arial"/>
              <w:sz w:val="22"/>
              <w:szCs w:val="22"/>
            </w:rPr>
            <w:id w:val="-674951960"/>
            <w:placeholder>
              <w:docPart w:val="49F13492767E4475812733EB405E9C51"/>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EndPr/>
          <w:sdtContent>
            <w:tc>
              <w:tcPr>
                <w:tcW w:w="1843" w:type="dxa"/>
                <w:tcBorders>
                  <w:top w:val="single" w:sz="4" w:space="0" w:color="D9D9D9" w:themeColor="background1" w:themeShade="D9"/>
                  <w:left w:val="nil"/>
                  <w:bottom w:val="single" w:sz="4" w:space="0" w:color="auto"/>
                </w:tcBorders>
              </w:tcPr>
              <w:p w14:paraId="7A32F319" w14:textId="77777777" w:rsidR="00322B27" w:rsidRPr="00296565" w:rsidRDefault="00D4726A" w:rsidP="00BD1817">
                <w:pPr>
                  <w:pStyle w:val="TableText"/>
                  <w:keepNext/>
                  <w:rPr>
                    <w:rFonts w:ascii="Public Sans" w:hAnsi="Public Sans" w:cs="Arial"/>
                    <w:sz w:val="22"/>
                    <w:szCs w:val="22"/>
                  </w:rPr>
                </w:pPr>
                <w:r w:rsidRPr="00296565">
                  <w:rPr>
                    <w:rFonts w:ascii="Public Sans" w:hAnsi="Public Sans" w:cs="Arial"/>
                    <w:sz w:val="22"/>
                    <w:szCs w:val="22"/>
                  </w:rPr>
                  <w:t>Foundational</w:t>
                </w:r>
              </w:p>
            </w:tc>
          </w:sdtContent>
        </w:sdt>
      </w:tr>
    </w:tbl>
    <w:p w14:paraId="48F78FF4" w14:textId="77777777" w:rsidR="00197F8F" w:rsidRPr="00296565" w:rsidRDefault="00197F8F" w:rsidP="00CB121B">
      <w:pPr>
        <w:rPr>
          <w:rFonts w:ascii="Public Sans" w:hAnsi="Public Sans" w:cs="Arial"/>
        </w:rPr>
      </w:pPr>
    </w:p>
    <w:sectPr w:rsidR="00197F8F" w:rsidRPr="00296565" w:rsidSect="003A342B">
      <w:footerReference w:type="default" r:id="rId13"/>
      <w:headerReference w:type="first" r:id="rId14"/>
      <w:footerReference w:type="first" r:id="rId15"/>
      <w:pgSz w:w="11906" w:h="16838"/>
      <w:pgMar w:top="1673" w:right="709" w:bottom="1418" w:left="709"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EDDE5" w14:textId="77777777" w:rsidR="00F77891" w:rsidRDefault="00F77891" w:rsidP="00AC273D">
      <w:pPr>
        <w:spacing w:after="0" w:line="240" w:lineRule="auto"/>
      </w:pPr>
      <w:r>
        <w:separator/>
      </w:r>
    </w:p>
  </w:endnote>
  <w:endnote w:type="continuationSeparator" w:id="0">
    <w:p w14:paraId="7ED9755D" w14:textId="77777777" w:rsidR="00F77891" w:rsidRDefault="00F77891"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0C84D270" w14:textId="77777777" w:rsidTr="00CD6BA6">
      <w:tc>
        <w:tcPr>
          <w:tcW w:w="9709" w:type="dxa"/>
          <w:vAlign w:val="bottom"/>
        </w:tcPr>
        <w:p w14:paraId="463CE000" w14:textId="77777777" w:rsidR="008C131B" w:rsidRPr="00051237" w:rsidRDefault="008C131B" w:rsidP="00A063C8">
          <w:pPr>
            <w:pStyle w:val="Footer"/>
            <w:tabs>
              <w:tab w:val="clear" w:pos="4513"/>
              <w:tab w:val="center" w:pos="5315"/>
            </w:tabs>
          </w:pPr>
          <w:bookmarkStart w:id="5" w:name="Footer_Title"/>
          <w:bookmarkEnd w:id="5"/>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D4726A">
            <w:rPr>
              <w:noProof/>
              <w:lang w:eastAsia="en-AU"/>
            </w:rPr>
            <w:t>6</w:t>
          </w:r>
          <w:r>
            <w:rPr>
              <w:noProof/>
              <w:lang w:eastAsia="en-AU"/>
            </w:rPr>
            <w:fldChar w:fldCharType="end"/>
          </w:r>
        </w:p>
      </w:tc>
      <w:tc>
        <w:tcPr>
          <w:tcW w:w="851" w:type="dxa"/>
        </w:tcPr>
        <w:p w14:paraId="286A2E74" w14:textId="77777777" w:rsidR="008C131B" w:rsidRDefault="008C131B" w:rsidP="00CD6BA6">
          <w:pPr>
            <w:pStyle w:val="Footer"/>
            <w:jc w:val="right"/>
          </w:pPr>
        </w:p>
      </w:tc>
    </w:tr>
  </w:tbl>
  <w:p w14:paraId="5E89D24D" w14:textId="77777777" w:rsidR="008C131B" w:rsidRPr="001E2B26" w:rsidRDefault="008C131B"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8C131B" w14:paraId="451BFAAC" w14:textId="77777777" w:rsidTr="00732229">
      <w:tc>
        <w:tcPr>
          <w:tcW w:w="9709" w:type="dxa"/>
          <w:vAlign w:val="bottom"/>
        </w:tcPr>
        <w:p w14:paraId="3F32E0E4" w14:textId="77777777" w:rsidR="008C131B" w:rsidRPr="00051237" w:rsidRDefault="008C131B"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sidR="00D4726A">
            <w:rPr>
              <w:noProof/>
              <w:lang w:eastAsia="en-AU"/>
            </w:rPr>
            <w:t>1</w:t>
          </w:r>
          <w:r>
            <w:rPr>
              <w:noProof/>
              <w:lang w:eastAsia="en-AU"/>
            </w:rPr>
            <w:fldChar w:fldCharType="end"/>
          </w:r>
        </w:p>
      </w:tc>
      <w:tc>
        <w:tcPr>
          <w:tcW w:w="851" w:type="dxa"/>
        </w:tcPr>
        <w:p w14:paraId="1DEA6B1D" w14:textId="77777777" w:rsidR="008C131B" w:rsidRDefault="008C131B" w:rsidP="00732229">
          <w:pPr>
            <w:pStyle w:val="Footer"/>
            <w:jc w:val="right"/>
          </w:pPr>
        </w:p>
      </w:tc>
    </w:tr>
  </w:tbl>
  <w:p w14:paraId="5D6C68BB" w14:textId="77777777" w:rsidR="008C131B" w:rsidRDefault="008C1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07E34" w14:textId="77777777" w:rsidR="00F77891" w:rsidRDefault="00F77891" w:rsidP="00AC273D">
      <w:pPr>
        <w:spacing w:after="0" w:line="240" w:lineRule="auto"/>
      </w:pPr>
      <w:r>
        <w:separator/>
      </w:r>
    </w:p>
  </w:footnote>
  <w:footnote w:type="continuationSeparator" w:id="0">
    <w:p w14:paraId="3B0860D9" w14:textId="77777777" w:rsidR="00F77891" w:rsidRDefault="00F77891"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32823" w14:textId="7A33719E" w:rsidR="008C131B" w:rsidRDefault="008C131B" w:rsidP="00766964">
    <w:pPr>
      <w:ind w:left="6480" w:firstLine="720"/>
    </w:pPr>
    <w:r>
      <w:t xml:space="preserve">                  </w:t>
    </w:r>
    <w:r w:rsidR="00296565">
      <w:t xml:space="preserve">         </w:t>
    </w:r>
    <w:r>
      <w:t xml:space="preserve">   </w:t>
    </w:r>
    <w:r w:rsidR="00296565">
      <w:rPr>
        <w:noProof/>
      </w:rPr>
      <w:drawing>
        <wp:inline distT="0" distB="0" distL="0" distR="0" wp14:anchorId="41BAF68D" wp14:editId="3C9156E4">
          <wp:extent cx="655955" cy="713105"/>
          <wp:effectExtent l="0" t="0" r="0" b="0"/>
          <wp:docPr id="2" name="Picture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SW Government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5955" cy="713105"/>
                  </a:xfrm>
                  <a:prstGeom prst="rect">
                    <a:avLst/>
                  </a:prstGeom>
                </pic:spPr>
              </pic:pic>
            </a:graphicData>
          </a:graphic>
        </wp:inline>
      </w:drawing>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8"/>
    </w:tblGrid>
    <w:tr w:rsidR="008C131B" w14:paraId="7E6754B5" w14:textId="77777777" w:rsidTr="000A517A">
      <w:trPr>
        <w:cnfStyle w:val="100000000000" w:firstRow="1" w:lastRow="0" w:firstColumn="0" w:lastColumn="0" w:oddVBand="0" w:evenVBand="0" w:oddHBand="0" w:evenHBand="0" w:firstRowFirstColumn="0" w:firstRowLastColumn="0" w:lastRowFirstColumn="0" w:lastRowLastColumn="0"/>
        <w:trHeight w:hRule="exact" w:val="1191"/>
      </w:trPr>
      <w:tc>
        <w:tcPr>
          <w:tcW w:w="5000" w:type="pct"/>
          <w:noWrap/>
        </w:tcPr>
        <w:p w14:paraId="399246C4" w14:textId="77777777" w:rsidR="008C131B" w:rsidRPr="00D46DFC" w:rsidRDefault="008C131B" w:rsidP="00E832CB">
          <w:pPr>
            <w:pStyle w:val="TitleSub"/>
            <w:spacing w:after="0"/>
            <w:rPr>
              <w:rFonts w:ascii="Arial" w:hAnsi="Arial" w:cs="Arial"/>
              <w:b/>
              <w:sz w:val="40"/>
            </w:rPr>
          </w:pPr>
          <w:r w:rsidRPr="00D46DFC">
            <w:rPr>
              <w:rFonts w:ascii="Arial" w:hAnsi="Arial" w:cs="Arial"/>
              <w:b/>
              <w:sz w:val="40"/>
            </w:rPr>
            <w:t xml:space="preserve">ROLE DESCRIPTION </w:t>
          </w:r>
        </w:p>
        <w:p w14:paraId="273D1B5F" w14:textId="77777777" w:rsidR="008C131B" w:rsidRDefault="008C131B" w:rsidP="000C65EE">
          <w:pPr>
            <w:pStyle w:val="Title"/>
            <w:spacing w:line="240" w:lineRule="auto"/>
            <w:rPr>
              <w:sz w:val="12"/>
            </w:rPr>
          </w:pPr>
          <w:bookmarkStart w:id="6" w:name="Title"/>
          <w:bookmarkEnd w:id="6"/>
        </w:p>
        <w:p w14:paraId="6E4FD264" w14:textId="7BCFEBBF" w:rsidR="0006312D" w:rsidRPr="00D46DFC" w:rsidRDefault="001B54BD" w:rsidP="0006312D">
          <w:pPr>
            <w:pStyle w:val="Title"/>
            <w:spacing w:line="240" w:lineRule="auto"/>
            <w:rPr>
              <w:rFonts w:asciiTheme="majorHAnsi" w:hAnsiTheme="majorHAnsi" w:cstheme="majorHAnsi"/>
              <w:sz w:val="32"/>
              <w:szCs w:val="32"/>
            </w:rPr>
          </w:pPr>
          <w:r>
            <w:rPr>
              <w:rFonts w:asciiTheme="majorHAnsi" w:hAnsiTheme="majorHAnsi" w:cstheme="majorHAnsi"/>
              <w:sz w:val="32"/>
              <w:szCs w:val="32"/>
            </w:rPr>
            <w:t xml:space="preserve">Aboriginal </w:t>
          </w:r>
          <w:r w:rsidR="0006312D">
            <w:rPr>
              <w:rFonts w:asciiTheme="majorHAnsi" w:hAnsiTheme="majorHAnsi" w:cstheme="majorHAnsi"/>
              <w:sz w:val="32"/>
              <w:szCs w:val="32"/>
            </w:rPr>
            <w:t>Program Development Officer</w:t>
          </w:r>
        </w:p>
        <w:p w14:paraId="53726C46" w14:textId="77777777" w:rsidR="000A517A" w:rsidRPr="000A517A" w:rsidRDefault="000A517A" w:rsidP="000A517A">
          <w:pPr>
            <w:rPr>
              <w:lang w:val="en-US"/>
            </w:rPr>
          </w:pPr>
        </w:p>
        <w:permStart w:id="426081592" w:edGrp="everyone"/>
        <w:p w14:paraId="67B0A2ED" w14:textId="77777777" w:rsidR="008C131B" w:rsidRPr="00753C8C" w:rsidRDefault="008C131B"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426081592"/>
        </w:p>
      </w:tc>
    </w:tr>
  </w:tbl>
  <w:p w14:paraId="5D299232" w14:textId="77777777" w:rsidR="008C131B" w:rsidRPr="00057CB3" w:rsidRDefault="008C131B"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5pt;height:25.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D6F83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817C5D"/>
    <w:multiLevelType w:val="hybridMultilevel"/>
    <w:tmpl w:val="8AF8F120"/>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2" w15:restartNumberingAfterBreak="0">
    <w:nsid w:val="226A0216"/>
    <w:multiLevelType w:val="hybridMultilevel"/>
    <w:tmpl w:val="213ECC5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6AE21D5"/>
    <w:multiLevelType w:val="hybridMultilevel"/>
    <w:tmpl w:val="39AA9B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5263D5A"/>
    <w:multiLevelType w:val="hybridMultilevel"/>
    <w:tmpl w:val="ABCA19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20"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20F005F"/>
    <w:multiLevelType w:val="hybridMultilevel"/>
    <w:tmpl w:val="763A0C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C9877A2"/>
    <w:multiLevelType w:val="hybridMultilevel"/>
    <w:tmpl w:val="822065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0225692"/>
    <w:multiLevelType w:val="hybridMultilevel"/>
    <w:tmpl w:val="D84EB5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8"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65620246">
    <w:abstractNumId w:val="9"/>
  </w:num>
  <w:num w:numId="2" w16cid:durableId="547491270">
    <w:abstractNumId w:val="7"/>
  </w:num>
  <w:num w:numId="3" w16cid:durableId="1341813615">
    <w:abstractNumId w:val="6"/>
  </w:num>
  <w:num w:numId="4" w16cid:durableId="1019117039">
    <w:abstractNumId w:val="5"/>
  </w:num>
  <w:num w:numId="5" w16cid:durableId="674914996">
    <w:abstractNumId w:val="4"/>
  </w:num>
  <w:num w:numId="6" w16cid:durableId="95290269">
    <w:abstractNumId w:val="8"/>
  </w:num>
  <w:num w:numId="7" w16cid:durableId="2070031827">
    <w:abstractNumId w:val="3"/>
  </w:num>
  <w:num w:numId="8" w16cid:durableId="152989241">
    <w:abstractNumId w:val="2"/>
  </w:num>
  <w:num w:numId="9" w16cid:durableId="1480027896">
    <w:abstractNumId w:val="1"/>
  </w:num>
  <w:num w:numId="10" w16cid:durableId="970942221">
    <w:abstractNumId w:val="0"/>
  </w:num>
  <w:num w:numId="11" w16cid:durableId="457144753">
    <w:abstractNumId w:val="10"/>
  </w:num>
  <w:num w:numId="12" w16cid:durableId="1422290756">
    <w:abstractNumId w:val="27"/>
  </w:num>
  <w:num w:numId="13" w16cid:durableId="1143933862">
    <w:abstractNumId w:val="27"/>
  </w:num>
  <w:num w:numId="14" w16cid:durableId="2032218446">
    <w:abstractNumId w:val="13"/>
  </w:num>
  <w:num w:numId="15" w16cid:durableId="1524057412">
    <w:abstractNumId w:val="13"/>
  </w:num>
  <w:num w:numId="16" w16cid:durableId="2113427003">
    <w:abstractNumId w:val="13"/>
  </w:num>
  <w:num w:numId="17" w16cid:durableId="1936085626">
    <w:abstractNumId w:val="13"/>
  </w:num>
  <w:num w:numId="18" w16cid:durableId="709575325">
    <w:abstractNumId w:val="13"/>
  </w:num>
  <w:num w:numId="19" w16cid:durableId="1049919059">
    <w:abstractNumId w:val="13"/>
  </w:num>
  <w:num w:numId="20" w16cid:durableId="1396860055">
    <w:abstractNumId w:val="28"/>
  </w:num>
  <w:num w:numId="21" w16cid:durableId="1145780700">
    <w:abstractNumId w:val="23"/>
  </w:num>
  <w:num w:numId="22" w16cid:durableId="545262669">
    <w:abstractNumId w:val="20"/>
  </w:num>
  <w:num w:numId="23" w16cid:durableId="528223575">
    <w:abstractNumId w:val="22"/>
  </w:num>
  <w:num w:numId="24" w16cid:durableId="1696734368">
    <w:abstractNumId w:val="16"/>
  </w:num>
  <w:num w:numId="25" w16cid:durableId="642926232">
    <w:abstractNumId w:val="29"/>
  </w:num>
  <w:num w:numId="26" w16cid:durableId="1445805126">
    <w:abstractNumId w:val="9"/>
  </w:num>
  <w:num w:numId="27" w16cid:durableId="121267140">
    <w:abstractNumId w:val="26"/>
  </w:num>
  <w:num w:numId="28" w16cid:durableId="986782195">
    <w:abstractNumId w:val="17"/>
  </w:num>
  <w:num w:numId="29" w16cid:durableId="384792617">
    <w:abstractNumId w:val="14"/>
  </w:num>
  <w:num w:numId="30" w16cid:durableId="1878203073">
    <w:abstractNumId w:val="12"/>
  </w:num>
  <w:num w:numId="31" w16cid:durableId="1693916438">
    <w:abstractNumId w:val="9"/>
  </w:num>
  <w:num w:numId="32" w16cid:durableId="862671747">
    <w:abstractNumId w:val="19"/>
  </w:num>
  <w:num w:numId="33" w16cid:durableId="1356273316">
    <w:abstractNumId w:val="15"/>
  </w:num>
  <w:num w:numId="34" w16cid:durableId="565994371">
    <w:abstractNumId w:val="18"/>
  </w:num>
  <w:num w:numId="35" w16cid:durableId="421073899">
    <w:abstractNumId w:val="21"/>
  </w:num>
  <w:num w:numId="36" w16cid:durableId="1285236869">
    <w:abstractNumId w:val="24"/>
  </w:num>
  <w:num w:numId="37" w16cid:durableId="56705763">
    <w:abstractNumId w:val="12"/>
  </w:num>
  <w:num w:numId="38" w16cid:durableId="252206895">
    <w:abstractNumId w:val="11"/>
  </w:num>
  <w:num w:numId="39" w16cid:durableId="125725338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Stm28OtvyEkTZ91SK0H5mF4fIZRXtH5aBv1yuEEphPVzvOE3O85yVD35Ie2HPzWVPTeI4au+4/Vlr4VwQUVNvw==" w:salt="pyVRhUe4pLLiJcW2fNMFx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312D"/>
    <w:rsid w:val="000004A7"/>
    <w:rsid w:val="0000267F"/>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207C"/>
    <w:rsid w:val="000626FD"/>
    <w:rsid w:val="00062859"/>
    <w:rsid w:val="0006312D"/>
    <w:rsid w:val="0006316C"/>
    <w:rsid w:val="000659B0"/>
    <w:rsid w:val="000673A1"/>
    <w:rsid w:val="00071200"/>
    <w:rsid w:val="00073F1E"/>
    <w:rsid w:val="00077B45"/>
    <w:rsid w:val="00077DFF"/>
    <w:rsid w:val="0008547B"/>
    <w:rsid w:val="00086B43"/>
    <w:rsid w:val="00086B68"/>
    <w:rsid w:val="0009116E"/>
    <w:rsid w:val="000915AA"/>
    <w:rsid w:val="00092A99"/>
    <w:rsid w:val="00094538"/>
    <w:rsid w:val="000967EB"/>
    <w:rsid w:val="000975C1"/>
    <w:rsid w:val="00097C7F"/>
    <w:rsid w:val="00097CC6"/>
    <w:rsid w:val="000A16AF"/>
    <w:rsid w:val="000A417B"/>
    <w:rsid w:val="000A4E9E"/>
    <w:rsid w:val="000A517A"/>
    <w:rsid w:val="000A561C"/>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685"/>
    <w:rsid w:val="00123E52"/>
    <w:rsid w:val="00126219"/>
    <w:rsid w:val="0012683A"/>
    <w:rsid w:val="00130BC5"/>
    <w:rsid w:val="00135051"/>
    <w:rsid w:val="00142BAB"/>
    <w:rsid w:val="0014452C"/>
    <w:rsid w:val="0015040C"/>
    <w:rsid w:val="001612BF"/>
    <w:rsid w:val="00162154"/>
    <w:rsid w:val="00162275"/>
    <w:rsid w:val="001708F4"/>
    <w:rsid w:val="0017252E"/>
    <w:rsid w:val="00172A22"/>
    <w:rsid w:val="00174755"/>
    <w:rsid w:val="00176E9A"/>
    <w:rsid w:val="001772A3"/>
    <w:rsid w:val="00182E86"/>
    <w:rsid w:val="00186C79"/>
    <w:rsid w:val="00186F6C"/>
    <w:rsid w:val="001875A4"/>
    <w:rsid w:val="00187715"/>
    <w:rsid w:val="00190510"/>
    <w:rsid w:val="00191F05"/>
    <w:rsid w:val="001945A8"/>
    <w:rsid w:val="00197236"/>
    <w:rsid w:val="00197F8F"/>
    <w:rsid w:val="001A1637"/>
    <w:rsid w:val="001A5B5E"/>
    <w:rsid w:val="001A704A"/>
    <w:rsid w:val="001B0AF4"/>
    <w:rsid w:val="001B54BD"/>
    <w:rsid w:val="001C0122"/>
    <w:rsid w:val="001C0E34"/>
    <w:rsid w:val="001C406E"/>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3ED7"/>
    <w:rsid w:val="0021606E"/>
    <w:rsid w:val="00222CC4"/>
    <w:rsid w:val="002256A0"/>
    <w:rsid w:val="002347AA"/>
    <w:rsid w:val="00237136"/>
    <w:rsid w:val="00237CFF"/>
    <w:rsid w:val="00243914"/>
    <w:rsid w:val="00252BF9"/>
    <w:rsid w:val="00265BEF"/>
    <w:rsid w:val="00271FAE"/>
    <w:rsid w:val="002735A9"/>
    <w:rsid w:val="0028049D"/>
    <w:rsid w:val="00280676"/>
    <w:rsid w:val="00284FE6"/>
    <w:rsid w:val="00285EA6"/>
    <w:rsid w:val="002863B5"/>
    <w:rsid w:val="00286B47"/>
    <w:rsid w:val="002872F7"/>
    <w:rsid w:val="002901B8"/>
    <w:rsid w:val="00294E56"/>
    <w:rsid w:val="00296565"/>
    <w:rsid w:val="00297CDF"/>
    <w:rsid w:val="002A18A8"/>
    <w:rsid w:val="002A4149"/>
    <w:rsid w:val="002A41AA"/>
    <w:rsid w:val="002A60C2"/>
    <w:rsid w:val="002B27D4"/>
    <w:rsid w:val="002B2C5E"/>
    <w:rsid w:val="002C39EE"/>
    <w:rsid w:val="002C458A"/>
    <w:rsid w:val="002D0251"/>
    <w:rsid w:val="002D2E09"/>
    <w:rsid w:val="002D4902"/>
    <w:rsid w:val="002D4927"/>
    <w:rsid w:val="002D4DE0"/>
    <w:rsid w:val="002D6639"/>
    <w:rsid w:val="002E09D3"/>
    <w:rsid w:val="002E11BF"/>
    <w:rsid w:val="002E3146"/>
    <w:rsid w:val="002F07BE"/>
    <w:rsid w:val="002F2D26"/>
    <w:rsid w:val="003000E8"/>
    <w:rsid w:val="00300340"/>
    <w:rsid w:val="003008BA"/>
    <w:rsid w:val="0030097A"/>
    <w:rsid w:val="00301B57"/>
    <w:rsid w:val="00302551"/>
    <w:rsid w:val="00313043"/>
    <w:rsid w:val="00320989"/>
    <w:rsid w:val="00321089"/>
    <w:rsid w:val="003212A3"/>
    <w:rsid w:val="00322B27"/>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1151"/>
    <w:rsid w:val="003F22BD"/>
    <w:rsid w:val="003F2E7D"/>
    <w:rsid w:val="003F58FA"/>
    <w:rsid w:val="003F6E2B"/>
    <w:rsid w:val="003F7C59"/>
    <w:rsid w:val="00402E6D"/>
    <w:rsid w:val="0041221E"/>
    <w:rsid w:val="0041232C"/>
    <w:rsid w:val="00420C6F"/>
    <w:rsid w:val="004219E2"/>
    <w:rsid w:val="0042535F"/>
    <w:rsid w:val="0042689D"/>
    <w:rsid w:val="0042783B"/>
    <w:rsid w:val="004344E3"/>
    <w:rsid w:val="00440C1F"/>
    <w:rsid w:val="004418E9"/>
    <w:rsid w:val="00442916"/>
    <w:rsid w:val="004442C4"/>
    <w:rsid w:val="00444CE9"/>
    <w:rsid w:val="00444E4D"/>
    <w:rsid w:val="00444EC5"/>
    <w:rsid w:val="00451821"/>
    <w:rsid w:val="004522D0"/>
    <w:rsid w:val="004536A3"/>
    <w:rsid w:val="00453AA6"/>
    <w:rsid w:val="00454B08"/>
    <w:rsid w:val="004562EC"/>
    <w:rsid w:val="0045640E"/>
    <w:rsid w:val="00456937"/>
    <w:rsid w:val="00460C8B"/>
    <w:rsid w:val="004629AB"/>
    <w:rsid w:val="00470173"/>
    <w:rsid w:val="00470D08"/>
    <w:rsid w:val="004714EE"/>
    <w:rsid w:val="0047302C"/>
    <w:rsid w:val="004738F6"/>
    <w:rsid w:val="004750B2"/>
    <w:rsid w:val="00475E3E"/>
    <w:rsid w:val="00477577"/>
    <w:rsid w:val="004779F0"/>
    <w:rsid w:val="004809D1"/>
    <w:rsid w:val="00482EE6"/>
    <w:rsid w:val="00486A12"/>
    <w:rsid w:val="0048713B"/>
    <w:rsid w:val="00487498"/>
    <w:rsid w:val="00491437"/>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C427D"/>
    <w:rsid w:val="004D1E56"/>
    <w:rsid w:val="004D3800"/>
    <w:rsid w:val="004D751F"/>
    <w:rsid w:val="004E0CEE"/>
    <w:rsid w:val="004E3295"/>
    <w:rsid w:val="004E4265"/>
    <w:rsid w:val="004E4642"/>
    <w:rsid w:val="004E5FCD"/>
    <w:rsid w:val="004E7C6C"/>
    <w:rsid w:val="004F1DB4"/>
    <w:rsid w:val="004F1FB5"/>
    <w:rsid w:val="004F4AB0"/>
    <w:rsid w:val="004F6193"/>
    <w:rsid w:val="004F7410"/>
    <w:rsid w:val="005030FB"/>
    <w:rsid w:val="005037F1"/>
    <w:rsid w:val="00505E60"/>
    <w:rsid w:val="00506C0E"/>
    <w:rsid w:val="00506CB5"/>
    <w:rsid w:val="00506DED"/>
    <w:rsid w:val="00507F16"/>
    <w:rsid w:val="005122CD"/>
    <w:rsid w:val="005132CB"/>
    <w:rsid w:val="00513560"/>
    <w:rsid w:val="00515957"/>
    <w:rsid w:val="00516C0A"/>
    <w:rsid w:val="00520935"/>
    <w:rsid w:val="00524886"/>
    <w:rsid w:val="00526D8B"/>
    <w:rsid w:val="00530754"/>
    <w:rsid w:val="00531385"/>
    <w:rsid w:val="0053264A"/>
    <w:rsid w:val="005360FF"/>
    <w:rsid w:val="00540C8A"/>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38A9"/>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538C"/>
    <w:rsid w:val="005D2B6B"/>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244C"/>
    <w:rsid w:val="006540AF"/>
    <w:rsid w:val="0065653A"/>
    <w:rsid w:val="00656EFD"/>
    <w:rsid w:val="0066017E"/>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C5A71"/>
    <w:rsid w:val="006C6EB0"/>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41726"/>
    <w:rsid w:val="00751C97"/>
    <w:rsid w:val="00752E19"/>
    <w:rsid w:val="00753279"/>
    <w:rsid w:val="00753C8C"/>
    <w:rsid w:val="00754862"/>
    <w:rsid w:val="00755854"/>
    <w:rsid w:val="00760115"/>
    <w:rsid w:val="0076011C"/>
    <w:rsid w:val="0076309B"/>
    <w:rsid w:val="0076331C"/>
    <w:rsid w:val="00766964"/>
    <w:rsid w:val="00766A1C"/>
    <w:rsid w:val="00766C18"/>
    <w:rsid w:val="00773F15"/>
    <w:rsid w:val="00780769"/>
    <w:rsid w:val="007830E1"/>
    <w:rsid w:val="00783BBC"/>
    <w:rsid w:val="007845C3"/>
    <w:rsid w:val="00791F8E"/>
    <w:rsid w:val="007924CD"/>
    <w:rsid w:val="0079471C"/>
    <w:rsid w:val="00796201"/>
    <w:rsid w:val="0079771E"/>
    <w:rsid w:val="007A3E74"/>
    <w:rsid w:val="007B05B2"/>
    <w:rsid w:val="007B3114"/>
    <w:rsid w:val="007C1E46"/>
    <w:rsid w:val="007C47A9"/>
    <w:rsid w:val="007C5680"/>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615A"/>
    <w:rsid w:val="008325D5"/>
    <w:rsid w:val="00833B64"/>
    <w:rsid w:val="00835D24"/>
    <w:rsid w:val="008365F5"/>
    <w:rsid w:val="00842FBF"/>
    <w:rsid w:val="00844228"/>
    <w:rsid w:val="008478DA"/>
    <w:rsid w:val="008526DE"/>
    <w:rsid w:val="0085463A"/>
    <w:rsid w:val="008634A3"/>
    <w:rsid w:val="00863AF9"/>
    <w:rsid w:val="008649B6"/>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1D03"/>
    <w:rsid w:val="008B201D"/>
    <w:rsid w:val="008B243C"/>
    <w:rsid w:val="008B35C3"/>
    <w:rsid w:val="008B79A8"/>
    <w:rsid w:val="008C0A06"/>
    <w:rsid w:val="008C131B"/>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2000E"/>
    <w:rsid w:val="00920A62"/>
    <w:rsid w:val="00927BEC"/>
    <w:rsid w:val="00930255"/>
    <w:rsid w:val="009302D1"/>
    <w:rsid w:val="009303B6"/>
    <w:rsid w:val="00930BFE"/>
    <w:rsid w:val="00931E80"/>
    <w:rsid w:val="0093429D"/>
    <w:rsid w:val="00935FF0"/>
    <w:rsid w:val="00945108"/>
    <w:rsid w:val="00945CBA"/>
    <w:rsid w:val="00951702"/>
    <w:rsid w:val="009565EF"/>
    <w:rsid w:val="0095776A"/>
    <w:rsid w:val="0095786C"/>
    <w:rsid w:val="00957887"/>
    <w:rsid w:val="00957A8E"/>
    <w:rsid w:val="00960981"/>
    <w:rsid w:val="009609A1"/>
    <w:rsid w:val="0096289B"/>
    <w:rsid w:val="00967090"/>
    <w:rsid w:val="00970F86"/>
    <w:rsid w:val="00972AE0"/>
    <w:rsid w:val="00972C0F"/>
    <w:rsid w:val="00972D2F"/>
    <w:rsid w:val="00973219"/>
    <w:rsid w:val="0097549F"/>
    <w:rsid w:val="00975C70"/>
    <w:rsid w:val="009767D9"/>
    <w:rsid w:val="009847B4"/>
    <w:rsid w:val="009868FD"/>
    <w:rsid w:val="00987993"/>
    <w:rsid w:val="00990974"/>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6885"/>
    <w:rsid w:val="009D7C79"/>
    <w:rsid w:val="009E39AD"/>
    <w:rsid w:val="009E3EA7"/>
    <w:rsid w:val="009E575C"/>
    <w:rsid w:val="009E597C"/>
    <w:rsid w:val="009E6312"/>
    <w:rsid w:val="009F0890"/>
    <w:rsid w:val="009F0E18"/>
    <w:rsid w:val="009F182E"/>
    <w:rsid w:val="009F7524"/>
    <w:rsid w:val="00A02297"/>
    <w:rsid w:val="00A03790"/>
    <w:rsid w:val="00A057BA"/>
    <w:rsid w:val="00A06383"/>
    <w:rsid w:val="00A063C8"/>
    <w:rsid w:val="00A0734A"/>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52AFA"/>
    <w:rsid w:val="00A56978"/>
    <w:rsid w:val="00A61EA7"/>
    <w:rsid w:val="00A64134"/>
    <w:rsid w:val="00A67BC8"/>
    <w:rsid w:val="00A70731"/>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1FCC"/>
    <w:rsid w:val="00A93EB9"/>
    <w:rsid w:val="00AA00CD"/>
    <w:rsid w:val="00AA05B6"/>
    <w:rsid w:val="00AA3A8F"/>
    <w:rsid w:val="00AA65F1"/>
    <w:rsid w:val="00AB096C"/>
    <w:rsid w:val="00AB0B56"/>
    <w:rsid w:val="00AB5DEE"/>
    <w:rsid w:val="00AB767C"/>
    <w:rsid w:val="00AC0CEF"/>
    <w:rsid w:val="00AC273D"/>
    <w:rsid w:val="00AC3EE2"/>
    <w:rsid w:val="00AC56BF"/>
    <w:rsid w:val="00AC7D9E"/>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566F3"/>
    <w:rsid w:val="00B6308A"/>
    <w:rsid w:val="00B6379C"/>
    <w:rsid w:val="00B65238"/>
    <w:rsid w:val="00B65548"/>
    <w:rsid w:val="00B67CEE"/>
    <w:rsid w:val="00B72341"/>
    <w:rsid w:val="00B75918"/>
    <w:rsid w:val="00B80BAB"/>
    <w:rsid w:val="00B81F30"/>
    <w:rsid w:val="00B92BA2"/>
    <w:rsid w:val="00B92D96"/>
    <w:rsid w:val="00B93AF5"/>
    <w:rsid w:val="00BA04C3"/>
    <w:rsid w:val="00BA2FCB"/>
    <w:rsid w:val="00BA36ED"/>
    <w:rsid w:val="00BA3815"/>
    <w:rsid w:val="00BA5174"/>
    <w:rsid w:val="00BB0DC6"/>
    <w:rsid w:val="00BB4A35"/>
    <w:rsid w:val="00BC3F78"/>
    <w:rsid w:val="00BC543C"/>
    <w:rsid w:val="00BC78A9"/>
    <w:rsid w:val="00BD1219"/>
    <w:rsid w:val="00BD1817"/>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4A20"/>
    <w:rsid w:val="00C267D4"/>
    <w:rsid w:val="00C272EE"/>
    <w:rsid w:val="00C31C1C"/>
    <w:rsid w:val="00C362C0"/>
    <w:rsid w:val="00C443BB"/>
    <w:rsid w:val="00C450B4"/>
    <w:rsid w:val="00C45998"/>
    <w:rsid w:val="00C45AEA"/>
    <w:rsid w:val="00C47F9B"/>
    <w:rsid w:val="00C550B9"/>
    <w:rsid w:val="00C5547A"/>
    <w:rsid w:val="00C5778D"/>
    <w:rsid w:val="00C57959"/>
    <w:rsid w:val="00C61154"/>
    <w:rsid w:val="00C64392"/>
    <w:rsid w:val="00C64BAF"/>
    <w:rsid w:val="00C67638"/>
    <w:rsid w:val="00C677C0"/>
    <w:rsid w:val="00C74EE5"/>
    <w:rsid w:val="00C75830"/>
    <w:rsid w:val="00C76E4D"/>
    <w:rsid w:val="00C774D1"/>
    <w:rsid w:val="00C801E1"/>
    <w:rsid w:val="00C84019"/>
    <w:rsid w:val="00C84F1E"/>
    <w:rsid w:val="00C85EB2"/>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A72D4"/>
    <w:rsid w:val="00CB036C"/>
    <w:rsid w:val="00CB0F21"/>
    <w:rsid w:val="00CB121B"/>
    <w:rsid w:val="00CB3D1A"/>
    <w:rsid w:val="00CB464E"/>
    <w:rsid w:val="00CB75E5"/>
    <w:rsid w:val="00CC2CD9"/>
    <w:rsid w:val="00CC2CE8"/>
    <w:rsid w:val="00CC47BF"/>
    <w:rsid w:val="00CD3717"/>
    <w:rsid w:val="00CD5CA8"/>
    <w:rsid w:val="00CD6BA6"/>
    <w:rsid w:val="00CE17D7"/>
    <w:rsid w:val="00CE5915"/>
    <w:rsid w:val="00CE5B1D"/>
    <w:rsid w:val="00CF008C"/>
    <w:rsid w:val="00CF0299"/>
    <w:rsid w:val="00CF1188"/>
    <w:rsid w:val="00CF1512"/>
    <w:rsid w:val="00CF15AA"/>
    <w:rsid w:val="00CF4997"/>
    <w:rsid w:val="00D009F6"/>
    <w:rsid w:val="00D01DE9"/>
    <w:rsid w:val="00D03021"/>
    <w:rsid w:val="00D145C0"/>
    <w:rsid w:val="00D201B3"/>
    <w:rsid w:val="00D24E35"/>
    <w:rsid w:val="00D2560A"/>
    <w:rsid w:val="00D25C96"/>
    <w:rsid w:val="00D2725D"/>
    <w:rsid w:val="00D30028"/>
    <w:rsid w:val="00D34DFE"/>
    <w:rsid w:val="00D35E99"/>
    <w:rsid w:val="00D4689C"/>
    <w:rsid w:val="00D46DFC"/>
    <w:rsid w:val="00D4726A"/>
    <w:rsid w:val="00D50088"/>
    <w:rsid w:val="00D57BD0"/>
    <w:rsid w:val="00D60597"/>
    <w:rsid w:val="00D6122E"/>
    <w:rsid w:val="00D6282F"/>
    <w:rsid w:val="00D64C06"/>
    <w:rsid w:val="00D64DCD"/>
    <w:rsid w:val="00D65F60"/>
    <w:rsid w:val="00D66802"/>
    <w:rsid w:val="00D67A8B"/>
    <w:rsid w:val="00D7553E"/>
    <w:rsid w:val="00D77339"/>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D685B"/>
    <w:rsid w:val="00DE405D"/>
    <w:rsid w:val="00DE54F9"/>
    <w:rsid w:val="00DE6AF8"/>
    <w:rsid w:val="00DF3DC9"/>
    <w:rsid w:val="00DF3F93"/>
    <w:rsid w:val="00DF42A4"/>
    <w:rsid w:val="00DF59CB"/>
    <w:rsid w:val="00DF5F9A"/>
    <w:rsid w:val="00E04F5B"/>
    <w:rsid w:val="00E058FB"/>
    <w:rsid w:val="00E0672D"/>
    <w:rsid w:val="00E0750F"/>
    <w:rsid w:val="00E10BFC"/>
    <w:rsid w:val="00E12DDA"/>
    <w:rsid w:val="00E135C5"/>
    <w:rsid w:val="00E158C8"/>
    <w:rsid w:val="00E22488"/>
    <w:rsid w:val="00E23F6C"/>
    <w:rsid w:val="00E2410D"/>
    <w:rsid w:val="00E24161"/>
    <w:rsid w:val="00E25BBE"/>
    <w:rsid w:val="00E2699A"/>
    <w:rsid w:val="00E30E47"/>
    <w:rsid w:val="00E30F38"/>
    <w:rsid w:val="00E31B30"/>
    <w:rsid w:val="00E31CD3"/>
    <w:rsid w:val="00E334D8"/>
    <w:rsid w:val="00E36116"/>
    <w:rsid w:val="00E37F8A"/>
    <w:rsid w:val="00E42376"/>
    <w:rsid w:val="00E4329E"/>
    <w:rsid w:val="00E43C5B"/>
    <w:rsid w:val="00E47997"/>
    <w:rsid w:val="00E5018A"/>
    <w:rsid w:val="00E5168D"/>
    <w:rsid w:val="00E531A9"/>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36A0"/>
    <w:rsid w:val="00EA5D0F"/>
    <w:rsid w:val="00EA78BF"/>
    <w:rsid w:val="00EB0DFC"/>
    <w:rsid w:val="00EB277F"/>
    <w:rsid w:val="00EB431F"/>
    <w:rsid w:val="00EB64B8"/>
    <w:rsid w:val="00EB65E5"/>
    <w:rsid w:val="00EB76CB"/>
    <w:rsid w:val="00EB7F9D"/>
    <w:rsid w:val="00EC20DC"/>
    <w:rsid w:val="00EC237B"/>
    <w:rsid w:val="00ED00C2"/>
    <w:rsid w:val="00ED118C"/>
    <w:rsid w:val="00ED368F"/>
    <w:rsid w:val="00ED472C"/>
    <w:rsid w:val="00ED649D"/>
    <w:rsid w:val="00EE35DA"/>
    <w:rsid w:val="00EE75EC"/>
    <w:rsid w:val="00EF0BF3"/>
    <w:rsid w:val="00EF4164"/>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DDA"/>
    <w:rsid w:val="00F410B1"/>
    <w:rsid w:val="00F4142A"/>
    <w:rsid w:val="00F41DC7"/>
    <w:rsid w:val="00F444BA"/>
    <w:rsid w:val="00F4708C"/>
    <w:rsid w:val="00F47559"/>
    <w:rsid w:val="00F53A24"/>
    <w:rsid w:val="00F53A86"/>
    <w:rsid w:val="00F555D8"/>
    <w:rsid w:val="00F617C7"/>
    <w:rsid w:val="00F63E26"/>
    <w:rsid w:val="00F66266"/>
    <w:rsid w:val="00F66D56"/>
    <w:rsid w:val="00F67852"/>
    <w:rsid w:val="00F72BA5"/>
    <w:rsid w:val="00F749A4"/>
    <w:rsid w:val="00F74BFF"/>
    <w:rsid w:val="00F75EF9"/>
    <w:rsid w:val="00F77891"/>
    <w:rsid w:val="00F82237"/>
    <w:rsid w:val="00F83022"/>
    <w:rsid w:val="00F83A7A"/>
    <w:rsid w:val="00F84AE8"/>
    <w:rsid w:val="00F84D18"/>
    <w:rsid w:val="00F8592D"/>
    <w:rsid w:val="00F94FA4"/>
    <w:rsid w:val="00F9774A"/>
    <w:rsid w:val="00FA1399"/>
    <w:rsid w:val="00FA3A77"/>
    <w:rsid w:val="00FA7304"/>
    <w:rsid w:val="00FB0070"/>
    <w:rsid w:val="00FB048D"/>
    <w:rsid w:val="00FB1347"/>
    <w:rsid w:val="00FC050C"/>
    <w:rsid w:val="00FC1BDC"/>
    <w:rsid w:val="00FC2FCD"/>
    <w:rsid w:val="00FC3181"/>
    <w:rsid w:val="00FC41C4"/>
    <w:rsid w:val="00FE270A"/>
    <w:rsid w:val="00FE274C"/>
    <w:rsid w:val="00FE45EC"/>
    <w:rsid w:val="00FE5C48"/>
    <w:rsid w:val="00FE6656"/>
    <w:rsid w:val="00FF0E9D"/>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670C8EBA"/>
  <w15:docId w15:val="{8253F28C-C764-4CB4-B7E7-F49A2CED7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97"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7" w:unhideWhenUsed="1"/>
    <w:lsdException w:name="Table Theme" w:semiHidden="1" w:unhideWhenUsed="1"/>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63"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tabs>
        <w:tab w:val="clear" w:pos="360"/>
        <w:tab w:val="num" w:pos="284"/>
      </w:tabs>
      <w:spacing w:after="0" w:line="280" w:lineRule="atLeast"/>
      <w:ind w:left="284" w:hanging="284"/>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63"/>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63"/>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paragraph" w:styleId="Revision">
    <w:name w:val="Revision"/>
    <w:hidden/>
    <w:uiPriority w:val="99"/>
    <w:semiHidden/>
    <w:rsid w:val="001B54BD"/>
    <w:rPr>
      <w:rFonts w:ascii="Georgia" w:hAnsi="Georgia"/>
      <w:sz w:val="22"/>
    </w:rPr>
  </w:style>
  <w:style w:type="paragraph" w:customStyle="1" w:styleId="paragraph">
    <w:name w:val="paragraph"/>
    <w:basedOn w:val="Normal"/>
    <w:rsid w:val="00BB0DC6"/>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BB0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578902068">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826283691">
      <w:bodyDiv w:val="1"/>
      <w:marLeft w:val="0"/>
      <w:marRight w:val="0"/>
      <w:marTop w:val="0"/>
      <w:marBottom w:val="0"/>
      <w:divBdr>
        <w:top w:val="none" w:sz="0" w:space="0" w:color="auto"/>
        <w:left w:val="none" w:sz="0" w:space="0" w:color="auto"/>
        <w:bottom w:val="none" w:sz="0" w:space="0" w:color="auto"/>
        <w:right w:val="none" w:sz="0" w:space="0" w:color="auto"/>
      </w:divBdr>
    </w:div>
    <w:div w:id="835144698">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067613730">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1668359373">
      <w:bodyDiv w:val="1"/>
      <w:marLeft w:val="0"/>
      <w:marRight w:val="0"/>
      <w:marTop w:val="0"/>
      <w:marBottom w:val="0"/>
      <w:divBdr>
        <w:top w:val="none" w:sz="0" w:space="0" w:color="auto"/>
        <w:left w:val="none" w:sz="0" w:space="0" w:color="auto"/>
        <w:bottom w:val="none" w:sz="0" w:space="0" w:color="auto"/>
        <w:right w:val="none" w:sz="0" w:space="0" w:color="auto"/>
      </w:divBdr>
    </w:div>
    <w:div w:id="1679961188">
      <w:bodyDiv w:val="1"/>
      <w:marLeft w:val="0"/>
      <w:marRight w:val="0"/>
      <w:marTop w:val="0"/>
      <w:marBottom w:val="0"/>
      <w:divBdr>
        <w:top w:val="none" w:sz="0" w:space="0" w:color="auto"/>
        <w:left w:val="none" w:sz="0" w:space="0" w:color="auto"/>
        <w:bottom w:val="none" w:sz="0" w:space="0" w:color="auto"/>
        <w:right w:val="none" w:sz="0" w:space="0" w:color="auto"/>
      </w:divBdr>
    </w:div>
    <w:div w:id="1834101310">
      <w:bodyDiv w:val="1"/>
      <w:marLeft w:val="0"/>
      <w:marRight w:val="0"/>
      <w:marTop w:val="0"/>
      <w:marBottom w:val="0"/>
      <w:divBdr>
        <w:top w:val="none" w:sz="0" w:space="0" w:color="auto"/>
        <w:left w:val="none" w:sz="0" w:space="0" w:color="auto"/>
        <w:bottom w:val="none" w:sz="0" w:space="0" w:color="auto"/>
        <w:right w:val="none" w:sz="0" w:space="0" w:color="auto"/>
      </w:divBdr>
    </w:div>
    <w:div w:id="1916012315">
      <w:bodyDiv w:val="1"/>
      <w:marLeft w:val="0"/>
      <w:marRight w:val="0"/>
      <w:marTop w:val="0"/>
      <w:marBottom w:val="0"/>
      <w:divBdr>
        <w:top w:val="none" w:sz="0" w:space="0" w:color="auto"/>
        <w:left w:val="none" w:sz="0" w:space="0" w:color="auto"/>
        <w:bottom w:val="none" w:sz="0" w:space="0" w:color="auto"/>
        <w:right w:val="none" w:sz="0" w:space="0" w:color="auto"/>
      </w:divBdr>
    </w:div>
    <w:div w:id="1967463857">
      <w:bodyDiv w:val="1"/>
      <w:marLeft w:val="0"/>
      <w:marRight w:val="0"/>
      <w:marTop w:val="0"/>
      <w:marBottom w:val="0"/>
      <w:divBdr>
        <w:top w:val="none" w:sz="0" w:space="0" w:color="auto"/>
        <w:left w:val="none" w:sz="0" w:space="0" w:color="auto"/>
        <w:bottom w:val="none" w:sz="0" w:space="0" w:color="auto"/>
        <w:right w:val="none" w:sz="0" w:space="0" w:color="auto"/>
      </w:divBdr>
    </w:div>
    <w:div w:id="199729666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 w:id="2033606585">
      <w:bodyDiv w:val="1"/>
      <w:marLeft w:val="0"/>
      <w:marRight w:val="0"/>
      <w:marTop w:val="0"/>
      <w:marBottom w:val="0"/>
      <w:divBdr>
        <w:top w:val="none" w:sz="0" w:space="0" w:color="auto"/>
        <w:left w:val="none" w:sz="0" w:space="0" w:color="auto"/>
        <w:bottom w:val="none" w:sz="0" w:space="0" w:color="auto"/>
        <w:right w:val="none" w:sz="0" w:space="0" w:color="auto"/>
      </w:divBdr>
    </w:div>
    <w:div w:id="2047100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F023680B9C4433B9302CCF82AB3F706"/>
        <w:category>
          <w:name w:val="General"/>
          <w:gallery w:val="placeholder"/>
        </w:category>
        <w:types>
          <w:type w:val="bbPlcHdr"/>
        </w:types>
        <w:behaviors>
          <w:behavior w:val="content"/>
        </w:behaviors>
        <w:guid w:val="{5807C902-165E-4261-93F5-E65BD4F39AB5}"/>
      </w:docPartPr>
      <w:docPartBody>
        <w:p w:rsidR="00645292" w:rsidRDefault="00645292">
          <w:pPr>
            <w:pStyle w:val="CF023680B9C4433B9302CCF82AB3F706"/>
          </w:pPr>
          <w:r w:rsidRPr="00FE4FE6">
            <w:rPr>
              <w:rStyle w:val="PlaceholderText"/>
            </w:rPr>
            <w:t>Choose an item.</w:t>
          </w:r>
        </w:p>
      </w:docPartBody>
    </w:docPart>
    <w:docPart>
      <w:docPartPr>
        <w:name w:val="9233B29759EF4729BAAE2AFF27C80F7E"/>
        <w:category>
          <w:name w:val="General"/>
          <w:gallery w:val="placeholder"/>
        </w:category>
        <w:types>
          <w:type w:val="bbPlcHdr"/>
        </w:types>
        <w:behaviors>
          <w:behavior w:val="content"/>
        </w:behaviors>
        <w:guid w:val="{37A9708F-102D-40D6-83A8-68593AB06049}"/>
      </w:docPartPr>
      <w:docPartBody>
        <w:p w:rsidR="00645292" w:rsidRDefault="00645292">
          <w:pPr>
            <w:pStyle w:val="9233B29759EF4729BAAE2AFF27C80F7E"/>
          </w:pPr>
          <w:r w:rsidRPr="00FE4FE6">
            <w:rPr>
              <w:rStyle w:val="PlaceholderText"/>
            </w:rPr>
            <w:t>Choose an item.</w:t>
          </w:r>
        </w:p>
      </w:docPartBody>
    </w:docPart>
    <w:docPart>
      <w:docPartPr>
        <w:name w:val="1A663A589AD74331873EA45C270AFF5C"/>
        <w:category>
          <w:name w:val="General"/>
          <w:gallery w:val="placeholder"/>
        </w:category>
        <w:types>
          <w:type w:val="bbPlcHdr"/>
        </w:types>
        <w:behaviors>
          <w:behavior w:val="content"/>
        </w:behaviors>
        <w:guid w:val="{74DA3574-1E5B-4086-9932-6C7CA3B84D06}"/>
      </w:docPartPr>
      <w:docPartBody>
        <w:p w:rsidR="00645292" w:rsidRDefault="00645292">
          <w:pPr>
            <w:pStyle w:val="1A663A589AD74331873EA45C270AFF5C"/>
          </w:pPr>
          <w:r w:rsidRPr="00FE4FE6">
            <w:rPr>
              <w:rStyle w:val="PlaceholderText"/>
            </w:rPr>
            <w:t>Choose an item.</w:t>
          </w:r>
        </w:p>
      </w:docPartBody>
    </w:docPart>
    <w:docPart>
      <w:docPartPr>
        <w:name w:val="15501474206049EEA76F615ECE41F419"/>
        <w:category>
          <w:name w:val="General"/>
          <w:gallery w:val="placeholder"/>
        </w:category>
        <w:types>
          <w:type w:val="bbPlcHdr"/>
        </w:types>
        <w:behaviors>
          <w:behavior w:val="content"/>
        </w:behaviors>
        <w:guid w:val="{CD1EEE67-A2F0-4B18-BF80-CF4F84246232}"/>
      </w:docPartPr>
      <w:docPartBody>
        <w:p w:rsidR="00645292" w:rsidRDefault="00645292">
          <w:pPr>
            <w:pStyle w:val="15501474206049EEA76F615ECE41F419"/>
          </w:pPr>
          <w:r w:rsidRPr="00FE4FE6">
            <w:rPr>
              <w:rStyle w:val="PlaceholderText"/>
            </w:rPr>
            <w:t>Choose an item.</w:t>
          </w:r>
        </w:p>
      </w:docPartBody>
    </w:docPart>
    <w:docPart>
      <w:docPartPr>
        <w:name w:val="F91CAB4F9A22481FA79CD3BA34CCA6A6"/>
        <w:category>
          <w:name w:val="General"/>
          <w:gallery w:val="placeholder"/>
        </w:category>
        <w:types>
          <w:type w:val="bbPlcHdr"/>
        </w:types>
        <w:behaviors>
          <w:behavior w:val="content"/>
        </w:behaviors>
        <w:guid w:val="{A5C4774B-EBEC-4C85-867E-204E45DC6414}"/>
      </w:docPartPr>
      <w:docPartBody>
        <w:p w:rsidR="00645292" w:rsidRDefault="00645292">
          <w:pPr>
            <w:pStyle w:val="F91CAB4F9A22481FA79CD3BA34CCA6A6"/>
          </w:pPr>
          <w:r w:rsidRPr="00FE4FE6">
            <w:rPr>
              <w:rStyle w:val="PlaceholderText"/>
            </w:rPr>
            <w:t>Choose an item.</w:t>
          </w:r>
        </w:p>
      </w:docPartBody>
    </w:docPart>
    <w:docPart>
      <w:docPartPr>
        <w:name w:val="9036E544739547078203777F029A34F2"/>
        <w:category>
          <w:name w:val="General"/>
          <w:gallery w:val="placeholder"/>
        </w:category>
        <w:types>
          <w:type w:val="bbPlcHdr"/>
        </w:types>
        <w:behaviors>
          <w:behavior w:val="content"/>
        </w:behaviors>
        <w:guid w:val="{71DC416B-75EA-4EA1-B3F3-0E41349793A1}"/>
      </w:docPartPr>
      <w:docPartBody>
        <w:p w:rsidR="00645292" w:rsidRDefault="00645292">
          <w:pPr>
            <w:pStyle w:val="9036E544739547078203777F029A34F2"/>
          </w:pPr>
          <w:r w:rsidRPr="00FE4FE6">
            <w:rPr>
              <w:rStyle w:val="PlaceholderText"/>
            </w:rPr>
            <w:t>Choose an item.</w:t>
          </w:r>
        </w:p>
      </w:docPartBody>
    </w:docPart>
    <w:docPart>
      <w:docPartPr>
        <w:name w:val="8F36155D87824680B9C68B9042D344BC"/>
        <w:category>
          <w:name w:val="General"/>
          <w:gallery w:val="placeholder"/>
        </w:category>
        <w:types>
          <w:type w:val="bbPlcHdr"/>
        </w:types>
        <w:behaviors>
          <w:behavior w:val="content"/>
        </w:behaviors>
        <w:guid w:val="{CB34346C-5F35-4403-9F81-438AB154F79A}"/>
      </w:docPartPr>
      <w:docPartBody>
        <w:p w:rsidR="00645292" w:rsidRDefault="00645292">
          <w:pPr>
            <w:pStyle w:val="8F36155D87824680B9C68B9042D344BC"/>
          </w:pPr>
          <w:r w:rsidRPr="00FE4FE6">
            <w:rPr>
              <w:rStyle w:val="PlaceholderText"/>
            </w:rPr>
            <w:t>Choose an item.</w:t>
          </w:r>
        </w:p>
      </w:docPartBody>
    </w:docPart>
    <w:docPart>
      <w:docPartPr>
        <w:name w:val="559F0FE39FDD4D3DA2F1FC0726025A02"/>
        <w:category>
          <w:name w:val="General"/>
          <w:gallery w:val="placeholder"/>
        </w:category>
        <w:types>
          <w:type w:val="bbPlcHdr"/>
        </w:types>
        <w:behaviors>
          <w:behavior w:val="content"/>
        </w:behaviors>
        <w:guid w:val="{3E6AAFDC-EF84-46E7-AFCF-162AE46729B0}"/>
      </w:docPartPr>
      <w:docPartBody>
        <w:p w:rsidR="00645292" w:rsidRDefault="00645292">
          <w:pPr>
            <w:pStyle w:val="559F0FE39FDD4D3DA2F1FC0726025A02"/>
          </w:pPr>
          <w:r w:rsidRPr="00FE4FE6">
            <w:rPr>
              <w:rStyle w:val="PlaceholderText"/>
            </w:rPr>
            <w:t>Choose an item.</w:t>
          </w:r>
        </w:p>
      </w:docPartBody>
    </w:docPart>
    <w:docPart>
      <w:docPartPr>
        <w:name w:val="858102DCD742461EAD877140675772AA"/>
        <w:category>
          <w:name w:val="General"/>
          <w:gallery w:val="placeholder"/>
        </w:category>
        <w:types>
          <w:type w:val="bbPlcHdr"/>
        </w:types>
        <w:behaviors>
          <w:behavior w:val="content"/>
        </w:behaviors>
        <w:guid w:val="{A4DC1EF5-D3C9-4A3A-BEAA-1B2442A85602}"/>
      </w:docPartPr>
      <w:docPartBody>
        <w:p w:rsidR="00645292" w:rsidRDefault="00645292">
          <w:pPr>
            <w:pStyle w:val="858102DCD742461EAD877140675772AA"/>
          </w:pPr>
          <w:r w:rsidRPr="00FE4FE6">
            <w:rPr>
              <w:rStyle w:val="PlaceholderText"/>
            </w:rPr>
            <w:t>Choose an item.</w:t>
          </w:r>
        </w:p>
      </w:docPartBody>
    </w:docPart>
    <w:docPart>
      <w:docPartPr>
        <w:name w:val="49F13492767E4475812733EB405E9C51"/>
        <w:category>
          <w:name w:val="General"/>
          <w:gallery w:val="placeholder"/>
        </w:category>
        <w:types>
          <w:type w:val="bbPlcHdr"/>
        </w:types>
        <w:behaviors>
          <w:behavior w:val="content"/>
        </w:behaviors>
        <w:guid w:val="{30C69310-E3B1-453D-BD69-8A55FD718BF4}"/>
      </w:docPartPr>
      <w:docPartBody>
        <w:p w:rsidR="00645292" w:rsidRDefault="00645292">
          <w:pPr>
            <w:pStyle w:val="49F13492767E4475812733EB405E9C51"/>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Public Sans">
    <w:panose1 w:val="00000000000000000000"/>
    <w:charset w:val="00"/>
    <w:family w:val="auto"/>
    <w:pitch w:val="variable"/>
    <w:sig w:usb0="A00000FF" w:usb1="4000205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292"/>
    <w:rsid w:val="000659B0"/>
    <w:rsid w:val="005738A9"/>
    <w:rsid w:val="00645292"/>
    <w:rsid w:val="008C19A3"/>
    <w:rsid w:val="00987993"/>
    <w:rsid w:val="00A52AF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Pr>
      <w:rFonts w:asciiTheme="minorHAnsi" w:hAnsiTheme="minorHAnsi"/>
      <w:color w:val="808080"/>
    </w:rPr>
  </w:style>
  <w:style w:type="paragraph" w:customStyle="1" w:styleId="CF023680B9C4433B9302CCF82AB3F706">
    <w:name w:val="CF023680B9C4433B9302CCF82AB3F706"/>
  </w:style>
  <w:style w:type="paragraph" w:customStyle="1" w:styleId="9233B29759EF4729BAAE2AFF27C80F7E">
    <w:name w:val="9233B29759EF4729BAAE2AFF27C80F7E"/>
  </w:style>
  <w:style w:type="paragraph" w:customStyle="1" w:styleId="1A663A589AD74331873EA45C270AFF5C">
    <w:name w:val="1A663A589AD74331873EA45C270AFF5C"/>
  </w:style>
  <w:style w:type="paragraph" w:customStyle="1" w:styleId="15501474206049EEA76F615ECE41F419">
    <w:name w:val="15501474206049EEA76F615ECE41F419"/>
  </w:style>
  <w:style w:type="paragraph" w:customStyle="1" w:styleId="F91CAB4F9A22481FA79CD3BA34CCA6A6">
    <w:name w:val="F91CAB4F9A22481FA79CD3BA34CCA6A6"/>
  </w:style>
  <w:style w:type="paragraph" w:customStyle="1" w:styleId="9036E544739547078203777F029A34F2">
    <w:name w:val="9036E544739547078203777F029A34F2"/>
  </w:style>
  <w:style w:type="paragraph" w:customStyle="1" w:styleId="8F36155D87824680B9C68B9042D344BC">
    <w:name w:val="8F36155D87824680B9C68B9042D344BC"/>
  </w:style>
  <w:style w:type="paragraph" w:customStyle="1" w:styleId="559F0FE39FDD4D3DA2F1FC0726025A02">
    <w:name w:val="559F0FE39FDD4D3DA2F1FC0726025A02"/>
  </w:style>
  <w:style w:type="paragraph" w:customStyle="1" w:styleId="858102DCD742461EAD877140675772AA">
    <w:name w:val="858102DCD742461EAD877140675772AA"/>
  </w:style>
  <w:style w:type="paragraph" w:customStyle="1" w:styleId="49F13492767E4475812733EB405E9C51">
    <w:name w:val="49F13492767E4475812733EB405E9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DA66F-997A-4F3B-825C-D23AEF4A9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8</Pages>
  <Words>1848</Words>
  <Characters>12054</Characters>
  <Application>Microsoft Office Word</Application>
  <DocSecurity>8</DocSecurity>
  <Lines>430</Lines>
  <Paragraphs>227</Paragraphs>
  <ScaleCrop>false</ScaleCrop>
  <HeadingPairs>
    <vt:vector size="2" baseType="variant">
      <vt:variant>
        <vt:lpstr>Title</vt:lpstr>
      </vt:variant>
      <vt:variant>
        <vt:i4>1</vt:i4>
      </vt:variant>
    </vt:vector>
  </HeadingPairs>
  <TitlesOfParts>
    <vt:vector size="1" baseType="lpstr">
      <vt:lpstr>Program Development Officer Clerk 7-8</vt:lpstr>
    </vt:vector>
  </TitlesOfParts>
  <Company>Department of Communities and Justice</Company>
  <LinksUpToDate>false</LinksUpToDate>
  <CharactersWithSpaces>13675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Aboriginal Program Development Officer</dc:title>
  <dc:creator>Richard Higgins</dc:creator>
  <cp:lastModifiedBy>Emily Kassas</cp:lastModifiedBy>
  <cp:revision>8</cp:revision>
  <dcterms:created xsi:type="dcterms:W3CDTF">2025-09-14T12:28:00Z</dcterms:created>
  <dcterms:modified xsi:type="dcterms:W3CDTF">2025-12-05T00:20:00Z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ies>
</file>