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DA166B" w:rsidRPr="00B948A2"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2A205334" w:rsidR="00DA166B" w:rsidRPr="00B948A2" w:rsidRDefault="00DA166B" w:rsidP="00DA166B">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FCBC0B6" w14:textId="5CC2F7F8" w:rsidR="00DA166B" w:rsidRPr="00B948A2" w:rsidRDefault="00DA166B" w:rsidP="00DA166B">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DA166B" w:rsidRPr="00B948A2"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B4779EF" w:rsidR="00DA166B" w:rsidRPr="00B948A2" w:rsidRDefault="00DA166B" w:rsidP="00DA166B">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13147758" w:rsidR="00DA166B" w:rsidRPr="00B948A2" w:rsidRDefault="00DA166B" w:rsidP="00DA166B">
            <w:pPr>
              <w:pStyle w:val="TableTextWhite"/>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766964" w:rsidRPr="00B948A2"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B948A2" w:rsidRDefault="00766964" w:rsidP="0042689D">
            <w:pPr>
              <w:pStyle w:val="TableTextWhite"/>
              <w:rPr>
                <w:rFonts w:ascii="Public Sans" w:hAnsi="Public Sans" w:cstheme="minorHAnsi"/>
                <w:b/>
                <w:color w:val="auto"/>
                <w:sz w:val="22"/>
                <w:szCs w:val="22"/>
              </w:rPr>
            </w:pPr>
            <w:r w:rsidRPr="00B948A2">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3CB09C5E" w:rsidR="00766964" w:rsidRPr="00B948A2" w:rsidRDefault="004C7A22" w:rsidP="00DA166B">
            <w:pPr>
              <w:pStyle w:val="TableTextWhite"/>
              <w:rPr>
                <w:rFonts w:ascii="Public Sans" w:hAnsi="Public Sans" w:cstheme="minorHAnsi"/>
                <w:color w:val="auto"/>
                <w:sz w:val="22"/>
                <w:szCs w:val="22"/>
              </w:rPr>
            </w:pPr>
            <w:r w:rsidRPr="00B948A2">
              <w:rPr>
                <w:rFonts w:ascii="Public Sans" w:hAnsi="Public Sans"/>
                <w:color w:val="auto"/>
                <w:sz w:val="22"/>
                <w:szCs w:val="22"/>
              </w:rPr>
              <w:t xml:space="preserve">Security &amp; Intelligence </w:t>
            </w:r>
            <w:r w:rsidR="00DA166B">
              <w:rPr>
                <w:rFonts w:ascii="Public Sans" w:hAnsi="Public Sans"/>
                <w:color w:val="auto"/>
                <w:sz w:val="22"/>
                <w:szCs w:val="22"/>
              </w:rPr>
              <w:t xml:space="preserve">/ </w:t>
            </w:r>
            <w:r w:rsidRPr="00B948A2">
              <w:rPr>
                <w:rFonts w:ascii="Public Sans" w:hAnsi="Public Sans"/>
                <w:color w:val="auto"/>
                <w:sz w:val="22"/>
                <w:szCs w:val="22"/>
              </w:rPr>
              <w:t>Corrections Intelligence Group (CIG)</w:t>
            </w:r>
          </w:p>
        </w:tc>
      </w:tr>
      <w:tr w:rsidR="00766964" w:rsidRPr="00B948A2"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B948A2" w:rsidRDefault="00766964" w:rsidP="0042689D">
            <w:pPr>
              <w:pStyle w:val="TableTextWhite"/>
              <w:rPr>
                <w:rFonts w:ascii="Public Sans" w:hAnsi="Public Sans" w:cstheme="minorHAnsi"/>
                <w:b/>
                <w:color w:val="auto"/>
                <w:sz w:val="22"/>
                <w:szCs w:val="22"/>
              </w:rPr>
            </w:pPr>
            <w:r w:rsidRPr="00B948A2">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4475A19E" w:rsidR="00766964" w:rsidRPr="00B948A2" w:rsidRDefault="004C7A22" w:rsidP="0042689D">
            <w:pPr>
              <w:pStyle w:val="TableTextWhite"/>
              <w:rPr>
                <w:rFonts w:ascii="Public Sans" w:hAnsi="Public Sans" w:cstheme="minorHAnsi"/>
                <w:color w:val="auto"/>
                <w:sz w:val="22"/>
                <w:szCs w:val="22"/>
              </w:rPr>
            </w:pPr>
            <w:r w:rsidRPr="00B948A2">
              <w:rPr>
                <w:rFonts w:ascii="Public Sans" w:hAnsi="Public Sans"/>
                <w:color w:val="auto"/>
                <w:sz w:val="22"/>
                <w:szCs w:val="22"/>
              </w:rPr>
              <w:t>Silverwater</w:t>
            </w:r>
          </w:p>
        </w:tc>
      </w:tr>
      <w:tr w:rsidR="00766964" w:rsidRPr="00B948A2"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B948A2" w:rsidRDefault="00766964" w:rsidP="0042689D">
            <w:pPr>
              <w:pStyle w:val="TableTextWhite"/>
              <w:rPr>
                <w:rFonts w:ascii="Public Sans" w:hAnsi="Public Sans" w:cstheme="minorHAnsi"/>
                <w:b/>
                <w:color w:val="auto"/>
                <w:sz w:val="22"/>
                <w:szCs w:val="22"/>
              </w:rPr>
            </w:pPr>
            <w:r w:rsidRPr="00B948A2">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6FCFB9D8" w:rsidR="00766964" w:rsidRPr="00B948A2" w:rsidRDefault="004C7A22" w:rsidP="0042689D">
            <w:pPr>
              <w:pStyle w:val="TableTextWhite"/>
              <w:rPr>
                <w:rFonts w:ascii="Public Sans" w:hAnsi="Public Sans" w:cstheme="minorHAnsi"/>
                <w:color w:val="auto"/>
                <w:sz w:val="22"/>
                <w:szCs w:val="22"/>
              </w:rPr>
            </w:pPr>
            <w:r w:rsidRPr="00B948A2">
              <w:rPr>
                <w:rFonts w:ascii="Public Sans" w:hAnsi="Public Sans"/>
                <w:color w:val="auto"/>
                <w:sz w:val="22"/>
                <w:szCs w:val="22"/>
              </w:rPr>
              <w:t>Correctional Officer / First Class Correctional Officer</w:t>
            </w:r>
          </w:p>
        </w:tc>
      </w:tr>
      <w:tr w:rsidR="00766964" w:rsidRPr="00B948A2"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B948A2" w:rsidRDefault="00766964" w:rsidP="0042689D">
            <w:pPr>
              <w:pStyle w:val="TableTextWhite"/>
              <w:rPr>
                <w:rFonts w:ascii="Public Sans" w:hAnsi="Public Sans" w:cstheme="minorHAnsi"/>
                <w:b/>
                <w:color w:val="auto"/>
                <w:sz w:val="22"/>
                <w:szCs w:val="22"/>
              </w:rPr>
            </w:pPr>
            <w:r w:rsidRPr="00B948A2">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5945211C" w:rsidR="00766964" w:rsidRPr="00B948A2" w:rsidRDefault="004C7A22" w:rsidP="0042689D">
            <w:pPr>
              <w:pStyle w:val="TableTextWhite"/>
              <w:rPr>
                <w:rFonts w:ascii="Public Sans" w:hAnsi="Public Sans" w:cstheme="minorHAnsi"/>
                <w:color w:val="auto"/>
                <w:sz w:val="22"/>
                <w:szCs w:val="22"/>
              </w:rPr>
            </w:pPr>
            <w:r w:rsidRPr="00B948A2">
              <w:rPr>
                <w:rFonts w:ascii="Public Sans" w:hAnsi="Public Sans"/>
                <w:color w:val="auto"/>
                <w:sz w:val="22"/>
                <w:szCs w:val="22"/>
              </w:rPr>
              <w:t>Various</w:t>
            </w:r>
          </w:p>
        </w:tc>
      </w:tr>
      <w:tr w:rsidR="00766964" w:rsidRPr="00B948A2"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B948A2" w:rsidRDefault="00766964" w:rsidP="0042689D">
            <w:pPr>
              <w:pStyle w:val="TableTextWhite"/>
              <w:rPr>
                <w:rFonts w:ascii="Public Sans" w:hAnsi="Public Sans" w:cstheme="minorHAnsi"/>
                <w:b/>
                <w:color w:val="auto"/>
                <w:sz w:val="22"/>
                <w:szCs w:val="22"/>
              </w:rPr>
            </w:pPr>
            <w:r w:rsidRPr="00B948A2">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0A975B77" w:rsidR="00766964" w:rsidRPr="00B948A2" w:rsidRDefault="004C7A22" w:rsidP="0042689D">
            <w:pPr>
              <w:pStyle w:val="TableTextWhite"/>
              <w:rPr>
                <w:rFonts w:ascii="Public Sans" w:hAnsi="Public Sans" w:cstheme="minorHAnsi"/>
                <w:color w:val="auto"/>
                <w:sz w:val="22"/>
                <w:szCs w:val="22"/>
              </w:rPr>
            </w:pPr>
            <w:r w:rsidRPr="00B948A2">
              <w:rPr>
                <w:rFonts w:ascii="Public Sans" w:hAnsi="Public Sans"/>
                <w:color w:val="auto"/>
                <w:sz w:val="22"/>
                <w:szCs w:val="22"/>
              </w:rPr>
              <w:t>442111</w:t>
            </w:r>
          </w:p>
        </w:tc>
      </w:tr>
      <w:tr w:rsidR="00766964" w:rsidRPr="00B948A2"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B948A2" w:rsidRDefault="00766964" w:rsidP="0042689D">
            <w:pPr>
              <w:pStyle w:val="TableTextWhite"/>
              <w:rPr>
                <w:rFonts w:ascii="Public Sans" w:hAnsi="Public Sans" w:cstheme="minorHAnsi"/>
                <w:b/>
                <w:color w:val="auto"/>
                <w:sz w:val="22"/>
                <w:szCs w:val="22"/>
              </w:rPr>
            </w:pPr>
            <w:r w:rsidRPr="00B948A2">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5ED583F2" w:rsidR="00766964" w:rsidRPr="00B948A2" w:rsidRDefault="004C7A22" w:rsidP="0042689D">
            <w:pPr>
              <w:pStyle w:val="TableTextWhite"/>
              <w:rPr>
                <w:rFonts w:ascii="Public Sans" w:hAnsi="Public Sans" w:cstheme="minorHAnsi"/>
                <w:color w:val="auto"/>
                <w:sz w:val="22"/>
                <w:szCs w:val="22"/>
              </w:rPr>
            </w:pPr>
            <w:r w:rsidRPr="00B948A2">
              <w:rPr>
                <w:rFonts w:ascii="Public Sans" w:hAnsi="Public Sans"/>
                <w:color w:val="auto"/>
                <w:sz w:val="22"/>
                <w:szCs w:val="22"/>
              </w:rPr>
              <w:t>1119192</w:t>
            </w:r>
          </w:p>
        </w:tc>
      </w:tr>
      <w:tr w:rsidR="00766964" w:rsidRPr="00B948A2"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B948A2" w:rsidRDefault="00766964" w:rsidP="0042689D">
            <w:pPr>
              <w:pStyle w:val="TableTextWhite"/>
              <w:rPr>
                <w:rFonts w:ascii="Public Sans" w:hAnsi="Public Sans" w:cstheme="minorHAnsi"/>
                <w:b/>
                <w:color w:val="auto"/>
                <w:sz w:val="22"/>
                <w:szCs w:val="22"/>
              </w:rPr>
            </w:pPr>
            <w:r w:rsidRPr="00B948A2">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49A29B10" w:rsidR="00766964" w:rsidRPr="00B948A2" w:rsidRDefault="004C7A22" w:rsidP="0042689D">
            <w:pPr>
              <w:pStyle w:val="TableTextWhite"/>
              <w:rPr>
                <w:rFonts w:ascii="Public Sans" w:hAnsi="Public Sans" w:cstheme="minorHAnsi"/>
                <w:color w:val="auto"/>
                <w:sz w:val="22"/>
                <w:szCs w:val="22"/>
              </w:rPr>
            </w:pPr>
            <w:r w:rsidRPr="00B948A2">
              <w:rPr>
                <w:rFonts w:ascii="Public Sans" w:hAnsi="Public Sans"/>
                <w:color w:val="auto"/>
                <w:sz w:val="22"/>
                <w:szCs w:val="22"/>
              </w:rPr>
              <w:t>29 November 2017 (17/5/18)</w:t>
            </w:r>
          </w:p>
        </w:tc>
        <w:tc>
          <w:tcPr>
            <w:tcW w:w="2561" w:type="dxa"/>
            <w:tcBorders>
              <w:top w:val="single" w:sz="8" w:space="0" w:color="FFFFFF"/>
              <w:left w:val="nil"/>
              <w:bottom w:val="single" w:sz="8" w:space="0" w:color="FFFFFF"/>
              <w:right w:val="nil"/>
            </w:tcBorders>
            <w:shd w:val="clear" w:color="auto" w:fill="C6D9F1"/>
          </w:tcPr>
          <w:p w14:paraId="78AA595D" w14:textId="2F7465AC" w:rsidR="00766964" w:rsidRPr="00B948A2" w:rsidRDefault="00766964" w:rsidP="0042689D">
            <w:pPr>
              <w:pStyle w:val="TableTextWhite"/>
              <w:rPr>
                <w:rFonts w:ascii="Public Sans" w:hAnsi="Public Sans" w:cstheme="minorHAnsi"/>
                <w:b/>
                <w:color w:val="auto"/>
                <w:sz w:val="22"/>
                <w:szCs w:val="22"/>
              </w:rPr>
            </w:pPr>
            <w:r w:rsidRPr="00B948A2">
              <w:rPr>
                <w:rFonts w:ascii="Public Sans" w:hAnsi="Public Sans" w:cstheme="minorHAnsi"/>
                <w:b/>
                <w:color w:val="auto"/>
                <w:sz w:val="22"/>
                <w:szCs w:val="22"/>
              </w:rPr>
              <w:t>Ref:</w:t>
            </w:r>
            <w:r w:rsidR="004C7A22" w:rsidRPr="00B948A2">
              <w:rPr>
                <w:rFonts w:ascii="Public Sans" w:hAnsi="Public Sans"/>
                <w:color w:val="auto"/>
                <w:sz w:val="22"/>
                <w:szCs w:val="22"/>
              </w:rPr>
              <w:t xml:space="preserve"> </w:t>
            </w:r>
            <w:r w:rsidR="004C7A22" w:rsidRPr="00B948A2">
              <w:rPr>
                <w:rFonts w:ascii="Public Sans" w:hAnsi="Public Sans"/>
                <w:b/>
                <w:bCs/>
                <w:color w:val="auto"/>
                <w:sz w:val="22"/>
                <w:szCs w:val="22"/>
              </w:rPr>
              <w:t>CS0131</w:t>
            </w:r>
          </w:p>
        </w:tc>
      </w:tr>
      <w:tr w:rsidR="00DA166B" w:rsidRPr="00B948A2"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2A62DDC1" w:rsidR="00DA166B" w:rsidRPr="00B948A2" w:rsidRDefault="00DA166B" w:rsidP="00DA166B">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5187794A" w:rsidR="00DA166B" w:rsidRPr="00B948A2" w:rsidRDefault="00DA166B" w:rsidP="00DA166B">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297B7408" w14:textId="77777777" w:rsidR="00DA166B" w:rsidRPr="000C1C0D" w:rsidRDefault="00DA166B" w:rsidP="00DA166B">
      <w:pPr>
        <w:jc w:val="both"/>
        <w:rPr>
          <w:rFonts w:ascii="Public Sans" w:hAnsi="Public Sans" w:cstheme="minorHAnsi"/>
          <w:b/>
          <w:i/>
          <w:color w:val="FF0000"/>
        </w:rPr>
      </w:pPr>
      <w:bookmarkStart w:id="0" w:name="_Hlk183605728"/>
      <w:r w:rsidRPr="000C1C0D">
        <w:rPr>
          <w:rFonts w:ascii="Public Sans" w:hAnsi="Public Sans" w:cstheme="minorHAnsi"/>
          <w:b/>
          <w:i/>
        </w:rPr>
        <w:t xml:space="preserve">Please see job notes and/or advertisement for more information on specific role qualification requirements and relevant experience. </w:t>
      </w:r>
    </w:p>
    <w:p w14:paraId="001F2583" w14:textId="77777777" w:rsidR="00DA166B" w:rsidRPr="000C1C0D" w:rsidRDefault="00DA166B" w:rsidP="00DA166B">
      <w:pPr>
        <w:pStyle w:val="Heading1"/>
        <w:spacing w:after="0" w:line="240" w:lineRule="auto"/>
        <w:rPr>
          <w:rFonts w:ascii="Public Sans" w:hAnsi="Public Sans" w:cstheme="minorHAnsi"/>
          <w:sz w:val="24"/>
          <w:szCs w:val="24"/>
        </w:rPr>
      </w:pPr>
    </w:p>
    <w:p w14:paraId="45EEB475" w14:textId="77777777" w:rsidR="00DA166B" w:rsidRPr="000C1C0D" w:rsidRDefault="00DA166B" w:rsidP="00DA166B">
      <w:pPr>
        <w:pStyle w:val="Heading1"/>
        <w:spacing w:after="0" w:line="240" w:lineRule="auto"/>
        <w:rPr>
          <w:rFonts w:ascii="Public Sans" w:hAnsi="Public Sans" w:cstheme="minorHAnsi"/>
          <w:sz w:val="24"/>
          <w:szCs w:val="24"/>
        </w:rPr>
      </w:pPr>
      <w:bookmarkStart w:id="1" w:name="_Hlk181270641"/>
      <w:r w:rsidRPr="000C1C0D">
        <w:rPr>
          <w:rFonts w:ascii="Public Sans" w:hAnsi="Public Sans" w:cstheme="minorHAnsi"/>
          <w:sz w:val="24"/>
          <w:szCs w:val="24"/>
        </w:rPr>
        <w:t>Agency overview</w:t>
      </w:r>
    </w:p>
    <w:p w14:paraId="718DCA3D" w14:textId="77777777" w:rsidR="00DA166B" w:rsidRPr="000C1C0D" w:rsidRDefault="00DA166B" w:rsidP="00DA166B">
      <w:pPr>
        <w:jc w:val="both"/>
        <w:rPr>
          <w:rFonts w:ascii="Public Sans" w:hAnsi="Public Sans" w:cs="Arial"/>
          <w:szCs w:val="22"/>
        </w:rPr>
      </w:pPr>
      <w:r w:rsidRPr="000C1C0D">
        <w:rPr>
          <w:rFonts w:ascii="Public Sans" w:hAnsi="Public Sans"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6794774D" w14:textId="77777777" w:rsidR="00DA166B" w:rsidRPr="000C1C0D" w:rsidRDefault="00DA166B" w:rsidP="00DA166B">
      <w:pPr>
        <w:jc w:val="both"/>
        <w:rPr>
          <w:rFonts w:ascii="Public Sans" w:hAnsi="Public Sans" w:cs="Arial"/>
          <w:szCs w:val="22"/>
        </w:rPr>
      </w:pPr>
      <w:r w:rsidRPr="000C1C0D">
        <w:rPr>
          <w:rFonts w:ascii="Public Sans" w:hAnsi="Public Sans"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69183908" w14:textId="77777777" w:rsidR="003F1151" w:rsidRPr="00B948A2" w:rsidRDefault="003F1151" w:rsidP="00766964">
      <w:pPr>
        <w:rPr>
          <w:rFonts w:ascii="Public Sans" w:hAnsi="Public Sans" w:cstheme="minorHAnsi"/>
        </w:rPr>
      </w:pPr>
    </w:p>
    <w:p w14:paraId="7F8E1FDF" w14:textId="77777777" w:rsidR="00C84229" w:rsidRPr="00B948A2" w:rsidRDefault="00C84229" w:rsidP="00C84229">
      <w:pPr>
        <w:pStyle w:val="Heading1"/>
        <w:spacing w:line="240" w:lineRule="auto"/>
        <w:rPr>
          <w:rFonts w:ascii="Public Sans" w:hAnsi="Public Sans" w:cstheme="majorHAnsi"/>
          <w:sz w:val="24"/>
          <w:szCs w:val="24"/>
        </w:rPr>
      </w:pPr>
      <w:r w:rsidRPr="00B948A2">
        <w:rPr>
          <w:rFonts w:ascii="Public Sans" w:hAnsi="Public Sans" w:cstheme="majorHAnsi"/>
          <w:sz w:val="24"/>
          <w:szCs w:val="24"/>
        </w:rPr>
        <w:t>Primary purpose of the role</w:t>
      </w:r>
    </w:p>
    <w:p w14:paraId="0A699C3C" w14:textId="77777777" w:rsidR="00C84229" w:rsidRPr="00B948A2" w:rsidRDefault="00C84229" w:rsidP="00C84229">
      <w:pPr>
        <w:rPr>
          <w:rFonts w:ascii="Public Sans" w:hAnsi="Public Sans" w:cstheme="minorHAnsi"/>
        </w:rPr>
      </w:pPr>
      <w:r w:rsidRPr="00B948A2">
        <w:rPr>
          <w:rFonts w:ascii="Public Sans" w:hAnsi="Public Sans" w:cstheme="minorHAnsi"/>
        </w:rPr>
        <w:t xml:space="preserve">This role undertakes analysis on information, intelligence holdings, data and incidents with a view to identify security threats and safety risks and to assist in decision making around offenders both in custody and under community supervision. </w:t>
      </w:r>
    </w:p>
    <w:p w14:paraId="109B64C5" w14:textId="77777777" w:rsidR="00C84229" w:rsidRPr="00B948A2" w:rsidRDefault="00C84229" w:rsidP="00C84229">
      <w:pPr>
        <w:pStyle w:val="Heading1"/>
        <w:spacing w:before="40"/>
        <w:rPr>
          <w:rFonts w:ascii="Public Sans" w:hAnsi="Public Sans" w:cstheme="majorHAnsi"/>
          <w:sz w:val="24"/>
          <w:szCs w:val="24"/>
        </w:rPr>
      </w:pPr>
      <w:bookmarkStart w:id="2" w:name="Purpose"/>
      <w:bookmarkEnd w:id="2"/>
      <w:r w:rsidRPr="00B948A2">
        <w:rPr>
          <w:rFonts w:ascii="Public Sans" w:hAnsi="Public Sans" w:cstheme="majorHAnsi"/>
          <w:sz w:val="24"/>
          <w:szCs w:val="24"/>
        </w:rPr>
        <w:t>Key accountabilities</w:t>
      </w:r>
    </w:p>
    <w:p w14:paraId="34758B2C" w14:textId="77777777" w:rsidR="00C84229" w:rsidRPr="00B948A2" w:rsidRDefault="00C84229" w:rsidP="00C84229">
      <w:pPr>
        <w:numPr>
          <w:ilvl w:val="0"/>
          <w:numId w:val="33"/>
        </w:numPr>
        <w:spacing w:before="120" w:after="0" w:line="240" w:lineRule="auto"/>
        <w:ind w:left="425" w:hanging="357"/>
        <w:rPr>
          <w:rFonts w:ascii="Public Sans" w:hAnsi="Public Sans" w:cstheme="minorHAnsi"/>
        </w:rPr>
      </w:pPr>
      <w:r w:rsidRPr="00B948A2">
        <w:rPr>
          <w:rFonts w:ascii="Public Sans" w:hAnsi="Public Sans" w:cstheme="minorHAnsi"/>
        </w:rPr>
        <w:t>Collect, collate and analyse intelligence information from various internal and external sources (such as daily synopsis or e-mail alerts) and review to assess matters of interest, (e.g., serious acts of violence, use of contraband mobile phones or any information of intelligence value), and either coordinate preliminary action following set procedures or alert the appropriate senior management for further action elsewhere within CSNSW.</w:t>
      </w:r>
    </w:p>
    <w:p w14:paraId="1C68D3E7" w14:textId="77777777" w:rsidR="00C84229" w:rsidRPr="00B948A2" w:rsidRDefault="00C84229" w:rsidP="00C84229">
      <w:pPr>
        <w:numPr>
          <w:ilvl w:val="0"/>
          <w:numId w:val="33"/>
        </w:numPr>
        <w:spacing w:before="120" w:after="0" w:line="240" w:lineRule="auto"/>
        <w:ind w:left="425" w:hanging="357"/>
        <w:rPr>
          <w:rFonts w:ascii="Public Sans" w:hAnsi="Public Sans" w:cstheme="minorHAnsi"/>
        </w:rPr>
      </w:pPr>
      <w:r w:rsidRPr="00B948A2">
        <w:rPr>
          <w:rFonts w:ascii="Public Sans" w:hAnsi="Public Sans" w:cstheme="minorHAnsi"/>
        </w:rPr>
        <w:t>Prepare comprehensive and timely intelligence reports and briefing notes to assist in decision making.</w:t>
      </w:r>
    </w:p>
    <w:p w14:paraId="7C96123E" w14:textId="77777777" w:rsidR="00C84229" w:rsidRPr="00B948A2" w:rsidRDefault="00C84229" w:rsidP="00C84229">
      <w:pPr>
        <w:numPr>
          <w:ilvl w:val="0"/>
          <w:numId w:val="33"/>
        </w:numPr>
        <w:spacing w:before="120" w:after="0" w:line="240" w:lineRule="auto"/>
        <w:ind w:left="425" w:hanging="357"/>
        <w:rPr>
          <w:rFonts w:ascii="Public Sans" w:hAnsi="Public Sans" w:cstheme="minorHAnsi"/>
        </w:rPr>
      </w:pPr>
      <w:r w:rsidRPr="00B948A2">
        <w:rPr>
          <w:rFonts w:ascii="Public Sans" w:hAnsi="Public Sans" w:cstheme="minorHAnsi"/>
        </w:rPr>
        <w:t>Deliver individually or as part of a work team, high quality customer service to support the achievement of business unit outcomes.</w:t>
      </w:r>
    </w:p>
    <w:p w14:paraId="2446BFBF" w14:textId="77777777" w:rsidR="00C84229" w:rsidRPr="00B948A2" w:rsidRDefault="00C84229" w:rsidP="00C84229">
      <w:pPr>
        <w:numPr>
          <w:ilvl w:val="0"/>
          <w:numId w:val="33"/>
        </w:numPr>
        <w:spacing w:before="120" w:after="0" w:line="240" w:lineRule="auto"/>
        <w:ind w:left="425" w:hanging="357"/>
        <w:rPr>
          <w:rFonts w:ascii="Public Sans" w:hAnsi="Public Sans" w:cstheme="minorHAnsi"/>
        </w:rPr>
      </w:pPr>
      <w:r w:rsidRPr="00B948A2">
        <w:rPr>
          <w:rFonts w:ascii="Public Sans" w:hAnsi="Public Sans" w:cstheme="minorHAnsi"/>
        </w:rPr>
        <w:lastRenderedPageBreak/>
        <w:t>Ensure business activities are completed in line with legislative and policy requirements for the effective operation of the CIG and that all information is accurate, stored correctly and accessible only by authorised personnel.</w:t>
      </w:r>
    </w:p>
    <w:p w14:paraId="4936D987" w14:textId="77777777" w:rsidR="00C84229" w:rsidRPr="00B948A2" w:rsidRDefault="00C84229" w:rsidP="00C84229">
      <w:pPr>
        <w:numPr>
          <w:ilvl w:val="0"/>
          <w:numId w:val="33"/>
        </w:numPr>
        <w:spacing w:before="120" w:after="0" w:line="240" w:lineRule="auto"/>
        <w:ind w:left="425" w:hanging="357"/>
        <w:rPr>
          <w:rFonts w:ascii="Public Sans" w:hAnsi="Public Sans" w:cstheme="minorHAnsi"/>
        </w:rPr>
      </w:pPr>
      <w:r w:rsidRPr="00B948A2">
        <w:rPr>
          <w:rFonts w:ascii="Public Sans" w:hAnsi="Public Sans" w:cstheme="minorHAnsi"/>
        </w:rPr>
        <w:t>Develop and maintain effective liaison with internal and external intelligence personnel in relation to the exchange of information.</w:t>
      </w:r>
    </w:p>
    <w:p w14:paraId="5843F366" w14:textId="77777777" w:rsidR="00C84229" w:rsidRPr="00B948A2" w:rsidRDefault="00C84229" w:rsidP="00C84229">
      <w:pPr>
        <w:numPr>
          <w:ilvl w:val="0"/>
          <w:numId w:val="33"/>
        </w:numPr>
        <w:spacing w:before="120" w:after="0" w:line="240" w:lineRule="auto"/>
        <w:ind w:left="425" w:hanging="357"/>
        <w:rPr>
          <w:rFonts w:ascii="Public Sans" w:hAnsi="Public Sans" w:cstheme="minorHAnsi"/>
        </w:rPr>
      </w:pPr>
      <w:r w:rsidRPr="00B948A2">
        <w:rPr>
          <w:rFonts w:ascii="Public Sans" w:hAnsi="Public Sans" w:cstheme="minorHAnsi"/>
        </w:rPr>
        <w:t>Maintain strict confidentiality and integrity over sensitive information.</w:t>
      </w:r>
    </w:p>
    <w:p w14:paraId="41DD6459" w14:textId="77777777" w:rsidR="00C84229" w:rsidRPr="00B948A2" w:rsidRDefault="00C84229" w:rsidP="00C84229">
      <w:pPr>
        <w:ind w:left="426"/>
        <w:rPr>
          <w:rFonts w:ascii="Public Sans" w:hAnsi="Public Sans"/>
        </w:rPr>
      </w:pPr>
    </w:p>
    <w:p w14:paraId="655F916E" w14:textId="77777777" w:rsidR="00C84229" w:rsidRPr="00B948A2" w:rsidRDefault="00C84229" w:rsidP="00C84229">
      <w:pPr>
        <w:pStyle w:val="Heading1"/>
        <w:rPr>
          <w:rFonts w:ascii="Public Sans" w:hAnsi="Public Sans" w:cstheme="majorHAnsi"/>
          <w:sz w:val="24"/>
          <w:szCs w:val="24"/>
        </w:rPr>
      </w:pPr>
      <w:bookmarkStart w:id="3" w:name="Accountabilities"/>
      <w:bookmarkEnd w:id="3"/>
      <w:r w:rsidRPr="00B948A2">
        <w:rPr>
          <w:rFonts w:ascii="Public Sans" w:hAnsi="Public Sans" w:cstheme="majorHAnsi"/>
          <w:sz w:val="24"/>
          <w:szCs w:val="24"/>
        </w:rPr>
        <w:t>Key challenges</w:t>
      </w:r>
    </w:p>
    <w:p w14:paraId="1E5B26C5" w14:textId="77777777" w:rsidR="00C84229" w:rsidRPr="00B948A2" w:rsidRDefault="00C84229" w:rsidP="00C84229">
      <w:pPr>
        <w:pStyle w:val="Heading1"/>
        <w:numPr>
          <w:ilvl w:val="0"/>
          <w:numId w:val="34"/>
        </w:numPr>
        <w:spacing w:before="120" w:after="0" w:line="240" w:lineRule="auto"/>
        <w:ind w:left="357" w:hanging="357"/>
        <w:rPr>
          <w:rFonts w:ascii="Public Sans" w:hAnsi="Public Sans" w:cstheme="minorHAnsi"/>
          <w:b w:val="0"/>
          <w:sz w:val="22"/>
          <w:szCs w:val="22"/>
        </w:rPr>
      </w:pPr>
      <w:bookmarkStart w:id="4" w:name="Challenges"/>
      <w:bookmarkEnd w:id="4"/>
      <w:r w:rsidRPr="00B948A2">
        <w:rPr>
          <w:rFonts w:ascii="Public Sans" w:hAnsi="Public Sans" w:cstheme="minorHAnsi"/>
          <w:b w:val="0"/>
          <w:sz w:val="22"/>
          <w:szCs w:val="22"/>
        </w:rPr>
        <w:t>Balance competing demands whilst providing quality administrative services in a pressured / high volume and sensitive work environment.</w:t>
      </w:r>
    </w:p>
    <w:p w14:paraId="29EB0612" w14:textId="77777777" w:rsidR="00C84229" w:rsidRPr="00B948A2" w:rsidRDefault="00C84229" w:rsidP="00C84229">
      <w:pPr>
        <w:pStyle w:val="Heading1"/>
        <w:numPr>
          <w:ilvl w:val="0"/>
          <w:numId w:val="34"/>
        </w:numPr>
        <w:spacing w:before="120" w:after="0" w:line="240" w:lineRule="auto"/>
        <w:ind w:left="357" w:hanging="357"/>
        <w:rPr>
          <w:rFonts w:ascii="Public Sans" w:hAnsi="Public Sans" w:cstheme="minorHAnsi"/>
          <w:b w:val="0"/>
          <w:sz w:val="22"/>
          <w:szCs w:val="22"/>
          <w:lang w:val="en-US"/>
        </w:rPr>
      </w:pPr>
      <w:r w:rsidRPr="00B948A2">
        <w:rPr>
          <w:rFonts w:ascii="Public Sans" w:hAnsi="Public Sans" w:cstheme="minorHAnsi"/>
          <w:b w:val="0"/>
          <w:sz w:val="22"/>
          <w:szCs w:val="22"/>
        </w:rPr>
        <w:t xml:space="preserve">Meet </w:t>
      </w:r>
      <w:r w:rsidRPr="00B948A2">
        <w:rPr>
          <w:rFonts w:ascii="Public Sans" w:hAnsi="Public Sans" w:cstheme="minorHAnsi"/>
          <w:b w:val="0"/>
          <w:sz w:val="22"/>
          <w:szCs w:val="22"/>
          <w:lang w:val="en-US"/>
        </w:rPr>
        <w:t>competing management / customer needs and expectations. Prioritise work requirements with short timeframes and quality standards.</w:t>
      </w:r>
    </w:p>
    <w:p w14:paraId="3854A45A" w14:textId="77777777" w:rsidR="00C84229" w:rsidRPr="00B948A2" w:rsidRDefault="00C84229" w:rsidP="00C84229">
      <w:pPr>
        <w:pStyle w:val="Heading1"/>
        <w:rPr>
          <w:rFonts w:ascii="Public Sans" w:hAnsi="Public Sans" w:cstheme="majorHAnsi"/>
          <w:sz w:val="24"/>
          <w:szCs w:val="24"/>
        </w:rPr>
      </w:pPr>
    </w:p>
    <w:p w14:paraId="2231D2EF" w14:textId="77777777" w:rsidR="00C84229" w:rsidRPr="00B948A2" w:rsidRDefault="00C84229" w:rsidP="00C84229">
      <w:pPr>
        <w:pStyle w:val="Heading1"/>
        <w:rPr>
          <w:rFonts w:ascii="Public Sans" w:hAnsi="Public Sans" w:cstheme="majorHAnsi"/>
          <w:sz w:val="24"/>
          <w:szCs w:val="24"/>
        </w:rPr>
      </w:pPr>
      <w:r w:rsidRPr="00B948A2">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C84229" w:rsidRPr="00B948A2" w14:paraId="2C66288E" w14:textId="77777777" w:rsidTr="005B16AE">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C75E42D" w14:textId="77777777" w:rsidR="00C84229" w:rsidRPr="00B948A2" w:rsidRDefault="00C84229" w:rsidP="005B16AE">
            <w:pPr>
              <w:pStyle w:val="TableTextWhite0"/>
              <w:rPr>
                <w:rFonts w:ascii="Public Sans" w:hAnsi="Public Sans"/>
              </w:rPr>
            </w:pPr>
            <w:r w:rsidRPr="00B948A2">
              <w:rPr>
                <w:rFonts w:ascii="Public Sans" w:hAnsi="Public Sans"/>
              </w:rPr>
              <w:t>Who</w:t>
            </w:r>
          </w:p>
        </w:tc>
        <w:tc>
          <w:tcPr>
            <w:tcW w:w="6946" w:type="dxa"/>
          </w:tcPr>
          <w:p w14:paraId="01BF8BE3" w14:textId="77777777" w:rsidR="00C84229" w:rsidRPr="00B948A2" w:rsidRDefault="00C84229" w:rsidP="005B16AE">
            <w:pPr>
              <w:pStyle w:val="TableTextWhite0"/>
              <w:rPr>
                <w:rFonts w:ascii="Public Sans" w:hAnsi="Public Sans"/>
              </w:rPr>
            </w:pPr>
            <w:r w:rsidRPr="00B948A2">
              <w:rPr>
                <w:rFonts w:ascii="Public Sans" w:hAnsi="Public Sans"/>
              </w:rPr>
              <w:t>Why</w:t>
            </w:r>
          </w:p>
        </w:tc>
      </w:tr>
      <w:tr w:rsidR="00C84229" w:rsidRPr="00B948A2" w14:paraId="2DF1E7AD" w14:textId="77777777" w:rsidTr="005B16AE">
        <w:trPr>
          <w:cantSplit/>
        </w:trPr>
        <w:tc>
          <w:tcPr>
            <w:tcW w:w="3601" w:type="dxa"/>
            <w:tcBorders>
              <w:top w:val="single" w:sz="8" w:space="0" w:color="auto"/>
              <w:bottom w:val="single" w:sz="8" w:space="0" w:color="auto"/>
            </w:tcBorders>
            <w:shd w:val="clear" w:color="auto" w:fill="BCBEC0"/>
          </w:tcPr>
          <w:p w14:paraId="662EA60E" w14:textId="77777777" w:rsidR="00C84229" w:rsidRPr="00B948A2" w:rsidRDefault="00C84229" w:rsidP="005B16AE">
            <w:pPr>
              <w:pStyle w:val="TableText"/>
              <w:keepNext/>
              <w:rPr>
                <w:rFonts w:ascii="Public Sans" w:hAnsi="Public Sans"/>
                <w:b/>
              </w:rPr>
            </w:pPr>
            <w:bookmarkStart w:id="5" w:name="InternalRelationships"/>
            <w:r w:rsidRPr="00B948A2">
              <w:rPr>
                <w:rFonts w:ascii="Public Sans" w:hAnsi="Public Sans"/>
                <w:b/>
              </w:rPr>
              <w:t>Internal</w:t>
            </w:r>
          </w:p>
        </w:tc>
        <w:tc>
          <w:tcPr>
            <w:tcW w:w="6946" w:type="dxa"/>
            <w:tcBorders>
              <w:top w:val="single" w:sz="8" w:space="0" w:color="auto"/>
              <w:bottom w:val="single" w:sz="8" w:space="0" w:color="auto"/>
            </w:tcBorders>
            <w:shd w:val="clear" w:color="auto" w:fill="BCBEC0"/>
          </w:tcPr>
          <w:p w14:paraId="26A54918" w14:textId="77777777" w:rsidR="00C84229" w:rsidRPr="00B948A2" w:rsidRDefault="00C84229" w:rsidP="005B16AE">
            <w:pPr>
              <w:pStyle w:val="TableText"/>
              <w:keepNext/>
              <w:rPr>
                <w:rFonts w:ascii="Public Sans" w:hAnsi="Public Sans"/>
                <w:b/>
              </w:rPr>
            </w:pPr>
          </w:p>
        </w:tc>
      </w:tr>
      <w:tr w:rsidR="00C84229" w:rsidRPr="00B948A2" w14:paraId="48F95E68" w14:textId="77777777" w:rsidTr="005B16AE">
        <w:trPr>
          <w:cantSplit/>
        </w:trPr>
        <w:tc>
          <w:tcPr>
            <w:tcW w:w="3601" w:type="dxa"/>
            <w:tcBorders>
              <w:top w:val="single" w:sz="8" w:space="0" w:color="auto"/>
              <w:bottom w:val="single" w:sz="4" w:space="0" w:color="auto"/>
            </w:tcBorders>
            <w:shd w:val="clear" w:color="auto" w:fill="auto"/>
          </w:tcPr>
          <w:p w14:paraId="3451960A" w14:textId="77777777" w:rsidR="00C84229" w:rsidRPr="00B948A2" w:rsidRDefault="00C84229" w:rsidP="005B16AE">
            <w:pPr>
              <w:autoSpaceDE w:val="0"/>
              <w:autoSpaceDN w:val="0"/>
              <w:adjustRightInd w:val="0"/>
              <w:spacing w:after="0" w:line="240" w:lineRule="auto"/>
              <w:rPr>
                <w:rFonts w:ascii="Public Sans" w:hAnsi="Public Sans" w:cstheme="majorHAnsi"/>
                <w:b/>
                <w:szCs w:val="22"/>
              </w:rPr>
            </w:pPr>
            <w:r w:rsidRPr="00B948A2">
              <w:rPr>
                <w:rFonts w:ascii="Public Sans" w:hAnsi="Public Sans" w:cstheme="majorHAnsi"/>
                <w:szCs w:val="22"/>
              </w:rPr>
              <w:t xml:space="preserve">General Manager </w:t>
            </w:r>
          </w:p>
        </w:tc>
        <w:tc>
          <w:tcPr>
            <w:tcW w:w="6946" w:type="dxa"/>
            <w:tcBorders>
              <w:top w:val="single" w:sz="8" w:space="0" w:color="auto"/>
              <w:bottom w:val="single" w:sz="4" w:space="0" w:color="auto"/>
            </w:tcBorders>
            <w:shd w:val="clear" w:color="auto" w:fill="auto"/>
          </w:tcPr>
          <w:p w14:paraId="38F5CE55" w14:textId="77777777" w:rsidR="00C84229" w:rsidRPr="00B948A2" w:rsidRDefault="00C84229" w:rsidP="00C84229">
            <w:pPr>
              <w:pStyle w:val="ListParagraph"/>
              <w:numPr>
                <w:ilvl w:val="0"/>
                <w:numId w:val="35"/>
              </w:numPr>
              <w:autoSpaceDE w:val="0"/>
              <w:autoSpaceDN w:val="0"/>
              <w:adjustRightInd w:val="0"/>
              <w:rPr>
                <w:rFonts w:ascii="Public Sans" w:hAnsi="Public Sans" w:cstheme="majorHAnsi"/>
                <w:szCs w:val="22"/>
              </w:rPr>
            </w:pPr>
            <w:r w:rsidRPr="00B948A2">
              <w:rPr>
                <w:rFonts w:ascii="Public Sans" w:hAnsi="Public Sans" w:cstheme="majorHAnsi"/>
                <w:szCs w:val="22"/>
              </w:rPr>
              <w:t>For reporting and guidance and provision of expert advice on all information and intelligence</w:t>
            </w:r>
          </w:p>
        </w:tc>
      </w:tr>
    </w:tbl>
    <w:tbl>
      <w:tblPr>
        <w:tblStyle w:val="PSCPurple1"/>
        <w:tblW w:w="10545" w:type="dxa"/>
        <w:tblLayout w:type="fixed"/>
        <w:tblLook w:val="04A0" w:firstRow="1" w:lastRow="0" w:firstColumn="1" w:lastColumn="0" w:noHBand="0" w:noVBand="1"/>
      </w:tblPr>
      <w:tblGrid>
        <w:gridCol w:w="3601"/>
        <w:gridCol w:w="6944"/>
      </w:tblGrid>
      <w:tr w:rsidR="00C84229" w:rsidRPr="00B948A2" w14:paraId="65B44477" w14:textId="77777777" w:rsidTr="005B16AE">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single" w:sz="4" w:space="0" w:color="auto"/>
            </w:tcBorders>
            <w:shd w:val="clear" w:color="auto" w:fill="FFFFFF" w:themeFill="background1"/>
            <w:hideMark/>
          </w:tcPr>
          <w:p w14:paraId="21A79938" w14:textId="77777777" w:rsidR="00C84229" w:rsidRPr="00B948A2" w:rsidRDefault="00C84229" w:rsidP="005B16AE">
            <w:pPr>
              <w:pStyle w:val="TableText"/>
              <w:keepNext/>
              <w:rPr>
                <w:rFonts w:ascii="Public Sans" w:hAnsi="Public Sans" w:cstheme="majorHAnsi"/>
                <w:b/>
                <w:sz w:val="22"/>
                <w:szCs w:val="22"/>
              </w:rPr>
            </w:pPr>
            <w:r w:rsidRPr="00B948A2">
              <w:rPr>
                <w:rFonts w:ascii="Public Sans" w:hAnsi="Public Sans" w:cstheme="majorHAnsi"/>
                <w:sz w:val="22"/>
                <w:szCs w:val="22"/>
              </w:rPr>
              <w:t>Manager of Security</w:t>
            </w:r>
          </w:p>
        </w:tc>
        <w:tc>
          <w:tcPr>
            <w:tcW w:w="6944" w:type="dxa"/>
            <w:tcBorders>
              <w:top w:val="single" w:sz="4" w:space="0" w:color="auto"/>
            </w:tcBorders>
            <w:shd w:val="clear" w:color="auto" w:fill="FFFFFF" w:themeFill="background1"/>
            <w:hideMark/>
          </w:tcPr>
          <w:p w14:paraId="35ADC03A" w14:textId="77777777" w:rsidR="00C84229" w:rsidRPr="00B948A2" w:rsidRDefault="00C84229" w:rsidP="00C84229">
            <w:pPr>
              <w:pStyle w:val="ListParagraph"/>
              <w:numPr>
                <w:ilvl w:val="0"/>
                <w:numId w:val="35"/>
              </w:numPr>
              <w:autoSpaceDE w:val="0"/>
              <w:autoSpaceDN w:val="0"/>
              <w:adjustRightInd w:val="0"/>
              <w:rPr>
                <w:rFonts w:ascii="Public Sans" w:hAnsi="Public Sans" w:cstheme="majorHAnsi"/>
                <w:szCs w:val="22"/>
                <w:lang w:val="en-AU"/>
              </w:rPr>
            </w:pPr>
            <w:r w:rsidRPr="00B948A2">
              <w:rPr>
                <w:rFonts w:ascii="Public Sans" w:hAnsi="Public Sans" w:cstheme="majorHAnsi"/>
                <w:szCs w:val="22"/>
                <w:lang w:val="en-AU"/>
              </w:rPr>
              <w:t>For operational management, leadership, direction and staff performance management.</w:t>
            </w:r>
          </w:p>
        </w:tc>
      </w:tr>
      <w:tr w:rsidR="00C84229" w:rsidRPr="00B948A2" w14:paraId="3BA0C8B7" w14:textId="77777777" w:rsidTr="005B16AE">
        <w:trPr>
          <w:cantSplit/>
        </w:trPr>
        <w:tc>
          <w:tcPr>
            <w:tcW w:w="3601" w:type="dxa"/>
            <w:tcBorders>
              <w:top w:val="single" w:sz="8" w:space="0" w:color="auto"/>
              <w:left w:val="nil"/>
              <w:bottom w:val="single" w:sz="8" w:space="0" w:color="auto"/>
              <w:right w:val="nil"/>
            </w:tcBorders>
            <w:hideMark/>
          </w:tcPr>
          <w:p w14:paraId="4FB36970" w14:textId="77777777" w:rsidR="00C84229" w:rsidRPr="00B948A2" w:rsidRDefault="00C84229" w:rsidP="005B16AE">
            <w:pPr>
              <w:pStyle w:val="TableText"/>
              <w:keepNext/>
              <w:rPr>
                <w:rFonts w:ascii="Public Sans" w:hAnsi="Public Sans" w:cstheme="majorHAnsi"/>
                <w:b/>
                <w:sz w:val="22"/>
                <w:szCs w:val="22"/>
              </w:rPr>
            </w:pPr>
            <w:r w:rsidRPr="00B948A2">
              <w:rPr>
                <w:rFonts w:ascii="Public Sans" w:hAnsi="Public Sans" w:cstheme="majorHAnsi"/>
                <w:sz w:val="22"/>
                <w:szCs w:val="22"/>
              </w:rPr>
              <w:t>Senior Custodial Managers</w:t>
            </w:r>
          </w:p>
        </w:tc>
        <w:tc>
          <w:tcPr>
            <w:tcW w:w="6944" w:type="dxa"/>
            <w:tcBorders>
              <w:top w:val="single" w:sz="8" w:space="0" w:color="auto"/>
              <w:left w:val="nil"/>
              <w:bottom w:val="single" w:sz="8" w:space="0" w:color="auto"/>
              <w:right w:val="nil"/>
            </w:tcBorders>
            <w:hideMark/>
          </w:tcPr>
          <w:p w14:paraId="30E0D038" w14:textId="77777777" w:rsidR="00C84229" w:rsidRPr="00B948A2" w:rsidRDefault="00C84229" w:rsidP="00C84229">
            <w:pPr>
              <w:pStyle w:val="TableText"/>
              <w:keepNext/>
              <w:numPr>
                <w:ilvl w:val="0"/>
                <w:numId w:val="35"/>
              </w:numPr>
              <w:spacing w:before="120" w:after="0" w:line="240" w:lineRule="auto"/>
              <w:rPr>
                <w:rFonts w:ascii="Public Sans" w:hAnsi="Public Sans" w:cstheme="majorHAnsi"/>
                <w:b/>
                <w:sz w:val="22"/>
                <w:szCs w:val="22"/>
              </w:rPr>
            </w:pPr>
            <w:r w:rsidRPr="00B948A2">
              <w:rPr>
                <w:rFonts w:ascii="Public Sans" w:hAnsi="Public Sans" w:cstheme="majorHAnsi"/>
                <w:iCs/>
                <w:sz w:val="22"/>
                <w:szCs w:val="22"/>
              </w:rPr>
              <w:t>Provide key decision support material to department stakeholders with regard to tactical, operational, and strategic operational matters.</w:t>
            </w:r>
            <w:r w:rsidRPr="00B948A2">
              <w:rPr>
                <w:rFonts w:ascii="Public Sans" w:hAnsi="Public Sans" w:cstheme="majorHAnsi"/>
                <w:sz w:val="22"/>
                <w:szCs w:val="22"/>
              </w:rPr>
              <w:t xml:space="preserve"> </w:t>
            </w:r>
          </w:p>
        </w:tc>
      </w:tr>
      <w:tr w:rsidR="00C84229" w:rsidRPr="00B948A2" w14:paraId="55601BB7" w14:textId="77777777" w:rsidTr="005B16AE">
        <w:trPr>
          <w:cantSplit/>
        </w:trPr>
        <w:tc>
          <w:tcPr>
            <w:tcW w:w="3601" w:type="dxa"/>
            <w:tcBorders>
              <w:top w:val="single" w:sz="8" w:space="0" w:color="auto"/>
              <w:left w:val="nil"/>
              <w:bottom w:val="single" w:sz="8" w:space="0" w:color="auto"/>
              <w:right w:val="nil"/>
            </w:tcBorders>
            <w:hideMark/>
          </w:tcPr>
          <w:p w14:paraId="2240DC30" w14:textId="77777777" w:rsidR="00C84229" w:rsidRPr="00B948A2" w:rsidRDefault="00C84229" w:rsidP="005B16AE">
            <w:pPr>
              <w:pStyle w:val="TableText"/>
              <w:jc w:val="both"/>
              <w:rPr>
                <w:rFonts w:ascii="Public Sans" w:hAnsi="Public Sans" w:cstheme="majorHAnsi"/>
                <w:sz w:val="22"/>
                <w:szCs w:val="22"/>
              </w:rPr>
            </w:pPr>
            <w:r w:rsidRPr="00B948A2">
              <w:rPr>
                <w:rFonts w:ascii="Public Sans" w:hAnsi="Public Sans" w:cstheme="majorHAnsi"/>
                <w:sz w:val="22"/>
                <w:szCs w:val="22"/>
              </w:rPr>
              <w:t>Custodial &amp; Community Corrections</w:t>
            </w:r>
          </w:p>
        </w:tc>
        <w:tc>
          <w:tcPr>
            <w:tcW w:w="6944" w:type="dxa"/>
            <w:tcBorders>
              <w:top w:val="single" w:sz="8" w:space="0" w:color="auto"/>
              <w:left w:val="nil"/>
              <w:bottom w:val="single" w:sz="8" w:space="0" w:color="auto"/>
              <w:right w:val="nil"/>
            </w:tcBorders>
            <w:hideMark/>
          </w:tcPr>
          <w:p w14:paraId="2D4BF0C2" w14:textId="77777777" w:rsidR="00C84229" w:rsidRPr="00B948A2" w:rsidRDefault="00C84229" w:rsidP="00C84229">
            <w:pPr>
              <w:pStyle w:val="TableText"/>
              <w:keepNext/>
              <w:numPr>
                <w:ilvl w:val="0"/>
                <w:numId w:val="35"/>
              </w:numPr>
              <w:spacing w:before="120" w:after="0" w:line="240" w:lineRule="auto"/>
              <w:rPr>
                <w:rFonts w:ascii="Public Sans" w:hAnsi="Public Sans" w:cstheme="majorHAnsi"/>
                <w:iCs/>
                <w:sz w:val="22"/>
                <w:szCs w:val="22"/>
              </w:rPr>
            </w:pPr>
            <w:r w:rsidRPr="00B948A2">
              <w:rPr>
                <w:rFonts w:ascii="Public Sans" w:hAnsi="Public Sans" w:cstheme="majorHAnsi"/>
                <w:sz w:val="22"/>
                <w:szCs w:val="22"/>
              </w:rPr>
              <w:t>Provision</w:t>
            </w:r>
            <w:r w:rsidRPr="00B948A2">
              <w:rPr>
                <w:rFonts w:ascii="Public Sans" w:hAnsi="Public Sans" w:cstheme="majorHAnsi"/>
                <w:iCs/>
                <w:sz w:val="22"/>
                <w:szCs w:val="22"/>
              </w:rPr>
              <w:t xml:space="preserve"> of timely intelligence services to staff in custodial and community corrections divisions to promote safety and security.</w:t>
            </w:r>
          </w:p>
        </w:tc>
      </w:tr>
      <w:tr w:rsidR="00C84229" w:rsidRPr="00B948A2" w14:paraId="1F8D8F90" w14:textId="77777777" w:rsidTr="005B16AE">
        <w:trPr>
          <w:cantSplit/>
        </w:trPr>
        <w:tc>
          <w:tcPr>
            <w:tcW w:w="3601" w:type="dxa"/>
            <w:tcBorders>
              <w:top w:val="single" w:sz="8" w:space="0" w:color="auto"/>
              <w:left w:val="nil"/>
              <w:bottom w:val="single" w:sz="8" w:space="0" w:color="auto"/>
              <w:right w:val="nil"/>
            </w:tcBorders>
            <w:hideMark/>
          </w:tcPr>
          <w:p w14:paraId="63142221" w14:textId="77777777" w:rsidR="00C84229" w:rsidRPr="00B948A2" w:rsidRDefault="00C84229" w:rsidP="005B16AE">
            <w:pPr>
              <w:pStyle w:val="TableText"/>
              <w:jc w:val="both"/>
              <w:rPr>
                <w:rFonts w:ascii="Public Sans" w:hAnsi="Public Sans" w:cstheme="majorHAnsi"/>
                <w:sz w:val="22"/>
                <w:szCs w:val="22"/>
              </w:rPr>
            </w:pPr>
            <w:r w:rsidRPr="00B948A2">
              <w:rPr>
                <w:rFonts w:ascii="Public Sans" w:hAnsi="Public Sans" w:cstheme="majorHAnsi"/>
                <w:sz w:val="22"/>
                <w:szCs w:val="22"/>
              </w:rPr>
              <w:t>Offender Services &amp; Programs staff</w:t>
            </w:r>
          </w:p>
        </w:tc>
        <w:tc>
          <w:tcPr>
            <w:tcW w:w="6944" w:type="dxa"/>
            <w:tcBorders>
              <w:top w:val="single" w:sz="8" w:space="0" w:color="auto"/>
              <w:left w:val="nil"/>
              <w:bottom w:val="single" w:sz="8" w:space="0" w:color="auto"/>
              <w:right w:val="nil"/>
            </w:tcBorders>
            <w:hideMark/>
          </w:tcPr>
          <w:p w14:paraId="166E4659" w14:textId="77777777" w:rsidR="00C84229" w:rsidRPr="00B948A2" w:rsidRDefault="00C84229" w:rsidP="00C84229">
            <w:pPr>
              <w:pStyle w:val="TableText"/>
              <w:numPr>
                <w:ilvl w:val="0"/>
                <w:numId w:val="36"/>
              </w:numPr>
              <w:jc w:val="both"/>
              <w:rPr>
                <w:rFonts w:ascii="Public Sans" w:hAnsi="Public Sans" w:cstheme="majorHAnsi"/>
                <w:sz w:val="22"/>
                <w:szCs w:val="22"/>
              </w:rPr>
            </w:pPr>
            <w:r w:rsidRPr="00B948A2">
              <w:rPr>
                <w:rFonts w:ascii="Public Sans" w:hAnsi="Public Sans" w:cstheme="majorHAnsi"/>
                <w:iCs/>
                <w:sz w:val="22"/>
                <w:szCs w:val="22"/>
              </w:rPr>
              <w:t>Provide support for offender based programs in the custodial and community environments.</w:t>
            </w:r>
          </w:p>
        </w:tc>
      </w:tr>
      <w:tr w:rsidR="00C84229" w:rsidRPr="00B948A2" w14:paraId="02A69AED" w14:textId="77777777" w:rsidTr="005B16AE">
        <w:trPr>
          <w:cantSplit/>
        </w:trPr>
        <w:tc>
          <w:tcPr>
            <w:tcW w:w="3601" w:type="dxa"/>
            <w:tcBorders>
              <w:top w:val="single" w:sz="8" w:space="0" w:color="auto"/>
              <w:left w:val="nil"/>
              <w:bottom w:val="single" w:sz="8" w:space="0" w:color="auto"/>
              <w:right w:val="nil"/>
            </w:tcBorders>
            <w:hideMark/>
          </w:tcPr>
          <w:p w14:paraId="14C948E1" w14:textId="77777777" w:rsidR="00C84229" w:rsidRPr="00B948A2" w:rsidRDefault="00C84229" w:rsidP="005B16AE">
            <w:pPr>
              <w:pStyle w:val="TableText"/>
              <w:keepNext/>
              <w:rPr>
                <w:rFonts w:ascii="Public Sans" w:hAnsi="Public Sans" w:cstheme="majorHAnsi"/>
                <w:b/>
                <w:sz w:val="22"/>
                <w:szCs w:val="22"/>
              </w:rPr>
            </w:pPr>
            <w:r w:rsidRPr="00B948A2">
              <w:rPr>
                <w:rFonts w:ascii="Public Sans" w:hAnsi="Public Sans" w:cstheme="majorHAnsi"/>
                <w:sz w:val="22"/>
                <w:szCs w:val="22"/>
              </w:rPr>
              <w:t>Clients/customers</w:t>
            </w:r>
          </w:p>
        </w:tc>
        <w:tc>
          <w:tcPr>
            <w:tcW w:w="6944" w:type="dxa"/>
            <w:tcBorders>
              <w:top w:val="single" w:sz="8" w:space="0" w:color="auto"/>
              <w:left w:val="nil"/>
              <w:bottom w:val="single" w:sz="8" w:space="0" w:color="auto"/>
              <w:right w:val="nil"/>
            </w:tcBorders>
            <w:hideMark/>
          </w:tcPr>
          <w:p w14:paraId="08FD90BF" w14:textId="77777777" w:rsidR="00C84229" w:rsidRPr="00B948A2" w:rsidRDefault="00C84229" w:rsidP="00C84229">
            <w:pPr>
              <w:pStyle w:val="ListParagraph"/>
              <w:numPr>
                <w:ilvl w:val="0"/>
                <w:numId w:val="37"/>
              </w:numPr>
              <w:autoSpaceDE w:val="0"/>
              <w:autoSpaceDN w:val="0"/>
              <w:adjustRightInd w:val="0"/>
              <w:rPr>
                <w:rFonts w:ascii="Public Sans" w:hAnsi="Public Sans" w:cstheme="majorHAnsi"/>
                <w:b/>
                <w:szCs w:val="22"/>
                <w:lang w:val="en-AU"/>
              </w:rPr>
            </w:pPr>
            <w:r w:rsidRPr="00B948A2">
              <w:rPr>
                <w:rFonts w:ascii="Public Sans" w:hAnsi="Public Sans" w:cstheme="majorHAnsi"/>
                <w:szCs w:val="22"/>
                <w:lang w:val="en-AU"/>
              </w:rPr>
              <w:t>Communicate services and resolve issues.</w:t>
            </w:r>
          </w:p>
        </w:tc>
      </w:tr>
      <w:tr w:rsidR="00C84229" w:rsidRPr="00B948A2" w14:paraId="4D38F36D" w14:textId="77777777" w:rsidTr="005B16AE">
        <w:trPr>
          <w:cantSplit/>
        </w:trPr>
        <w:tc>
          <w:tcPr>
            <w:tcW w:w="3601" w:type="dxa"/>
            <w:tcBorders>
              <w:top w:val="single" w:sz="8" w:space="0" w:color="BCBEC0"/>
              <w:left w:val="nil"/>
              <w:bottom w:val="single" w:sz="8" w:space="0" w:color="BCBEC0"/>
              <w:right w:val="nil"/>
            </w:tcBorders>
            <w:shd w:val="clear" w:color="auto" w:fill="BCBEC0"/>
            <w:hideMark/>
          </w:tcPr>
          <w:p w14:paraId="4C9217AA" w14:textId="77777777" w:rsidR="00C84229" w:rsidRPr="00B948A2" w:rsidRDefault="00C84229" w:rsidP="005B16AE">
            <w:pPr>
              <w:pStyle w:val="TableText"/>
              <w:keepNext/>
              <w:rPr>
                <w:rFonts w:ascii="Public Sans" w:hAnsi="Public Sans" w:cstheme="majorHAnsi"/>
                <w:sz w:val="22"/>
                <w:szCs w:val="22"/>
              </w:rPr>
            </w:pPr>
            <w:r w:rsidRPr="00B948A2">
              <w:rPr>
                <w:rFonts w:ascii="Public Sans" w:hAnsi="Public Sans" w:cstheme="majorHAnsi"/>
                <w:b/>
                <w:sz w:val="22"/>
                <w:szCs w:val="22"/>
              </w:rPr>
              <w:t>External</w:t>
            </w:r>
          </w:p>
        </w:tc>
        <w:tc>
          <w:tcPr>
            <w:tcW w:w="6944" w:type="dxa"/>
            <w:tcBorders>
              <w:top w:val="single" w:sz="8" w:space="0" w:color="BCBEC0"/>
              <w:left w:val="nil"/>
              <w:bottom w:val="single" w:sz="8" w:space="0" w:color="BCBEC0"/>
              <w:right w:val="nil"/>
            </w:tcBorders>
            <w:shd w:val="clear" w:color="auto" w:fill="BCBEC0"/>
          </w:tcPr>
          <w:p w14:paraId="1BA2BCFD" w14:textId="77777777" w:rsidR="00C84229" w:rsidRPr="00B948A2" w:rsidRDefault="00C84229" w:rsidP="005B16AE">
            <w:pPr>
              <w:autoSpaceDE w:val="0"/>
              <w:autoSpaceDN w:val="0"/>
              <w:adjustRightInd w:val="0"/>
              <w:spacing w:after="0" w:line="240" w:lineRule="auto"/>
              <w:rPr>
                <w:rFonts w:ascii="Public Sans" w:hAnsi="Public Sans" w:cstheme="majorHAnsi"/>
                <w:szCs w:val="22"/>
                <w:lang w:val="en-AU"/>
              </w:rPr>
            </w:pPr>
          </w:p>
        </w:tc>
      </w:tr>
      <w:tr w:rsidR="00C84229" w:rsidRPr="00B948A2" w14:paraId="2FC268F8" w14:textId="77777777" w:rsidTr="005B16AE">
        <w:tc>
          <w:tcPr>
            <w:tcW w:w="3601" w:type="dxa"/>
            <w:tcBorders>
              <w:top w:val="single" w:sz="8" w:space="0" w:color="BCBEC0"/>
              <w:left w:val="nil"/>
              <w:bottom w:val="single" w:sz="8" w:space="0" w:color="BCBEC0"/>
              <w:right w:val="nil"/>
            </w:tcBorders>
            <w:hideMark/>
          </w:tcPr>
          <w:p w14:paraId="1CDF7B4F" w14:textId="77777777" w:rsidR="00C84229" w:rsidRPr="00B948A2" w:rsidRDefault="00C84229" w:rsidP="005B16AE">
            <w:pPr>
              <w:pStyle w:val="TableText"/>
              <w:jc w:val="both"/>
              <w:rPr>
                <w:rFonts w:ascii="Public Sans" w:hAnsi="Public Sans" w:cstheme="majorHAnsi"/>
                <w:sz w:val="22"/>
                <w:szCs w:val="22"/>
                <w:lang w:val="en-AU"/>
              </w:rPr>
            </w:pPr>
            <w:r w:rsidRPr="00B948A2">
              <w:rPr>
                <w:rFonts w:ascii="Public Sans" w:hAnsi="Public Sans" w:cstheme="majorHAnsi"/>
                <w:sz w:val="22"/>
                <w:szCs w:val="22"/>
              </w:rPr>
              <w:t xml:space="preserve">Other state and </w:t>
            </w:r>
          </w:p>
          <w:p w14:paraId="448A4FF4" w14:textId="77777777" w:rsidR="00C84229" w:rsidRPr="00B948A2" w:rsidRDefault="00C84229" w:rsidP="005B16AE">
            <w:pPr>
              <w:pStyle w:val="TableText"/>
              <w:jc w:val="both"/>
              <w:rPr>
                <w:rFonts w:ascii="Public Sans" w:hAnsi="Public Sans" w:cstheme="majorHAnsi"/>
                <w:sz w:val="22"/>
                <w:szCs w:val="22"/>
              </w:rPr>
            </w:pPr>
            <w:r w:rsidRPr="00B948A2">
              <w:rPr>
                <w:rFonts w:ascii="Public Sans" w:hAnsi="Public Sans" w:cstheme="majorHAnsi"/>
                <w:sz w:val="22"/>
                <w:szCs w:val="22"/>
              </w:rPr>
              <w:t>federal law enforcement agencies.</w:t>
            </w:r>
          </w:p>
        </w:tc>
        <w:tc>
          <w:tcPr>
            <w:tcW w:w="6944" w:type="dxa"/>
            <w:tcBorders>
              <w:top w:val="single" w:sz="8" w:space="0" w:color="BCBEC0"/>
              <w:left w:val="nil"/>
              <w:bottom w:val="single" w:sz="8" w:space="0" w:color="BCBEC0"/>
              <w:right w:val="nil"/>
            </w:tcBorders>
            <w:hideMark/>
          </w:tcPr>
          <w:p w14:paraId="092A1DB5" w14:textId="77777777" w:rsidR="00C84229" w:rsidRPr="00B948A2" w:rsidRDefault="00C84229" w:rsidP="00C84229">
            <w:pPr>
              <w:pStyle w:val="BodyText2"/>
              <w:numPr>
                <w:ilvl w:val="0"/>
                <w:numId w:val="38"/>
              </w:numPr>
              <w:spacing w:after="0" w:line="240" w:lineRule="auto"/>
              <w:ind w:hanging="412"/>
              <w:jc w:val="both"/>
              <w:rPr>
                <w:rFonts w:ascii="Public Sans" w:hAnsi="Public Sans" w:cstheme="majorHAnsi"/>
                <w:i/>
                <w:szCs w:val="22"/>
              </w:rPr>
            </w:pPr>
            <w:r w:rsidRPr="00B948A2">
              <w:rPr>
                <w:rFonts w:ascii="Public Sans" w:hAnsi="Public Sans" w:cstheme="majorHAnsi"/>
                <w:szCs w:val="22"/>
              </w:rPr>
              <w:t>Liaison between the CIG and relevant law enforcement agencies to share information.</w:t>
            </w:r>
          </w:p>
        </w:tc>
      </w:tr>
    </w:tbl>
    <w:p w14:paraId="5041BF1F" w14:textId="77777777" w:rsidR="00C84229" w:rsidRPr="00B948A2" w:rsidRDefault="00C84229" w:rsidP="00C84229">
      <w:pPr>
        <w:pStyle w:val="Heading1"/>
        <w:rPr>
          <w:rFonts w:ascii="Public Sans" w:hAnsi="Public Sans" w:cstheme="majorHAnsi"/>
          <w:sz w:val="24"/>
          <w:szCs w:val="24"/>
        </w:rPr>
      </w:pPr>
      <w:bookmarkStart w:id="6" w:name="Start"/>
      <w:bookmarkEnd w:id="5"/>
      <w:bookmarkEnd w:id="6"/>
    </w:p>
    <w:p w14:paraId="054DD79D" w14:textId="77777777" w:rsidR="00C84229" w:rsidRPr="00B948A2" w:rsidRDefault="00C84229" w:rsidP="00C84229">
      <w:pPr>
        <w:pStyle w:val="Heading1"/>
        <w:rPr>
          <w:rFonts w:ascii="Public Sans" w:hAnsi="Public Sans" w:cstheme="majorHAnsi"/>
          <w:sz w:val="24"/>
          <w:szCs w:val="24"/>
        </w:rPr>
      </w:pPr>
      <w:r w:rsidRPr="00B948A2">
        <w:rPr>
          <w:rFonts w:ascii="Public Sans" w:hAnsi="Public Sans" w:cstheme="majorHAnsi"/>
          <w:sz w:val="24"/>
          <w:szCs w:val="24"/>
        </w:rPr>
        <w:t>Role dimensions</w:t>
      </w:r>
    </w:p>
    <w:p w14:paraId="1655633A" w14:textId="77777777" w:rsidR="00C84229" w:rsidRPr="00B948A2" w:rsidRDefault="00C84229" w:rsidP="00C84229">
      <w:pPr>
        <w:pStyle w:val="Heading2"/>
        <w:rPr>
          <w:rFonts w:ascii="Public Sans" w:hAnsi="Public Sans" w:cstheme="majorHAnsi"/>
          <w:u w:val="single"/>
        </w:rPr>
      </w:pPr>
      <w:r w:rsidRPr="00B948A2">
        <w:rPr>
          <w:rFonts w:ascii="Public Sans" w:hAnsi="Public Sans" w:cstheme="majorHAnsi"/>
          <w:u w:val="single"/>
        </w:rPr>
        <w:t>Decision making</w:t>
      </w:r>
    </w:p>
    <w:p w14:paraId="64CC5C98" w14:textId="77777777" w:rsidR="00C84229" w:rsidRPr="00B948A2" w:rsidRDefault="00C84229" w:rsidP="00C84229">
      <w:pPr>
        <w:pStyle w:val="Level1"/>
        <w:numPr>
          <w:ilvl w:val="0"/>
          <w:numId w:val="39"/>
        </w:numPr>
        <w:tabs>
          <w:tab w:val="left" w:pos="91"/>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s>
        <w:jc w:val="both"/>
        <w:rPr>
          <w:rFonts w:ascii="Public Sans" w:hAnsi="Public Sans" w:cstheme="minorHAnsi"/>
          <w:color w:val="4D4D4F"/>
          <w:sz w:val="22"/>
          <w:szCs w:val="22"/>
          <w:shd w:val="clear" w:color="auto" w:fill="FFFFFF"/>
        </w:rPr>
      </w:pPr>
      <w:r w:rsidRPr="00B948A2">
        <w:rPr>
          <w:rFonts w:ascii="Public Sans" w:hAnsi="Public Sans" w:cs="Arial"/>
          <w:sz w:val="22"/>
          <w:szCs w:val="22"/>
        </w:rPr>
        <w:t>The incumbent is responsible for gathering data, use of initiative, sound analysis, dissemination and storage of information.</w:t>
      </w:r>
    </w:p>
    <w:p w14:paraId="0F0919B9" w14:textId="77777777" w:rsidR="00C84229" w:rsidRPr="00B948A2" w:rsidRDefault="00C84229" w:rsidP="00C84229">
      <w:pPr>
        <w:pStyle w:val="Level1"/>
        <w:numPr>
          <w:ilvl w:val="0"/>
          <w:numId w:val="39"/>
        </w:numPr>
        <w:tabs>
          <w:tab w:val="left" w:pos="91"/>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 w:val="left" w:pos="12744"/>
          <w:tab w:val="left" w:pos="13464"/>
          <w:tab w:val="left" w:pos="14184"/>
          <w:tab w:val="left" w:pos="14904"/>
        </w:tabs>
        <w:jc w:val="both"/>
        <w:rPr>
          <w:rFonts w:ascii="Public Sans" w:hAnsi="Public Sans" w:cstheme="majorHAnsi"/>
          <w:u w:val="single"/>
        </w:rPr>
      </w:pPr>
      <w:r w:rsidRPr="00B948A2">
        <w:rPr>
          <w:rFonts w:ascii="Public Sans" w:hAnsi="Public Sans" w:cs="Arial"/>
          <w:sz w:val="22"/>
          <w:szCs w:val="22"/>
        </w:rPr>
        <w:lastRenderedPageBreak/>
        <w:t>M</w:t>
      </w:r>
      <w:r w:rsidRPr="00B948A2">
        <w:rPr>
          <w:rFonts w:ascii="Public Sans" w:hAnsi="Public Sans" w:cstheme="minorHAnsi"/>
          <w:sz w:val="22"/>
          <w:szCs w:val="22"/>
        </w:rPr>
        <w:t xml:space="preserve">atters beyond the expertise of the position holder or those that may have an adverse effect on the Department are to be escalated to senior management or other stakeholders for urgent and appropriate action. </w:t>
      </w:r>
      <w:r w:rsidRPr="00B948A2">
        <w:rPr>
          <w:rFonts w:ascii="Public Sans" w:hAnsi="Public Sans" w:cstheme="minorHAnsi"/>
          <w:color w:val="4D4D4F"/>
          <w:sz w:val="22"/>
          <w:szCs w:val="22"/>
          <w:shd w:val="clear" w:color="auto" w:fill="FFFFFF"/>
        </w:rPr>
        <w:t xml:space="preserve"> </w:t>
      </w:r>
    </w:p>
    <w:p w14:paraId="6B2C9443" w14:textId="77777777" w:rsidR="00C84229" w:rsidRPr="00B948A2" w:rsidRDefault="00C84229" w:rsidP="00C84229">
      <w:pPr>
        <w:pStyle w:val="Heading2"/>
        <w:rPr>
          <w:rFonts w:ascii="Public Sans" w:hAnsi="Public Sans" w:cstheme="majorHAnsi"/>
          <w:u w:val="single"/>
        </w:rPr>
      </w:pPr>
      <w:r w:rsidRPr="00B948A2">
        <w:rPr>
          <w:rFonts w:ascii="Public Sans" w:hAnsi="Public Sans" w:cstheme="majorHAnsi"/>
          <w:u w:val="single"/>
        </w:rPr>
        <w:t>Reporting line</w:t>
      </w:r>
    </w:p>
    <w:p w14:paraId="2840C82D" w14:textId="77777777" w:rsidR="00C84229" w:rsidRPr="00B948A2" w:rsidRDefault="00C84229" w:rsidP="00C84229">
      <w:pPr>
        <w:pStyle w:val="Heading2"/>
        <w:rPr>
          <w:rFonts w:ascii="Public Sans" w:hAnsi="Public Sans" w:cstheme="minorHAnsi"/>
          <w:b w:val="0"/>
          <w:color w:val="auto"/>
          <w:sz w:val="22"/>
          <w:szCs w:val="22"/>
        </w:rPr>
      </w:pPr>
      <w:bookmarkStart w:id="7" w:name="ReportingLine"/>
      <w:bookmarkEnd w:id="7"/>
      <w:r w:rsidRPr="00B948A2">
        <w:rPr>
          <w:rFonts w:ascii="Public Sans" w:hAnsi="Public Sans" w:cstheme="minorHAnsi"/>
          <w:b w:val="0"/>
          <w:color w:val="auto"/>
          <w:sz w:val="22"/>
          <w:szCs w:val="22"/>
        </w:rPr>
        <w:t>The role reports to the Senior Correctional Officers, Assistant Superintendents/ Senior Assistant Superintendent, Manager of Security, General Manager CIG.</w:t>
      </w:r>
    </w:p>
    <w:p w14:paraId="110721F2" w14:textId="77777777" w:rsidR="00B4315F" w:rsidRPr="00B948A2" w:rsidRDefault="00B4315F" w:rsidP="00C84229">
      <w:pPr>
        <w:pStyle w:val="Heading2"/>
        <w:rPr>
          <w:rFonts w:ascii="Public Sans" w:hAnsi="Public Sans" w:cstheme="majorHAnsi"/>
          <w:u w:val="single"/>
        </w:rPr>
      </w:pPr>
    </w:p>
    <w:p w14:paraId="584C274F" w14:textId="53A2363A" w:rsidR="00C84229" w:rsidRPr="00B948A2" w:rsidRDefault="00C84229" w:rsidP="00C84229">
      <w:pPr>
        <w:pStyle w:val="Heading2"/>
        <w:rPr>
          <w:rFonts w:ascii="Public Sans" w:hAnsi="Public Sans" w:cstheme="majorHAnsi"/>
          <w:u w:val="single"/>
        </w:rPr>
      </w:pPr>
      <w:r w:rsidRPr="00B948A2">
        <w:rPr>
          <w:rFonts w:ascii="Public Sans" w:hAnsi="Public Sans" w:cstheme="majorHAnsi"/>
          <w:u w:val="single"/>
        </w:rPr>
        <w:t>Direct reports</w:t>
      </w:r>
    </w:p>
    <w:p w14:paraId="7C8CEE0B" w14:textId="77777777" w:rsidR="00C84229" w:rsidRPr="00B948A2" w:rsidRDefault="00C84229" w:rsidP="00C84229">
      <w:pPr>
        <w:keepNext/>
        <w:keepLines/>
        <w:autoSpaceDE w:val="0"/>
        <w:autoSpaceDN w:val="0"/>
        <w:adjustRightInd w:val="0"/>
        <w:spacing w:before="120"/>
        <w:rPr>
          <w:rFonts w:ascii="Public Sans" w:hAnsi="Public Sans" w:cstheme="minorHAnsi"/>
          <w:szCs w:val="22"/>
          <w:lang w:eastAsia="en-AU"/>
        </w:rPr>
      </w:pPr>
      <w:r w:rsidRPr="00B948A2">
        <w:rPr>
          <w:rFonts w:ascii="Public Sans" w:hAnsi="Public Sans" w:cstheme="minorHAnsi"/>
          <w:szCs w:val="22"/>
          <w:lang w:eastAsia="en-AU"/>
        </w:rPr>
        <w:t>Nil</w:t>
      </w:r>
    </w:p>
    <w:p w14:paraId="00EA38FD" w14:textId="77777777" w:rsidR="00B4315F" w:rsidRPr="00B948A2" w:rsidRDefault="00B4315F" w:rsidP="00C84229">
      <w:pPr>
        <w:pStyle w:val="Heading2"/>
        <w:rPr>
          <w:rFonts w:ascii="Public Sans" w:hAnsi="Public Sans" w:cstheme="majorHAnsi"/>
          <w:u w:val="single"/>
        </w:rPr>
      </w:pPr>
    </w:p>
    <w:p w14:paraId="45950EDC" w14:textId="59ADF058" w:rsidR="00C84229" w:rsidRPr="00B948A2" w:rsidRDefault="00C84229" w:rsidP="00C84229">
      <w:pPr>
        <w:pStyle w:val="Heading2"/>
        <w:rPr>
          <w:rFonts w:ascii="Public Sans" w:hAnsi="Public Sans" w:cstheme="majorHAnsi"/>
          <w:u w:val="single"/>
        </w:rPr>
      </w:pPr>
      <w:r w:rsidRPr="00B948A2">
        <w:rPr>
          <w:rFonts w:ascii="Public Sans" w:hAnsi="Public Sans" w:cstheme="majorHAnsi"/>
          <w:u w:val="single"/>
        </w:rPr>
        <w:t>Budget/Expenditure</w:t>
      </w:r>
    </w:p>
    <w:p w14:paraId="0267F94C" w14:textId="77777777" w:rsidR="00C84229" w:rsidRPr="00B948A2" w:rsidRDefault="00C84229" w:rsidP="00C84229">
      <w:pPr>
        <w:pStyle w:val="Heading2"/>
        <w:rPr>
          <w:rFonts w:ascii="Public Sans" w:hAnsi="Public Sans" w:cstheme="minorHAnsi"/>
          <w:b w:val="0"/>
          <w:bCs w:val="0"/>
          <w:iCs w:val="0"/>
          <w:color w:val="auto"/>
          <w:sz w:val="22"/>
          <w:szCs w:val="22"/>
          <w:lang w:eastAsia="en-AU"/>
        </w:rPr>
      </w:pPr>
      <w:r w:rsidRPr="00B948A2">
        <w:rPr>
          <w:rFonts w:ascii="Public Sans" w:hAnsi="Public Sans" w:cstheme="minorHAnsi"/>
          <w:b w:val="0"/>
          <w:bCs w:val="0"/>
          <w:iCs w:val="0"/>
          <w:color w:val="auto"/>
          <w:sz w:val="22"/>
          <w:szCs w:val="22"/>
          <w:lang w:eastAsia="en-AU"/>
        </w:rPr>
        <w:t>Nil</w:t>
      </w:r>
    </w:p>
    <w:p w14:paraId="755E4665" w14:textId="77777777" w:rsidR="00C84229" w:rsidRPr="00B948A2" w:rsidRDefault="00C84229" w:rsidP="00C84229">
      <w:pPr>
        <w:pStyle w:val="Heading1"/>
        <w:spacing w:after="0"/>
        <w:rPr>
          <w:rFonts w:ascii="Public Sans" w:hAnsi="Public Sans" w:cstheme="majorHAnsi"/>
          <w:sz w:val="24"/>
          <w:szCs w:val="24"/>
        </w:rPr>
      </w:pPr>
      <w:bookmarkStart w:id="8" w:name="Budget"/>
      <w:bookmarkEnd w:id="8"/>
      <w:r w:rsidRPr="00B948A2">
        <w:rPr>
          <w:rFonts w:ascii="Public Sans" w:hAnsi="Public Sans" w:cstheme="majorHAnsi"/>
          <w:sz w:val="24"/>
          <w:szCs w:val="24"/>
        </w:rPr>
        <w:t>Essential requirements</w:t>
      </w:r>
    </w:p>
    <w:p w14:paraId="3CBF80DC" w14:textId="77777777" w:rsidR="00C84229" w:rsidRPr="00B948A2" w:rsidRDefault="00C84229" w:rsidP="00B4315F">
      <w:pPr>
        <w:numPr>
          <w:ilvl w:val="0"/>
          <w:numId w:val="41"/>
        </w:numPr>
        <w:spacing w:before="120" w:line="240" w:lineRule="auto"/>
        <w:jc w:val="both"/>
        <w:rPr>
          <w:rFonts w:ascii="Public Sans" w:hAnsi="Public Sans" w:cstheme="minorHAnsi"/>
          <w:bCs/>
        </w:rPr>
      </w:pPr>
      <w:r w:rsidRPr="00B948A2">
        <w:rPr>
          <w:rFonts w:ascii="Public Sans" w:hAnsi="Public Sans" w:cstheme="minorHAnsi"/>
          <w:bCs/>
        </w:rPr>
        <w:t>Current Certificate III in Correctional Practice or appropriate and relevant custodial experience.</w:t>
      </w:r>
    </w:p>
    <w:p w14:paraId="19BF4E9E" w14:textId="77777777" w:rsidR="00C84229" w:rsidRPr="00B948A2" w:rsidRDefault="00C84229" w:rsidP="00B4315F">
      <w:pPr>
        <w:numPr>
          <w:ilvl w:val="0"/>
          <w:numId w:val="41"/>
        </w:numPr>
        <w:spacing w:before="120" w:line="240" w:lineRule="auto"/>
        <w:jc w:val="both"/>
        <w:rPr>
          <w:rFonts w:ascii="Public Sans" w:hAnsi="Public Sans" w:cstheme="minorHAnsi"/>
          <w:bCs/>
        </w:rPr>
      </w:pPr>
      <w:r w:rsidRPr="00B948A2">
        <w:rPr>
          <w:rFonts w:ascii="Public Sans" w:hAnsi="Public Sans" w:cstheme="minorHAnsi"/>
          <w:bCs/>
        </w:rPr>
        <w:t>Possess a current drivers licence and, willingness and ability to drive in the course of duties throughout NSW.</w:t>
      </w:r>
    </w:p>
    <w:p w14:paraId="5B37BCF1" w14:textId="77777777" w:rsidR="00C84229" w:rsidRPr="00B948A2" w:rsidRDefault="00C84229" w:rsidP="00B4315F">
      <w:pPr>
        <w:numPr>
          <w:ilvl w:val="0"/>
          <w:numId w:val="41"/>
        </w:numPr>
        <w:spacing w:before="120" w:line="240" w:lineRule="auto"/>
        <w:jc w:val="both"/>
        <w:rPr>
          <w:rFonts w:ascii="Public Sans" w:hAnsi="Public Sans" w:cstheme="minorHAnsi"/>
          <w:bCs/>
        </w:rPr>
      </w:pPr>
      <w:r w:rsidRPr="00B948A2">
        <w:rPr>
          <w:rFonts w:ascii="Public Sans" w:hAnsi="Public Sans" w:cstheme="minorHAnsi"/>
          <w:bCs/>
        </w:rPr>
        <w:t>Be an Australian Citizen.</w:t>
      </w:r>
    </w:p>
    <w:p w14:paraId="04585693" w14:textId="77777777" w:rsidR="00C84229" w:rsidRPr="00B948A2" w:rsidRDefault="00C84229" w:rsidP="00B4315F">
      <w:pPr>
        <w:numPr>
          <w:ilvl w:val="0"/>
          <w:numId w:val="41"/>
        </w:numPr>
        <w:spacing w:before="120" w:line="240" w:lineRule="auto"/>
        <w:jc w:val="both"/>
        <w:rPr>
          <w:rFonts w:ascii="Public Sans" w:hAnsi="Public Sans" w:cstheme="minorHAnsi"/>
          <w:bCs/>
        </w:rPr>
      </w:pPr>
      <w:r w:rsidRPr="00B948A2">
        <w:rPr>
          <w:rFonts w:ascii="Public Sans" w:hAnsi="Public Sans" w:cstheme="minorHAnsi"/>
          <w:bCs/>
        </w:rPr>
        <w:t xml:space="preserve">Obtain National Security Clearance within 6 months. </w:t>
      </w:r>
    </w:p>
    <w:p w14:paraId="7F0DC964" w14:textId="3498ED4B" w:rsidR="004E4265" w:rsidRPr="00B948A2" w:rsidRDefault="004E4265">
      <w:pPr>
        <w:spacing w:after="0" w:line="240" w:lineRule="auto"/>
        <w:rPr>
          <w:rFonts w:ascii="Public Sans" w:hAnsi="Public Sans" w:cstheme="minorHAnsi"/>
          <w:sz w:val="24"/>
          <w:szCs w:val="24"/>
        </w:rPr>
      </w:pPr>
    </w:p>
    <w:p w14:paraId="10B9975F" w14:textId="77777777" w:rsidR="00B4315F" w:rsidRPr="00B948A2" w:rsidRDefault="00B4315F" w:rsidP="00B4315F">
      <w:pPr>
        <w:jc w:val="both"/>
        <w:rPr>
          <w:rFonts w:ascii="Public Sans" w:hAnsi="Public Sans" w:cstheme="minorHAnsi"/>
        </w:rPr>
      </w:pPr>
      <w:r w:rsidRPr="00B948A2">
        <w:rPr>
          <w:rFonts w:ascii="Public Sans" w:hAnsi="Public Sans" w:cstheme="minorHAnsi"/>
        </w:rPr>
        <w:t>Appointments are subject to reference checks. Some roles may also require the following checks/ clearances:</w:t>
      </w:r>
    </w:p>
    <w:p w14:paraId="3AF0DC99" w14:textId="77777777" w:rsidR="00B4315F" w:rsidRPr="00B948A2" w:rsidRDefault="00B4315F" w:rsidP="00B4315F">
      <w:pPr>
        <w:numPr>
          <w:ilvl w:val="0"/>
          <w:numId w:val="41"/>
        </w:numPr>
        <w:spacing w:before="120" w:line="240" w:lineRule="auto"/>
        <w:jc w:val="both"/>
        <w:rPr>
          <w:rFonts w:ascii="Public Sans" w:hAnsi="Public Sans" w:cstheme="minorHAnsi"/>
          <w:bCs/>
        </w:rPr>
      </w:pPr>
      <w:r w:rsidRPr="00B948A2">
        <w:rPr>
          <w:rFonts w:ascii="Public Sans" w:hAnsi="Public Sans" w:cstheme="minorHAnsi"/>
          <w:bCs/>
        </w:rPr>
        <w:t>National Criminal History Record Check in accordance with the Disability Inclusion Act 2014</w:t>
      </w:r>
    </w:p>
    <w:p w14:paraId="454B9F31" w14:textId="77777777" w:rsidR="00B4315F" w:rsidRPr="00B948A2" w:rsidRDefault="00B4315F" w:rsidP="00B4315F">
      <w:pPr>
        <w:numPr>
          <w:ilvl w:val="0"/>
          <w:numId w:val="41"/>
        </w:numPr>
        <w:spacing w:before="120" w:line="240" w:lineRule="auto"/>
        <w:jc w:val="both"/>
        <w:rPr>
          <w:rFonts w:ascii="Public Sans" w:hAnsi="Public Sans" w:cstheme="minorHAnsi"/>
          <w:bCs/>
        </w:rPr>
      </w:pPr>
      <w:r w:rsidRPr="00B948A2">
        <w:rPr>
          <w:rFonts w:ascii="Public Sans" w:hAnsi="Public Sans" w:cstheme="minorHAnsi"/>
          <w:bCs/>
        </w:rPr>
        <w:t>Working with Children Check clearance in accordance with the Child Protection (Working with Children) Act 2012</w:t>
      </w:r>
    </w:p>
    <w:p w14:paraId="69D4369A" w14:textId="77777777" w:rsidR="00B4315F" w:rsidRPr="00B948A2" w:rsidRDefault="00B4315F">
      <w:pPr>
        <w:spacing w:after="0" w:line="240" w:lineRule="auto"/>
        <w:rPr>
          <w:rFonts w:ascii="Public Sans" w:hAnsi="Public Sans" w:cstheme="minorHAnsi"/>
          <w:sz w:val="24"/>
          <w:szCs w:val="24"/>
        </w:rPr>
      </w:pPr>
    </w:p>
    <w:p w14:paraId="4EF4067A" w14:textId="77777777" w:rsidR="001D133A" w:rsidRPr="00B948A2" w:rsidRDefault="001D133A" w:rsidP="001D133A">
      <w:pPr>
        <w:pStyle w:val="Heading1"/>
        <w:rPr>
          <w:rFonts w:ascii="Public Sans" w:hAnsi="Public Sans" w:cstheme="minorHAnsi"/>
          <w:sz w:val="24"/>
          <w:szCs w:val="24"/>
        </w:rPr>
      </w:pPr>
      <w:r w:rsidRPr="00B948A2">
        <w:rPr>
          <w:rFonts w:ascii="Public Sans" w:hAnsi="Public Sans" w:cstheme="minorHAnsi"/>
          <w:sz w:val="24"/>
          <w:szCs w:val="24"/>
        </w:rPr>
        <w:t>Capabilities for the role</w:t>
      </w:r>
    </w:p>
    <w:p w14:paraId="02A9479F" w14:textId="77777777" w:rsidR="00197F8F" w:rsidRPr="00B948A2" w:rsidRDefault="00513560" w:rsidP="00197F8F">
      <w:pPr>
        <w:rPr>
          <w:rFonts w:ascii="Public Sans" w:hAnsi="Public Sans" w:cstheme="minorHAnsi"/>
        </w:rPr>
      </w:pPr>
      <w:r w:rsidRPr="00B948A2">
        <w:rPr>
          <w:rFonts w:ascii="Public Sans" w:hAnsi="Public Sans" w:cstheme="minorHAnsi"/>
        </w:rPr>
        <w:t>T</w:t>
      </w:r>
      <w:r w:rsidR="00197F8F" w:rsidRPr="00B948A2">
        <w:rPr>
          <w:rFonts w:ascii="Public Sans" w:hAnsi="Public Sans" w:cstheme="minorHAnsi"/>
        </w:rPr>
        <w:t xml:space="preserve">he </w:t>
      </w:r>
      <w:hyperlink r:id="rId11" w:history="1">
        <w:r w:rsidR="00197F8F" w:rsidRPr="00B948A2">
          <w:rPr>
            <w:rStyle w:val="Hyperlink"/>
            <w:rFonts w:ascii="Public Sans" w:hAnsi="Public Sans" w:cstheme="minorHAnsi"/>
          </w:rPr>
          <w:t>NSW public sector capability framework</w:t>
        </w:r>
      </w:hyperlink>
      <w:r w:rsidR="00197F8F" w:rsidRPr="00B948A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B948A2" w:rsidRDefault="00197F8F" w:rsidP="004714EE">
      <w:pPr>
        <w:rPr>
          <w:rFonts w:ascii="Public Sans" w:hAnsi="Public Sans" w:cstheme="minorHAnsi"/>
        </w:rPr>
      </w:pPr>
      <w:r w:rsidRPr="00B948A2">
        <w:rPr>
          <w:rFonts w:ascii="Public Sans" w:hAnsi="Public Sans" w:cstheme="minorHAnsi"/>
        </w:rPr>
        <w:t xml:space="preserve">The capabilities are separated into </w:t>
      </w:r>
      <w:r w:rsidRPr="00B948A2">
        <w:rPr>
          <w:rFonts w:ascii="Public Sans" w:hAnsi="Public Sans" w:cstheme="minorHAnsi"/>
          <w:b/>
        </w:rPr>
        <w:t>focus capabilities</w:t>
      </w:r>
      <w:r w:rsidRPr="00B948A2">
        <w:rPr>
          <w:rFonts w:ascii="Public Sans" w:hAnsi="Public Sans" w:cstheme="minorHAnsi"/>
        </w:rPr>
        <w:t xml:space="preserve"> and </w:t>
      </w:r>
      <w:r w:rsidRPr="00B948A2">
        <w:rPr>
          <w:rFonts w:ascii="Public Sans" w:hAnsi="Public Sans" w:cstheme="minorHAnsi"/>
          <w:b/>
        </w:rPr>
        <w:t>complementary capabilities</w:t>
      </w:r>
      <w:r w:rsidRPr="00B948A2">
        <w:rPr>
          <w:rFonts w:ascii="Public Sans" w:hAnsi="Public Sans" w:cstheme="minorHAnsi"/>
        </w:rPr>
        <w:t xml:space="preserve">. </w:t>
      </w:r>
    </w:p>
    <w:p w14:paraId="6D2E9A88" w14:textId="77777777" w:rsidR="004714EE" w:rsidRPr="00B948A2" w:rsidRDefault="004714EE" w:rsidP="004714EE">
      <w:pPr>
        <w:spacing w:after="0" w:line="240" w:lineRule="auto"/>
        <w:rPr>
          <w:rFonts w:ascii="Public Sans" w:hAnsi="Public Sans" w:cstheme="minorHAnsi"/>
        </w:rPr>
      </w:pPr>
    </w:p>
    <w:p w14:paraId="2FEB344A" w14:textId="77777777" w:rsidR="00197F8F" w:rsidRPr="00B948A2" w:rsidRDefault="00197F8F" w:rsidP="004714EE">
      <w:pPr>
        <w:pStyle w:val="Heading2"/>
        <w:spacing w:after="0" w:line="240" w:lineRule="auto"/>
        <w:rPr>
          <w:rFonts w:ascii="Public Sans" w:hAnsi="Public Sans" w:cstheme="minorHAnsi"/>
        </w:rPr>
      </w:pPr>
      <w:r w:rsidRPr="00B948A2">
        <w:rPr>
          <w:rFonts w:ascii="Public Sans" w:hAnsi="Public Sans" w:cstheme="minorHAnsi"/>
        </w:rPr>
        <w:t>Focus capabilities</w:t>
      </w:r>
    </w:p>
    <w:p w14:paraId="6D41CF79" w14:textId="77777777" w:rsidR="00197F8F" w:rsidRPr="00B948A2" w:rsidRDefault="00197F8F" w:rsidP="00197F8F">
      <w:pPr>
        <w:pStyle w:val="PlainText"/>
        <w:spacing w:before="62" w:line="276" w:lineRule="auto"/>
        <w:rPr>
          <w:rFonts w:ascii="Public Sans" w:eastAsiaTheme="minorEastAsia" w:hAnsi="Public Sans" w:cstheme="minorHAnsi"/>
          <w:szCs w:val="22"/>
          <w:lang w:val="en-US"/>
        </w:rPr>
      </w:pPr>
      <w:r w:rsidRPr="00B948A2">
        <w:rPr>
          <w:rFonts w:ascii="Public Sans" w:eastAsiaTheme="minorEastAsia" w:hAnsi="Public Sans" w:cstheme="minorHAnsi"/>
          <w:i/>
          <w:szCs w:val="22"/>
          <w:lang w:val="en-US"/>
        </w:rPr>
        <w:t>Focus capabilities</w:t>
      </w:r>
      <w:r w:rsidRPr="00B948A2">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0C157EF" w14:textId="676BE3A7" w:rsidR="00FE274C" w:rsidRPr="00B948A2" w:rsidRDefault="00197F8F" w:rsidP="00513560">
      <w:pPr>
        <w:pStyle w:val="PlainText"/>
        <w:spacing w:before="62" w:line="276" w:lineRule="auto"/>
        <w:rPr>
          <w:rFonts w:ascii="Public Sans" w:eastAsiaTheme="minorEastAsia" w:hAnsi="Public Sans" w:cstheme="minorHAnsi"/>
          <w:szCs w:val="22"/>
          <w:lang w:val="en-US"/>
        </w:rPr>
      </w:pPr>
      <w:r w:rsidRPr="00B948A2">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B948A2">
        <w:rPr>
          <w:rFonts w:ascii="Public Sans" w:eastAsiaTheme="minorEastAsia" w:hAnsi="Public Sans" w:cstheme="minorHAnsi"/>
          <w:szCs w:val="22"/>
          <w:lang w:val="en-US"/>
        </w:rPr>
        <w:t>aviours expected at each level.</w:t>
      </w:r>
    </w:p>
    <w:p w14:paraId="3109615C" w14:textId="77777777" w:rsidR="008D1ED1" w:rsidRPr="00B948A2" w:rsidRDefault="008D1ED1" w:rsidP="007878BD">
      <w:pPr>
        <w:pStyle w:val="PlainText"/>
        <w:spacing w:after="0" w:line="240" w:lineRule="auto"/>
        <w:rPr>
          <w:rFonts w:ascii="Public Sans" w:eastAsiaTheme="minorEastAsia" w:hAnsi="Public Sans"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B948A2" w14:paraId="0043FD06" w14:textId="77777777" w:rsidTr="00C84229">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B948A2" w:rsidRDefault="00513560" w:rsidP="000A561C">
            <w:pPr>
              <w:pStyle w:val="TableTextWhite0"/>
              <w:keepNext/>
              <w:jc w:val="both"/>
              <w:rPr>
                <w:rFonts w:ascii="Public Sans" w:hAnsi="Public Sans"/>
                <w:szCs w:val="22"/>
              </w:rPr>
            </w:pPr>
            <w:r w:rsidRPr="00B948A2">
              <w:rPr>
                <w:rFonts w:ascii="Public Sans" w:hAnsi="Public Sans"/>
                <w:szCs w:val="22"/>
              </w:rPr>
              <w:t>FOCUS CAPABILITIES</w:t>
            </w:r>
          </w:p>
        </w:tc>
      </w:tr>
      <w:tr w:rsidR="00513560" w:rsidRPr="00B948A2" w14:paraId="286648A9" w14:textId="77777777" w:rsidTr="00C84229">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B948A2" w:rsidRDefault="00513560" w:rsidP="000A561C">
            <w:pPr>
              <w:pStyle w:val="TableText"/>
              <w:keepNext/>
              <w:rPr>
                <w:rFonts w:ascii="Public Sans" w:hAnsi="Public Sans"/>
                <w:b/>
                <w:sz w:val="22"/>
                <w:szCs w:val="22"/>
              </w:rPr>
            </w:pPr>
            <w:r w:rsidRPr="00B948A2">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B948A2" w:rsidRDefault="00513560" w:rsidP="000A561C">
            <w:pPr>
              <w:pStyle w:val="TableText"/>
              <w:keepNext/>
              <w:rPr>
                <w:rFonts w:ascii="Public Sans" w:hAnsi="Public Sans"/>
                <w:b/>
                <w:sz w:val="22"/>
                <w:szCs w:val="22"/>
              </w:rPr>
            </w:pPr>
            <w:r w:rsidRPr="00B948A2">
              <w:rPr>
                <w:rFonts w:ascii="Public Sans" w:hAnsi="Public Sans"/>
                <w:b/>
                <w:sz w:val="22"/>
                <w:szCs w:val="22"/>
              </w:rPr>
              <w:t>Capability name</w:t>
            </w:r>
          </w:p>
        </w:tc>
        <w:tc>
          <w:tcPr>
            <w:tcW w:w="141" w:type="dxa"/>
            <w:tcBorders>
              <w:bottom w:val="single" w:sz="12" w:space="0" w:color="auto"/>
            </w:tcBorders>
            <w:shd w:val="clear" w:color="auto" w:fill="BCBEC0"/>
          </w:tcPr>
          <w:p w14:paraId="1C87A1E4" w14:textId="77777777" w:rsidR="00513560" w:rsidRPr="00B948A2"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A5A5623" w14:textId="77777777" w:rsidR="00513560" w:rsidRPr="00B948A2" w:rsidRDefault="00513560" w:rsidP="000A561C">
            <w:pPr>
              <w:pStyle w:val="TableText"/>
              <w:keepNext/>
              <w:rPr>
                <w:rFonts w:ascii="Public Sans" w:hAnsi="Public Sans"/>
                <w:b/>
                <w:sz w:val="22"/>
                <w:szCs w:val="22"/>
              </w:rPr>
            </w:pPr>
            <w:r w:rsidRPr="00B948A2">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B948A2" w:rsidRDefault="00513560" w:rsidP="000A561C">
            <w:pPr>
              <w:pStyle w:val="TableText"/>
              <w:keepNext/>
              <w:jc w:val="both"/>
              <w:rPr>
                <w:rFonts w:ascii="Public Sans" w:hAnsi="Public Sans"/>
                <w:b/>
                <w:sz w:val="22"/>
                <w:szCs w:val="22"/>
              </w:rPr>
            </w:pPr>
            <w:r w:rsidRPr="00B948A2">
              <w:rPr>
                <w:rFonts w:ascii="Public Sans" w:hAnsi="Public Sans"/>
                <w:b/>
                <w:sz w:val="22"/>
                <w:szCs w:val="22"/>
              </w:rPr>
              <w:t>Level</w:t>
            </w:r>
          </w:p>
        </w:tc>
      </w:tr>
      <w:tr w:rsidR="00014CB2" w:rsidRPr="00B948A2" w14:paraId="1F4BD71B" w14:textId="77777777" w:rsidTr="00DB683E">
        <w:trPr>
          <w:gridAfter w:val="1"/>
          <w:wAfter w:w="25" w:type="dxa"/>
        </w:trPr>
        <w:tc>
          <w:tcPr>
            <w:tcW w:w="0" w:type="dxa"/>
            <w:tcBorders>
              <w:top w:val="single" w:sz="8" w:space="0" w:color="BCBEC0"/>
              <w:left w:val="nil"/>
              <w:bottom w:val="single" w:sz="4" w:space="0" w:color="BCBEC0"/>
              <w:right w:val="nil"/>
            </w:tcBorders>
            <w:hideMark/>
          </w:tcPr>
          <w:p w14:paraId="66F85D78" w14:textId="77777777" w:rsidR="00014CB2" w:rsidRPr="00B948A2" w:rsidRDefault="00014CB2" w:rsidP="00014CB2">
            <w:pPr>
              <w:keepNext/>
              <w:spacing w:after="0" w:line="240" w:lineRule="auto"/>
              <w:rPr>
                <w:rFonts w:ascii="Public Sans" w:hAnsi="Public Sans" w:cs="Arial"/>
                <w:szCs w:val="22"/>
              </w:rPr>
            </w:pPr>
            <w:r w:rsidRPr="00B948A2">
              <w:rPr>
                <w:rFonts w:ascii="Public Sans" w:hAnsi="Public Sans" w:cs="Arial"/>
                <w:noProof/>
                <w:szCs w:val="22"/>
                <w:lang w:eastAsia="en-AU"/>
              </w:rPr>
              <w:drawing>
                <wp:inline distT="0" distB="0" distL="0" distR="0" wp14:anchorId="3B87F017" wp14:editId="24788EFA">
                  <wp:extent cx="848360" cy="848360"/>
                  <wp:effectExtent l="0" t="0" r="8890" b="8890"/>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0" w:type="dxa"/>
            <w:tcBorders>
              <w:top w:val="single" w:sz="8" w:space="0" w:color="BCBEC0"/>
              <w:left w:val="nil"/>
              <w:bottom w:val="single" w:sz="4" w:space="0" w:color="BCBEC0"/>
              <w:right w:val="nil"/>
            </w:tcBorders>
          </w:tcPr>
          <w:p w14:paraId="6126C565" w14:textId="77777777" w:rsidR="00014CB2" w:rsidRPr="00B948A2" w:rsidRDefault="00014CB2" w:rsidP="00014CB2">
            <w:pPr>
              <w:pStyle w:val="TableText"/>
              <w:keepNext/>
              <w:spacing w:before="0" w:after="0" w:line="240" w:lineRule="auto"/>
              <w:rPr>
                <w:rFonts w:ascii="Public Sans" w:hAnsi="Public Sans" w:cs="Arial"/>
                <w:b/>
                <w:sz w:val="22"/>
                <w:szCs w:val="22"/>
              </w:rPr>
            </w:pPr>
            <w:r w:rsidRPr="00B948A2">
              <w:rPr>
                <w:rFonts w:ascii="Public Sans" w:hAnsi="Public Sans" w:cs="Arial"/>
                <w:b/>
                <w:sz w:val="22"/>
                <w:szCs w:val="22"/>
              </w:rPr>
              <w:t>Display Resilience and Courage</w:t>
            </w:r>
          </w:p>
          <w:p w14:paraId="276F96C0" w14:textId="77777777" w:rsidR="00014CB2" w:rsidRPr="00B948A2" w:rsidRDefault="00014CB2" w:rsidP="00014CB2">
            <w:pPr>
              <w:pStyle w:val="TableText"/>
              <w:keepNext/>
              <w:spacing w:before="0" w:after="0" w:line="240" w:lineRule="auto"/>
              <w:rPr>
                <w:rFonts w:ascii="Public Sans" w:hAnsi="Public Sans" w:cs="Arial"/>
                <w:sz w:val="22"/>
                <w:szCs w:val="22"/>
              </w:rPr>
            </w:pPr>
            <w:r w:rsidRPr="00B948A2">
              <w:rPr>
                <w:rFonts w:ascii="Public Sans" w:hAnsi="Public Sans" w:cs="Arial"/>
                <w:sz w:val="22"/>
                <w:szCs w:val="22"/>
              </w:rPr>
              <w:t>Be open and honest, prepared to express your views, and willing to accept and commit to change</w:t>
            </w:r>
          </w:p>
        </w:tc>
        <w:tc>
          <w:tcPr>
            <w:tcW w:w="0" w:type="dxa"/>
            <w:gridSpan w:val="3"/>
            <w:tcBorders>
              <w:top w:val="single" w:sz="8" w:space="0" w:color="BCBEC0"/>
              <w:bottom w:val="single" w:sz="4" w:space="0" w:color="BCBEC0"/>
            </w:tcBorders>
          </w:tcPr>
          <w:p w14:paraId="5C7E988F" w14:textId="77777777" w:rsidR="00014CB2" w:rsidRPr="00B948A2" w:rsidRDefault="00014CB2" w:rsidP="00014CB2">
            <w:pPr>
              <w:pStyle w:val="BodyText"/>
              <w:numPr>
                <w:ilvl w:val="0"/>
                <w:numId w:val="4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Be flexible and adaptable and respond quickly when situations change</w:t>
            </w:r>
          </w:p>
          <w:p w14:paraId="7FAF8E52" w14:textId="77777777" w:rsidR="00014CB2" w:rsidRPr="00B948A2" w:rsidRDefault="00014CB2" w:rsidP="00014CB2">
            <w:pPr>
              <w:pStyle w:val="BodyText"/>
              <w:numPr>
                <w:ilvl w:val="0"/>
                <w:numId w:val="4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Offer own opinion and raise challenging issues</w:t>
            </w:r>
          </w:p>
          <w:p w14:paraId="0CF3E0F8" w14:textId="77777777" w:rsidR="00014CB2" w:rsidRPr="00B948A2" w:rsidRDefault="00014CB2" w:rsidP="00014CB2">
            <w:pPr>
              <w:pStyle w:val="BodyText"/>
              <w:numPr>
                <w:ilvl w:val="0"/>
                <w:numId w:val="4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Listen when ideas are challenged and respond appropriately</w:t>
            </w:r>
          </w:p>
          <w:p w14:paraId="030A4345" w14:textId="77777777" w:rsidR="00014CB2" w:rsidRPr="00B948A2" w:rsidRDefault="00014CB2" w:rsidP="00014CB2">
            <w:pPr>
              <w:pStyle w:val="BodyText"/>
              <w:numPr>
                <w:ilvl w:val="0"/>
                <w:numId w:val="4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Work  through challenges</w:t>
            </w:r>
          </w:p>
          <w:p w14:paraId="4F240167" w14:textId="58AA5448" w:rsidR="00014CB2" w:rsidRPr="00B948A2" w:rsidRDefault="00014CB2" w:rsidP="00014CB2">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Remain calm and focused in challenging situations</w:t>
            </w:r>
          </w:p>
        </w:tc>
        <w:tc>
          <w:tcPr>
            <w:tcW w:w="0" w:type="dxa"/>
            <w:gridSpan w:val="2"/>
            <w:tcBorders>
              <w:top w:val="single" w:sz="8" w:space="0" w:color="BCBEC0"/>
              <w:bottom w:val="single" w:sz="4" w:space="0" w:color="BCBEC0"/>
            </w:tcBorders>
          </w:tcPr>
          <w:p w14:paraId="3356AD87" w14:textId="19703D21" w:rsidR="00014CB2" w:rsidRPr="00B948A2" w:rsidRDefault="00014CB2" w:rsidP="00014CB2">
            <w:pPr>
              <w:pStyle w:val="TableText"/>
              <w:keepNext/>
              <w:spacing w:before="0" w:after="0" w:line="240" w:lineRule="auto"/>
              <w:rPr>
                <w:rFonts w:ascii="Public Sans" w:hAnsi="Public Sans" w:cs="Arial"/>
                <w:sz w:val="22"/>
                <w:szCs w:val="22"/>
              </w:rPr>
            </w:pPr>
            <w:r w:rsidRPr="00B948A2">
              <w:rPr>
                <w:rFonts w:ascii="Public Sans" w:hAnsi="Public Sans" w:cs="Arial"/>
                <w:sz w:val="22"/>
                <w:szCs w:val="22"/>
              </w:rPr>
              <w:t>Intermediate</w:t>
            </w:r>
          </w:p>
        </w:tc>
      </w:tr>
      <w:tr w:rsidR="00C84229" w:rsidRPr="00B948A2" w14:paraId="588035E8" w14:textId="77777777" w:rsidTr="00C84229">
        <w:trPr>
          <w:gridAfter w:val="1"/>
          <w:wAfter w:w="25" w:type="dxa"/>
        </w:trPr>
        <w:tc>
          <w:tcPr>
            <w:tcW w:w="1475" w:type="dxa"/>
            <w:tcBorders>
              <w:top w:val="single" w:sz="4" w:space="0" w:color="auto"/>
              <w:left w:val="nil"/>
              <w:bottom w:val="single" w:sz="8" w:space="0" w:color="BCBEC0"/>
              <w:right w:val="nil"/>
            </w:tcBorders>
          </w:tcPr>
          <w:p w14:paraId="316ECDD9" w14:textId="77777777" w:rsidR="00C84229" w:rsidRPr="00B948A2" w:rsidRDefault="00C84229" w:rsidP="005B16AE">
            <w:pPr>
              <w:keepNext/>
              <w:spacing w:after="0" w:line="240" w:lineRule="auto"/>
              <w:rPr>
                <w:rFonts w:ascii="Public Sans" w:hAnsi="Public Sans" w:cs="Arial"/>
                <w:szCs w:val="22"/>
              </w:rPr>
            </w:pPr>
            <w:r w:rsidRPr="00B948A2">
              <w:rPr>
                <w:rFonts w:ascii="Public Sans" w:hAnsi="Public Sans" w:cs="Arial"/>
                <w:noProof/>
                <w:szCs w:val="22"/>
                <w:lang w:eastAsia="en-AU"/>
              </w:rPr>
              <w:drawing>
                <wp:inline distT="0" distB="0" distL="0" distR="0" wp14:anchorId="49A0EC28" wp14:editId="1EA7BFDF">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02DBD74D" w14:textId="77777777" w:rsidR="00C84229" w:rsidRPr="00B948A2" w:rsidRDefault="00C84229" w:rsidP="005B16AE">
            <w:pPr>
              <w:pStyle w:val="TableText"/>
              <w:keepNext/>
              <w:spacing w:before="0" w:after="0" w:line="240" w:lineRule="auto"/>
              <w:rPr>
                <w:rFonts w:ascii="Public Sans" w:hAnsi="Public Sans" w:cs="Arial"/>
                <w:b/>
                <w:sz w:val="22"/>
                <w:szCs w:val="22"/>
              </w:rPr>
            </w:pPr>
            <w:r w:rsidRPr="00B948A2">
              <w:rPr>
                <w:rFonts w:ascii="Public Sans" w:hAnsi="Public Sans" w:cs="Arial"/>
                <w:b/>
                <w:sz w:val="22"/>
                <w:szCs w:val="22"/>
              </w:rPr>
              <w:t>Act with Integrity</w:t>
            </w:r>
          </w:p>
          <w:p w14:paraId="46DF53CE" w14:textId="77777777" w:rsidR="00C84229" w:rsidRPr="00B948A2" w:rsidRDefault="00C84229" w:rsidP="005B16AE">
            <w:pPr>
              <w:pStyle w:val="TableText"/>
              <w:keepNext/>
              <w:spacing w:before="0" w:after="0" w:line="240" w:lineRule="auto"/>
              <w:rPr>
                <w:rFonts w:ascii="Public Sans" w:hAnsi="Public Sans" w:cs="Arial"/>
                <w:b/>
                <w:sz w:val="22"/>
                <w:szCs w:val="22"/>
              </w:rPr>
            </w:pPr>
            <w:r w:rsidRPr="00B948A2">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009ECD79"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Represent the organisation in an honest, ethical and professional way</w:t>
            </w:r>
          </w:p>
          <w:p w14:paraId="673D57F2"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Support a culture of integrity and professionalism</w:t>
            </w:r>
          </w:p>
          <w:p w14:paraId="3763D993"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Understand and help others to recognise their obligations to comply with legislation, policies, guidelines and codes of conduct</w:t>
            </w:r>
          </w:p>
          <w:p w14:paraId="0C9EA89C"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Recognise and report misconduct and illegal and inappropriate behaviour</w:t>
            </w:r>
          </w:p>
          <w:p w14:paraId="3DB711BC"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33302174" w14:textId="77777777" w:rsidR="00C84229" w:rsidRPr="00B948A2" w:rsidRDefault="00C84229" w:rsidP="005B16AE">
            <w:pPr>
              <w:pStyle w:val="TableText"/>
              <w:keepNext/>
              <w:spacing w:before="0" w:after="0" w:line="240" w:lineRule="auto"/>
              <w:rPr>
                <w:rFonts w:ascii="Public Sans" w:hAnsi="Public Sans" w:cs="Arial"/>
                <w:sz w:val="22"/>
                <w:szCs w:val="22"/>
              </w:rPr>
            </w:pPr>
            <w:r w:rsidRPr="00B948A2">
              <w:rPr>
                <w:rFonts w:ascii="Public Sans" w:hAnsi="Public Sans" w:cs="Arial"/>
                <w:sz w:val="22"/>
                <w:szCs w:val="22"/>
              </w:rPr>
              <w:t>Intermediate</w:t>
            </w:r>
          </w:p>
        </w:tc>
      </w:tr>
      <w:tr w:rsidR="00014CB2" w:rsidRPr="00B948A2" w14:paraId="78D327B5" w14:textId="77777777" w:rsidTr="00C8422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34F2A48" w14:textId="6C0DF7C1" w:rsidR="00014CB2" w:rsidRPr="00B948A2" w:rsidRDefault="00014CB2" w:rsidP="005B16AE">
            <w:pPr>
              <w:keepNext/>
              <w:spacing w:after="0" w:line="240" w:lineRule="auto"/>
              <w:rPr>
                <w:rFonts w:ascii="Public Sans" w:hAnsi="Public Sans" w:cs="Arial"/>
                <w:noProof/>
                <w:szCs w:val="22"/>
                <w:lang w:eastAsia="en-AU"/>
              </w:rPr>
            </w:pPr>
            <w:r w:rsidRPr="00B948A2">
              <w:rPr>
                <w:rFonts w:ascii="Public Sans" w:hAnsi="Public Sans"/>
                <w:noProof/>
                <w:szCs w:val="22"/>
              </w:rPr>
              <w:drawing>
                <wp:inline distT="0" distB="0" distL="0" distR="0" wp14:anchorId="6EE6951B" wp14:editId="1EF31F87">
                  <wp:extent cx="855980" cy="855980"/>
                  <wp:effectExtent l="0" t="0" r="1270" b="1270"/>
                  <wp:docPr id="39" name="Picture 39" descr="Relationships logo "/>
                  <wp:cNvGraphicFramePr/>
                  <a:graphic xmlns:a="http://schemas.openxmlformats.org/drawingml/2006/main">
                    <a:graphicData uri="http://schemas.openxmlformats.org/drawingml/2006/picture">
                      <pic:pic xmlns:pic="http://schemas.openxmlformats.org/drawingml/2006/picture">
                        <pic:nvPicPr>
                          <pic:cNvPr id="39" name="Picture 39" descr="Relationships logo "/>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26B935C" w14:textId="77777777" w:rsidR="00014CB2" w:rsidRPr="00B948A2" w:rsidRDefault="00014CB2" w:rsidP="00014CB2">
            <w:pPr>
              <w:pStyle w:val="TableText"/>
              <w:keepNext/>
              <w:spacing w:before="0" w:after="0" w:line="240" w:lineRule="auto"/>
              <w:rPr>
                <w:rFonts w:ascii="Public Sans" w:hAnsi="Public Sans" w:cs="Arial"/>
                <w:b/>
                <w:sz w:val="22"/>
                <w:szCs w:val="22"/>
              </w:rPr>
            </w:pPr>
            <w:r w:rsidRPr="00B948A2">
              <w:rPr>
                <w:rFonts w:ascii="Public Sans" w:hAnsi="Public Sans" w:cs="Arial"/>
                <w:b/>
                <w:sz w:val="22"/>
                <w:szCs w:val="22"/>
              </w:rPr>
              <w:t>Work Collaboratively</w:t>
            </w:r>
          </w:p>
          <w:p w14:paraId="3F16022B" w14:textId="34011B6C" w:rsidR="00014CB2" w:rsidRPr="00B948A2" w:rsidRDefault="00014CB2" w:rsidP="00014CB2">
            <w:pPr>
              <w:pStyle w:val="TableText"/>
              <w:keepNext/>
              <w:spacing w:before="0" w:after="0" w:line="240" w:lineRule="auto"/>
              <w:rPr>
                <w:rFonts w:ascii="Public Sans" w:hAnsi="Public Sans" w:cs="Arial"/>
                <w:b/>
                <w:sz w:val="22"/>
                <w:szCs w:val="22"/>
              </w:rPr>
            </w:pPr>
            <w:r w:rsidRPr="00B948A2">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tbl>
            <w:tblPr>
              <w:tblStyle w:val="PSCPurple"/>
              <w:tblpPr w:leftFromText="180" w:rightFromText="180" w:vertAnchor="text" w:tblpY="1"/>
              <w:tblOverlap w:val="never"/>
              <w:tblW w:w="10695" w:type="dxa"/>
              <w:tblBorders>
                <w:top w:val="single" w:sz="8" w:space="0" w:color="BCBEC0"/>
                <w:bottom w:val="single" w:sz="12" w:space="0" w:color="auto"/>
              </w:tblBorders>
              <w:shd w:val="clear" w:color="auto" w:fill="FFFFFF" w:themeFill="background1"/>
              <w:tblLayout w:type="fixed"/>
              <w:tblLook w:val="04A0" w:firstRow="1" w:lastRow="0" w:firstColumn="1" w:lastColumn="0" w:noHBand="0" w:noVBand="1"/>
            </w:tblPr>
            <w:tblGrid>
              <w:gridCol w:w="7813"/>
              <w:gridCol w:w="2882"/>
            </w:tblGrid>
            <w:tr w:rsidR="00014CB2" w:rsidRPr="00B948A2" w14:paraId="24CDEB04" w14:textId="77777777" w:rsidTr="00014CB2">
              <w:trPr>
                <w:cnfStyle w:val="100000000000" w:firstRow="1" w:lastRow="0" w:firstColumn="0" w:lastColumn="0" w:oddVBand="0" w:evenVBand="0" w:oddHBand="0" w:evenHBand="0" w:firstRowFirstColumn="0" w:firstRowLastColumn="0" w:lastRowFirstColumn="0" w:lastRowLastColumn="0"/>
              </w:trPr>
              <w:tc>
                <w:tcPr>
                  <w:tcW w:w="4611" w:type="dxa"/>
                  <w:tcBorders>
                    <w:top w:val="single" w:sz="8" w:space="0" w:color="BCBEC0"/>
                    <w:bottom w:val="single" w:sz="8" w:space="0" w:color="BCBEC0"/>
                  </w:tcBorders>
                  <w:shd w:val="clear" w:color="auto" w:fill="FFFFFF" w:themeFill="background1"/>
                  <w:hideMark/>
                </w:tcPr>
                <w:p w14:paraId="7A978BD4" w14:textId="77777777" w:rsidR="00014CB2" w:rsidRPr="00B948A2" w:rsidRDefault="00014CB2" w:rsidP="00014CB2">
                  <w:pPr>
                    <w:pStyle w:val="BodyText"/>
                    <w:numPr>
                      <w:ilvl w:val="0"/>
                      <w:numId w:val="4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Build a supportive and cooperative team environment</w:t>
                  </w:r>
                </w:p>
                <w:p w14:paraId="22DC2FD7" w14:textId="77777777" w:rsidR="00014CB2" w:rsidRPr="00B948A2" w:rsidRDefault="00014CB2" w:rsidP="00014CB2">
                  <w:pPr>
                    <w:pStyle w:val="BodyText"/>
                    <w:numPr>
                      <w:ilvl w:val="0"/>
                      <w:numId w:val="4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Share information and learning across teams</w:t>
                  </w:r>
                </w:p>
                <w:p w14:paraId="74240D44" w14:textId="77777777" w:rsidR="00014CB2" w:rsidRPr="00B948A2" w:rsidRDefault="00014CB2" w:rsidP="00014CB2">
                  <w:pPr>
                    <w:pStyle w:val="BodyText"/>
                    <w:numPr>
                      <w:ilvl w:val="0"/>
                      <w:numId w:val="4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Acknowledge outcomes that were achieved by effective collaboration</w:t>
                  </w:r>
                </w:p>
                <w:p w14:paraId="261DD274" w14:textId="77777777" w:rsidR="00014CB2" w:rsidRPr="00B948A2" w:rsidRDefault="00014CB2" w:rsidP="00014CB2">
                  <w:pPr>
                    <w:pStyle w:val="BodyText"/>
                    <w:numPr>
                      <w:ilvl w:val="0"/>
                      <w:numId w:val="4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Engage other teams and units to share information and jointly solve issues and problems</w:t>
                  </w:r>
                </w:p>
                <w:p w14:paraId="611F8395" w14:textId="77777777" w:rsidR="00014CB2" w:rsidRPr="00B948A2" w:rsidRDefault="00014CB2" w:rsidP="00014CB2">
                  <w:pPr>
                    <w:pStyle w:val="BodyText"/>
                    <w:numPr>
                      <w:ilvl w:val="0"/>
                      <w:numId w:val="4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Support others in challenging situations</w:t>
                  </w:r>
                </w:p>
                <w:p w14:paraId="1107C3FF" w14:textId="77777777" w:rsidR="00014CB2" w:rsidRPr="00B948A2" w:rsidRDefault="00014CB2" w:rsidP="00014CB2">
                  <w:pPr>
                    <w:pStyle w:val="BodyText"/>
                    <w:numPr>
                      <w:ilvl w:val="0"/>
                      <w:numId w:val="4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Use collaboration tools, including digital technologies, to work with others</w:t>
                  </w:r>
                </w:p>
              </w:tc>
              <w:tc>
                <w:tcPr>
                  <w:tcW w:w="1701" w:type="dxa"/>
                  <w:tcBorders>
                    <w:top w:val="single" w:sz="8" w:space="0" w:color="BCBEC0"/>
                    <w:bottom w:val="single" w:sz="8" w:space="0" w:color="BCBEC0"/>
                  </w:tcBorders>
                  <w:shd w:val="clear" w:color="auto" w:fill="FFFFFF" w:themeFill="background1"/>
                  <w:hideMark/>
                </w:tcPr>
                <w:p w14:paraId="71F6D172" w14:textId="77777777" w:rsidR="00014CB2" w:rsidRPr="00B948A2" w:rsidRDefault="00014CB2" w:rsidP="00014CB2">
                  <w:pPr>
                    <w:pStyle w:val="TableText"/>
                    <w:keepNext/>
                    <w:spacing w:before="0" w:after="0" w:line="240" w:lineRule="auto"/>
                    <w:rPr>
                      <w:rFonts w:ascii="Public Sans" w:hAnsi="Public Sans" w:cs="Arial"/>
                      <w:sz w:val="22"/>
                      <w:szCs w:val="22"/>
                    </w:rPr>
                  </w:pPr>
                  <w:r w:rsidRPr="00B948A2">
                    <w:rPr>
                      <w:rFonts w:ascii="Public Sans" w:hAnsi="Public Sans" w:cs="Arial"/>
                      <w:sz w:val="22"/>
                      <w:szCs w:val="22"/>
                    </w:rPr>
                    <w:t>Intermediate</w:t>
                  </w:r>
                </w:p>
              </w:tc>
            </w:tr>
          </w:tbl>
          <w:p w14:paraId="4A5E08C2" w14:textId="77777777" w:rsidR="00014CB2" w:rsidRPr="00B948A2" w:rsidRDefault="00014CB2" w:rsidP="00DB683E">
            <w:pPr>
              <w:pStyle w:val="BodyText"/>
              <w:spacing w:before="0" w:after="0" w:line="240" w:lineRule="auto"/>
              <w:ind w:left="360" w:right="702"/>
              <w:rPr>
                <w:rFonts w:ascii="Public Sans" w:hAnsi="Public Sans" w:cs="Arial"/>
                <w:color w:val="auto"/>
                <w:szCs w:val="22"/>
              </w:rPr>
            </w:pPr>
          </w:p>
        </w:tc>
        <w:tc>
          <w:tcPr>
            <w:tcW w:w="1701" w:type="dxa"/>
            <w:gridSpan w:val="2"/>
            <w:tcBorders>
              <w:top w:val="single" w:sz="8" w:space="0" w:color="BCBEC0"/>
              <w:left w:val="nil"/>
              <w:bottom w:val="single" w:sz="8" w:space="0" w:color="BCBEC0"/>
              <w:right w:val="nil"/>
            </w:tcBorders>
            <w:shd w:val="clear" w:color="auto" w:fill="FFFFFF" w:themeFill="background1"/>
          </w:tcPr>
          <w:p w14:paraId="1482CBDA" w14:textId="77777777" w:rsidR="00014CB2" w:rsidRPr="00B948A2" w:rsidRDefault="00014CB2" w:rsidP="005B16AE">
            <w:pPr>
              <w:pStyle w:val="TableText"/>
              <w:keepNext/>
              <w:spacing w:before="0" w:after="0" w:line="240" w:lineRule="auto"/>
              <w:rPr>
                <w:rFonts w:ascii="Public Sans" w:hAnsi="Public Sans" w:cs="Arial"/>
                <w:sz w:val="22"/>
                <w:szCs w:val="22"/>
              </w:rPr>
            </w:pPr>
          </w:p>
        </w:tc>
      </w:tr>
      <w:tr w:rsidR="00C84229" w:rsidRPr="00B948A2" w14:paraId="5FAADA28" w14:textId="77777777" w:rsidTr="00C84229">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E2AF3C9" w14:textId="77777777" w:rsidR="00C84229" w:rsidRPr="00B948A2" w:rsidRDefault="00C84229" w:rsidP="005B16AE">
            <w:pPr>
              <w:keepNext/>
              <w:spacing w:after="0" w:line="240" w:lineRule="auto"/>
              <w:rPr>
                <w:rFonts w:ascii="Public Sans" w:hAnsi="Public Sans" w:cs="Arial"/>
                <w:noProof/>
                <w:szCs w:val="22"/>
                <w:lang w:eastAsia="en-AU"/>
              </w:rPr>
            </w:pPr>
            <w:r w:rsidRPr="00B948A2">
              <w:rPr>
                <w:rFonts w:ascii="Public Sans" w:hAnsi="Public Sans" w:cs="Arial"/>
                <w:noProof/>
                <w:szCs w:val="22"/>
                <w:lang w:eastAsia="en-AU"/>
              </w:rPr>
              <w:drawing>
                <wp:inline distT="0" distB="0" distL="0" distR="0" wp14:anchorId="38801B4E" wp14:editId="25A452F5">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0D74D20" w14:textId="77777777" w:rsidR="00C84229" w:rsidRPr="00B948A2" w:rsidRDefault="00C84229" w:rsidP="005B16AE">
            <w:pPr>
              <w:pStyle w:val="TableText"/>
              <w:keepNext/>
              <w:spacing w:before="0" w:after="0" w:line="240" w:lineRule="auto"/>
              <w:rPr>
                <w:rFonts w:ascii="Public Sans" w:hAnsi="Public Sans" w:cs="Arial"/>
                <w:b/>
                <w:sz w:val="22"/>
                <w:szCs w:val="22"/>
              </w:rPr>
            </w:pPr>
            <w:r w:rsidRPr="00B948A2">
              <w:rPr>
                <w:rFonts w:ascii="Public Sans" w:hAnsi="Public Sans" w:cs="Arial"/>
                <w:b/>
                <w:sz w:val="22"/>
                <w:szCs w:val="22"/>
              </w:rPr>
              <w:t>Communicate Effectively</w:t>
            </w:r>
          </w:p>
          <w:p w14:paraId="2EB675B4" w14:textId="77777777" w:rsidR="00C84229" w:rsidRPr="00B948A2" w:rsidRDefault="00C84229" w:rsidP="005B16AE">
            <w:pPr>
              <w:pStyle w:val="TableText"/>
              <w:keepNext/>
              <w:spacing w:before="0" w:after="0" w:line="240" w:lineRule="auto"/>
              <w:rPr>
                <w:rFonts w:ascii="Public Sans" w:hAnsi="Public Sans" w:cs="Arial"/>
                <w:sz w:val="22"/>
                <w:szCs w:val="22"/>
              </w:rPr>
            </w:pPr>
            <w:r w:rsidRPr="00B948A2">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28CE5342"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Focus on key points and speak in plain English</w:t>
            </w:r>
          </w:p>
          <w:p w14:paraId="0E5CCECA"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Clearly explain and present ideas and arguments</w:t>
            </w:r>
          </w:p>
          <w:p w14:paraId="1975DD9F"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Listen to others to gain an understanding and ask appropriate, respectful questions</w:t>
            </w:r>
          </w:p>
          <w:p w14:paraId="59C3E61E"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Promote the use of inclusive language and assist others to adjust where necessary</w:t>
            </w:r>
          </w:p>
          <w:p w14:paraId="4B5FE012"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lastRenderedPageBreak/>
              <w:t>Monitor own and others’ non-verbal cues and adapt where necessary</w:t>
            </w:r>
          </w:p>
          <w:p w14:paraId="3823DDD8"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Write and prepare material that is well structured and easy to follow</w:t>
            </w:r>
          </w:p>
          <w:p w14:paraId="53027000"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tcPr>
          <w:p w14:paraId="1F8F833F" w14:textId="77777777" w:rsidR="00C84229" w:rsidRPr="00B948A2" w:rsidRDefault="00C84229" w:rsidP="005B16AE">
            <w:pPr>
              <w:pStyle w:val="TableText"/>
              <w:keepNext/>
              <w:spacing w:before="0" w:after="0" w:line="240" w:lineRule="auto"/>
              <w:rPr>
                <w:rFonts w:ascii="Public Sans" w:hAnsi="Public Sans" w:cs="Arial"/>
                <w:sz w:val="22"/>
                <w:szCs w:val="22"/>
              </w:rPr>
            </w:pPr>
            <w:r w:rsidRPr="00B948A2">
              <w:rPr>
                <w:rFonts w:ascii="Public Sans" w:hAnsi="Public Sans" w:cs="Arial"/>
                <w:sz w:val="22"/>
                <w:szCs w:val="22"/>
              </w:rPr>
              <w:lastRenderedPageBreak/>
              <w:t>Intermediate</w:t>
            </w:r>
          </w:p>
        </w:tc>
      </w:tr>
      <w:tr w:rsidR="00C84229" w:rsidRPr="00B948A2" w14:paraId="07751690" w14:textId="77777777" w:rsidTr="00C84229">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CF02F56" w14:textId="77777777" w:rsidR="00C84229" w:rsidRPr="00B948A2" w:rsidRDefault="00C84229" w:rsidP="005B16AE">
            <w:pPr>
              <w:keepNext/>
              <w:spacing w:after="0" w:line="240" w:lineRule="auto"/>
              <w:rPr>
                <w:rFonts w:ascii="Public Sans" w:hAnsi="Public Sans" w:cs="Arial"/>
                <w:noProof/>
                <w:szCs w:val="22"/>
                <w:lang w:eastAsia="en-AU"/>
              </w:rPr>
            </w:pPr>
            <w:r w:rsidRPr="00B948A2">
              <w:rPr>
                <w:rFonts w:ascii="Public Sans" w:hAnsi="Public Sans" w:cs="Arial"/>
                <w:noProof/>
                <w:szCs w:val="22"/>
                <w:lang w:eastAsia="en-AU"/>
              </w:rPr>
              <w:drawing>
                <wp:inline distT="0" distB="0" distL="0" distR="0" wp14:anchorId="31EF4A23" wp14:editId="43FBE08E">
                  <wp:extent cx="855980" cy="855980"/>
                  <wp:effectExtent l="0" t="0" r="1270" b="1270"/>
                  <wp:docPr id="48" name="Picture 4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5554E8CE" w14:textId="77777777" w:rsidR="00C84229" w:rsidRPr="00B948A2" w:rsidRDefault="00C84229" w:rsidP="005B16AE">
            <w:pPr>
              <w:pStyle w:val="TableText"/>
              <w:keepNext/>
              <w:spacing w:before="0" w:after="0" w:line="240" w:lineRule="auto"/>
              <w:rPr>
                <w:rFonts w:ascii="Public Sans" w:hAnsi="Public Sans" w:cs="Arial"/>
                <w:b/>
                <w:sz w:val="22"/>
                <w:szCs w:val="22"/>
              </w:rPr>
            </w:pPr>
            <w:r w:rsidRPr="00B948A2">
              <w:rPr>
                <w:rFonts w:ascii="Public Sans" w:hAnsi="Public Sans" w:cs="Arial"/>
                <w:b/>
                <w:sz w:val="22"/>
                <w:szCs w:val="22"/>
              </w:rPr>
              <w:t>Deliver Results</w:t>
            </w:r>
          </w:p>
          <w:p w14:paraId="35741CB3" w14:textId="77777777" w:rsidR="00C84229" w:rsidRPr="00B948A2" w:rsidRDefault="00C84229" w:rsidP="005B16AE">
            <w:pPr>
              <w:pStyle w:val="TableText"/>
              <w:keepNext/>
              <w:spacing w:before="0" w:after="0" w:line="240" w:lineRule="auto"/>
              <w:rPr>
                <w:rFonts w:ascii="Public Sans" w:hAnsi="Public Sans" w:cs="Arial"/>
                <w:sz w:val="22"/>
                <w:szCs w:val="22"/>
              </w:rPr>
            </w:pPr>
            <w:r w:rsidRPr="00B948A2">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bottom w:val="single" w:sz="8" w:space="0" w:color="BCBEC0"/>
            </w:tcBorders>
            <w:shd w:val="clear" w:color="auto" w:fill="FFFFFF" w:themeFill="background1"/>
          </w:tcPr>
          <w:p w14:paraId="427DCE27"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Seek clarification when unsure of work tasks</w:t>
            </w:r>
          </w:p>
          <w:p w14:paraId="6F5A80D0"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Complete own work tasks under guidance within set budgets, timeframes and standards</w:t>
            </w:r>
          </w:p>
          <w:p w14:paraId="7E0C92CF"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Take the initiative to progress own work</w:t>
            </w:r>
          </w:p>
          <w:p w14:paraId="43691B17"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Identify resources needed to complete allocated work tasks</w:t>
            </w:r>
          </w:p>
        </w:tc>
        <w:tc>
          <w:tcPr>
            <w:tcW w:w="1701" w:type="dxa"/>
            <w:gridSpan w:val="2"/>
            <w:tcBorders>
              <w:top w:val="single" w:sz="8" w:space="0" w:color="BCBEC0"/>
              <w:bottom w:val="single" w:sz="8" w:space="0" w:color="BCBEC0"/>
            </w:tcBorders>
            <w:shd w:val="clear" w:color="auto" w:fill="FFFFFF" w:themeFill="background1"/>
          </w:tcPr>
          <w:p w14:paraId="32411FFE" w14:textId="77777777" w:rsidR="00C84229" w:rsidRPr="00B948A2" w:rsidRDefault="00C84229" w:rsidP="005B16AE">
            <w:pPr>
              <w:pStyle w:val="TableText"/>
              <w:keepNext/>
              <w:spacing w:before="0" w:after="0" w:line="240" w:lineRule="auto"/>
              <w:rPr>
                <w:rFonts w:ascii="Public Sans" w:hAnsi="Public Sans" w:cs="Arial"/>
                <w:sz w:val="22"/>
                <w:szCs w:val="22"/>
              </w:rPr>
            </w:pPr>
            <w:r w:rsidRPr="00B948A2">
              <w:rPr>
                <w:rFonts w:ascii="Public Sans" w:hAnsi="Public Sans" w:cs="Arial"/>
                <w:sz w:val="22"/>
                <w:szCs w:val="22"/>
              </w:rPr>
              <w:t xml:space="preserve">Foundational </w:t>
            </w:r>
          </w:p>
        </w:tc>
      </w:tr>
      <w:tr w:rsidR="00C84229" w:rsidRPr="00B948A2" w14:paraId="27C53668" w14:textId="77777777" w:rsidTr="00C84229">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039B9029" w14:textId="77777777" w:rsidR="00C84229" w:rsidRPr="00B948A2" w:rsidRDefault="00C84229" w:rsidP="005B16AE">
            <w:pPr>
              <w:keepNext/>
              <w:spacing w:after="0" w:line="240" w:lineRule="auto"/>
              <w:rPr>
                <w:rFonts w:ascii="Public Sans" w:hAnsi="Public Sans" w:cs="Arial"/>
                <w:noProof/>
                <w:szCs w:val="22"/>
                <w:lang w:eastAsia="en-AU"/>
              </w:rPr>
            </w:pPr>
            <w:r w:rsidRPr="00B948A2">
              <w:rPr>
                <w:rFonts w:ascii="Public Sans" w:hAnsi="Public Sans"/>
                <w:noProof/>
                <w:szCs w:val="22"/>
                <w:lang w:eastAsia="en-AU"/>
              </w:rPr>
              <w:drawing>
                <wp:inline distT="0" distB="0" distL="0" distR="0" wp14:anchorId="53C500E2" wp14:editId="4F522D7C">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01F6375C" w14:textId="77777777" w:rsidR="00C84229" w:rsidRPr="00B948A2" w:rsidRDefault="00C84229" w:rsidP="005B16AE">
            <w:pPr>
              <w:pStyle w:val="TableText"/>
              <w:keepNext/>
              <w:spacing w:before="0" w:after="0" w:line="240" w:lineRule="auto"/>
              <w:rPr>
                <w:rFonts w:ascii="Public Sans" w:hAnsi="Public Sans" w:cs="Arial"/>
                <w:b/>
                <w:sz w:val="22"/>
                <w:szCs w:val="22"/>
              </w:rPr>
            </w:pPr>
            <w:r w:rsidRPr="00B948A2">
              <w:rPr>
                <w:rFonts w:ascii="Public Sans" w:hAnsi="Public Sans" w:cs="Arial"/>
                <w:b/>
                <w:sz w:val="22"/>
                <w:szCs w:val="22"/>
              </w:rPr>
              <w:t>Technology</w:t>
            </w:r>
          </w:p>
          <w:p w14:paraId="5DB67C51" w14:textId="77777777" w:rsidR="00C84229" w:rsidRPr="00B948A2" w:rsidRDefault="00C84229" w:rsidP="005B16AE">
            <w:pPr>
              <w:pStyle w:val="TableText"/>
              <w:keepNext/>
              <w:spacing w:before="0" w:after="0" w:line="240" w:lineRule="auto"/>
              <w:rPr>
                <w:rFonts w:ascii="Public Sans" w:hAnsi="Public Sans" w:cs="Arial"/>
                <w:b/>
                <w:sz w:val="22"/>
                <w:szCs w:val="22"/>
              </w:rPr>
            </w:pPr>
            <w:r w:rsidRPr="00B948A2">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3CCC1C99"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Display familiarity and confidence when applying technology used in role</w:t>
            </w:r>
          </w:p>
          <w:p w14:paraId="7D71FD02"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Comply with records, communication and document control policies</w:t>
            </w:r>
          </w:p>
          <w:p w14:paraId="1904375B" w14:textId="77777777" w:rsidR="00C84229" w:rsidRPr="00B948A2" w:rsidRDefault="00C84229" w:rsidP="00C84229">
            <w:pPr>
              <w:pStyle w:val="BodyText"/>
              <w:numPr>
                <w:ilvl w:val="0"/>
                <w:numId w:val="32"/>
              </w:numPr>
              <w:spacing w:before="0" w:after="0" w:line="240" w:lineRule="auto"/>
              <w:ind w:left="360" w:right="702"/>
              <w:rPr>
                <w:rFonts w:ascii="Public Sans" w:hAnsi="Public Sans" w:cs="Arial"/>
                <w:color w:val="auto"/>
                <w:szCs w:val="22"/>
              </w:rPr>
            </w:pPr>
            <w:r w:rsidRPr="00B948A2">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51CC5AD3" w14:textId="77777777" w:rsidR="00C84229" w:rsidRPr="00B948A2" w:rsidRDefault="00C84229" w:rsidP="005B16AE">
            <w:pPr>
              <w:pStyle w:val="TableText"/>
              <w:keepNext/>
              <w:spacing w:before="0" w:after="0" w:line="240" w:lineRule="auto"/>
              <w:rPr>
                <w:rFonts w:ascii="Public Sans" w:hAnsi="Public Sans" w:cs="Arial"/>
                <w:sz w:val="22"/>
                <w:szCs w:val="22"/>
              </w:rPr>
            </w:pPr>
            <w:r w:rsidRPr="00B948A2">
              <w:rPr>
                <w:rFonts w:ascii="Public Sans" w:hAnsi="Public Sans" w:cs="Arial"/>
                <w:sz w:val="22"/>
                <w:szCs w:val="22"/>
              </w:rPr>
              <w:t xml:space="preserve">Foundational </w:t>
            </w:r>
          </w:p>
        </w:tc>
      </w:tr>
    </w:tbl>
    <w:p w14:paraId="1D88AD4D" w14:textId="3DA70F87" w:rsidR="00C74EE5" w:rsidRPr="00B948A2" w:rsidRDefault="00C74EE5">
      <w:pPr>
        <w:spacing w:after="0" w:line="240" w:lineRule="auto"/>
        <w:rPr>
          <w:rFonts w:ascii="Public Sans" w:hAnsi="Public Sans" w:cstheme="minorHAnsi"/>
        </w:rPr>
      </w:pPr>
    </w:p>
    <w:p w14:paraId="1F6D2237" w14:textId="4D51E751" w:rsidR="00BD1817" w:rsidRPr="00B948A2" w:rsidRDefault="00BD1817">
      <w:pPr>
        <w:spacing w:after="0" w:line="240" w:lineRule="auto"/>
        <w:rPr>
          <w:rFonts w:ascii="Public Sans" w:hAnsi="Public Sans" w:cstheme="minorHAnsi"/>
        </w:rPr>
      </w:pPr>
    </w:p>
    <w:p w14:paraId="2C0A0501" w14:textId="77777777" w:rsidR="006C5A71" w:rsidRPr="00B948A2" w:rsidRDefault="006C5A71" w:rsidP="006C5A71">
      <w:pPr>
        <w:pStyle w:val="Heading1"/>
        <w:rPr>
          <w:rFonts w:ascii="Public Sans" w:hAnsi="Public Sans" w:cstheme="minorHAnsi"/>
        </w:rPr>
      </w:pPr>
      <w:r w:rsidRPr="00B948A2">
        <w:rPr>
          <w:rFonts w:ascii="Public Sans" w:hAnsi="Public Sans" w:cstheme="minorHAnsi"/>
        </w:rPr>
        <w:t>Complementary capabilities</w:t>
      </w:r>
    </w:p>
    <w:p w14:paraId="176EB3AF" w14:textId="77777777" w:rsidR="006C5A71" w:rsidRPr="00B948A2" w:rsidRDefault="006C5A71" w:rsidP="006C5A71">
      <w:pPr>
        <w:pStyle w:val="PlainText"/>
        <w:spacing w:before="62" w:line="276" w:lineRule="auto"/>
        <w:rPr>
          <w:rFonts w:ascii="Public Sans" w:eastAsiaTheme="minorEastAsia" w:hAnsi="Public Sans" w:cstheme="minorHAnsi"/>
          <w:szCs w:val="22"/>
          <w:lang w:val="en-US"/>
        </w:rPr>
      </w:pPr>
      <w:r w:rsidRPr="00B948A2">
        <w:rPr>
          <w:rFonts w:ascii="Public Sans" w:eastAsiaTheme="minorEastAsia" w:hAnsi="Public Sans" w:cstheme="minorHAnsi"/>
          <w:i/>
          <w:szCs w:val="22"/>
          <w:lang w:val="en-US"/>
        </w:rPr>
        <w:t>Complementary capabilities</w:t>
      </w:r>
      <w:r w:rsidRPr="00B948A2">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B948A2" w:rsidRDefault="006C5A71" w:rsidP="006C5A71">
      <w:pPr>
        <w:pStyle w:val="PlainText"/>
        <w:spacing w:before="62" w:line="276" w:lineRule="auto"/>
        <w:rPr>
          <w:rFonts w:ascii="Public Sans" w:eastAsiaTheme="minorEastAsia" w:hAnsi="Public Sans" w:cstheme="minorHAnsi"/>
          <w:szCs w:val="22"/>
          <w:lang w:val="en-US"/>
        </w:rPr>
      </w:pPr>
      <w:r w:rsidRPr="00B948A2">
        <w:rPr>
          <w:rFonts w:ascii="Public Sans" w:eastAsiaTheme="minorEastAsia" w:hAnsi="Public Sans" w:cstheme="minorHAnsi"/>
          <w:szCs w:val="22"/>
          <w:lang w:val="en-US"/>
        </w:rPr>
        <w:t xml:space="preserve">Note: capabilities listed as ‘not essential’ for </w:t>
      </w:r>
      <w:r w:rsidR="00DD685B" w:rsidRPr="00B948A2">
        <w:rPr>
          <w:rFonts w:ascii="Public Sans" w:eastAsiaTheme="minorEastAsia" w:hAnsi="Public Sans" w:cstheme="minorHAnsi"/>
          <w:szCs w:val="22"/>
          <w:lang w:val="en-US"/>
        </w:rPr>
        <w:t>this role is</w:t>
      </w:r>
      <w:r w:rsidRPr="00B948A2">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948A2"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B948A2" w:rsidRDefault="006C5A71" w:rsidP="006C5A71">
            <w:pPr>
              <w:pStyle w:val="TableTextWhite0"/>
              <w:keepNext/>
              <w:jc w:val="both"/>
              <w:rPr>
                <w:rFonts w:ascii="Public Sans" w:hAnsi="Public Sans" w:cstheme="minorHAnsi"/>
                <w:szCs w:val="22"/>
              </w:rPr>
            </w:pPr>
            <w:r w:rsidRPr="00B948A2">
              <w:rPr>
                <w:rFonts w:ascii="Public Sans" w:hAnsi="Public Sans" w:cstheme="minorHAnsi"/>
                <w:szCs w:val="22"/>
              </w:rPr>
              <w:lastRenderedPageBreak/>
              <w:t>COMPLEMENTARY CAPABILITIES</w:t>
            </w:r>
          </w:p>
        </w:tc>
      </w:tr>
      <w:tr w:rsidR="006C5A71" w:rsidRPr="00B948A2"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B948A2" w:rsidRDefault="006C5A71" w:rsidP="006C5A71">
            <w:pPr>
              <w:pStyle w:val="TableText"/>
              <w:keepNext/>
              <w:rPr>
                <w:rFonts w:ascii="Public Sans" w:hAnsi="Public Sans" w:cstheme="minorHAnsi"/>
                <w:b/>
                <w:sz w:val="22"/>
                <w:szCs w:val="22"/>
              </w:rPr>
            </w:pPr>
            <w:r w:rsidRPr="00B948A2">
              <w:rPr>
                <w:rFonts w:ascii="Public Sans" w:hAnsi="Public Sans" w:cstheme="minorHAnsi"/>
                <w:b/>
                <w:sz w:val="22"/>
                <w:szCs w:val="22"/>
              </w:rPr>
              <w:t>Capability Group/Sets</w:t>
            </w:r>
          </w:p>
        </w:tc>
        <w:tc>
          <w:tcPr>
            <w:tcW w:w="2409" w:type="dxa"/>
            <w:tcBorders>
              <w:bottom w:val="nil"/>
            </w:tcBorders>
            <w:shd w:val="clear" w:color="auto" w:fill="BCBEC0"/>
          </w:tcPr>
          <w:p w14:paraId="689098BF" w14:textId="77777777" w:rsidR="006C5A71" w:rsidRPr="00B948A2" w:rsidRDefault="006C5A71" w:rsidP="006C5A71">
            <w:pPr>
              <w:pStyle w:val="TableText"/>
              <w:keepNext/>
              <w:rPr>
                <w:rFonts w:ascii="Public Sans" w:hAnsi="Public Sans" w:cstheme="minorHAnsi"/>
                <w:b/>
                <w:sz w:val="22"/>
                <w:szCs w:val="22"/>
              </w:rPr>
            </w:pPr>
            <w:r w:rsidRPr="00B948A2">
              <w:rPr>
                <w:rFonts w:ascii="Public Sans" w:hAnsi="Public Sans" w:cstheme="minorHAnsi"/>
                <w:b/>
                <w:sz w:val="22"/>
                <w:szCs w:val="22"/>
              </w:rPr>
              <w:t>Capability Name</w:t>
            </w:r>
          </w:p>
        </w:tc>
        <w:tc>
          <w:tcPr>
            <w:tcW w:w="4967" w:type="dxa"/>
            <w:tcBorders>
              <w:bottom w:val="nil"/>
            </w:tcBorders>
            <w:shd w:val="clear" w:color="auto" w:fill="BCBEC0"/>
          </w:tcPr>
          <w:p w14:paraId="0E40CD41" w14:textId="77777777" w:rsidR="006C5A71" w:rsidRPr="00B948A2" w:rsidRDefault="006C5A71" w:rsidP="006C5A71">
            <w:pPr>
              <w:pStyle w:val="TableText"/>
              <w:keepNext/>
              <w:rPr>
                <w:rFonts w:ascii="Public Sans" w:hAnsi="Public Sans" w:cstheme="minorHAnsi"/>
                <w:b/>
                <w:sz w:val="22"/>
                <w:szCs w:val="22"/>
              </w:rPr>
            </w:pPr>
            <w:r w:rsidRPr="00B948A2">
              <w:rPr>
                <w:rFonts w:ascii="Public Sans" w:hAnsi="Public Sans" w:cstheme="minorHAnsi"/>
                <w:b/>
                <w:sz w:val="22"/>
                <w:szCs w:val="22"/>
              </w:rPr>
              <w:t>Description</w:t>
            </w:r>
          </w:p>
        </w:tc>
        <w:tc>
          <w:tcPr>
            <w:tcW w:w="1843" w:type="dxa"/>
            <w:tcBorders>
              <w:bottom w:val="nil"/>
            </w:tcBorders>
            <w:shd w:val="clear" w:color="auto" w:fill="BCBEC0"/>
          </w:tcPr>
          <w:p w14:paraId="670EDF5F" w14:textId="77777777" w:rsidR="006C5A71" w:rsidRPr="00B948A2" w:rsidRDefault="006C5A71" w:rsidP="006C5A71">
            <w:pPr>
              <w:pStyle w:val="TableText"/>
              <w:keepNext/>
              <w:jc w:val="both"/>
              <w:rPr>
                <w:rFonts w:ascii="Public Sans" w:hAnsi="Public Sans" w:cstheme="minorHAnsi"/>
                <w:b/>
                <w:sz w:val="22"/>
                <w:szCs w:val="22"/>
              </w:rPr>
            </w:pPr>
            <w:r w:rsidRPr="00B948A2">
              <w:rPr>
                <w:rFonts w:ascii="Public Sans" w:hAnsi="Public Sans" w:cstheme="minorHAnsi"/>
                <w:b/>
                <w:sz w:val="22"/>
                <w:szCs w:val="22"/>
              </w:rPr>
              <w:t xml:space="preserve">Level </w:t>
            </w:r>
          </w:p>
        </w:tc>
      </w:tr>
      <w:tr w:rsidR="00EA36A0" w:rsidRPr="00B948A2"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B948A2" w:rsidRDefault="00EA36A0" w:rsidP="006C5A71">
            <w:pPr>
              <w:keepNext/>
              <w:rPr>
                <w:rFonts w:ascii="Public Sans" w:hAnsi="Public Sans" w:cstheme="minorHAnsi"/>
                <w:szCs w:val="22"/>
              </w:rPr>
            </w:pPr>
            <w:r w:rsidRPr="00B948A2">
              <w:rPr>
                <w:rFonts w:ascii="Public Sans" w:hAnsi="Public Sans"/>
                <w:noProof/>
                <w:szCs w:val="22"/>
                <w:lang w:eastAsia="en-AU"/>
              </w:rPr>
              <w:drawing>
                <wp:inline distT="0" distB="0" distL="0" distR="0" wp14:anchorId="02E49444" wp14:editId="28E75FC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B948A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6385EB6" w14:textId="77777777" w:rsidR="00EA36A0" w:rsidRPr="00B948A2"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B9630AD" w14:textId="77777777" w:rsidR="00EA36A0" w:rsidRPr="00B948A2" w:rsidRDefault="00EA36A0" w:rsidP="006C5A71">
            <w:pPr>
              <w:pStyle w:val="TableText"/>
              <w:keepNext/>
              <w:rPr>
                <w:rFonts w:ascii="Public Sans" w:hAnsi="Public Sans" w:cstheme="minorHAnsi"/>
                <w:sz w:val="22"/>
                <w:szCs w:val="22"/>
              </w:rPr>
            </w:pPr>
          </w:p>
        </w:tc>
      </w:tr>
      <w:tr w:rsidR="00EA36A0" w:rsidRPr="00B948A2" w14:paraId="4A15BD78" w14:textId="77777777" w:rsidTr="00322B27">
        <w:tc>
          <w:tcPr>
            <w:tcW w:w="1470" w:type="dxa"/>
            <w:vMerge/>
          </w:tcPr>
          <w:p w14:paraId="3B9A4278" w14:textId="77777777" w:rsidR="00EA36A0" w:rsidRPr="00B948A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B948A2" w:rsidRDefault="00EA36A0" w:rsidP="006C5A71">
            <w:pPr>
              <w:pStyle w:val="TableText"/>
              <w:keepNext/>
              <w:rPr>
                <w:rFonts w:ascii="Public Sans" w:hAnsi="Public Sans" w:cstheme="minorHAnsi"/>
                <w:sz w:val="22"/>
                <w:szCs w:val="22"/>
              </w:rPr>
            </w:pPr>
            <w:r w:rsidRPr="00B948A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B948A2" w:rsidRDefault="00EA36A0" w:rsidP="006C5A71">
            <w:pPr>
              <w:rPr>
                <w:rFonts w:ascii="Public Sans" w:hAnsi="Public Sans" w:cstheme="minorHAnsi"/>
                <w:szCs w:val="22"/>
              </w:rPr>
            </w:pPr>
            <w:r w:rsidRPr="00B948A2">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212C1ABF" w:rsidR="00EA36A0" w:rsidRPr="00B948A2" w:rsidRDefault="000F6559" w:rsidP="006C5A71">
                <w:pPr>
                  <w:pStyle w:val="TableText"/>
                  <w:keepNext/>
                  <w:rPr>
                    <w:rFonts w:ascii="Public Sans" w:hAnsi="Public Sans" w:cstheme="minorHAnsi"/>
                    <w:sz w:val="22"/>
                    <w:szCs w:val="22"/>
                  </w:rPr>
                </w:pPr>
                <w:r w:rsidRPr="00B948A2">
                  <w:rPr>
                    <w:rFonts w:ascii="Public Sans" w:hAnsi="Public Sans" w:cstheme="minorHAnsi"/>
                    <w:sz w:val="22"/>
                    <w:szCs w:val="22"/>
                  </w:rPr>
                  <w:t>Intermediate</w:t>
                </w:r>
              </w:p>
            </w:tc>
          </w:sdtContent>
        </w:sdt>
      </w:tr>
      <w:tr w:rsidR="00EA36A0" w:rsidRPr="00B948A2" w14:paraId="18CEC663" w14:textId="77777777" w:rsidTr="00322B27">
        <w:tc>
          <w:tcPr>
            <w:tcW w:w="1470" w:type="dxa"/>
            <w:vMerge/>
            <w:tcBorders>
              <w:bottom w:val="single" w:sz="4" w:space="0" w:color="auto"/>
            </w:tcBorders>
          </w:tcPr>
          <w:p w14:paraId="3F1278F7" w14:textId="77777777" w:rsidR="00EA36A0" w:rsidRPr="00B948A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B948A2" w:rsidRDefault="00EA36A0" w:rsidP="006C5A71">
            <w:pPr>
              <w:pStyle w:val="TableText"/>
              <w:rPr>
                <w:rFonts w:ascii="Public Sans" w:hAnsi="Public Sans" w:cstheme="minorHAnsi"/>
                <w:sz w:val="22"/>
                <w:szCs w:val="22"/>
              </w:rPr>
            </w:pPr>
            <w:r w:rsidRPr="00B948A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B948A2" w:rsidRDefault="00EA36A0" w:rsidP="006C5A71">
            <w:pPr>
              <w:rPr>
                <w:rFonts w:ascii="Public Sans" w:hAnsi="Public Sans" w:cstheme="minorHAnsi"/>
                <w:szCs w:val="22"/>
              </w:rPr>
            </w:pPr>
            <w:r w:rsidRPr="00B948A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52307C13" w:rsidR="00EA36A0" w:rsidRPr="00B948A2" w:rsidRDefault="00C84229" w:rsidP="006C5A71">
                <w:pPr>
                  <w:pStyle w:val="TableText"/>
                  <w:keepNext/>
                  <w:rPr>
                    <w:rFonts w:ascii="Public Sans" w:hAnsi="Public Sans" w:cstheme="minorHAnsi"/>
                    <w:sz w:val="22"/>
                    <w:szCs w:val="22"/>
                  </w:rPr>
                </w:pPr>
                <w:r w:rsidRPr="00B948A2">
                  <w:rPr>
                    <w:rFonts w:ascii="Public Sans" w:hAnsi="Public Sans" w:cstheme="minorHAnsi"/>
                    <w:sz w:val="22"/>
                    <w:szCs w:val="22"/>
                  </w:rPr>
                  <w:t>Foundational</w:t>
                </w:r>
              </w:p>
            </w:tc>
          </w:sdtContent>
        </w:sdt>
      </w:tr>
      <w:tr w:rsidR="00EA36A0" w:rsidRPr="00B948A2"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B948A2" w:rsidRDefault="00EA36A0" w:rsidP="006C5A71">
            <w:pPr>
              <w:keepNext/>
              <w:rPr>
                <w:rFonts w:ascii="Public Sans" w:hAnsi="Public Sans"/>
                <w:noProof/>
                <w:szCs w:val="22"/>
                <w:lang w:eastAsia="en-AU"/>
              </w:rPr>
            </w:pPr>
            <w:r w:rsidRPr="00B948A2">
              <w:rPr>
                <w:rFonts w:ascii="Public Sans" w:hAnsi="Public Sans"/>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B948A2"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B948A2"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B948A2" w:rsidRDefault="00EA36A0" w:rsidP="00513560">
            <w:pPr>
              <w:pStyle w:val="TableText"/>
              <w:keepNext/>
              <w:rPr>
                <w:rFonts w:ascii="Public Sans" w:hAnsi="Public Sans" w:cstheme="minorHAnsi"/>
                <w:sz w:val="22"/>
                <w:szCs w:val="22"/>
              </w:rPr>
            </w:pPr>
          </w:p>
        </w:tc>
      </w:tr>
      <w:tr w:rsidR="00EA36A0" w:rsidRPr="00B948A2" w14:paraId="56E203D1" w14:textId="77777777" w:rsidTr="00322B27">
        <w:tblPrEx>
          <w:tblBorders>
            <w:top w:val="single" w:sz="8" w:space="0" w:color="auto"/>
            <w:bottom w:val="single" w:sz="8" w:space="0" w:color="BCBEC0"/>
          </w:tblBorders>
        </w:tblPrEx>
        <w:tc>
          <w:tcPr>
            <w:tcW w:w="1470" w:type="dxa"/>
            <w:vMerge/>
          </w:tcPr>
          <w:p w14:paraId="0B7335B9" w14:textId="77777777" w:rsidR="00EA36A0" w:rsidRPr="00B948A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DE0BDDE" w14:textId="77777777" w:rsidR="00EA36A0" w:rsidRPr="00B948A2" w:rsidRDefault="00EA36A0" w:rsidP="006C5A71">
            <w:pPr>
              <w:pStyle w:val="TableText"/>
              <w:keepNext/>
              <w:rPr>
                <w:rFonts w:ascii="Public Sans" w:hAnsi="Public Sans" w:cstheme="minorHAnsi"/>
                <w:sz w:val="22"/>
                <w:szCs w:val="22"/>
              </w:rPr>
            </w:pPr>
            <w:r w:rsidRPr="00B948A2">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1E0C851" w14:textId="77777777" w:rsidR="00EA36A0" w:rsidRPr="00B948A2" w:rsidRDefault="00EA36A0" w:rsidP="00513560">
            <w:pPr>
              <w:rPr>
                <w:rFonts w:ascii="Public Sans" w:hAnsi="Public Sans" w:cstheme="minorHAnsi"/>
                <w:szCs w:val="22"/>
              </w:rPr>
            </w:pPr>
            <w:r w:rsidRPr="00B948A2">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77176A8" w14:textId="5D4B3BCB" w:rsidR="00EA36A0" w:rsidRPr="00B948A2" w:rsidRDefault="00C84229" w:rsidP="00513560">
                <w:pPr>
                  <w:pStyle w:val="TableText"/>
                  <w:keepNext/>
                  <w:rPr>
                    <w:rFonts w:ascii="Public Sans" w:hAnsi="Public Sans" w:cstheme="minorHAnsi"/>
                    <w:sz w:val="22"/>
                    <w:szCs w:val="22"/>
                  </w:rPr>
                </w:pPr>
                <w:r w:rsidRPr="00B948A2">
                  <w:rPr>
                    <w:rFonts w:ascii="Public Sans" w:hAnsi="Public Sans" w:cstheme="minorHAnsi"/>
                    <w:sz w:val="22"/>
                    <w:szCs w:val="22"/>
                  </w:rPr>
                  <w:t>Foundational</w:t>
                </w:r>
              </w:p>
            </w:tc>
          </w:sdtContent>
        </w:sdt>
      </w:tr>
      <w:tr w:rsidR="00EA36A0" w:rsidRPr="00B948A2"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B948A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1D497531" w:rsidR="00EA36A0" w:rsidRPr="00B948A2" w:rsidRDefault="00EA36A0" w:rsidP="006C5A71">
            <w:pPr>
              <w:pStyle w:val="TableText"/>
              <w:keepNext/>
              <w:rPr>
                <w:rFonts w:ascii="Public Sans" w:hAnsi="Public Sans" w:cstheme="minorHAnsi"/>
                <w:sz w:val="22"/>
                <w:szCs w:val="22"/>
              </w:rPr>
            </w:pPr>
          </w:p>
        </w:tc>
        <w:tc>
          <w:tcPr>
            <w:tcW w:w="4967" w:type="dxa"/>
            <w:tcBorders>
              <w:top w:val="single" w:sz="4" w:space="0" w:color="D9D9D9" w:themeColor="background1" w:themeShade="D9"/>
              <w:bottom w:val="single" w:sz="4" w:space="0" w:color="D9D9D9" w:themeColor="background1" w:themeShade="D9"/>
            </w:tcBorders>
          </w:tcPr>
          <w:p w14:paraId="6D4F4FB2" w14:textId="2621A77A" w:rsidR="00EA36A0" w:rsidRPr="00B948A2" w:rsidRDefault="00EA36A0" w:rsidP="00513560">
            <w:pPr>
              <w:rPr>
                <w:rFonts w:ascii="Public Sans" w:hAnsi="Public Sans" w:cstheme="minorHAnsi"/>
                <w:szCs w:val="22"/>
              </w:rPr>
            </w:pPr>
          </w:p>
        </w:tc>
        <w:tc>
          <w:tcPr>
            <w:tcW w:w="1843" w:type="dxa"/>
            <w:tcBorders>
              <w:top w:val="single" w:sz="4" w:space="0" w:color="D9D9D9" w:themeColor="background1" w:themeShade="D9"/>
              <w:bottom w:val="single" w:sz="4" w:space="0" w:color="D9D9D9" w:themeColor="background1" w:themeShade="D9"/>
            </w:tcBorders>
          </w:tcPr>
          <w:p w14:paraId="16B15528" w14:textId="6A272A97" w:rsidR="00EA36A0" w:rsidRPr="00B948A2" w:rsidRDefault="00EA36A0" w:rsidP="00513560">
            <w:pPr>
              <w:pStyle w:val="TableText"/>
              <w:keepNext/>
              <w:rPr>
                <w:rFonts w:ascii="Public Sans" w:hAnsi="Public Sans" w:cstheme="minorHAnsi"/>
                <w:sz w:val="22"/>
                <w:szCs w:val="22"/>
              </w:rPr>
            </w:pPr>
          </w:p>
        </w:tc>
      </w:tr>
      <w:tr w:rsidR="00EA36A0" w:rsidRPr="00B948A2"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B948A2"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EE2BDF0" w14:textId="77777777" w:rsidR="00EA36A0" w:rsidRPr="00B948A2" w:rsidRDefault="00EA36A0" w:rsidP="006C5A71">
            <w:pPr>
              <w:pStyle w:val="TableText"/>
              <w:rPr>
                <w:rFonts w:ascii="Public Sans" w:hAnsi="Public Sans" w:cstheme="minorHAnsi"/>
                <w:sz w:val="22"/>
                <w:szCs w:val="22"/>
              </w:rPr>
            </w:pPr>
            <w:r w:rsidRPr="00B948A2">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B948A2" w:rsidRDefault="00EA36A0" w:rsidP="00513560">
            <w:pPr>
              <w:rPr>
                <w:rFonts w:ascii="Public Sans" w:hAnsi="Public Sans" w:cstheme="minorHAnsi"/>
                <w:szCs w:val="22"/>
              </w:rPr>
            </w:pPr>
            <w:r w:rsidRPr="00B948A2">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2A71E8B6" w:rsidR="00EA36A0" w:rsidRPr="00B948A2" w:rsidRDefault="00C84229" w:rsidP="00513560">
                <w:pPr>
                  <w:pStyle w:val="TableText"/>
                  <w:keepNext/>
                  <w:rPr>
                    <w:rFonts w:ascii="Public Sans" w:hAnsi="Public Sans" w:cstheme="minorHAnsi"/>
                    <w:sz w:val="22"/>
                    <w:szCs w:val="22"/>
                  </w:rPr>
                </w:pPr>
                <w:r w:rsidRPr="00B948A2">
                  <w:rPr>
                    <w:rFonts w:ascii="Public Sans" w:hAnsi="Public Sans" w:cstheme="minorHAnsi"/>
                    <w:sz w:val="22"/>
                    <w:szCs w:val="22"/>
                  </w:rPr>
                  <w:t>Foundational</w:t>
                </w:r>
              </w:p>
            </w:tc>
          </w:sdtContent>
        </w:sdt>
      </w:tr>
      <w:tr w:rsidR="00322B27" w:rsidRPr="00B948A2"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B948A2" w:rsidRDefault="00322B27" w:rsidP="006C5A71">
            <w:pPr>
              <w:keepNext/>
              <w:rPr>
                <w:rFonts w:ascii="Public Sans" w:hAnsi="Public Sans"/>
                <w:noProof/>
                <w:szCs w:val="22"/>
                <w:lang w:eastAsia="en-AU"/>
              </w:rPr>
            </w:pPr>
            <w:r w:rsidRPr="00B948A2">
              <w:rPr>
                <w:rFonts w:ascii="Public Sans" w:hAnsi="Public Sans"/>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B948A2"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B948A2"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B948A2" w:rsidRDefault="00322B27" w:rsidP="00513560">
            <w:pPr>
              <w:pStyle w:val="TableText"/>
              <w:keepNext/>
              <w:rPr>
                <w:rFonts w:ascii="Public Sans" w:hAnsi="Public Sans" w:cstheme="minorHAnsi"/>
                <w:sz w:val="22"/>
                <w:szCs w:val="22"/>
              </w:rPr>
            </w:pPr>
          </w:p>
        </w:tc>
      </w:tr>
      <w:tr w:rsidR="00322B27" w:rsidRPr="00B948A2"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B948A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B948A2" w:rsidRDefault="00322B27" w:rsidP="006C5A71">
            <w:pPr>
              <w:pStyle w:val="TableText"/>
              <w:keepNext/>
              <w:rPr>
                <w:rFonts w:ascii="Public Sans" w:hAnsi="Public Sans" w:cstheme="minorHAnsi"/>
                <w:sz w:val="22"/>
                <w:szCs w:val="22"/>
              </w:rPr>
            </w:pPr>
            <w:r w:rsidRPr="00B948A2">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B948A2" w:rsidRDefault="00322B27" w:rsidP="00513560">
            <w:pPr>
              <w:rPr>
                <w:rFonts w:ascii="Public Sans" w:hAnsi="Public Sans" w:cstheme="minorHAnsi"/>
                <w:szCs w:val="22"/>
              </w:rPr>
            </w:pPr>
            <w:r w:rsidRPr="00B948A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0EA74AAA" w:rsidR="00322B27" w:rsidRPr="00B948A2" w:rsidRDefault="008D4A7A" w:rsidP="00513560">
                <w:pPr>
                  <w:pStyle w:val="TableText"/>
                  <w:keepNext/>
                  <w:rPr>
                    <w:rFonts w:ascii="Public Sans" w:hAnsi="Public Sans" w:cstheme="minorHAnsi"/>
                    <w:sz w:val="22"/>
                    <w:szCs w:val="22"/>
                  </w:rPr>
                </w:pPr>
                <w:r w:rsidRPr="00B948A2">
                  <w:rPr>
                    <w:rFonts w:ascii="Public Sans" w:hAnsi="Public Sans" w:cstheme="minorHAnsi"/>
                    <w:sz w:val="22"/>
                    <w:szCs w:val="22"/>
                  </w:rPr>
                  <w:t>Foundational</w:t>
                </w:r>
              </w:p>
            </w:tc>
          </w:sdtContent>
        </w:sdt>
      </w:tr>
      <w:tr w:rsidR="00322B27" w:rsidRPr="00B948A2"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B948A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B948A2" w:rsidRDefault="00322B27" w:rsidP="006C5A71">
            <w:pPr>
              <w:pStyle w:val="TableText"/>
              <w:keepNext/>
              <w:rPr>
                <w:rFonts w:ascii="Public Sans" w:hAnsi="Public Sans" w:cstheme="minorHAnsi"/>
                <w:sz w:val="22"/>
                <w:szCs w:val="22"/>
              </w:rPr>
            </w:pPr>
            <w:r w:rsidRPr="00B948A2">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B948A2" w:rsidRDefault="00322B27" w:rsidP="00513560">
            <w:pPr>
              <w:rPr>
                <w:rFonts w:ascii="Public Sans" w:hAnsi="Public Sans" w:cstheme="minorHAnsi"/>
                <w:szCs w:val="22"/>
              </w:rPr>
            </w:pPr>
            <w:r w:rsidRPr="00B948A2">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5A6618EC" w:rsidR="00322B27" w:rsidRPr="00B948A2" w:rsidRDefault="008D4A7A" w:rsidP="00513560">
                <w:pPr>
                  <w:pStyle w:val="TableText"/>
                  <w:keepNext/>
                  <w:rPr>
                    <w:rFonts w:ascii="Public Sans" w:hAnsi="Public Sans" w:cstheme="minorHAnsi"/>
                    <w:sz w:val="22"/>
                    <w:szCs w:val="22"/>
                  </w:rPr>
                </w:pPr>
                <w:r w:rsidRPr="00B948A2">
                  <w:rPr>
                    <w:rFonts w:ascii="Public Sans" w:hAnsi="Public Sans" w:cstheme="minorHAnsi"/>
                    <w:sz w:val="22"/>
                    <w:szCs w:val="22"/>
                  </w:rPr>
                  <w:t>Foundational</w:t>
                </w:r>
              </w:p>
            </w:tc>
          </w:sdtContent>
        </w:sdt>
      </w:tr>
      <w:tr w:rsidR="00322B27" w:rsidRPr="00B948A2"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B948A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1C58634" w14:textId="77777777" w:rsidR="00322B27" w:rsidRPr="00B948A2" w:rsidRDefault="00322B27" w:rsidP="006C5A71">
            <w:pPr>
              <w:pStyle w:val="TableText"/>
              <w:rPr>
                <w:rFonts w:ascii="Public Sans" w:hAnsi="Public Sans" w:cstheme="minorHAnsi"/>
                <w:sz w:val="22"/>
                <w:szCs w:val="22"/>
              </w:rPr>
            </w:pPr>
            <w:r w:rsidRPr="00B948A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B948A2" w:rsidRDefault="00322B27" w:rsidP="00513560">
            <w:pPr>
              <w:rPr>
                <w:rFonts w:ascii="Public Sans" w:hAnsi="Public Sans" w:cstheme="minorHAnsi"/>
                <w:szCs w:val="22"/>
              </w:rPr>
            </w:pPr>
            <w:r w:rsidRPr="00B948A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63C26E2E" w:rsidR="00322B27" w:rsidRPr="00B948A2" w:rsidRDefault="008D4A7A" w:rsidP="00513560">
                <w:pPr>
                  <w:pStyle w:val="TableText"/>
                  <w:keepNext/>
                  <w:rPr>
                    <w:rFonts w:ascii="Public Sans" w:hAnsi="Public Sans" w:cstheme="minorHAnsi"/>
                    <w:sz w:val="22"/>
                    <w:szCs w:val="22"/>
                  </w:rPr>
                </w:pPr>
                <w:r w:rsidRPr="00B948A2">
                  <w:rPr>
                    <w:rFonts w:ascii="Public Sans" w:hAnsi="Public Sans" w:cstheme="minorHAnsi"/>
                    <w:sz w:val="22"/>
                    <w:szCs w:val="22"/>
                  </w:rPr>
                  <w:t>Foundational</w:t>
                </w:r>
              </w:p>
            </w:tc>
          </w:sdtContent>
        </w:sdt>
      </w:tr>
      <w:tr w:rsidR="00322B27" w:rsidRPr="00B948A2"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B948A2" w:rsidRDefault="00322B27" w:rsidP="006C5A71">
            <w:pPr>
              <w:keepNext/>
              <w:rPr>
                <w:rFonts w:ascii="Public Sans" w:hAnsi="Public Sans" w:cstheme="minorHAnsi"/>
                <w:szCs w:val="22"/>
              </w:rPr>
            </w:pPr>
            <w:r w:rsidRPr="00B948A2">
              <w:rPr>
                <w:rFonts w:ascii="Public Sans" w:hAnsi="Public Sans"/>
                <w:noProof/>
                <w:szCs w:val="22"/>
                <w:lang w:eastAsia="en-AU"/>
              </w:rPr>
              <w:drawing>
                <wp:inline distT="0" distB="0" distL="0" distR="0" wp14:anchorId="2B2826F8" wp14:editId="62F33FE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B948A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B948A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B948A2" w:rsidRDefault="00322B27" w:rsidP="00BD1817">
            <w:pPr>
              <w:pStyle w:val="TableText"/>
              <w:keepNext/>
              <w:rPr>
                <w:rFonts w:ascii="Public Sans" w:hAnsi="Public Sans" w:cstheme="minorHAnsi"/>
                <w:sz w:val="22"/>
                <w:szCs w:val="22"/>
              </w:rPr>
            </w:pPr>
          </w:p>
        </w:tc>
      </w:tr>
      <w:tr w:rsidR="00322B27" w:rsidRPr="00B948A2"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B948A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D25C2AB" w14:textId="77777777" w:rsidR="00322B27" w:rsidRPr="00B948A2" w:rsidRDefault="00322B27" w:rsidP="006C5A71">
            <w:pPr>
              <w:pStyle w:val="TableText"/>
              <w:keepNext/>
              <w:rPr>
                <w:rFonts w:ascii="Public Sans" w:hAnsi="Public Sans" w:cstheme="minorHAnsi"/>
                <w:sz w:val="22"/>
                <w:szCs w:val="22"/>
              </w:rPr>
            </w:pPr>
            <w:r w:rsidRPr="00B948A2">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B948A2" w:rsidRDefault="00322B27" w:rsidP="00513560">
            <w:pPr>
              <w:rPr>
                <w:rFonts w:ascii="Public Sans" w:hAnsi="Public Sans" w:cstheme="minorHAnsi"/>
                <w:szCs w:val="22"/>
              </w:rPr>
            </w:pPr>
            <w:r w:rsidRPr="00B948A2">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3896525A" w:rsidR="00322B27" w:rsidRPr="00B948A2" w:rsidRDefault="008D4A7A" w:rsidP="00BD1817">
                <w:pPr>
                  <w:pStyle w:val="TableText"/>
                  <w:keepNext/>
                  <w:rPr>
                    <w:rFonts w:ascii="Public Sans" w:hAnsi="Public Sans" w:cstheme="minorHAnsi"/>
                    <w:sz w:val="22"/>
                    <w:szCs w:val="22"/>
                  </w:rPr>
                </w:pPr>
                <w:r w:rsidRPr="00B948A2">
                  <w:rPr>
                    <w:rFonts w:ascii="Public Sans" w:hAnsi="Public Sans" w:cstheme="minorHAnsi"/>
                    <w:sz w:val="22"/>
                    <w:szCs w:val="22"/>
                  </w:rPr>
                  <w:t>Foundational</w:t>
                </w:r>
              </w:p>
            </w:tc>
          </w:sdtContent>
        </w:sdt>
      </w:tr>
      <w:tr w:rsidR="00322B27" w:rsidRPr="00B948A2"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B948A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B948A2" w:rsidRDefault="00322B27" w:rsidP="006C5A71">
            <w:pPr>
              <w:pStyle w:val="TableText"/>
              <w:keepNext/>
              <w:rPr>
                <w:rFonts w:ascii="Public Sans" w:hAnsi="Public Sans" w:cstheme="minorHAnsi"/>
                <w:sz w:val="22"/>
                <w:szCs w:val="22"/>
              </w:rPr>
            </w:pPr>
            <w:r w:rsidRPr="00B948A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B948A2" w:rsidRDefault="00322B27" w:rsidP="00513560">
            <w:pPr>
              <w:rPr>
                <w:rFonts w:ascii="Public Sans" w:hAnsi="Public Sans" w:cstheme="minorHAnsi"/>
                <w:szCs w:val="22"/>
              </w:rPr>
            </w:pPr>
            <w:r w:rsidRPr="00B948A2">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71C69A83" w:rsidR="00322B27" w:rsidRPr="00B948A2" w:rsidRDefault="008D4A7A" w:rsidP="00BD1817">
                <w:pPr>
                  <w:pStyle w:val="TableText"/>
                  <w:keepNext/>
                  <w:rPr>
                    <w:rFonts w:ascii="Public Sans" w:hAnsi="Public Sans" w:cstheme="minorHAnsi"/>
                    <w:sz w:val="22"/>
                    <w:szCs w:val="22"/>
                  </w:rPr>
                </w:pPr>
                <w:r w:rsidRPr="00B948A2">
                  <w:rPr>
                    <w:rFonts w:ascii="Public Sans" w:hAnsi="Public Sans" w:cstheme="minorHAnsi"/>
                    <w:sz w:val="22"/>
                    <w:szCs w:val="22"/>
                  </w:rPr>
                  <w:t>Foundational</w:t>
                </w:r>
              </w:p>
            </w:tc>
          </w:sdtContent>
        </w:sdt>
      </w:tr>
      <w:tr w:rsidR="00322B27" w:rsidRPr="00B948A2"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B948A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B948A2" w:rsidRDefault="00322B27" w:rsidP="006C5A71">
            <w:pPr>
              <w:pStyle w:val="TableText"/>
              <w:rPr>
                <w:rFonts w:ascii="Public Sans" w:hAnsi="Public Sans" w:cstheme="minorHAnsi"/>
                <w:sz w:val="22"/>
                <w:szCs w:val="22"/>
              </w:rPr>
            </w:pPr>
            <w:r w:rsidRPr="00B948A2">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B948A2" w:rsidRDefault="00322B27" w:rsidP="00513560">
            <w:pPr>
              <w:rPr>
                <w:rFonts w:ascii="Public Sans" w:hAnsi="Public Sans" w:cstheme="minorHAnsi"/>
                <w:szCs w:val="22"/>
              </w:rPr>
            </w:pPr>
            <w:r w:rsidRPr="00B948A2">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413221DD" w:rsidR="00322B27" w:rsidRPr="00B948A2" w:rsidRDefault="008D4A7A" w:rsidP="00BD1817">
                <w:pPr>
                  <w:pStyle w:val="TableText"/>
                  <w:keepNext/>
                  <w:rPr>
                    <w:rFonts w:ascii="Public Sans" w:hAnsi="Public Sans" w:cstheme="minorHAnsi"/>
                    <w:sz w:val="22"/>
                    <w:szCs w:val="22"/>
                  </w:rPr>
                </w:pPr>
                <w:r w:rsidRPr="00B948A2">
                  <w:rPr>
                    <w:rFonts w:ascii="Public Sans" w:hAnsi="Public Sans" w:cstheme="minorHAnsi"/>
                    <w:sz w:val="22"/>
                    <w:szCs w:val="22"/>
                  </w:rPr>
                  <w:t>Foundational</w:t>
                </w:r>
              </w:p>
            </w:tc>
          </w:sdtContent>
        </w:sdt>
      </w:tr>
    </w:tbl>
    <w:p w14:paraId="1FE5C91D" w14:textId="77777777" w:rsidR="00197F8F" w:rsidRPr="00B948A2" w:rsidRDefault="00197F8F" w:rsidP="00CB121B">
      <w:pPr>
        <w:rPr>
          <w:rFonts w:ascii="Public Sans" w:hAnsi="Public Sans" w:cstheme="minorHAnsi"/>
        </w:rPr>
      </w:pPr>
    </w:p>
    <w:sectPr w:rsidR="00197F8F" w:rsidRPr="00B948A2" w:rsidSect="00B948A2">
      <w:headerReference w:type="even" r:id="rId16"/>
      <w:headerReference w:type="default" r:id="rId17"/>
      <w:footerReference w:type="even" r:id="rId18"/>
      <w:footerReference w:type="default" r:id="rId19"/>
      <w:headerReference w:type="first" r:id="rId20"/>
      <w:footerReference w:type="first" r:id="rId21"/>
      <w:pgSz w:w="11906" w:h="16838"/>
      <w:pgMar w:top="1822"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38A6" w14:textId="77777777" w:rsidR="006239EE" w:rsidRDefault="006239EE" w:rsidP="00AC273D">
      <w:pPr>
        <w:spacing w:after="0" w:line="240" w:lineRule="auto"/>
      </w:pPr>
      <w:r>
        <w:separator/>
      </w:r>
    </w:p>
  </w:endnote>
  <w:endnote w:type="continuationSeparator" w:id="0">
    <w:p w14:paraId="522FE4FD" w14:textId="77777777" w:rsidR="006239EE" w:rsidRDefault="006239EE"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A518" w14:textId="77777777" w:rsidR="001D5067" w:rsidRDefault="001D5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5FD701FB" w:rsidR="008C131B" w:rsidRPr="00B948A2" w:rsidRDefault="008C131B"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B948A2">
            <w:rPr>
              <w:rFonts w:ascii="Public Sans" w:hAnsi="Public Sans"/>
              <w:noProof/>
              <w:lang w:eastAsia="en-AU"/>
            </w:rPr>
            <w:fldChar w:fldCharType="begin"/>
          </w:r>
          <w:r w:rsidRPr="00B948A2">
            <w:rPr>
              <w:rFonts w:ascii="Public Sans" w:hAnsi="Public Sans"/>
              <w:noProof/>
              <w:lang w:eastAsia="en-AU"/>
            </w:rPr>
            <w:instrText xml:space="preserve"> PAGE  \* Arabic </w:instrText>
          </w:r>
          <w:r w:rsidRPr="00B948A2">
            <w:rPr>
              <w:rFonts w:ascii="Public Sans" w:hAnsi="Public Sans"/>
              <w:noProof/>
              <w:lang w:eastAsia="en-AU"/>
            </w:rPr>
            <w:fldChar w:fldCharType="separate"/>
          </w:r>
          <w:r w:rsidR="008D4A7A" w:rsidRPr="00B948A2">
            <w:rPr>
              <w:rFonts w:ascii="Public Sans" w:hAnsi="Public Sans"/>
              <w:noProof/>
              <w:lang w:eastAsia="en-AU"/>
            </w:rPr>
            <w:t>6</w:t>
          </w:r>
          <w:r w:rsidRPr="00B948A2">
            <w:rPr>
              <w:rFonts w:ascii="Public Sans" w:hAnsi="Public Sans"/>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562C4599" w:rsidR="008C131B" w:rsidRPr="00B948A2" w:rsidRDefault="008C131B" w:rsidP="00732229">
          <w:pPr>
            <w:pStyle w:val="Footer"/>
            <w:tabs>
              <w:tab w:val="clear" w:pos="4513"/>
              <w:tab w:val="center" w:pos="5315"/>
            </w:tabs>
            <w:rPr>
              <w:rFonts w:ascii="Public Sans" w:hAnsi="Public Sans"/>
            </w:rPr>
          </w:pPr>
          <w:r>
            <w:rPr>
              <w:color w:val="000000" w:themeColor="text1"/>
            </w:rPr>
            <w:tab/>
          </w:r>
          <w:r w:rsidRPr="00B948A2">
            <w:rPr>
              <w:rFonts w:ascii="Public Sans" w:hAnsi="Public Sans"/>
              <w:noProof/>
              <w:lang w:eastAsia="en-AU"/>
            </w:rPr>
            <w:fldChar w:fldCharType="begin"/>
          </w:r>
          <w:r w:rsidRPr="00B948A2">
            <w:rPr>
              <w:rFonts w:ascii="Public Sans" w:hAnsi="Public Sans"/>
              <w:noProof/>
              <w:lang w:eastAsia="en-AU"/>
            </w:rPr>
            <w:instrText xml:space="preserve"> PAGE  \* Arabic </w:instrText>
          </w:r>
          <w:r w:rsidRPr="00B948A2">
            <w:rPr>
              <w:rFonts w:ascii="Public Sans" w:hAnsi="Public Sans"/>
              <w:noProof/>
              <w:lang w:eastAsia="en-AU"/>
            </w:rPr>
            <w:fldChar w:fldCharType="separate"/>
          </w:r>
          <w:r w:rsidR="00C84229" w:rsidRPr="00B948A2">
            <w:rPr>
              <w:rFonts w:ascii="Public Sans" w:hAnsi="Public Sans"/>
              <w:noProof/>
              <w:lang w:eastAsia="en-AU"/>
            </w:rPr>
            <w:t>1</w:t>
          </w:r>
          <w:r w:rsidRPr="00B948A2">
            <w:rPr>
              <w:rFonts w:ascii="Public Sans" w:hAnsi="Public Sans"/>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5E38" w14:textId="77777777" w:rsidR="006239EE" w:rsidRDefault="006239EE" w:rsidP="00AC273D">
      <w:pPr>
        <w:spacing w:after="0" w:line="240" w:lineRule="auto"/>
      </w:pPr>
      <w:r>
        <w:separator/>
      </w:r>
    </w:p>
  </w:footnote>
  <w:footnote w:type="continuationSeparator" w:id="0">
    <w:p w14:paraId="2C9DB97C" w14:textId="77777777" w:rsidR="006239EE" w:rsidRDefault="006239EE"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09A6" w14:textId="77777777" w:rsidR="001D5067" w:rsidRDefault="001D5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E96A" w14:textId="77777777" w:rsidR="001D5067" w:rsidRDefault="001D5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0ECDF2AA" w:rsidR="008C131B" w:rsidRDefault="00B948A2"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247E23E5" wp14:editId="697CF706">
          <wp:simplePos x="0" y="0"/>
          <wp:positionH relativeFrom="page">
            <wp:posOffset>6253480</wp:posOffset>
          </wp:positionH>
          <wp:positionV relativeFrom="page">
            <wp:posOffset>447675</wp:posOffset>
          </wp:positionV>
          <wp:extent cx="828000" cy="900000"/>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0DE31F2E"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B948A2">
      <w:trPr>
        <w:cnfStyle w:val="100000000000" w:firstRow="1" w:lastRow="0" w:firstColumn="0" w:lastColumn="0" w:oddVBand="0" w:evenVBand="0" w:oddHBand="0" w:evenHBand="0" w:firstRowFirstColumn="0" w:firstRowLastColumn="0" w:lastRowFirstColumn="0" w:lastRowLastColumn="0"/>
        <w:trHeight w:hRule="exact" w:val="1190"/>
      </w:trPr>
      <w:tc>
        <w:tcPr>
          <w:tcW w:w="5000" w:type="pct"/>
          <w:noWrap/>
        </w:tcPr>
        <w:p w14:paraId="377E738C" w14:textId="77777777" w:rsidR="008C131B" w:rsidRPr="00B948A2" w:rsidRDefault="008C131B" w:rsidP="00E832CB">
          <w:pPr>
            <w:pStyle w:val="TitleSub"/>
            <w:spacing w:after="0"/>
            <w:rPr>
              <w:rFonts w:ascii="Public Sans" w:hAnsi="Public Sans" w:cs="Arial"/>
              <w:b/>
              <w:sz w:val="40"/>
            </w:rPr>
          </w:pPr>
          <w:r w:rsidRPr="00B948A2">
            <w:rPr>
              <w:rFonts w:ascii="Public Sans" w:hAnsi="Public Sans" w:cs="Arial"/>
              <w:b/>
              <w:sz w:val="40"/>
            </w:rPr>
            <w:t xml:space="preserve">ROLE DESCRIPTION </w:t>
          </w:r>
        </w:p>
        <w:p w14:paraId="0923926A" w14:textId="77777777" w:rsidR="008C131B" w:rsidRPr="00B948A2" w:rsidRDefault="008C131B" w:rsidP="000C65EE">
          <w:pPr>
            <w:pStyle w:val="Title"/>
            <w:spacing w:line="240" w:lineRule="auto"/>
            <w:rPr>
              <w:rFonts w:ascii="Public Sans" w:hAnsi="Public Sans"/>
              <w:sz w:val="12"/>
            </w:rPr>
          </w:pPr>
          <w:bookmarkStart w:id="10" w:name="Title"/>
          <w:bookmarkEnd w:id="10"/>
          <w:r w:rsidRPr="00B948A2">
            <w:rPr>
              <w:rFonts w:ascii="Public Sans" w:hAnsi="Public Sans"/>
              <w:sz w:val="12"/>
            </w:rPr>
            <w:t xml:space="preserve"> </w:t>
          </w:r>
        </w:p>
        <w:p w14:paraId="33864163" w14:textId="6CF5E9E2" w:rsidR="008C131B" w:rsidRPr="00753C8C" w:rsidRDefault="004C7A22" w:rsidP="004C7A22">
          <w:pPr>
            <w:pStyle w:val="TitleSub"/>
            <w:spacing w:after="0" w:line="240" w:lineRule="auto"/>
            <w:rPr>
              <w:sz w:val="22"/>
              <w:szCs w:val="22"/>
            </w:rPr>
          </w:pPr>
          <w:r w:rsidRPr="00B948A2">
            <w:rPr>
              <w:rFonts w:ascii="Public Sans" w:hAnsi="Public Sans" w:cs="Arial"/>
              <w:b/>
              <w:sz w:val="36"/>
              <w:szCs w:val="36"/>
            </w:rPr>
            <w:t>Correctional Officer</w:t>
          </w:r>
          <w:r w:rsidR="00B4315F" w:rsidRPr="00B948A2">
            <w:rPr>
              <w:rFonts w:ascii="Public Sans" w:hAnsi="Public Sans" w:cs="Arial"/>
              <w:b/>
              <w:sz w:val="36"/>
              <w:szCs w:val="36"/>
            </w:rPr>
            <w:t xml:space="preserve">  </w:t>
          </w:r>
          <w:r w:rsidR="00B4315F">
            <w:rPr>
              <w:rFonts w:ascii="Arial" w:hAnsi="Arial" w:cs="Arial"/>
              <w:b/>
              <w:sz w:val="36"/>
              <w:szCs w:val="36"/>
            </w:rPr>
            <w:t xml:space="preserve">                                                                              </w:t>
          </w:r>
          <w:r w:rsidRPr="009F70A0">
            <w:rPr>
              <w:rFonts w:ascii="Arial" w:hAnsi="Arial" w:cs="Arial"/>
              <w:b/>
              <w:sz w:val="36"/>
              <w:szCs w:val="36"/>
            </w:rPr>
            <w:t xml:space="preserve">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4503AA"/>
    <w:multiLevelType w:val="hybridMultilevel"/>
    <w:tmpl w:val="C6681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890B2C"/>
    <w:multiLevelType w:val="hybridMultilevel"/>
    <w:tmpl w:val="516AB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AE21D5"/>
    <w:multiLevelType w:val="hybridMultilevel"/>
    <w:tmpl w:val="6164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D301064"/>
    <w:multiLevelType w:val="hybridMultilevel"/>
    <w:tmpl w:val="1E96E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8F2306"/>
    <w:multiLevelType w:val="hybridMultilevel"/>
    <w:tmpl w:val="A2562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483C3F"/>
    <w:multiLevelType w:val="hybridMultilevel"/>
    <w:tmpl w:val="53F0A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6B0E79"/>
    <w:multiLevelType w:val="hybridMultilevel"/>
    <w:tmpl w:val="F948FAF6"/>
    <w:lvl w:ilvl="0" w:tplc="0C090001">
      <w:start w:val="1"/>
      <w:numFmt w:val="bullet"/>
      <w:lvlText w:val=""/>
      <w:lvlJc w:val="left"/>
      <w:pPr>
        <w:ind w:left="451" w:hanging="360"/>
      </w:pPr>
      <w:rPr>
        <w:rFonts w:ascii="Symbol" w:hAnsi="Symbol" w:hint="default"/>
      </w:rPr>
    </w:lvl>
    <w:lvl w:ilvl="1" w:tplc="0C090003" w:tentative="1">
      <w:start w:val="1"/>
      <w:numFmt w:val="bullet"/>
      <w:lvlText w:val="o"/>
      <w:lvlJc w:val="left"/>
      <w:pPr>
        <w:ind w:left="1171" w:hanging="360"/>
      </w:pPr>
      <w:rPr>
        <w:rFonts w:ascii="Courier New" w:hAnsi="Courier New" w:cs="Courier New" w:hint="default"/>
      </w:rPr>
    </w:lvl>
    <w:lvl w:ilvl="2" w:tplc="0C090005" w:tentative="1">
      <w:start w:val="1"/>
      <w:numFmt w:val="bullet"/>
      <w:lvlText w:val=""/>
      <w:lvlJc w:val="left"/>
      <w:pPr>
        <w:ind w:left="1891" w:hanging="360"/>
      </w:pPr>
      <w:rPr>
        <w:rFonts w:ascii="Wingdings" w:hAnsi="Wingdings" w:hint="default"/>
      </w:rPr>
    </w:lvl>
    <w:lvl w:ilvl="3" w:tplc="0C090001" w:tentative="1">
      <w:start w:val="1"/>
      <w:numFmt w:val="bullet"/>
      <w:lvlText w:val=""/>
      <w:lvlJc w:val="left"/>
      <w:pPr>
        <w:ind w:left="2611" w:hanging="360"/>
      </w:pPr>
      <w:rPr>
        <w:rFonts w:ascii="Symbol" w:hAnsi="Symbol" w:hint="default"/>
      </w:rPr>
    </w:lvl>
    <w:lvl w:ilvl="4" w:tplc="0C090003" w:tentative="1">
      <w:start w:val="1"/>
      <w:numFmt w:val="bullet"/>
      <w:lvlText w:val="o"/>
      <w:lvlJc w:val="left"/>
      <w:pPr>
        <w:ind w:left="3331" w:hanging="360"/>
      </w:pPr>
      <w:rPr>
        <w:rFonts w:ascii="Courier New" w:hAnsi="Courier New" w:cs="Courier New" w:hint="default"/>
      </w:rPr>
    </w:lvl>
    <w:lvl w:ilvl="5" w:tplc="0C090005" w:tentative="1">
      <w:start w:val="1"/>
      <w:numFmt w:val="bullet"/>
      <w:lvlText w:val=""/>
      <w:lvlJc w:val="left"/>
      <w:pPr>
        <w:ind w:left="4051" w:hanging="360"/>
      </w:pPr>
      <w:rPr>
        <w:rFonts w:ascii="Wingdings" w:hAnsi="Wingdings" w:hint="default"/>
      </w:rPr>
    </w:lvl>
    <w:lvl w:ilvl="6" w:tplc="0C090001" w:tentative="1">
      <w:start w:val="1"/>
      <w:numFmt w:val="bullet"/>
      <w:lvlText w:val=""/>
      <w:lvlJc w:val="left"/>
      <w:pPr>
        <w:ind w:left="4771" w:hanging="360"/>
      </w:pPr>
      <w:rPr>
        <w:rFonts w:ascii="Symbol" w:hAnsi="Symbol" w:hint="default"/>
      </w:rPr>
    </w:lvl>
    <w:lvl w:ilvl="7" w:tplc="0C090003" w:tentative="1">
      <w:start w:val="1"/>
      <w:numFmt w:val="bullet"/>
      <w:lvlText w:val="o"/>
      <w:lvlJc w:val="left"/>
      <w:pPr>
        <w:ind w:left="5491" w:hanging="360"/>
      </w:pPr>
      <w:rPr>
        <w:rFonts w:ascii="Courier New" w:hAnsi="Courier New" w:cs="Courier New" w:hint="default"/>
      </w:rPr>
    </w:lvl>
    <w:lvl w:ilvl="8" w:tplc="0C090005" w:tentative="1">
      <w:start w:val="1"/>
      <w:numFmt w:val="bullet"/>
      <w:lvlText w:val=""/>
      <w:lvlJc w:val="left"/>
      <w:pPr>
        <w:ind w:left="6211" w:hanging="360"/>
      </w:pPr>
      <w:rPr>
        <w:rFonts w:ascii="Wingdings" w:hAnsi="Wingdings" w:hint="default"/>
      </w:rPr>
    </w:lvl>
  </w:abstractNum>
  <w:abstractNum w:abstractNumId="26" w15:restartNumberingAfterBreak="0">
    <w:nsid w:val="57C603FB"/>
    <w:multiLevelType w:val="hybridMultilevel"/>
    <w:tmpl w:val="BB461F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6911114">
    <w:abstractNumId w:val="9"/>
  </w:num>
  <w:num w:numId="2" w16cid:durableId="101150538">
    <w:abstractNumId w:val="7"/>
  </w:num>
  <w:num w:numId="3" w16cid:durableId="1931623384">
    <w:abstractNumId w:val="6"/>
  </w:num>
  <w:num w:numId="4" w16cid:durableId="1836870841">
    <w:abstractNumId w:val="5"/>
  </w:num>
  <w:num w:numId="5" w16cid:durableId="726537586">
    <w:abstractNumId w:val="4"/>
  </w:num>
  <w:num w:numId="6" w16cid:durableId="236591991">
    <w:abstractNumId w:val="8"/>
  </w:num>
  <w:num w:numId="7" w16cid:durableId="423693821">
    <w:abstractNumId w:val="3"/>
  </w:num>
  <w:num w:numId="8" w16cid:durableId="99763660">
    <w:abstractNumId w:val="2"/>
  </w:num>
  <w:num w:numId="9" w16cid:durableId="1044907169">
    <w:abstractNumId w:val="1"/>
  </w:num>
  <w:num w:numId="10" w16cid:durableId="49576115">
    <w:abstractNumId w:val="0"/>
  </w:num>
  <w:num w:numId="11" w16cid:durableId="255410465">
    <w:abstractNumId w:val="12"/>
  </w:num>
  <w:num w:numId="12" w16cid:durableId="1122649934">
    <w:abstractNumId w:val="29"/>
  </w:num>
  <w:num w:numId="13" w16cid:durableId="163517173">
    <w:abstractNumId w:val="29"/>
  </w:num>
  <w:num w:numId="14" w16cid:durableId="838422474">
    <w:abstractNumId w:val="14"/>
  </w:num>
  <w:num w:numId="15" w16cid:durableId="1939946166">
    <w:abstractNumId w:val="14"/>
  </w:num>
  <w:num w:numId="16" w16cid:durableId="1957635355">
    <w:abstractNumId w:val="14"/>
  </w:num>
  <w:num w:numId="17" w16cid:durableId="5255217">
    <w:abstractNumId w:val="14"/>
  </w:num>
  <w:num w:numId="18" w16cid:durableId="2072846779">
    <w:abstractNumId w:val="14"/>
  </w:num>
  <w:num w:numId="19" w16cid:durableId="1581058565">
    <w:abstractNumId w:val="14"/>
  </w:num>
  <w:num w:numId="20" w16cid:durableId="900094633">
    <w:abstractNumId w:val="30"/>
  </w:num>
  <w:num w:numId="21" w16cid:durableId="612859463">
    <w:abstractNumId w:val="27"/>
  </w:num>
  <w:num w:numId="22" w16cid:durableId="1625842525">
    <w:abstractNumId w:val="20"/>
  </w:num>
  <w:num w:numId="23" w16cid:durableId="496581355">
    <w:abstractNumId w:val="24"/>
  </w:num>
  <w:num w:numId="24" w16cid:durableId="289751564">
    <w:abstractNumId w:val="17"/>
  </w:num>
  <w:num w:numId="25" w16cid:durableId="970355677">
    <w:abstractNumId w:val="31"/>
  </w:num>
  <w:num w:numId="26" w16cid:durableId="1502815760">
    <w:abstractNumId w:val="9"/>
  </w:num>
  <w:num w:numId="27" w16cid:durableId="100300036">
    <w:abstractNumId w:val="28"/>
  </w:num>
  <w:num w:numId="28" w16cid:durableId="116992441">
    <w:abstractNumId w:val="18"/>
  </w:num>
  <w:num w:numId="29" w16cid:durableId="1440490026">
    <w:abstractNumId w:val="15"/>
  </w:num>
  <w:num w:numId="30" w16cid:durableId="393548220">
    <w:abstractNumId w:val="13"/>
  </w:num>
  <w:num w:numId="31" w16cid:durableId="836924980">
    <w:abstractNumId w:val="9"/>
  </w:num>
  <w:num w:numId="32" w16cid:durableId="1901400064">
    <w:abstractNumId w:val="19"/>
  </w:num>
  <w:num w:numId="33" w16cid:durableId="4134465">
    <w:abstractNumId w:val="21"/>
  </w:num>
  <w:num w:numId="34" w16cid:durableId="2121483575">
    <w:abstractNumId w:val="22"/>
  </w:num>
  <w:num w:numId="35" w16cid:durableId="1173375676">
    <w:abstractNumId w:val="23"/>
  </w:num>
  <w:num w:numId="36" w16cid:durableId="155189491">
    <w:abstractNumId w:val="16"/>
  </w:num>
  <w:num w:numId="37" w16cid:durableId="872571861">
    <w:abstractNumId w:val="11"/>
  </w:num>
  <w:num w:numId="38" w16cid:durableId="1262760000">
    <w:abstractNumId w:val="26"/>
  </w:num>
  <w:num w:numId="39" w16cid:durableId="400640120">
    <w:abstractNumId w:val="25"/>
  </w:num>
  <w:num w:numId="40" w16cid:durableId="1611038345">
    <w:abstractNumId w:val="10"/>
  </w:num>
  <w:num w:numId="41" w16cid:durableId="1690057200">
    <w:abstractNumId w:val="15"/>
  </w:num>
  <w:num w:numId="42" w16cid:durableId="7812648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4Mtx59WqWJsbfVMHwYn26Vn4+GTUc8c0R431YHnBvSei3I3bOiBczCGNCVsDxm6srzUUl2C+oPRWUuxkYSWXSw==" w:salt="Nh909H64A8VBXDL9Qy2fT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CB2"/>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0F6559"/>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5067"/>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7A22"/>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A8"/>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87C7E"/>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39EE"/>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4A7A"/>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15F"/>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948A2"/>
    <w:rsid w:val="00BA04C3"/>
    <w:rsid w:val="00BA2FCB"/>
    <w:rsid w:val="00BA36ED"/>
    <w:rsid w:val="00BA3815"/>
    <w:rsid w:val="00BA5174"/>
    <w:rsid w:val="00BB4A35"/>
    <w:rsid w:val="00BC3F78"/>
    <w:rsid w:val="00BC543C"/>
    <w:rsid w:val="00BC78A9"/>
    <w:rsid w:val="00BD1219"/>
    <w:rsid w:val="00BD1817"/>
    <w:rsid w:val="00BD27C2"/>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422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166B"/>
    <w:rsid w:val="00DA27C4"/>
    <w:rsid w:val="00DA3502"/>
    <w:rsid w:val="00DA457E"/>
    <w:rsid w:val="00DB14CE"/>
    <w:rsid w:val="00DB4946"/>
    <w:rsid w:val="00DB683E"/>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094"/>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rsid w:val="008E65A3"/>
    <w:pPr>
      <w:spacing w:line="480" w:lineRule="auto"/>
    </w:pPr>
  </w:style>
  <w:style w:type="character" w:customStyle="1" w:styleId="BodyText2Char">
    <w:name w:val="Body Text 2 Char"/>
    <w:basedOn w:val="DefaultParagraphFont"/>
    <w:link w:val="BodyText2"/>
    <w:uiPriority w:val="97"/>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table" w:customStyle="1" w:styleId="PSCPurple1">
    <w:name w:val="PSC_Purple1"/>
    <w:basedOn w:val="TableNormal"/>
    <w:uiPriority w:val="99"/>
    <w:rsid w:val="00C84229"/>
    <w:rPr>
      <w:rFonts w:ascii="Arial" w:hAnsi="Arial"/>
      <w:lang w:val="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Level1">
    <w:name w:val="Level 1"/>
    <w:basedOn w:val="Normal"/>
    <w:next w:val="Normal"/>
    <w:rsid w:val="00C84229"/>
    <w:pPr>
      <w:autoSpaceDE w:val="0"/>
      <w:autoSpaceDN w:val="0"/>
      <w:adjustRightInd w:val="0"/>
      <w:spacing w:after="0" w:line="240" w:lineRule="auto"/>
    </w:pPr>
    <w:rPr>
      <w:rFonts w:ascii="Arial" w:eastAsia="Times New Roman" w:hAnsi="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5146">
      <w:bodyDiv w:val="1"/>
      <w:marLeft w:val="0"/>
      <w:marRight w:val="0"/>
      <w:marTop w:val="0"/>
      <w:marBottom w:val="0"/>
      <w:divBdr>
        <w:top w:val="none" w:sz="0" w:space="0" w:color="auto"/>
        <w:left w:val="none" w:sz="0" w:space="0" w:color="auto"/>
        <w:bottom w:val="none" w:sz="0" w:space="0" w:color="auto"/>
        <w:right w:val="none" w:sz="0" w:space="0" w:color="auto"/>
      </w:divBdr>
    </w:div>
    <w:div w:id="190411788">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016451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700358"/>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2917833A48044BAEF2292980B9F4EB" ma:contentTypeVersion="8" ma:contentTypeDescription="Create a new document." ma:contentTypeScope="" ma:versionID="79b9f178e6a29160810436eba81dd561">
  <xsd:schema xmlns:xsd="http://www.w3.org/2001/XMLSchema" xmlns:xs="http://www.w3.org/2001/XMLSchema" xmlns:p="http://schemas.microsoft.com/office/2006/metadata/properties" xmlns:ns3="ff071047-0836-4ae9-86e0-5682284e06c2" targetNamespace="http://schemas.microsoft.com/office/2006/metadata/properties" ma:root="true" ma:fieldsID="8fb9d791dc4b609204e55ada13458520" ns3:_="">
    <xsd:import namespace="ff071047-0836-4ae9-86e0-5682284e06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71047-0836-4ae9-86e0-5682284e0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FF928-48D5-42AD-8C39-890381B1385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f071047-0836-4ae9-86e0-5682284e06c2"/>
    <ds:schemaRef ds:uri="http://www.w3.org/XML/1998/namespace"/>
  </ds:schemaRefs>
</ds:datastoreItem>
</file>

<file path=customXml/itemProps2.xml><?xml version="1.0" encoding="utf-8"?>
<ds:datastoreItem xmlns:ds="http://schemas.openxmlformats.org/officeDocument/2006/customXml" ds:itemID="{116BC082-F132-4CCB-B69D-1BA4E549E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71047-0836-4ae9-86e0-5682284e0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330D9B-3041-456C-AF10-1E9885FD971F}">
  <ds:schemaRefs>
    <ds:schemaRef ds:uri="http://schemas.microsoft.com/sharepoint/v3/contenttype/forms"/>
  </ds:schemaRefs>
</ds:datastoreItem>
</file>

<file path=customXml/itemProps4.xml><?xml version="1.0" encoding="utf-8"?>
<ds:datastoreItem xmlns:ds="http://schemas.openxmlformats.org/officeDocument/2006/customXml" ds:itemID="{9A73AA73-FBC1-43B0-9D7B-43E1215B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5</TotalTime>
  <Pages>6</Pages>
  <Words>1407</Words>
  <Characters>9301</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Correctional Officer</dc:title>
  <dc:creator>Renate Tuano</dc:creator>
  <cp:lastModifiedBy>Gareth Jones</cp:lastModifiedBy>
  <cp:revision>5</cp:revision>
  <dcterms:created xsi:type="dcterms:W3CDTF">2021-05-03T05:04:00Z</dcterms:created>
  <dcterms:modified xsi:type="dcterms:W3CDTF">2025-01-29T04:47:00Z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0x010100592917833A48044BAEF2292980B9F4EB</vt:lpwstr>
  </property>
</Properties>
</file>