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SCGreen"/>
        <w:tblW w:w="10556" w:type="dxa"/>
        <w:shd w:val="clear" w:color="auto" w:fill="C6D9F1" w:themeFill="text2" w:themeFillTint="33"/>
        <w:tblLook w:val="04A0" w:firstRow="1" w:lastRow="0" w:firstColumn="1" w:lastColumn="0" w:noHBand="0" w:noVBand="1"/>
      </w:tblPr>
      <w:tblGrid>
        <w:gridCol w:w="4026"/>
        <w:gridCol w:w="4395"/>
        <w:gridCol w:w="2135"/>
      </w:tblGrid>
      <w:tr w:rsidR="00684478" w:rsidRPr="00372796" w14:paraId="59C91AA4" w14:textId="77777777" w:rsidTr="00031D50">
        <w:trPr>
          <w:cnfStyle w:val="100000000000" w:firstRow="1" w:lastRow="0" w:firstColumn="0" w:lastColumn="0" w:oddVBand="0" w:evenVBand="0" w:oddHBand="0" w:evenHBand="0" w:firstRowFirstColumn="0" w:firstRowLastColumn="0" w:lastRowFirstColumn="0" w:lastRowLastColumn="0"/>
        </w:trPr>
        <w:tc>
          <w:tcPr>
            <w:tcW w:w="4026" w:type="dxa"/>
            <w:shd w:val="clear" w:color="auto" w:fill="C6D9F1" w:themeFill="text2" w:themeFillTint="33"/>
            <w:vAlign w:val="center"/>
            <w:hideMark/>
          </w:tcPr>
          <w:p w14:paraId="4B04A973" w14:textId="371462E2" w:rsidR="00684478" w:rsidRPr="00372796" w:rsidRDefault="00DB02D5">
            <w:pPr>
              <w:pStyle w:val="TableTextWhite"/>
              <w:rPr>
                <w:rFonts w:ascii="Public Sans" w:hAnsi="Public Sans"/>
                <w:b/>
                <w:bCs/>
                <w:color w:val="auto"/>
                <w:sz w:val="22"/>
                <w:szCs w:val="22"/>
              </w:rPr>
            </w:pPr>
            <w:r>
              <w:rPr>
                <w:rFonts w:ascii="Public Sans" w:hAnsi="Public Sans"/>
                <w:b/>
                <w:bCs/>
                <w:color w:val="auto"/>
                <w:sz w:val="22"/>
                <w:szCs w:val="22"/>
              </w:rPr>
              <w:t>Portfolio</w:t>
            </w:r>
          </w:p>
        </w:tc>
        <w:tc>
          <w:tcPr>
            <w:tcW w:w="6530" w:type="dxa"/>
            <w:gridSpan w:val="2"/>
            <w:shd w:val="clear" w:color="auto" w:fill="C6D9F1" w:themeFill="text2" w:themeFillTint="33"/>
          </w:tcPr>
          <w:p w14:paraId="0CE57513" w14:textId="2CFA93E1" w:rsidR="00684478" w:rsidRPr="00372796" w:rsidRDefault="00684478">
            <w:pPr>
              <w:pStyle w:val="TableTextWhite"/>
              <w:rPr>
                <w:rFonts w:ascii="Public Sans" w:hAnsi="Public Sans"/>
                <w:color w:val="auto"/>
                <w:sz w:val="22"/>
                <w:szCs w:val="22"/>
              </w:rPr>
            </w:pPr>
            <w:r w:rsidRPr="00372796">
              <w:rPr>
                <w:rFonts w:ascii="Public Sans" w:hAnsi="Public Sans"/>
                <w:color w:val="auto"/>
                <w:sz w:val="22"/>
                <w:szCs w:val="22"/>
              </w:rPr>
              <w:t xml:space="preserve">Communities </w:t>
            </w:r>
            <w:r w:rsidR="00DB02D5">
              <w:rPr>
                <w:rFonts w:ascii="Public Sans" w:hAnsi="Public Sans"/>
                <w:color w:val="auto"/>
                <w:sz w:val="22"/>
                <w:szCs w:val="22"/>
              </w:rPr>
              <w:t>and Justice</w:t>
            </w:r>
          </w:p>
        </w:tc>
      </w:tr>
      <w:tr w:rsidR="00684478" w:rsidRPr="00372796" w14:paraId="0444BA63"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130FDD06" w14:textId="77777777" w:rsidR="00684478" w:rsidRPr="00372796" w:rsidRDefault="00684478">
            <w:pPr>
              <w:pStyle w:val="TableTextWhite"/>
              <w:rPr>
                <w:rFonts w:ascii="Public Sans" w:hAnsi="Public Sans"/>
                <w:b/>
                <w:bCs/>
                <w:color w:val="auto"/>
                <w:sz w:val="22"/>
                <w:szCs w:val="22"/>
              </w:rPr>
            </w:pPr>
            <w:r w:rsidRPr="00372796">
              <w:rPr>
                <w:rFonts w:ascii="Public Sans" w:hAnsi="Public Sans"/>
                <w:b/>
                <w:bCs/>
                <w:color w:val="auto"/>
                <w:sz w:val="22"/>
                <w:szCs w:val="22"/>
              </w:rPr>
              <w:t xml:space="preserve">Department </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29EE1AE" w14:textId="77777777" w:rsidR="00684478" w:rsidRPr="00372796" w:rsidRDefault="00684478">
            <w:pPr>
              <w:pStyle w:val="TableTextWhite"/>
              <w:rPr>
                <w:rFonts w:ascii="Public Sans" w:hAnsi="Public Sans"/>
                <w:color w:val="auto"/>
                <w:sz w:val="22"/>
                <w:szCs w:val="22"/>
              </w:rPr>
            </w:pPr>
            <w:r w:rsidRPr="00372796">
              <w:rPr>
                <w:rFonts w:ascii="Public Sans" w:hAnsi="Public Sans"/>
                <w:color w:val="auto"/>
                <w:sz w:val="22"/>
                <w:szCs w:val="22"/>
              </w:rPr>
              <w:t>Department of Communities and Justice</w:t>
            </w:r>
          </w:p>
        </w:tc>
      </w:tr>
      <w:tr w:rsidR="00F77D4B" w:rsidRPr="00372796" w14:paraId="2412020F"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BAF2A33" w14:textId="77777777" w:rsidR="00F77D4B" w:rsidRPr="00372796" w:rsidRDefault="00F77D4B" w:rsidP="00F77D4B">
            <w:pPr>
              <w:pStyle w:val="TableTextWhite"/>
              <w:rPr>
                <w:rFonts w:ascii="Public Sans" w:hAnsi="Public Sans"/>
                <w:b/>
                <w:color w:val="auto"/>
                <w:sz w:val="22"/>
                <w:szCs w:val="22"/>
              </w:rPr>
            </w:pPr>
            <w:r w:rsidRPr="00372796">
              <w:rPr>
                <w:rFonts w:ascii="Public Sans" w:hAnsi="Public Sans"/>
                <w:b/>
                <w:color w:val="auto"/>
                <w:sz w:val="22"/>
                <w:szCs w:val="22"/>
              </w:rPr>
              <w:t>Division/Branch/Unit</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9F2D63E" w14:textId="77777777" w:rsidR="00F77D4B" w:rsidRPr="00372796" w:rsidRDefault="00F77D4B" w:rsidP="00F77D4B">
            <w:pPr>
              <w:pStyle w:val="TableTextWhite"/>
              <w:rPr>
                <w:rFonts w:ascii="Public Sans" w:hAnsi="Public Sans"/>
                <w:color w:val="auto"/>
                <w:sz w:val="22"/>
                <w:szCs w:val="22"/>
              </w:rPr>
            </w:pPr>
            <w:r w:rsidRPr="00372796">
              <w:rPr>
                <w:rFonts w:ascii="Public Sans" w:hAnsi="Public Sans"/>
                <w:color w:val="auto"/>
                <w:sz w:val="22"/>
                <w:szCs w:val="22"/>
              </w:rPr>
              <w:t>Corporate Services/Infrastructure &amp; Assets/ Infrastructure Operations</w:t>
            </w:r>
          </w:p>
        </w:tc>
      </w:tr>
      <w:tr w:rsidR="00F77D4B" w:rsidRPr="00372796" w14:paraId="651ED52F"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61E5C4C0" w14:textId="77777777" w:rsidR="00F77D4B" w:rsidRPr="00372796" w:rsidRDefault="00F77D4B" w:rsidP="00F77D4B">
            <w:pPr>
              <w:pStyle w:val="TableTextWhite"/>
              <w:rPr>
                <w:rFonts w:ascii="Public Sans" w:hAnsi="Public Sans"/>
                <w:b/>
                <w:color w:val="auto"/>
                <w:sz w:val="22"/>
                <w:szCs w:val="22"/>
              </w:rPr>
            </w:pPr>
            <w:r w:rsidRPr="00372796">
              <w:rPr>
                <w:rFonts w:ascii="Public Sans" w:hAnsi="Public Sans"/>
                <w:b/>
                <w:color w:val="auto"/>
                <w:sz w:val="22"/>
                <w:szCs w:val="22"/>
              </w:rPr>
              <w:t>Location</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6B9E8A5" w14:textId="04E6EB15" w:rsidR="00F77D4B" w:rsidRPr="00372796" w:rsidRDefault="00F12998" w:rsidP="00F77D4B">
            <w:pPr>
              <w:pStyle w:val="TableTextWhite"/>
              <w:rPr>
                <w:rFonts w:ascii="Public Sans" w:hAnsi="Public Sans"/>
                <w:color w:val="auto"/>
                <w:sz w:val="22"/>
                <w:szCs w:val="22"/>
              </w:rPr>
            </w:pPr>
            <w:r>
              <w:rPr>
                <w:rFonts w:ascii="Public Sans" w:hAnsi="Public Sans"/>
                <w:color w:val="auto"/>
                <w:sz w:val="22"/>
                <w:szCs w:val="22"/>
              </w:rPr>
              <w:t>Newcastle</w:t>
            </w:r>
          </w:p>
        </w:tc>
      </w:tr>
      <w:tr w:rsidR="00031D50" w:rsidRPr="00372796" w14:paraId="4F1834BD"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AE564B5" w14:textId="77777777" w:rsidR="00031D50" w:rsidRPr="00372796" w:rsidRDefault="00031D50">
            <w:pPr>
              <w:pStyle w:val="TableTextWhite"/>
              <w:rPr>
                <w:rFonts w:ascii="Public Sans" w:hAnsi="Public Sans"/>
                <w:b/>
                <w:color w:val="auto"/>
                <w:sz w:val="22"/>
                <w:szCs w:val="22"/>
              </w:rPr>
            </w:pPr>
            <w:r w:rsidRPr="00372796">
              <w:rPr>
                <w:rFonts w:ascii="Public Sans" w:hAnsi="Public Sans"/>
                <w:b/>
                <w:color w:val="auto"/>
                <w:sz w:val="22"/>
                <w:szCs w:val="22"/>
              </w:rPr>
              <w:t>Classification/Grade/Band</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D555E86" w14:textId="77777777" w:rsidR="00031D50" w:rsidRPr="00372796" w:rsidRDefault="00744FDA">
            <w:pPr>
              <w:pStyle w:val="TableTextWhite"/>
              <w:rPr>
                <w:rFonts w:ascii="Public Sans" w:hAnsi="Public Sans"/>
                <w:color w:val="auto"/>
                <w:sz w:val="22"/>
                <w:szCs w:val="22"/>
              </w:rPr>
            </w:pPr>
            <w:r w:rsidRPr="00372796">
              <w:rPr>
                <w:rFonts w:ascii="Public Sans" w:hAnsi="Public Sans"/>
                <w:color w:val="auto"/>
                <w:sz w:val="22"/>
                <w:szCs w:val="22"/>
              </w:rPr>
              <w:t xml:space="preserve">Clerk </w:t>
            </w:r>
            <w:r w:rsidR="00781A80" w:rsidRPr="00372796">
              <w:rPr>
                <w:rFonts w:ascii="Public Sans" w:hAnsi="Public Sans"/>
                <w:color w:val="auto"/>
                <w:sz w:val="22"/>
                <w:szCs w:val="22"/>
              </w:rPr>
              <w:t xml:space="preserve">Grade </w:t>
            </w:r>
            <w:r w:rsidRPr="00372796">
              <w:rPr>
                <w:rFonts w:ascii="Public Sans" w:hAnsi="Public Sans"/>
                <w:color w:val="auto"/>
                <w:sz w:val="22"/>
                <w:szCs w:val="22"/>
              </w:rPr>
              <w:t>11/12</w:t>
            </w:r>
          </w:p>
        </w:tc>
      </w:tr>
      <w:tr w:rsidR="003F03C2" w:rsidRPr="00372796" w14:paraId="4FC1AB47"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6EAC0C73" w14:textId="77777777" w:rsidR="003F03C2" w:rsidRPr="00372796" w:rsidRDefault="003F03C2" w:rsidP="009D1E9E">
            <w:pPr>
              <w:pStyle w:val="TableTextWhite"/>
              <w:rPr>
                <w:rFonts w:ascii="Public Sans" w:hAnsi="Public Sans"/>
                <w:b/>
                <w:color w:val="auto"/>
                <w:sz w:val="22"/>
                <w:szCs w:val="22"/>
              </w:rPr>
            </w:pPr>
            <w:r w:rsidRPr="00372796">
              <w:rPr>
                <w:rFonts w:ascii="Public Sans" w:hAnsi="Public Sans"/>
                <w:b/>
                <w:color w:val="auto"/>
                <w:sz w:val="22"/>
                <w:szCs w:val="22"/>
              </w:rPr>
              <w:t>Role Number</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59669727" w14:textId="77777777" w:rsidR="003F03C2" w:rsidRPr="00372796" w:rsidRDefault="003F03C2" w:rsidP="009D1E9E">
            <w:pPr>
              <w:pStyle w:val="TableTextWhite"/>
              <w:rPr>
                <w:rFonts w:ascii="Public Sans" w:hAnsi="Public Sans"/>
                <w:color w:val="auto"/>
                <w:sz w:val="22"/>
                <w:szCs w:val="22"/>
              </w:rPr>
            </w:pPr>
            <w:r w:rsidRPr="00372796">
              <w:rPr>
                <w:rFonts w:ascii="Public Sans" w:hAnsi="Public Sans"/>
                <w:color w:val="auto"/>
                <w:sz w:val="22"/>
                <w:szCs w:val="22"/>
              </w:rPr>
              <w:t>TBC</w:t>
            </w:r>
          </w:p>
        </w:tc>
      </w:tr>
      <w:tr w:rsidR="00A40A9E" w:rsidRPr="00372796" w14:paraId="20331E8F"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53D4A326" w14:textId="77777777" w:rsidR="00A40A9E" w:rsidRPr="00372796" w:rsidRDefault="00A40A9E">
            <w:pPr>
              <w:pStyle w:val="TableTextWhite"/>
              <w:rPr>
                <w:rFonts w:ascii="Public Sans" w:hAnsi="Public Sans"/>
                <w:b/>
                <w:color w:val="auto"/>
                <w:sz w:val="22"/>
                <w:szCs w:val="22"/>
              </w:rPr>
            </w:pPr>
            <w:r w:rsidRPr="00372796">
              <w:rPr>
                <w:rFonts w:ascii="Public Sans" w:hAnsi="Public Sans"/>
                <w:b/>
                <w:color w:val="auto"/>
                <w:sz w:val="22"/>
                <w:szCs w:val="22"/>
              </w:rPr>
              <w:t>ANZSCO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F83D946" w14:textId="77777777" w:rsidR="00A40A9E" w:rsidRPr="00372796" w:rsidRDefault="00A40A9E" w:rsidP="005E59CC">
            <w:pPr>
              <w:pStyle w:val="TableTextWhite"/>
              <w:rPr>
                <w:rFonts w:ascii="Public Sans" w:hAnsi="Public Sans"/>
                <w:color w:val="auto"/>
                <w:sz w:val="22"/>
                <w:szCs w:val="22"/>
              </w:rPr>
            </w:pPr>
            <w:bookmarkStart w:id="0" w:name="ANZSCO"/>
            <w:bookmarkEnd w:id="0"/>
            <w:r w:rsidRPr="00372796">
              <w:rPr>
                <w:rFonts w:ascii="Public Sans" w:hAnsi="Public Sans"/>
                <w:color w:val="auto"/>
                <w:sz w:val="22"/>
                <w:szCs w:val="22"/>
              </w:rPr>
              <w:t>139999</w:t>
            </w:r>
          </w:p>
        </w:tc>
      </w:tr>
      <w:tr w:rsidR="00A40A9E" w:rsidRPr="00372796" w14:paraId="4F14ABD7" w14:textId="77777777" w:rsidTr="00031D50">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4281C67" w14:textId="77777777" w:rsidR="00A40A9E" w:rsidRPr="00372796" w:rsidRDefault="00A40A9E">
            <w:pPr>
              <w:pStyle w:val="TableTextWhite"/>
              <w:rPr>
                <w:rFonts w:ascii="Public Sans" w:hAnsi="Public Sans"/>
                <w:b/>
                <w:color w:val="auto"/>
                <w:sz w:val="22"/>
                <w:szCs w:val="22"/>
              </w:rPr>
            </w:pPr>
            <w:r w:rsidRPr="00372796">
              <w:rPr>
                <w:rFonts w:ascii="Public Sans" w:hAnsi="Public Sans"/>
                <w:b/>
                <w:color w:val="auto"/>
                <w:sz w:val="22"/>
                <w:szCs w:val="22"/>
              </w:rPr>
              <w:t>PCAT Code</w:t>
            </w:r>
          </w:p>
        </w:tc>
        <w:tc>
          <w:tcPr>
            <w:tcW w:w="6530"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1D68E0E" w14:textId="77777777" w:rsidR="00A40A9E" w:rsidRPr="00372796" w:rsidRDefault="00A40A9E" w:rsidP="005E59CC">
            <w:pPr>
              <w:pStyle w:val="TableTextWhite"/>
              <w:rPr>
                <w:rFonts w:ascii="Public Sans" w:hAnsi="Public Sans"/>
                <w:color w:val="auto"/>
                <w:sz w:val="22"/>
                <w:szCs w:val="22"/>
              </w:rPr>
            </w:pPr>
            <w:bookmarkStart w:id="1" w:name="PCAT"/>
            <w:bookmarkEnd w:id="1"/>
            <w:r w:rsidRPr="00372796">
              <w:rPr>
                <w:rFonts w:ascii="Public Sans" w:hAnsi="Public Sans"/>
                <w:color w:val="auto"/>
                <w:sz w:val="22"/>
                <w:szCs w:val="22"/>
              </w:rPr>
              <w:t>1222292</w:t>
            </w:r>
          </w:p>
        </w:tc>
      </w:tr>
      <w:tr w:rsidR="005E59CC" w:rsidRPr="00372796" w14:paraId="5363CD57" w14:textId="77777777" w:rsidTr="003F03C2">
        <w:tc>
          <w:tcPr>
            <w:tcW w:w="4026"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67114194" w14:textId="77777777" w:rsidR="005E59CC" w:rsidRPr="00372796" w:rsidRDefault="005E59CC">
            <w:pPr>
              <w:pStyle w:val="TableTextWhite"/>
              <w:rPr>
                <w:rFonts w:ascii="Public Sans" w:hAnsi="Public Sans"/>
                <w:b/>
                <w:color w:val="auto"/>
                <w:sz w:val="22"/>
                <w:szCs w:val="22"/>
              </w:rPr>
            </w:pPr>
            <w:r w:rsidRPr="00372796">
              <w:rPr>
                <w:rFonts w:ascii="Public Sans" w:hAnsi="Public Sans"/>
                <w:b/>
                <w:color w:val="auto"/>
                <w:sz w:val="22"/>
                <w:szCs w:val="22"/>
              </w:rPr>
              <w:t>Date of Approval</w:t>
            </w:r>
          </w:p>
        </w:tc>
        <w:tc>
          <w:tcPr>
            <w:tcW w:w="4395"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1C0DA8E1" w14:textId="77777777" w:rsidR="005E59CC" w:rsidRPr="00372796" w:rsidRDefault="00BA28BB" w:rsidP="005E59CC">
            <w:pPr>
              <w:pStyle w:val="TableTextWhite"/>
              <w:rPr>
                <w:rFonts w:ascii="Public Sans" w:hAnsi="Public Sans"/>
                <w:color w:val="auto"/>
                <w:sz w:val="22"/>
                <w:szCs w:val="22"/>
              </w:rPr>
            </w:pPr>
            <w:r w:rsidRPr="00372796">
              <w:rPr>
                <w:rFonts w:ascii="Public Sans" w:hAnsi="Public Sans"/>
                <w:color w:val="auto"/>
                <w:sz w:val="22"/>
                <w:szCs w:val="22"/>
              </w:rPr>
              <w:t xml:space="preserve">18 December 2019 </w:t>
            </w:r>
          </w:p>
        </w:tc>
        <w:tc>
          <w:tcPr>
            <w:tcW w:w="2135"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5314789C" w14:textId="77777777" w:rsidR="005E59CC" w:rsidRPr="00372796" w:rsidRDefault="005E59CC" w:rsidP="005E59CC">
            <w:pPr>
              <w:pStyle w:val="TableTextWhite"/>
              <w:rPr>
                <w:rFonts w:ascii="Public Sans" w:hAnsi="Public Sans"/>
                <w:b/>
                <w:color w:val="auto"/>
                <w:sz w:val="22"/>
                <w:szCs w:val="22"/>
              </w:rPr>
            </w:pPr>
            <w:r w:rsidRPr="00372796">
              <w:rPr>
                <w:rFonts w:ascii="Public Sans" w:hAnsi="Public Sans"/>
                <w:b/>
                <w:color w:val="auto"/>
                <w:sz w:val="22"/>
                <w:szCs w:val="22"/>
              </w:rPr>
              <w:t xml:space="preserve">Ref: </w:t>
            </w:r>
            <w:r w:rsidR="003F03C2" w:rsidRPr="00372796">
              <w:rPr>
                <w:rFonts w:ascii="Public Sans" w:hAnsi="Public Sans"/>
                <w:b/>
                <w:color w:val="auto"/>
                <w:sz w:val="22"/>
                <w:szCs w:val="22"/>
              </w:rPr>
              <w:t>IA0009</w:t>
            </w:r>
          </w:p>
        </w:tc>
      </w:tr>
      <w:tr w:rsidR="00A40A9E" w:rsidRPr="00372796" w14:paraId="35FE122B" w14:textId="77777777" w:rsidTr="00031D50">
        <w:tc>
          <w:tcPr>
            <w:tcW w:w="4026"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36C96630" w14:textId="77777777" w:rsidR="00A40A9E" w:rsidRPr="00372796" w:rsidRDefault="00A40A9E">
            <w:pPr>
              <w:pStyle w:val="TableTextWhite"/>
              <w:rPr>
                <w:rFonts w:ascii="Public Sans" w:hAnsi="Public Sans"/>
                <w:b/>
                <w:color w:val="auto"/>
                <w:sz w:val="22"/>
                <w:szCs w:val="22"/>
              </w:rPr>
            </w:pPr>
            <w:r w:rsidRPr="00372796">
              <w:rPr>
                <w:rFonts w:ascii="Public Sans" w:hAnsi="Public Sans"/>
                <w:b/>
                <w:color w:val="auto"/>
                <w:sz w:val="22"/>
                <w:szCs w:val="22"/>
              </w:rPr>
              <w:t>Agency Website</w:t>
            </w:r>
          </w:p>
        </w:tc>
        <w:tc>
          <w:tcPr>
            <w:tcW w:w="6530" w:type="dxa"/>
            <w:gridSpan w:val="2"/>
            <w:tcBorders>
              <w:top w:val="single" w:sz="8" w:space="0" w:color="FFFFFF" w:themeColor="background1"/>
              <w:left w:val="nil"/>
              <w:bottom w:val="single" w:sz="8" w:space="0" w:color="auto"/>
              <w:right w:val="nil"/>
            </w:tcBorders>
            <w:shd w:val="clear" w:color="auto" w:fill="C6D9F1" w:themeFill="text2" w:themeFillTint="33"/>
          </w:tcPr>
          <w:p w14:paraId="67620245" w14:textId="77777777" w:rsidR="00A40A9E" w:rsidRPr="00372796" w:rsidRDefault="00AE4537" w:rsidP="005E59CC">
            <w:pPr>
              <w:pStyle w:val="TableTextWhite"/>
              <w:rPr>
                <w:rFonts w:ascii="Public Sans" w:hAnsi="Public Sans"/>
                <w:color w:val="auto"/>
                <w:sz w:val="22"/>
                <w:szCs w:val="22"/>
              </w:rPr>
            </w:pPr>
            <w:r w:rsidRPr="00372796">
              <w:rPr>
                <w:rFonts w:ascii="Public Sans" w:hAnsi="Public Sans"/>
                <w:color w:val="auto"/>
                <w:sz w:val="22"/>
                <w:szCs w:val="22"/>
              </w:rPr>
              <w:t>www.dcj.nsw.gov.au</w:t>
            </w:r>
          </w:p>
        </w:tc>
      </w:tr>
    </w:tbl>
    <w:p w14:paraId="6F0BD42F" w14:textId="77777777" w:rsidR="003F03C2" w:rsidRPr="00372796" w:rsidRDefault="003F03C2" w:rsidP="003F03C2">
      <w:pPr>
        <w:jc w:val="both"/>
        <w:rPr>
          <w:rFonts w:ascii="Public Sans" w:hAnsi="Public Sans" w:cstheme="minorHAnsi"/>
          <w:b/>
          <w:i/>
          <w:color w:val="FF0000"/>
        </w:rPr>
      </w:pPr>
      <w:bookmarkStart w:id="2" w:name="DeptAgency2"/>
      <w:bookmarkStart w:id="3" w:name="DeptOverview"/>
      <w:bookmarkEnd w:id="2"/>
      <w:bookmarkEnd w:id="3"/>
      <w:r w:rsidRPr="00372796">
        <w:rPr>
          <w:rFonts w:ascii="Public Sans" w:hAnsi="Public Sans" w:cstheme="minorHAnsi"/>
          <w:b/>
          <w:i/>
        </w:rPr>
        <w:t xml:space="preserve">Please see job notes and/or advertisement for more information on specific role qualification requirements and relevant experience. </w:t>
      </w:r>
    </w:p>
    <w:p w14:paraId="33D803BD" w14:textId="77777777" w:rsidR="003F03C2" w:rsidRPr="00372796" w:rsidRDefault="003F03C2" w:rsidP="00F77D4B">
      <w:pPr>
        <w:rPr>
          <w:rFonts w:ascii="Public Sans" w:hAnsi="Public Sans" w:cs="Arial"/>
          <w:b/>
          <w:color w:val="333333"/>
          <w:sz w:val="26"/>
          <w:szCs w:val="26"/>
          <w:shd w:val="clear" w:color="auto" w:fill="FFFFFF"/>
        </w:rPr>
      </w:pPr>
    </w:p>
    <w:p w14:paraId="01143C76" w14:textId="77777777" w:rsidR="00F77D4B" w:rsidRPr="00372796" w:rsidRDefault="00F77D4B" w:rsidP="00F77D4B">
      <w:pPr>
        <w:rPr>
          <w:rFonts w:ascii="Public Sans" w:hAnsi="Public Sans" w:cs="Arial"/>
          <w:b/>
          <w:sz w:val="26"/>
          <w:szCs w:val="26"/>
          <w:shd w:val="clear" w:color="auto" w:fill="FFFFFF"/>
        </w:rPr>
      </w:pPr>
      <w:r w:rsidRPr="00372796">
        <w:rPr>
          <w:rFonts w:ascii="Public Sans" w:hAnsi="Public Sans" w:cs="Arial"/>
          <w:b/>
          <w:sz w:val="26"/>
          <w:szCs w:val="26"/>
          <w:shd w:val="clear" w:color="auto" w:fill="FFFFFF"/>
        </w:rPr>
        <w:t>Agency overview</w:t>
      </w:r>
    </w:p>
    <w:p w14:paraId="6B8E9F17" w14:textId="77777777" w:rsidR="00DB02D5" w:rsidRPr="00993D10" w:rsidRDefault="00DB02D5" w:rsidP="00DB02D5">
      <w:pPr>
        <w:jc w:val="both"/>
        <w:rPr>
          <w:rFonts w:ascii="Public Sans" w:hAnsi="Public Sans" w:cs="Arial"/>
          <w:color w:val="000000" w:themeColor="text1"/>
          <w:szCs w:val="22"/>
        </w:rPr>
      </w:pPr>
      <w:bookmarkStart w:id="4" w:name="_Hlk167958097"/>
      <w:r w:rsidRPr="00993D10">
        <w:rPr>
          <w:rFonts w:ascii="Public Sans" w:hAnsi="Public Sans" w:cs="Arial"/>
          <w:color w:val="000000" w:themeColor="text1"/>
          <w:szCs w:val="22"/>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597A2226" w14:textId="77777777" w:rsidR="00DB02D5" w:rsidRPr="00993D10" w:rsidRDefault="00DB02D5" w:rsidP="00DB02D5">
      <w:pPr>
        <w:jc w:val="both"/>
        <w:rPr>
          <w:rFonts w:ascii="Public Sans" w:hAnsi="Public Sans" w:cs="Arial"/>
          <w:color w:val="000000" w:themeColor="text1"/>
          <w:szCs w:val="22"/>
        </w:rPr>
      </w:pPr>
      <w:r w:rsidRPr="00993D10">
        <w:rPr>
          <w:rFonts w:ascii="Public Sans" w:hAnsi="Public Sans" w:cs="Arial"/>
          <w:color w:val="000000" w:themeColor="text1"/>
          <w:szCs w:val="22"/>
        </w:rPr>
        <w:t xml:space="preserve">DCJ works to enable everyone's right to access justice and help for families through early intervention and inclusion, with benefits for the whole community by providing services that are effective and responsive to community needs. </w:t>
      </w:r>
    </w:p>
    <w:bookmarkEnd w:id="4"/>
    <w:p w14:paraId="03382AA8" w14:textId="77777777" w:rsidR="00057CB3" w:rsidRPr="00372796" w:rsidRDefault="00057CB3" w:rsidP="00A86F28">
      <w:pPr>
        <w:pStyle w:val="Heading1"/>
        <w:spacing w:before="40"/>
        <w:rPr>
          <w:rFonts w:ascii="Public Sans" w:hAnsi="Public Sans" w:cstheme="majorHAnsi"/>
          <w:sz w:val="24"/>
          <w:szCs w:val="24"/>
        </w:rPr>
      </w:pPr>
      <w:r w:rsidRPr="00372796">
        <w:rPr>
          <w:rFonts w:ascii="Public Sans" w:hAnsi="Public Sans" w:cstheme="majorHAnsi"/>
          <w:sz w:val="24"/>
          <w:szCs w:val="24"/>
        </w:rPr>
        <w:t>Primary purpose of the role</w:t>
      </w:r>
    </w:p>
    <w:p w14:paraId="1CC9258B" w14:textId="77777777" w:rsidR="005E59CC" w:rsidRPr="00372796" w:rsidRDefault="00F53871" w:rsidP="005E59CC">
      <w:pPr>
        <w:jc w:val="both"/>
        <w:rPr>
          <w:rFonts w:ascii="Public Sans" w:hAnsi="Public Sans" w:cstheme="minorHAnsi"/>
        </w:rPr>
      </w:pPr>
      <w:bookmarkStart w:id="5" w:name="Purpose"/>
      <w:bookmarkEnd w:id="5"/>
      <w:r w:rsidRPr="00372796">
        <w:rPr>
          <w:rFonts w:ascii="Public Sans" w:hAnsi="Public Sans" w:cstheme="minorHAnsi"/>
        </w:rPr>
        <w:t>Lead</w:t>
      </w:r>
      <w:r w:rsidR="005E59CC" w:rsidRPr="00372796">
        <w:rPr>
          <w:rFonts w:ascii="Public Sans" w:hAnsi="Public Sans" w:cstheme="minorHAnsi"/>
        </w:rPr>
        <w:t xml:space="preserve"> and </w:t>
      </w:r>
      <w:r w:rsidRPr="00372796">
        <w:rPr>
          <w:rFonts w:ascii="Public Sans" w:hAnsi="Public Sans" w:cstheme="minorHAnsi"/>
        </w:rPr>
        <w:t>identify</w:t>
      </w:r>
      <w:r w:rsidR="005E59CC" w:rsidRPr="00372796">
        <w:rPr>
          <w:rFonts w:ascii="Public Sans" w:hAnsi="Public Sans" w:cstheme="minorHAnsi"/>
        </w:rPr>
        <w:t xml:space="preserve"> various improvement activities and programs to drive a continuous improvement of the property and asset management function</w:t>
      </w:r>
      <w:r w:rsidR="00A27321" w:rsidRPr="00372796">
        <w:rPr>
          <w:rFonts w:ascii="Public Sans" w:hAnsi="Public Sans" w:cstheme="minorHAnsi"/>
        </w:rPr>
        <w:t xml:space="preserve"> by providing safe, functional and compliant property and assets for the entire Department, through effective resource allocation, program planning, implementation and active team participation which </w:t>
      </w:r>
      <w:r w:rsidR="005E59CC" w:rsidRPr="00372796">
        <w:rPr>
          <w:rFonts w:ascii="Public Sans" w:hAnsi="Public Sans" w:cstheme="minorHAnsi"/>
        </w:rPr>
        <w:t>support the Department and integrat</w:t>
      </w:r>
      <w:r w:rsidR="00A27321" w:rsidRPr="00372796">
        <w:rPr>
          <w:rFonts w:ascii="Public Sans" w:hAnsi="Public Sans" w:cstheme="minorHAnsi"/>
        </w:rPr>
        <w:t>es</w:t>
      </w:r>
      <w:r w:rsidR="005E59CC" w:rsidRPr="00372796">
        <w:rPr>
          <w:rFonts w:ascii="Public Sans" w:hAnsi="Public Sans" w:cstheme="minorHAnsi"/>
        </w:rPr>
        <w:t xml:space="preserve"> with Property NSW.  </w:t>
      </w:r>
    </w:p>
    <w:p w14:paraId="6BB1FD8A" w14:textId="77777777" w:rsidR="005E59CC" w:rsidRPr="00372796" w:rsidRDefault="008C37FB" w:rsidP="00DF29A3">
      <w:pPr>
        <w:jc w:val="both"/>
        <w:rPr>
          <w:rFonts w:ascii="Public Sans" w:hAnsi="Public Sans" w:cstheme="minorHAnsi"/>
        </w:rPr>
      </w:pPr>
      <w:r w:rsidRPr="00372796">
        <w:rPr>
          <w:rFonts w:ascii="Public Sans" w:hAnsi="Public Sans" w:cstheme="minorHAnsi"/>
        </w:rPr>
        <w:t>The role i</w:t>
      </w:r>
      <w:r w:rsidR="008E0D01" w:rsidRPr="00372796">
        <w:rPr>
          <w:rFonts w:ascii="Public Sans" w:hAnsi="Public Sans" w:cstheme="minorHAnsi"/>
        </w:rPr>
        <w:t>dentif</w:t>
      </w:r>
      <w:r w:rsidRPr="00372796">
        <w:rPr>
          <w:rFonts w:ascii="Public Sans" w:hAnsi="Public Sans" w:cstheme="minorHAnsi"/>
        </w:rPr>
        <w:t>ies</w:t>
      </w:r>
      <w:r w:rsidR="008E0D01" w:rsidRPr="00372796">
        <w:rPr>
          <w:rFonts w:ascii="Public Sans" w:hAnsi="Public Sans" w:cstheme="minorHAnsi"/>
        </w:rPr>
        <w:t>, develop</w:t>
      </w:r>
      <w:r w:rsidRPr="00372796">
        <w:rPr>
          <w:rFonts w:ascii="Public Sans" w:hAnsi="Public Sans" w:cstheme="minorHAnsi"/>
        </w:rPr>
        <w:t>s</w:t>
      </w:r>
      <w:r w:rsidR="008E0D01" w:rsidRPr="00372796">
        <w:rPr>
          <w:rFonts w:ascii="Public Sans" w:hAnsi="Public Sans" w:cstheme="minorHAnsi"/>
        </w:rPr>
        <w:t xml:space="preserve"> and </w:t>
      </w:r>
      <w:r w:rsidR="000C33A3" w:rsidRPr="00372796">
        <w:rPr>
          <w:rFonts w:ascii="Public Sans" w:hAnsi="Public Sans" w:cstheme="minorHAnsi"/>
        </w:rPr>
        <w:t>implement</w:t>
      </w:r>
      <w:r w:rsidRPr="00372796">
        <w:rPr>
          <w:rFonts w:ascii="Public Sans" w:hAnsi="Public Sans" w:cstheme="minorHAnsi"/>
        </w:rPr>
        <w:t>s</w:t>
      </w:r>
      <w:r w:rsidR="000C33A3" w:rsidRPr="00372796">
        <w:rPr>
          <w:rFonts w:ascii="Public Sans" w:hAnsi="Public Sans" w:cstheme="minorHAnsi"/>
        </w:rPr>
        <w:t xml:space="preserve"> the required policy, processes and systems to ensure a customer centric approach to anticipating, identifying and managing department property needs in such a manner as to ensure compliance with all legislative and policy requirements and that decisions are made with the right balance of cost, risk and performance. </w:t>
      </w:r>
    </w:p>
    <w:p w14:paraId="2658923E" w14:textId="77777777" w:rsidR="00F53871" w:rsidRPr="00372796" w:rsidRDefault="00F53871" w:rsidP="00DD0089">
      <w:pPr>
        <w:pStyle w:val="Heading1"/>
        <w:spacing w:after="0" w:line="240" w:lineRule="auto"/>
        <w:rPr>
          <w:rFonts w:ascii="Public Sans" w:hAnsi="Public Sans" w:cstheme="majorHAnsi"/>
          <w:sz w:val="24"/>
          <w:szCs w:val="24"/>
        </w:rPr>
      </w:pPr>
    </w:p>
    <w:p w14:paraId="2EEF18C9" w14:textId="77777777" w:rsidR="00057CB3" w:rsidRPr="00372796" w:rsidRDefault="00057CB3" w:rsidP="00DD0089">
      <w:pPr>
        <w:pStyle w:val="Heading1"/>
        <w:spacing w:after="0" w:line="240" w:lineRule="auto"/>
        <w:rPr>
          <w:rFonts w:ascii="Public Sans" w:hAnsi="Public Sans" w:cstheme="majorHAnsi"/>
          <w:sz w:val="24"/>
          <w:szCs w:val="24"/>
        </w:rPr>
      </w:pPr>
      <w:r w:rsidRPr="00372796">
        <w:rPr>
          <w:rFonts w:ascii="Public Sans" w:hAnsi="Public Sans" w:cstheme="majorHAnsi"/>
          <w:sz w:val="24"/>
          <w:szCs w:val="24"/>
        </w:rPr>
        <w:t xml:space="preserve">Key </w:t>
      </w:r>
      <w:r w:rsidR="00043B92" w:rsidRPr="00372796">
        <w:rPr>
          <w:rFonts w:ascii="Public Sans" w:hAnsi="Public Sans" w:cstheme="majorHAnsi"/>
          <w:sz w:val="24"/>
          <w:szCs w:val="24"/>
        </w:rPr>
        <w:t>a</w:t>
      </w:r>
      <w:r w:rsidRPr="00372796">
        <w:rPr>
          <w:rFonts w:ascii="Public Sans" w:hAnsi="Public Sans" w:cstheme="majorHAnsi"/>
          <w:sz w:val="24"/>
          <w:szCs w:val="24"/>
        </w:rPr>
        <w:t>ccountabilities</w:t>
      </w:r>
    </w:p>
    <w:p w14:paraId="25969CB4" w14:textId="77777777" w:rsidR="00DF29A3" w:rsidRPr="00372796" w:rsidRDefault="00DF29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Manage the </w:t>
      </w:r>
      <w:r w:rsidR="008E0D01" w:rsidRPr="00372796">
        <w:rPr>
          <w:rFonts w:ascii="Public Sans" w:hAnsi="Public Sans" w:cs="Arial"/>
          <w:bCs/>
        </w:rPr>
        <w:t xml:space="preserve">property and </w:t>
      </w:r>
      <w:r w:rsidRPr="00372796">
        <w:rPr>
          <w:rFonts w:ascii="Public Sans" w:hAnsi="Public Sans" w:cs="Arial"/>
          <w:bCs/>
        </w:rPr>
        <w:t xml:space="preserve">asset </w:t>
      </w:r>
      <w:r w:rsidR="008E0D01" w:rsidRPr="00372796">
        <w:rPr>
          <w:rFonts w:ascii="Public Sans" w:hAnsi="Public Sans" w:cs="Arial"/>
          <w:bCs/>
        </w:rPr>
        <w:t xml:space="preserve">management </w:t>
      </w:r>
      <w:r w:rsidRPr="00372796">
        <w:rPr>
          <w:rFonts w:ascii="Public Sans" w:hAnsi="Public Sans" w:cs="Arial"/>
          <w:bCs/>
        </w:rPr>
        <w:t>function for the Department to ensure that operational, maintenance standards and legislative requirements are met.</w:t>
      </w:r>
    </w:p>
    <w:p w14:paraId="1E067C63" w14:textId="77777777" w:rsidR="008E0D01" w:rsidRPr="00372796" w:rsidRDefault="007C19AD" w:rsidP="003F03C2">
      <w:pPr>
        <w:numPr>
          <w:ilvl w:val="0"/>
          <w:numId w:val="44"/>
        </w:numPr>
        <w:spacing w:before="120" w:line="240" w:lineRule="auto"/>
        <w:jc w:val="both"/>
        <w:rPr>
          <w:rFonts w:ascii="Public Sans" w:hAnsi="Public Sans" w:cs="Arial"/>
          <w:bCs/>
        </w:rPr>
      </w:pPr>
      <w:r w:rsidRPr="00372796">
        <w:rPr>
          <w:rFonts w:ascii="Public Sans" w:hAnsi="Public Sans" w:cs="Arial"/>
          <w:bCs/>
        </w:rPr>
        <w:lastRenderedPageBreak/>
        <w:t>Lead</w:t>
      </w:r>
      <w:r w:rsidR="000E5F47" w:rsidRPr="00372796">
        <w:rPr>
          <w:rFonts w:ascii="Public Sans" w:hAnsi="Public Sans" w:cs="Arial"/>
          <w:bCs/>
        </w:rPr>
        <w:t xml:space="preserve"> the </w:t>
      </w:r>
      <w:r w:rsidR="008E0D01" w:rsidRPr="00372796">
        <w:rPr>
          <w:rFonts w:ascii="Public Sans" w:hAnsi="Public Sans" w:cs="Arial"/>
          <w:bCs/>
        </w:rPr>
        <w:t xml:space="preserve">effective operations of a customer centric Property and Asset Management </w:t>
      </w:r>
      <w:r w:rsidR="000C33A3" w:rsidRPr="00372796">
        <w:rPr>
          <w:rFonts w:ascii="Public Sans" w:hAnsi="Public Sans" w:cs="Arial"/>
          <w:bCs/>
        </w:rPr>
        <w:t xml:space="preserve">function including the integration with the broader NSW government property functions.  </w:t>
      </w:r>
      <w:r w:rsidR="008E0D01" w:rsidRPr="00372796">
        <w:rPr>
          <w:rFonts w:ascii="Public Sans" w:hAnsi="Public Sans" w:cs="Arial"/>
          <w:bCs/>
        </w:rPr>
        <w:t xml:space="preserve">  </w:t>
      </w:r>
    </w:p>
    <w:p w14:paraId="79DE9104" w14:textId="77777777" w:rsidR="000E5F47" w:rsidRPr="00372796" w:rsidRDefault="008E0D01"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Support the </w:t>
      </w:r>
      <w:r w:rsidR="000E5F47" w:rsidRPr="00372796">
        <w:rPr>
          <w:rFonts w:ascii="Public Sans" w:hAnsi="Public Sans" w:cs="Arial"/>
          <w:bCs/>
        </w:rPr>
        <w:t xml:space="preserve">development and implementation of </w:t>
      </w:r>
      <w:r w:rsidRPr="00372796">
        <w:rPr>
          <w:rFonts w:ascii="Public Sans" w:hAnsi="Public Sans" w:cs="Arial"/>
          <w:bCs/>
        </w:rPr>
        <w:t>infrastr</w:t>
      </w:r>
      <w:r w:rsidR="00CA3ACE" w:rsidRPr="00372796">
        <w:rPr>
          <w:rFonts w:ascii="Public Sans" w:hAnsi="Public Sans" w:cs="Arial"/>
          <w:bCs/>
        </w:rPr>
        <w:t>u</w:t>
      </w:r>
      <w:r w:rsidRPr="00372796">
        <w:rPr>
          <w:rFonts w:ascii="Public Sans" w:hAnsi="Public Sans" w:cs="Arial"/>
          <w:bCs/>
        </w:rPr>
        <w:t>c</w:t>
      </w:r>
      <w:r w:rsidR="00CA3ACE" w:rsidRPr="00372796">
        <w:rPr>
          <w:rFonts w:ascii="Public Sans" w:hAnsi="Public Sans" w:cs="Arial"/>
          <w:bCs/>
        </w:rPr>
        <w:t>t</w:t>
      </w:r>
      <w:r w:rsidRPr="00372796">
        <w:rPr>
          <w:rFonts w:ascii="Public Sans" w:hAnsi="Public Sans" w:cs="Arial"/>
          <w:bCs/>
        </w:rPr>
        <w:t xml:space="preserve">ure services partnerships and contracts </w:t>
      </w:r>
      <w:r w:rsidR="004A53BC" w:rsidRPr="00372796">
        <w:rPr>
          <w:rFonts w:ascii="Public Sans" w:hAnsi="Public Sans" w:cs="Arial"/>
          <w:bCs/>
        </w:rPr>
        <w:t>and programs</w:t>
      </w:r>
      <w:r w:rsidR="000E5F47" w:rsidRPr="00372796">
        <w:rPr>
          <w:rFonts w:ascii="Public Sans" w:hAnsi="Public Sans" w:cs="Arial"/>
          <w:bCs/>
        </w:rPr>
        <w:t xml:space="preserve"> </w:t>
      </w:r>
      <w:r w:rsidR="007C19AD" w:rsidRPr="00372796">
        <w:rPr>
          <w:rFonts w:ascii="Public Sans" w:hAnsi="Public Sans" w:cs="Arial"/>
          <w:bCs/>
        </w:rPr>
        <w:t>to</w:t>
      </w:r>
      <w:r w:rsidR="00F72197" w:rsidRPr="00372796">
        <w:rPr>
          <w:rFonts w:ascii="Public Sans" w:hAnsi="Public Sans" w:cs="Arial"/>
          <w:bCs/>
        </w:rPr>
        <w:t xml:space="preserve"> provide services and advice to ensure that </w:t>
      </w:r>
      <w:r w:rsidRPr="00372796">
        <w:rPr>
          <w:rFonts w:ascii="Public Sans" w:hAnsi="Public Sans" w:cs="Arial"/>
          <w:bCs/>
        </w:rPr>
        <w:t xml:space="preserve">department </w:t>
      </w:r>
      <w:r w:rsidR="004A53BC" w:rsidRPr="00372796">
        <w:rPr>
          <w:rFonts w:ascii="Public Sans" w:hAnsi="Public Sans" w:cs="Arial"/>
          <w:bCs/>
        </w:rPr>
        <w:t xml:space="preserve">requirements are addressed and managed, and </w:t>
      </w:r>
      <w:r w:rsidR="000E5F47" w:rsidRPr="00372796">
        <w:rPr>
          <w:rFonts w:ascii="Public Sans" w:hAnsi="Public Sans" w:cs="Arial"/>
          <w:bCs/>
        </w:rPr>
        <w:t xml:space="preserve">cost, scope, risk and quality requirements are addressed and </w:t>
      </w:r>
      <w:r w:rsidR="00F72197" w:rsidRPr="00372796">
        <w:rPr>
          <w:rFonts w:ascii="Public Sans" w:hAnsi="Public Sans" w:cs="Arial"/>
          <w:bCs/>
        </w:rPr>
        <w:t>contract engagements</w:t>
      </w:r>
      <w:r w:rsidR="000E5F47" w:rsidRPr="00372796">
        <w:rPr>
          <w:rFonts w:ascii="Public Sans" w:hAnsi="Public Sans" w:cs="Arial"/>
          <w:bCs/>
        </w:rPr>
        <w:t xml:space="preserve"> meet public sector probity, administrative standards and legislative requirements.</w:t>
      </w:r>
    </w:p>
    <w:p w14:paraId="6A6E495A" w14:textId="77777777" w:rsidR="007C19AD" w:rsidRPr="00372796" w:rsidRDefault="00635846"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Manage and m</w:t>
      </w:r>
      <w:r w:rsidR="007C19AD" w:rsidRPr="00372796">
        <w:rPr>
          <w:rFonts w:ascii="Public Sans" w:hAnsi="Public Sans" w:cs="Arial"/>
          <w:bCs/>
        </w:rPr>
        <w:t xml:space="preserve">onitor </w:t>
      </w:r>
      <w:r w:rsidR="000C33A3" w:rsidRPr="00372796">
        <w:rPr>
          <w:rFonts w:ascii="Public Sans" w:hAnsi="Public Sans" w:cs="Arial"/>
          <w:bCs/>
        </w:rPr>
        <w:t xml:space="preserve">property management </w:t>
      </w:r>
      <w:r w:rsidR="00DF29A3" w:rsidRPr="00372796">
        <w:rPr>
          <w:rFonts w:ascii="Public Sans" w:hAnsi="Public Sans" w:cs="Arial"/>
          <w:bCs/>
        </w:rPr>
        <w:t xml:space="preserve">service providers </w:t>
      </w:r>
      <w:r w:rsidR="007C19AD" w:rsidRPr="00372796">
        <w:rPr>
          <w:rFonts w:ascii="Public Sans" w:hAnsi="Public Sans" w:cs="Arial"/>
          <w:bCs/>
        </w:rPr>
        <w:t>to ensure performance</w:t>
      </w:r>
      <w:r w:rsidRPr="00372796">
        <w:rPr>
          <w:rFonts w:ascii="Public Sans" w:hAnsi="Public Sans" w:cs="Arial"/>
          <w:bCs/>
        </w:rPr>
        <w:t xml:space="preserve"> is</w:t>
      </w:r>
      <w:r w:rsidR="007C19AD" w:rsidRPr="00372796">
        <w:rPr>
          <w:rFonts w:ascii="Public Sans" w:hAnsi="Public Sans" w:cs="Arial"/>
          <w:bCs/>
        </w:rPr>
        <w:t xml:space="preserve"> in accordance with the contract requirements </w:t>
      </w:r>
      <w:r w:rsidRPr="00372796">
        <w:rPr>
          <w:rFonts w:ascii="Public Sans" w:hAnsi="Public Sans" w:cs="Arial"/>
          <w:bCs/>
        </w:rPr>
        <w:t>and the delivery of work adheres to agreed</w:t>
      </w:r>
      <w:r w:rsidR="007C19AD" w:rsidRPr="00372796">
        <w:rPr>
          <w:rFonts w:ascii="Public Sans" w:hAnsi="Public Sans" w:cs="Arial"/>
          <w:bCs/>
        </w:rPr>
        <w:t xml:space="preserve"> timeframes, budgets</w:t>
      </w:r>
      <w:r w:rsidR="00DF29A3" w:rsidRPr="00372796">
        <w:rPr>
          <w:rFonts w:ascii="Public Sans" w:hAnsi="Public Sans" w:cs="Arial"/>
          <w:bCs/>
        </w:rPr>
        <w:t>, standards</w:t>
      </w:r>
      <w:r w:rsidR="007C19AD" w:rsidRPr="00372796">
        <w:rPr>
          <w:rFonts w:ascii="Public Sans" w:hAnsi="Public Sans" w:cs="Arial"/>
          <w:bCs/>
        </w:rPr>
        <w:t xml:space="preserve"> and quality of work.</w:t>
      </w:r>
    </w:p>
    <w:p w14:paraId="2400E820" w14:textId="77777777" w:rsidR="000C33A3" w:rsidRPr="00372796" w:rsidRDefault="000C33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Continuously monitor and review the performance of the property portfolio in close consultation with property users and the Property NSW</w:t>
      </w:r>
      <w:r w:rsidR="00FF61BE" w:rsidRPr="00372796">
        <w:rPr>
          <w:rFonts w:ascii="Public Sans" w:hAnsi="Public Sans" w:cs="Arial"/>
          <w:bCs/>
        </w:rPr>
        <w:t xml:space="preserve"> and undertake all leasing, licencing and legal aspects of the role including identifying and managing all acquisitions and disposals</w:t>
      </w:r>
      <w:r w:rsidRPr="00372796">
        <w:rPr>
          <w:rFonts w:ascii="Public Sans" w:hAnsi="Public Sans" w:cs="Arial"/>
          <w:bCs/>
        </w:rPr>
        <w:t xml:space="preserve">.  </w:t>
      </w:r>
    </w:p>
    <w:p w14:paraId="51D5D2B7" w14:textId="77777777" w:rsidR="000C33A3" w:rsidRPr="00372796" w:rsidRDefault="000C33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Implement and manage, on an active basis, space planning and management systems and processes to ensure the departments investments in all categories of property is accurately recorded, costs reflected in internal charges, performance is understood and improvement opportunities are identified and implemented through the capital works system,.  </w:t>
      </w:r>
    </w:p>
    <w:p w14:paraId="13018E13" w14:textId="77777777" w:rsidR="000C33A3" w:rsidRPr="00372796" w:rsidRDefault="000C33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Actively promote a high quality property portfolio to the Department focussing on achieving the right user experience to support a high functioning organisation</w:t>
      </w:r>
      <w:r w:rsidR="0035506C" w:rsidRPr="00372796">
        <w:rPr>
          <w:rFonts w:ascii="Public Sans" w:hAnsi="Public Sans" w:cs="Arial"/>
          <w:bCs/>
        </w:rPr>
        <w:t xml:space="preserve"> and c</w:t>
      </w:r>
      <w:r w:rsidRPr="00372796">
        <w:rPr>
          <w:rFonts w:ascii="Public Sans" w:hAnsi="Public Sans" w:cs="Arial"/>
          <w:bCs/>
        </w:rPr>
        <w:t>ontinuously monitor and consult with end users to ensure their business needs are understood and met with the property investment.</w:t>
      </w:r>
    </w:p>
    <w:p w14:paraId="3DB42F57" w14:textId="77777777" w:rsidR="00490408" w:rsidRPr="00372796" w:rsidRDefault="000C33A3"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Identify, establish and manage all necessary property management systems, policies, processes and practices to ensure the Department of </w:t>
      </w:r>
      <w:r w:rsidR="00AE4537" w:rsidRPr="00372796">
        <w:rPr>
          <w:rFonts w:ascii="Public Sans" w:hAnsi="Public Sans" w:cs="Arial"/>
          <w:bCs/>
        </w:rPr>
        <w:t xml:space="preserve">Communities and </w:t>
      </w:r>
      <w:r w:rsidRPr="00372796">
        <w:rPr>
          <w:rFonts w:ascii="Public Sans" w:hAnsi="Public Sans" w:cs="Arial"/>
          <w:bCs/>
        </w:rPr>
        <w:t xml:space="preserve">Justice Property portfolio is managed with full compliance to all government policy and legislative needs.  </w:t>
      </w:r>
    </w:p>
    <w:p w14:paraId="4488FE89" w14:textId="77777777" w:rsidR="008C37FB" w:rsidRPr="00372796" w:rsidRDefault="008C37FB" w:rsidP="003F03C2">
      <w:pPr>
        <w:spacing w:before="120" w:line="240" w:lineRule="auto"/>
        <w:ind w:left="360"/>
        <w:jc w:val="both"/>
        <w:rPr>
          <w:rFonts w:ascii="Public Sans" w:hAnsi="Public Sans" w:cs="Arial"/>
          <w:bCs/>
        </w:rPr>
      </w:pPr>
      <w:bookmarkStart w:id="6" w:name="Accountabilities"/>
      <w:bookmarkEnd w:id="6"/>
    </w:p>
    <w:p w14:paraId="5699B71E" w14:textId="77777777" w:rsidR="00057CB3" w:rsidRPr="00372796" w:rsidRDefault="00057CB3" w:rsidP="00057CB3">
      <w:pPr>
        <w:pStyle w:val="Heading1"/>
        <w:rPr>
          <w:rFonts w:ascii="Public Sans" w:hAnsi="Public Sans" w:cstheme="majorHAnsi"/>
          <w:sz w:val="24"/>
          <w:szCs w:val="24"/>
        </w:rPr>
      </w:pPr>
      <w:r w:rsidRPr="00372796">
        <w:rPr>
          <w:rFonts w:ascii="Public Sans" w:hAnsi="Public Sans" w:cstheme="majorHAnsi"/>
          <w:sz w:val="24"/>
          <w:szCs w:val="24"/>
        </w:rPr>
        <w:t>Key</w:t>
      </w:r>
      <w:r w:rsidR="00E31CD3" w:rsidRPr="00372796">
        <w:rPr>
          <w:rFonts w:ascii="Public Sans" w:hAnsi="Public Sans" w:cstheme="majorHAnsi"/>
          <w:sz w:val="24"/>
          <w:szCs w:val="24"/>
        </w:rPr>
        <w:t xml:space="preserve"> </w:t>
      </w:r>
      <w:r w:rsidR="00043B92" w:rsidRPr="00372796">
        <w:rPr>
          <w:rFonts w:ascii="Public Sans" w:hAnsi="Public Sans" w:cstheme="majorHAnsi"/>
          <w:sz w:val="24"/>
          <w:szCs w:val="24"/>
        </w:rPr>
        <w:t>c</w:t>
      </w:r>
      <w:r w:rsidRPr="00372796">
        <w:rPr>
          <w:rFonts w:ascii="Public Sans" w:hAnsi="Public Sans" w:cstheme="majorHAnsi"/>
          <w:sz w:val="24"/>
          <w:szCs w:val="24"/>
        </w:rPr>
        <w:t>hallenges</w:t>
      </w:r>
    </w:p>
    <w:p w14:paraId="6212E292" w14:textId="77777777" w:rsidR="008E0D01" w:rsidRPr="00372796" w:rsidRDefault="008E0D01" w:rsidP="003F03C2">
      <w:pPr>
        <w:numPr>
          <w:ilvl w:val="0"/>
          <w:numId w:val="44"/>
        </w:numPr>
        <w:spacing w:before="120" w:line="240" w:lineRule="auto"/>
        <w:jc w:val="both"/>
        <w:rPr>
          <w:rFonts w:ascii="Public Sans" w:hAnsi="Public Sans" w:cs="Arial"/>
          <w:bCs/>
        </w:rPr>
      </w:pPr>
      <w:bookmarkStart w:id="7" w:name="Challenges"/>
      <w:bookmarkEnd w:id="7"/>
      <w:r w:rsidRPr="00372796">
        <w:rPr>
          <w:rFonts w:ascii="Public Sans" w:hAnsi="Public Sans" w:cs="Arial"/>
          <w:bCs/>
        </w:rPr>
        <w:t xml:space="preserve">Transitioning the Department to a </w:t>
      </w:r>
      <w:r w:rsidR="00CA3ACE" w:rsidRPr="00372796">
        <w:rPr>
          <w:rFonts w:ascii="Public Sans" w:hAnsi="Public Sans" w:cs="Arial"/>
          <w:bCs/>
        </w:rPr>
        <w:t>whole</w:t>
      </w:r>
      <w:r w:rsidRPr="00372796">
        <w:rPr>
          <w:rFonts w:ascii="Public Sans" w:hAnsi="Public Sans" w:cs="Arial"/>
          <w:bCs/>
        </w:rPr>
        <w:t xml:space="preserve"> </w:t>
      </w:r>
      <w:r w:rsidR="00CA3ACE" w:rsidRPr="00372796">
        <w:rPr>
          <w:rFonts w:ascii="Public Sans" w:hAnsi="Public Sans" w:cs="Arial"/>
          <w:bCs/>
        </w:rPr>
        <w:t>of</w:t>
      </w:r>
      <w:r w:rsidRPr="00372796">
        <w:rPr>
          <w:rFonts w:ascii="Public Sans" w:hAnsi="Public Sans" w:cs="Arial"/>
          <w:bCs/>
        </w:rPr>
        <w:t xml:space="preserve"> </w:t>
      </w:r>
      <w:r w:rsidR="00CA3ACE" w:rsidRPr="00372796">
        <w:rPr>
          <w:rFonts w:ascii="Public Sans" w:hAnsi="Public Sans" w:cs="Arial"/>
          <w:bCs/>
        </w:rPr>
        <w:t>Department</w:t>
      </w:r>
      <w:r w:rsidRPr="00372796">
        <w:rPr>
          <w:rFonts w:ascii="Public Sans" w:hAnsi="Public Sans" w:cs="Arial"/>
          <w:bCs/>
        </w:rPr>
        <w:t xml:space="preserve"> </w:t>
      </w:r>
      <w:r w:rsidR="00CA3ACE" w:rsidRPr="00372796">
        <w:rPr>
          <w:rFonts w:ascii="Public Sans" w:hAnsi="Public Sans" w:cs="Arial"/>
          <w:bCs/>
        </w:rPr>
        <w:t>consistent</w:t>
      </w:r>
      <w:r w:rsidRPr="00372796">
        <w:rPr>
          <w:rFonts w:ascii="Public Sans" w:hAnsi="Public Sans" w:cs="Arial"/>
          <w:bCs/>
        </w:rPr>
        <w:t xml:space="preserve"> operating model and focussing on customer service outcomes.  </w:t>
      </w:r>
    </w:p>
    <w:p w14:paraId="098AF1BB" w14:textId="77777777" w:rsidR="00744FDA" w:rsidRPr="00372796" w:rsidRDefault="00744FDA"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 xml:space="preserve">Leading and managing a team of </w:t>
      </w:r>
      <w:r w:rsidR="000C33A3" w:rsidRPr="00372796">
        <w:rPr>
          <w:rFonts w:ascii="Public Sans" w:hAnsi="Public Sans" w:cs="Arial"/>
          <w:bCs/>
        </w:rPr>
        <w:t>property management</w:t>
      </w:r>
      <w:r w:rsidR="00F72197" w:rsidRPr="00372796">
        <w:rPr>
          <w:rFonts w:ascii="Public Sans" w:hAnsi="Public Sans" w:cs="Arial"/>
          <w:bCs/>
        </w:rPr>
        <w:t xml:space="preserve"> </w:t>
      </w:r>
      <w:r w:rsidRPr="00372796">
        <w:rPr>
          <w:rFonts w:ascii="Public Sans" w:hAnsi="Public Sans" w:cs="Arial"/>
          <w:bCs/>
        </w:rPr>
        <w:t xml:space="preserve">staff effectively to ensure that staff are motivated to deliver high levels of client service and </w:t>
      </w:r>
      <w:r w:rsidR="00102BCA" w:rsidRPr="00372796">
        <w:rPr>
          <w:rFonts w:ascii="Public Sans" w:hAnsi="Public Sans" w:cs="Arial"/>
          <w:bCs/>
        </w:rPr>
        <w:t>that capabilities meet c</w:t>
      </w:r>
      <w:r w:rsidR="004A7955" w:rsidRPr="00372796">
        <w:rPr>
          <w:rFonts w:ascii="Public Sans" w:hAnsi="Public Sans" w:cs="Arial"/>
          <w:bCs/>
        </w:rPr>
        <w:t xml:space="preserve">urrent and future needs of the </w:t>
      </w:r>
      <w:r w:rsidR="000C33A3" w:rsidRPr="00372796">
        <w:rPr>
          <w:rFonts w:ascii="Public Sans" w:hAnsi="Public Sans" w:cs="Arial"/>
          <w:bCs/>
        </w:rPr>
        <w:t>Departments portfolio</w:t>
      </w:r>
      <w:r w:rsidR="00102BCA" w:rsidRPr="00372796">
        <w:rPr>
          <w:rFonts w:ascii="Public Sans" w:hAnsi="Public Sans" w:cs="Arial"/>
          <w:bCs/>
        </w:rPr>
        <w:t>.</w:t>
      </w:r>
    </w:p>
    <w:p w14:paraId="32683B9F" w14:textId="6A736D08" w:rsidR="00744FDA" w:rsidRDefault="00744FDA" w:rsidP="003F03C2">
      <w:pPr>
        <w:numPr>
          <w:ilvl w:val="0"/>
          <w:numId w:val="44"/>
        </w:numPr>
        <w:spacing w:before="120" w:line="240" w:lineRule="auto"/>
        <w:jc w:val="both"/>
        <w:rPr>
          <w:rFonts w:ascii="Public Sans" w:hAnsi="Public Sans" w:cs="Arial"/>
          <w:bCs/>
        </w:rPr>
      </w:pPr>
      <w:r w:rsidRPr="00372796">
        <w:rPr>
          <w:rFonts w:ascii="Public Sans" w:hAnsi="Public Sans" w:cs="Arial"/>
          <w:bCs/>
        </w:rPr>
        <w:t>Managing client expectations effectively to ensure all management programs, project management and management systems requirements are met and project deadlines and milestones are delivered to the required standards and within budget.</w:t>
      </w:r>
    </w:p>
    <w:p w14:paraId="692ACC1B" w14:textId="29E51FD8" w:rsidR="00372796" w:rsidRDefault="00372796" w:rsidP="00372796">
      <w:pPr>
        <w:spacing w:before="120" w:line="240" w:lineRule="auto"/>
        <w:jc w:val="both"/>
        <w:rPr>
          <w:rFonts w:ascii="Public Sans" w:hAnsi="Public Sans" w:cs="Arial"/>
          <w:bCs/>
        </w:rPr>
      </w:pPr>
    </w:p>
    <w:p w14:paraId="56037ADB" w14:textId="5E8D1825" w:rsidR="00372796" w:rsidRDefault="00372796" w:rsidP="00372796">
      <w:pPr>
        <w:spacing w:before="120" w:line="240" w:lineRule="auto"/>
        <w:jc w:val="both"/>
        <w:rPr>
          <w:rFonts w:ascii="Public Sans" w:hAnsi="Public Sans" w:cs="Arial"/>
          <w:bCs/>
        </w:rPr>
      </w:pPr>
    </w:p>
    <w:p w14:paraId="65E4358E" w14:textId="7EE77AEC" w:rsidR="00372796" w:rsidRDefault="00372796" w:rsidP="00372796">
      <w:pPr>
        <w:spacing w:before="120" w:line="240" w:lineRule="auto"/>
        <w:jc w:val="both"/>
        <w:rPr>
          <w:rFonts w:ascii="Public Sans" w:hAnsi="Public Sans" w:cs="Arial"/>
          <w:bCs/>
        </w:rPr>
      </w:pPr>
    </w:p>
    <w:p w14:paraId="1163B6FC" w14:textId="396F8FC7" w:rsidR="00372796" w:rsidRDefault="00372796" w:rsidP="00372796">
      <w:pPr>
        <w:spacing w:before="120" w:line="240" w:lineRule="auto"/>
        <w:jc w:val="both"/>
        <w:rPr>
          <w:rFonts w:ascii="Public Sans" w:hAnsi="Public Sans" w:cs="Arial"/>
          <w:bCs/>
        </w:rPr>
      </w:pPr>
    </w:p>
    <w:p w14:paraId="07EBA1E8" w14:textId="75AF083C" w:rsidR="00372796" w:rsidRDefault="00372796" w:rsidP="00372796">
      <w:pPr>
        <w:spacing w:before="120" w:line="240" w:lineRule="auto"/>
        <w:jc w:val="both"/>
        <w:rPr>
          <w:rFonts w:ascii="Public Sans" w:hAnsi="Public Sans" w:cs="Arial"/>
          <w:bCs/>
        </w:rPr>
      </w:pPr>
    </w:p>
    <w:p w14:paraId="56DBE686" w14:textId="4D277EEA" w:rsidR="00372796" w:rsidRDefault="00372796" w:rsidP="00372796">
      <w:pPr>
        <w:spacing w:before="120" w:line="240" w:lineRule="auto"/>
        <w:jc w:val="both"/>
        <w:rPr>
          <w:rFonts w:ascii="Public Sans" w:hAnsi="Public Sans" w:cs="Arial"/>
          <w:bCs/>
        </w:rPr>
      </w:pPr>
    </w:p>
    <w:p w14:paraId="7F3CC7D9" w14:textId="59CBBECD" w:rsidR="00372796" w:rsidRDefault="00372796" w:rsidP="00372796">
      <w:pPr>
        <w:spacing w:before="120" w:line="240" w:lineRule="auto"/>
        <w:jc w:val="both"/>
        <w:rPr>
          <w:rFonts w:ascii="Public Sans" w:hAnsi="Public Sans" w:cs="Arial"/>
          <w:bCs/>
        </w:rPr>
      </w:pPr>
    </w:p>
    <w:p w14:paraId="786398C2" w14:textId="1FE845F6" w:rsidR="00372796" w:rsidRDefault="00372796" w:rsidP="00372796">
      <w:pPr>
        <w:spacing w:before="120" w:line="240" w:lineRule="auto"/>
        <w:jc w:val="both"/>
        <w:rPr>
          <w:rFonts w:ascii="Public Sans" w:hAnsi="Public Sans" w:cs="Arial"/>
          <w:bCs/>
        </w:rPr>
      </w:pPr>
    </w:p>
    <w:p w14:paraId="2CD0AF08" w14:textId="5CD79661" w:rsidR="00372796" w:rsidRDefault="00372796" w:rsidP="00372796">
      <w:pPr>
        <w:spacing w:before="120" w:line="240" w:lineRule="auto"/>
        <w:jc w:val="both"/>
        <w:rPr>
          <w:rFonts w:ascii="Public Sans" w:hAnsi="Public Sans" w:cs="Arial"/>
          <w:bCs/>
        </w:rPr>
      </w:pPr>
    </w:p>
    <w:p w14:paraId="55B0E439" w14:textId="7E304881" w:rsidR="00372796" w:rsidRDefault="00372796" w:rsidP="00372796">
      <w:pPr>
        <w:spacing w:before="120" w:line="240" w:lineRule="auto"/>
        <w:jc w:val="both"/>
        <w:rPr>
          <w:rFonts w:ascii="Public Sans" w:hAnsi="Public Sans" w:cs="Arial"/>
          <w:bCs/>
        </w:rPr>
      </w:pPr>
    </w:p>
    <w:p w14:paraId="63C40E70" w14:textId="77777777" w:rsidR="003F03C2" w:rsidRPr="00372796" w:rsidRDefault="003F03C2" w:rsidP="003F03C2">
      <w:pPr>
        <w:pStyle w:val="Heading1"/>
        <w:spacing w:after="0" w:line="240" w:lineRule="auto"/>
        <w:rPr>
          <w:rFonts w:ascii="Public Sans" w:hAnsi="Public Sans" w:cstheme="majorHAnsi"/>
          <w:sz w:val="24"/>
          <w:szCs w:val="24"/>
        </w:rPr>
      </w:pPr>
    </w:p>
    <w:p w14:paraId="736ACA0F" w14:textId="77777777" w:rsidR="00057CB3" w:rsidRPr="00372796" w:rsidRDefault="00043B92" w:rsidP="003F03C2">
      <w:pPr>
        <w:pStyle w:val="Heading1"/>
        <w:spacing w:after="0" w:line="240" w:lineRule="auto"/>
        <w:rPr>
          <w:rFonts w:ascii="Public Sans" w:hAnsi="Public Sans" w:cstheme="majorHAnsi"/>
          <w:sz w:val="24"/>
          <w:szCs w:val="24"/>
        </w:rPr>
      </w:pPr>
      <w:r w:rsidRPr="00372796">
        <w:rPr>
          <w:rFonts w:ascii="Public Sans" w:hAnsi="Public Sans" w:cstheme="majorHAnsi"/>
          <w:sz w:val="24"/>
          <w:szCs w:val="24"/>
        </w:rPr>
        <w:t>Key r</w:t>
      </w:r>
      <w:r w:rsidR="00057CB3" w:rsidRPr="00372796">
        <w:rPr>
          <w:rFonts w:ascii="Public Sans" w:hAnsi="Public Sans" w:cstheme="maj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F93DB9" w:rsidRPr="00372796" w14:paraId="66729DAF" w14:textId="77777777" w:rsidTr="005E59CC">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62D68673" w14:textId="77777777" w:rsidR="00F93DB9" w:rsidRPr="00372796" w:rsidRDefault="00F93DB9" w:rsidP="005E59CC">
            <w:pPr>
              <w:pStyle w:val="TableTextWhite0"/>
              <w:rPr>
                <w:rFonts w:ascii="Public Sans" w:hAnsi="Public Sans" w:cstheme="minorHAnsi"/>
                <w:szCs w:val="22"/>
              </w:rPr>
            </w:pPr>
            <w:r w:rsidRPr="00372796">
              <w:rPr>
                <w:rFonts w:ascii="Public Sans" w:hAnsi="Public Sans" w:cstheme="minorHAnsi"/>
                <w:szCs w:val="22"/>
              </w:rPr>
              <w:t>Who</w:t>
            </w:r>
          </w:p>
        </w:tc>
        <w:tc>
          <w:tcPr>
            <w:tcW w:w="6946" w:type="dxa"/>
          </w:tcPr>
          <w:p w14:paraId="5AF0E449" w14:textId="77777777" w:rsidR="00F93DB9" w:rsidRPr="00372796" w:rsidRDefault="00F93DB9" w:rsidP="005E59CC">
            <w:pPr>
              <w:pStyle w:val="TableTextWhite0"/>
              <w:rPr>
                <w:rFonts w:ascii="Public Sans" w:hAnsi="Public Sans" w:cstheme="minorHAnsi"/>
                <w:szCs w:val="22"/>
              </w:rPr>
            </w:pPr>
            <w:r w:rsidRPr="00372796">
              <w:rPr>
                <w:rFonts w:ascii="Public Sans" w:hAnsi="Public Sans" w:cstheme="minorHAnsi"/>
                <w:szCs w:val="22"/>
              </w:rPr>
              <w:t>Why</w:t>
            </w:r>
          </w:p>
        </w:tc>
      </w:tr>
      <w:tr w:rsidR="00F93DB9" w:rsidRPr="00372796" w14:paraId="1A476193" w14:textId="77777777" w:rsidTr="005E59CC">
        <w:trPr>
          <w:cantSplit/>
        </w:trPr>
        <w:tc>
          <w:tcPr>
            <w:tcW w:w="3601" w:type="dxa"/>
            <w:tcBorders>
              <w:top w:val="single" w:sz="8" w:space="0" w:color="auto"/>
              <w:bottom w:val="single" w:sz="8" w:space="0" w:color="auto"/>
            </w:tcBorders>
            <w:shd w:val="clear" w:color="auto" w:fill="BCBEC0"/>
          </w:tcPr>
          <w:p w14:paraId="56182242" w14:textId="77777777" w:rsidR="00F93DB9" w:rsidRPr="00372796" w:rsidRDefault="00F93DB9" w:rsidP="005E59CC">
            <w:pPr>
              <w:pStyle w:val="TableText"/>
              <w:keepNext/>
              <w:rPr>
                <w:rFonts w:ascii="Public Sans" w:hAnsi="Public Sans" w:cstheme="minorHAnsi"/>
                <w:b/>
                <w:sz w:val="22"/>
                <w:szCs w:val="22"/>
              </w:rPr>
            </w:pPr>
            <w:bookmarkStart w:id="8" w:name="InternalRelationships"/>
            <w:r w:rsidRPr="00372796">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76E71617" w14:textId="77777777" w:rsidR="00F93DB9" w:rsidRPr="00372796" w:rsidRDefault="00F93DB9" w:rsidP="005E59CC">
            <w:pPr>
              <w:pStyle w:val="TableText"/>
              <w:keepNext/>
              <w:rPr>
                <w:rFonts w:ascii="Public Sans" w:hAnsi="Public Sans" w:cstheme="minorHAnsi"/>
                <w:b/>
                <w:sz w:val="22"/>
                <w:szCs w:val="22"/>
              </w:rPr>
            </w:pPr>
          </w:p>
        </w:tc>
      </w:tr>
      <w:tr w:rsidR="00F93DB9" w:rsidRPr="00372796" w14:paraId="7E06E7BA" w14:textId="77777777" w:rsidTr="005E59CC">
        <w:trPr>
          <w:cantSplit/>
        </w:trPr>
        <w:tc>
          <w:tcPr>
            <w:tcW w:w="3601" w:type="dxa"/>
            <w:tcBorders>
              <w:top w:val="single" w:sz="8" w:space="0" w:color="auto"/>
              <w:bottom w:val="single" w:sz="8" w:space="0" w:color="auto"/>
            </w:tcBorders>
            <w:shd w:val="clear" w:color="auto" w:fill="auto"/>
          </w:tcPr>
          <w:p w14:paraId="3F770990" w14:textId="77777777" w:rsidR="00F93DB9" w:rsidRPr="00372796" w:rsidRDefault="004A7955" w:rsidP="00AE4537">
            <w:pPr>
              <w:pStyle w:val="TableText"/>
              <w:keepNext/>
              <w:rPr>
                <w:rFonts w:ascii="Public Sans" w:hAnsi="Public Sans" w:cstheme="minorHAnsi"/>
                <w:b/>
                <w:sz w:val="22"/>
                <w:szCs w:val="22"/>
              </w:rPr>
            </w:pPr>
            <w:r w:rsidRPr="00372796">
              <w:rPr>
                <w:rFonts w:ascii="Public Sans" w:hAnsi="Public Sans" w:cstheme="minorHAnsi"/>
                <w:color w:val="000000"/>
                <w:sz w:val="22"/>
                <w:szCs w:val="22"/>
              </w:rPr>
              <w:t xml:space="preserve">Director </w:t>
            </w:r>
            <w:r w:rsidR="00F63CEA" w:rsidRPr="00372796">
              <w:rPr>
                <w:rFonts w:ascii="Public Sans" w:hAnsi="Public Sans" w:cstheme="minorHAnsi"/>
                <w:color w:val="000000"/>
                <w:sz w:val="22"/>
                <w:szCs w:val="22"/>
              </w:rPr>
              <w:t xml:space="preserve"> </w:t>
            </w:r>
            <w:r w:rsidR="00AE4537" w:rsidRPr="00372796">
              <w:rPr>
                <w:rFonts w:ascii="Public Sans" w:hAnsi="Public Sans" w:cstheme="minorHAnsi"/>
                <w:color w:val="000000"/>
                <w:sz w:val="22"/>
                <w:szCs w:val="22"/>
              </w:rPr>
              <w:t>Infrastructure Operations</w:t>
            </w:r>
          </w:p>
        </w:tc>
        <w:tc>
          <w:tcPr>
            <w:tcW w:w="6946" w:type="dxa"/>
            <w:tcBorders>
              <w:top w:val="single" w:sz="8" w:space="0" w:color="auto"/>
              <w:bottom w:val="single" w:sz="8" w:space="0" w:color="auto"/>
            </w:tcBorders>
            <w:shd w:val="clear" w:color="auto" w:fill="auto"/>
          </w:tcPr>
          <w:p w14:paraId="54B6A5E3" w14:textId="77777777" w:rsidR="00F93DB9" w:rsidRPr="00372796" w:rsidRDefault="00796DE1" w:rsidP="00624855">
            <w:pPr>
              <w:pStyle w:val="TableText"/>
              <w:keepNext/>
              <w:numPr>
                <w:ilvl w:val="0"/>
                <w:numId w:val="43"/>
              </w:numPr>
              <w:ind w:left="368"/>
              <w:rPr>
                <w:rFonts w:ascii="Public Sans" w:hAnsi="Public Sans" w:cstheme="minorHAnsi"/>
                <w:b/>
                <w:sz w:val="22"/>
                <w:szCs w:val="22"/>
              </w:rPr>
            </w:pPr>
            <w:r w:rsidRPr="00372796">
              <w:rPr>
                <w:rFonts w:ascii="Public Sans" w:hAnsi="Public Sans" w:cstheme="minorHAnsi"/>
                <w:color w:val="000000"/>
                <w:sz w:val="22"/>
                <w:szCs w:val="22"/>
              </w:rPr>
              <w:t>R</w:t>
            </w:r>
            <w:r w:rsidR="00635846" w:rsidRPr="00372796">
              <w:rPr>
                <w:rFonts w:ascii="Public Sans" w:hAnsi="Public Sans" w:cstheme="minorHAnsi"/>
                <w:color w:val="000000"/>
                <w:sz w:val="22"/>
                <w:szCs w:val="22"/>
              </w:rPr>
              <w:t xml:space="preserve">eceive information regarding the strategic direction for </w:t>
            </w:r>
            <w:r w:rsidR="000C33A3" w:rsidRPr="00372796">
              <w:rPr>
                <w:rFonts w:ascii="Public Sans" w:hAnsi="Public Sans" w:cstheme="minorHAnsi"/>
                <w:color w:val="000000"/>
                <w:sz w:val="22"/>
                <w:szCs w:val="22"/>
              </w:rPr>
              <w:t>property management</w:t>
            </w:r>
            <w:r w:rsidRPr="00372796">
              <w:rPr>
                <w:rFonts w:ascii="Public Sans" w:hAnsi="Public Sans" w:cstheme="minorHAnsi"/>
                <w:color w:val="000000"/>
                <w:sz w:val="22"/>
                <w:szCs w:val="22"/>
              </w:rPr>
              <w:t>.</w:t>
            </w:r>
          </w:p>
        </w:tc>
      </w:tr>
      <w:tr w:rsidR="00F63CEA" w:rsidRPr="00372796" w14:paraId="712A1B74" w14:textId="77777777" w:rsidTr="005E59CC">
        <w:trPr>
          <w:cantSplit/>
        </w:trPr>
        <w:tc>
          <w:tcPr>
            <w:tcW w:w="3601" w:type="dxa"/>
            <w:tcBorders>
              <w:top w:val="single" w:sz="8" w:space="0" w:color="auto"/>
              <w:bottom w:val="single" w:sz="8" w:space="0" w:color="auto"/>
            </w:tcBorders>
            <w:shd w:val="clear" w:color="auto" w:fill="auto"/>
          </w:tcPr>
          <w:p w14:paraId="69F4CAD8" w14:textId="77777777" w:rsidR="00F63CEA" w:rsidRPr="00372796" w:rsidRDefault="00F77D4B" w:rsidP="005E59CC">
            <w:pPr>
              <w:pStyle w:val="TableText"/>
              <w:keepNext/>
              <w:rPr>
                <w:rFonts w:ascii="Public Sans" w:hAnsi="Public Sans" w:cstheme="minorHAnsi"/>
                <w:b/>
                <w:sz w:val="22"/>
                <w:szCs w:val="22"/>
              </w:rPr>
            </w:pPr>
            <w:r w:rsidRPr="00372796">
              <w:rPr>
                <w:rFonts w:ascii="Public Sans" w:hAnsi="Public Sans" w:cstheme="minorHAnsi"/>
                <w:color w:val="000000"/>
                <w:sz w:val="22"/>
                <w:szCs w:val="22"/>
              </w:rPr>
              <w:t>Property team</w:t>
            </w:r>
          </w:p>
        </w:tc>
        <w:tc>
          <w:tcPr>
            <w:tcW w:w="6946" w:type="dxa"/>
            <w:tcBorders>
              <w:top w:val="single" w:sz="8" w:space="0" w:color="auto"/>
              <w:bottom w:val="single" w:sz="8" w:space="0" w:color="auto"/>
            </w:tcBorders>
            <w:shd w:val="clear" w:color="auto" w:fill="auto"/>
          </w:tcPr>
          <w:p w14:paraId="6F16BF78" w14:textId="77777777" w:rsidR="00624855" w:rsidRPr="00372796" w:rsidRDefault="00F63CEA" w:rsidP="00624855">
            <w:pPr>
              <w:pStyle w:val="TableText"/>
              <w:keepNext/>
              <w:numPr>
                <w:ilvl w:val="0"/>
                <w:numId w:val="43"/>
              </w:numPr>
              <w:ind w:left="368"/>
              <w:rPr>
                <w:rFonts w:ascii="Public Sans" w:hAnsi="Public Sans" w:cstheme="minorHAnsi"/>
                <w:b/>
                <w:sz w:val="22"/>
                <w:szCs w:val="22"/>
              </w:rPr>
            </w:pPr>
            <w:r w:rsidRPr="00372796">
              <w:rPr>
                <w:rFonts w:ascii="Public Sans" w:hAnsi="Public Sans" w:cstheme="minorHAnsi"/>
                <w:color w:val="000000"/>
                <w:sz w:val="22"/>
                <w:szCs w:val="22"/>
              </w:rPr>
              <w:t xml:space="preserve">Provide information regarding the strategic direction for </w:t>
            </w:r>
            <w:r w:rsidR="000C33A3" w:rsidRPr="00372796">
              <w:rPr>
                <w:rFonts w:ascii="Public Sans" w:hAnsi="Public Sans" w:cstheme="minorHAnsi"/>
                <w:color w:val="000000"/>
                <w:sz w:val="22"/>
                <w:szCs w:val="22"/>
              </w:rPr>
              <w:t>property management</w:t>
            </w:r>
            <w:r w:rsidRPr="00372796">
              <w:rPr>
                <w:rFonts w:ascii="Public Sans" w:hAnsi="Public Sans" w:cstheme="minorHAnsi"/>
                <w:color w:val="000000"/>
                <w:sz w:val="22"/>
                <w:szCs w:val="22"/>
                <w:lang w:val="en-GB"/>
              </w:rPr>
              <w:t xml:space="preserve">. </w:t>
            </w:r>
          </w:p>
          <w:p w14:paraId="56BC5A39" w14:textId="77777777" w:rsidR="00624855" w:rsidRPr="00372796" w:rsidRDefault="00F63CEA" w:rsidP="00624855">
            <w:pPr>
              <w:pStyle w:val="TableText"/>
              <w:keepNext/>
              <w:numPr>
                <w:ilvl w:val="0"/>
                <w:numId w:val="43"/>
              </w:numPr>
              <w:ind w:left="368"/>
              <w:rPr>
                <w:rFonts w:ascii="Public Sans" w:hAnsi="Public Sans" w:cstheme="minorHAnsi"/>
                <w:b/>
                <w:sz w:val="22"/>
                <w:szCs w:val="22"/>
              </w:rPr>
            </w:pPr>
            <w:r w:rsidRPr="00372796">
              <w:rPr>
                <w:rFonts w:ascii="Public Sans" w:hAnsi="Public Sans" w:cstheme="minorHAnsi"/>
                <w:color w:val="000000"/>
                <w:sz w:val="22"/>
                <w:szCs w:val="22"/>
              </w:rPr>
              <w:t xml:space="preserve">Provide direction and guidance regarding program implantation, projects and activities. </w:t>
            </w:r>
          </w:p>
          <w:p w14:paraId="12DE31D3" w14:textId="77777777" w:rsidR="00F63CEA" w:rsidRPr="00372796" w:rsidRDefault="00F63CEA" w:rsidP="00624855">
            <w:pPr>
              <w:pStyle w:val="TableText"/>
              <w:keepNext/>
              <w:numPr>
                <w:ilvl w:val="0"/>
                <w:numId w:val="43"/>
              </w:numPr>
              <w:ind w:left="368"/>
              <w:rPr>
                <w:rFonts w:ascii="Public Sans" w:hAnsi="Public Sans" w:cstheme="minorHAnsi"/>
                <w:b/>
                <w:sz w:val="22"/>
                <w:szCs w:val="22"/>
              </w:rPr>
            </w:pPr>
            <w:r w:rsidRPr="00372796">
              <w:rPr>
                <w:rFonts w:ascii="Public Sans" w:hAnsi="Public Sans" w:cstheme="minorHAnsi"/>
                <w:color w:val="000000"/>
                <w:sz w:val="22"/>
                <w:szCs w:val="22"/>
              </w:rPr>
              <w:t>Exchange information and provides regular advice in relation to the progress of various projects and activities.</w:t>
            </w:r>
          </w:p>
        </w:tc>
      </w:tr>
      <w:bookmarkEnd w:id="8"/>
      <w:tr w:rsidR="00F63CEA" w:rsidRPr="00372796" w14:paraId="2C5E1052" w14:textId="77777777" w:rsidTr="005E59CC">
        <w:trPr>
          <w:cantSplit/>
        </w:trPr>
        <w:tc>
          <w:tcPr>
            <w:tcW w:w="3601" w:type="dxa"/>
            <w:shd w:val="clear" w:color="auto" w:fill="auto"/>
          </w:tcPr>
          <w:p w14:paraId="0C071638" w14:textId="12CE8598" w:rsidR="00F63CEA" w:rsidRPr="00372796" w:rsidRDefault="003F03C2" w:rsidP="00AE4537">
            <w:pPr>
              <w:pStyle w:val="TableText"/>
              <w:keepNext/>
              <w:rPr>
                <w:rFonts w:ascii="Public Sans" w:hAnsi="Public Sans" w:cstheme="minorHAnsi"/>
                <w:color w:val="000000"/>
                <w:sz w:val="22"/>
                <w:szCs w:val="22"/>
              </w:rPr>
            </w:pPr>
            <w:r w:rsidRPr="00372796">
              <w:rPr>
                <w:rFonts w:ascii="Public Sans" w:hAnsi="Public Sans"/>
                <w:sz w:val="22"/>
                <w:szCs w:val="22"/>
              </w:rPr>
              <w:br w:type="page"/>
            </w:r>
            <w:r w:rsidR="00F63CEA" w:rsidRPr="00372796">
              <w:rPr>
                <w:rFonts w:ascii="Public Sans" w:hAnsi="Public Sans" w:cstheme="minorHAnsi"/>
                <w:sz w:val="22"/>
                <w:szCs w:val="22"/>
              </w:rPr>
              <w:t>Infrastructure an</w:t>
            </w:r>
            <w:r w:rsidR="00DF29A3" w:rsidRPr="00372796">
              <w:rPr>
                <w:rFonts w:ascii="Public Sans" w:hAnsi="Public Sans" w:cstheme="minorHAnsi"/>
                <w:sz w:val="22"/>
                <w:szCs w:val="22"/>
              </w:rPr>
              <w:t>d</w:t>
            </w:r>
            <w:r w:rsidR="00F63CEA" w:rsidRPr="00372796">
              <w:rPr>
                <w:rFonts w:ascii="Public Sans" w:hAnsi="Public Sans" w:cstheme="minorHAnsi"/>
                <w:sz w:val="22"/>
                <w:szCs w:val="22"/>
              </w:rPr>
              <w:t xml:space="preserve"> Assets</w:t>
            </w:r>
            <w:r w:rsidR="00F63CEA" w:rsidRPr="00372796">
              <w:rPr>
                <w:rFonts w:ascii="Public Sans" w:hAnsi="Public Sans" w:cstheme="minorHAnsi"/>
                <w:color w:val="000000"/>
                <w:sz w:val="22"/>
                <w:szCs w:val="22"/>
              </w:rPr>
              <w:t xml:space="preserve"> </w:t>
            </w:r>
            <w:r w:rsidR="00DF29A3" w:rsidRPr="00372796">
              <w:rPr>
                <w:rFonts w:ascii="Public Sans" w:hAnsi="Public Sans" w:cstheme="minorHAnsi"/>
                <w:color w:val="000000"/>
                <w:sz w:val="22"/>
                <w:szCs w:val="22"/>
              </w:rPr>
              <w:t>staff</w:t>
            </w:r>
          </w:p>
        </w:tc>
        <w:tc>
          <w:tcPr>
            <w:tcW w:w="6946" w:type="dxa"/>
            <w:shd w:val="clear" w:color="auto" w:fill="auto"/>
          </w:tcPr>
          <w:p w14:paraId="06EC2542" w14:textId="77777777" w:rsidR="00F63CEA"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Exchange information and provides regular advice in relation to the progress of various projects and activities.</w:t>
            </w:r>
          </w:p>
        </w:tc>
      </w:tr>
      <w:tr w:rsidR="00F63CEA" w:rsidRPr="00372796" w14:paraId="63686992" w14:textId="77777777" w:rsidTr="005E59CC">
        <w:trPr>
          <w:cantSplit/>
        </w:trPr>
        <w:tc>
          <w:tcPr>
            <w:tcW w:w="3601" w:type="dxa"/>
            <w:tcBorders>
              <w:top w:val="single" w:sz="8" w:space="0" w:color="auto"/>
              <w:bottom w:val="single" w:sz="8" w:space="0" w:color="auto"/>
            </w:tcBorders>
            <w:shd w:val="clear" w:color="auto" w:fill="auto"/>
          </w:tcPr>
          <w:p w14:paraId="2FA4EE3C" w14:textId="77777777" w:rsidR="00F63CEA" w:rsidRPr="00372796" w:rsidRDefault="00F63CEA" w:rsidP="005E59CC">
            <w:pPr>
              <w:pStyle w:val="TableText"/>
              <w:keepNext/>
              <w:rPr>
                <w:rFonts w:ascii="Public Sans" w:hAnsi="Public Sans" w:cstheme="minorHAnsi"/>
                <w:color w:val="000000"/>
                <w:sz w:val="22"/>
                <w:szCs w:val="22"/>
              </w:rPr>
            </w:pPr>
            <w:r w:rsidRPr="00372796">
              <w:rPr>
                <w:rFonts w:ascii="Public Sans" w:hAnsi="Public Sans" w:cstheme="minorHAnsi"/>
                <w:color w:val="000000"/>
                <w:sz w:val="22"/>
                <w:szCs w:val="22"/>
              </w:rPr>
              <w:t>Other key stakeholders</w:t>
            </w:r>
          </w:p>
        </w:tc>
        <w:tc>
          <w:tcPr>
            <w:tcW w:w="6946" w:type="dxa"/>
            <w:tcBorders>
              <w:top w:val="single" w:sz="8" w:space="0" w:color="auto"/>
              <w:bottom w:val="single" w:sz="8" w:space="0" w:color="auto"/>
            </w:tcBorders>
            <w:shd w:val="clear" w:color="auto" w:fill="auto"/>
          </w:tcPr>
          <w:p w14:paraId="65544278" w14:textId="77777777" w:rsidR="00624855"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 xml:space="preserve">Consult to develop </w:t>
            </w:r>
            <w:r w:rsidR="000C33A3" w:rsidRPr="00372796">
              <w:rPr>
                <w:rFonts w:ascii="Public Sans" w:hAnsi="Public Sans" w:cstheme="minorHAnsi"/>
                <w:color w:val="000000"/>
                <w:sz w:val="22"/>
                <w:szCs w:val="22"/>
              </w:rPr>
              <w:t>property needs and performance</w:t>
            </w:r>
            <w:r w:rsidRPr="00372796">
              <w:rPr>
                <w:rFonts w:ascii="Public Sans" w:hAnsi="Public Sans" w:cstheme="minorHAnsi"/>
                <w:color w:val="000000"/>
                <w:sz w:val="22"/>
                <w:szCs w:val="22"/>
              </w:rPr>
              <w:t xml:space="preserve">. Liaise directly regarding other program related issues. </w:t>
            </w:r>
          </w:p>
          <w:p w14:paraId="6C86EB27" w14:textId="77777777" w:rsidR="00624855"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 xml:space="preserve">Share information to coordinate work likely to impact on other areas. </w:t>
            </w:r>
          </w:p>
          <w:p w14:paraId="0EF83726" w14:textId="77777777" w:rsidR="00F63CEA"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Negotiate and resolves conflicts between competing interests and requirements.</w:t>
            </w:r>
          </w:p>
        </w:tc>
      </w:tr>
      <w:tr w:rsidR="00F63CEA" w:rsidRPr="00372796" w14:paraId="26BE3627" w14:textId="77777777" w:rsidTr="005E59CC">
        <w:tc>
          <w:tcPr>
            <w:tcW w:w="3601" w:type="dxa"/>
            <w:tcBorders>
              <w:top w:val="single" w:sz="8" w:space="0" w:color="BCBEC0"/>
              <w:bottom w:val="single" w:sz="8" w:space="0" w:color="BCBEC0"/>
            </w:tcBorders>
            <w:shd w:val="clear" w:color="auto" w:fill="BCBEC0"/>
          </w:tcPr>
          <w:p w14:paraId="37A6EBCB" w14:textId="77777777" w:rsidR="00F63CEA" w:rsidRPr="00372796" w:rsidRDefault="00F63CEA" w:rsidP="005E59CC">
            <w:pPr>
              <w:pStyle w:val="TableText"/>
              <w:rPr>
                <w:rFonts w:ascii="Public Sans" w:hAnsi="Public Sans" w:cstheme="minorHAnsi"/>
                <w:b/>
                <w:sz w:val="22"/>
                <w:szCs w:val="22"/>
              </w:rPr>
            </w:pPr>
            <w:bookmarkStart w:id="9" w:name="ExternalRelationships"/>
            <w:r w:rsidRPr="00372796">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19B097DA" w14:textId="77777777" w:rsidR="00F63CEA" w:rsidRPr="00372796" w:rsidRDefault="00F63CEA" w:rsidP="005E59CC">
            <w:pPr>
              <w:pStyle w:val="TableText"/>
              <w:rPr>
                <w:rFonts w:ascii="Public Sans" w:hAnsi="Public Sans" w:cstheme="minorHAnsi"/>
                <w:b/>
                <w:sz w:val="22"/>
                <w:szCs w:val="22"/>
              </w:rPr>
            </w:pPr>
          </w:p>
        </w:tc>
      </w:tr>
      <w:tr w:rsidR="00F63CEA" w:rsidRPr="00372796" w14:paraId="32B4026E" w14:textId="77777777" w:rsidTr="005E59CC">
        <w:tc>
          <w:tcPr>
            <w:tcW w:w="3601" w:type="dxa"/>
            <w:tcBorders>
              <w:top w:val="single" w:sz="8" w:space="0" w:color="BCBEC0"/>
              <w:bottom w:val="single" w:sz="8" w:space="0" w:color="BCBEC0"/>
            </w:tcBorders>
            <w:shd w:val="clear" w:color="auto" w:fill="auto"/>
          </w:tcPr>
          <w:p w14:paraId="6A30333B" w14:textId="77777777" w:rsidR="00F63CEA" w:rsidRPr="00372796" w:rsidRDefault="00F63CEA" w:rsidP="005E59CC">
            <w:pPr>
              <w:pStyle w:val="TableText"/>
              <w:rPr>
                <w:rFonts w:ascii="Public Sans" w:hAnsi="Public Sans" w:cstheme="minorHAnsi"/>
                <w:b/>
                <w:sz w:val="22"/>
                <w:szCs w:val="22"/>
              </w:rPr>
            </w:pPr>
            <w:r w:rsidRPr="00372796">
              <w:rPr>
                <w:rFonts w:ascii="Public Sans" w:hAnsi="Public Sans" w:cstheme="minorHAnsi"/>
                <w:bCs/>
                <w:sz w:val="22"/>
                <w:szCs w:val="22"/>
              </w:rPr>
              <w:t>External technical agencies</w:t>
            </w:r>
          </w:p>
        </w:tc>
        <w:tc>
          <w:tcPr>
            <w:tcW w:w="6946" w:type="dxa"/>
            <w:tcBorders>
              <w:top w:val="single" w:sz="8" w:space="0" w:color="BCBEC0"/>
              <w:bottom w:val="single" w:sz="8" w:space="0" w:color="BCBEC0"/>
            </w:tcBorders>
            <w:shd w:val="clear" w:color="auto" w:fill="auto"/>
          </w:tcPr>
          <w:p w14:paraId="562A600F" w14:textId="77777777" w:rsidR="00F63CEA"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 xml:space="preserve">Liaison to maintain knowledge of </w:t>
            </w:r>
            <w:r w:rsidR="000C33A3" w:rsidRPr="00372796">
              <w:rPr>
                <w:rFonts w:ascii="Public Sans" w:hAnsi="Public Sans" w:cstheme="minorHAnsi"/>
                <w:color w:val="000000"/>
                <w:sz w:val="22"/>
                <w:szCs w:val="22"/>
              </w:rPr>
              <w:t>property management</w:t>
            </w:r>
            <w:r w:rsidRPr="00372796">
              <w:rPr>
                <w:rFonts w:ascii="Public Sans" w:hAnsi="Public Sans" w:cstheme="minorHAnsi"/>
                <w:color w:val="000000"/>
                <w:sz w:val="22"/>
                <w:szCs w:val="22"/>
              </w:rPr>
              <w:t xml:space="preserve"> related standards and best practice principles in the development and implementation of projects.</w:t>
            </w:r>
          </w:p>
        </w:tc>
      </w:tr>
      <w:tr w:rsidR="00F63CEA" w:rsidRPr="00372796" w14:paraId="55763D21" w14:textId="77777777" w:rsidTr="005E59CC">
        <w:tc>
          <w:tcPr>
            <w:tcW w:w="3601" w:type="dxa"/>
            <w:tcBorders>
              <w:top w:val="single" w:sz="8" w:space="0" w:color="BCBEC0"/>
              <w:bottom w:val="single" w:sz="8" w:space="0" w:color="BCBEC0"/>
            </w:tcBorders>
            <w:shd w:val="clear" w:color="auto" w:fill="auto"/>
          </w:tcPr>
          <w:p w14:paraId="3ECE0DC7" w14:textId="77777777" w:rsidR="00F63CEA" w:rsidRPr="00372796" w:rsidRDefault="00F63CEA">
            <w:pPr>
              <w:pStyle w:val="TableText"/>
              <w:rPr>
                <w:rFonts w:ascii="Public Sans" w:hAnsi="Public Sans" w:cstheme="minorHAnsi"/>
                <w:b/>
                <w:sz w:val="22"/>
                <w:szCs w:val="22"/>
              </w:rPr>
            </w:pPr>
            <w:r w:rsidRPr="00372796">
              <w:rPr>
                <w:rFonts w:ascii="Public Sans" w:hAnsi="Public Sans" w:cstheme="minorHAnsi"/>
                <w:bCs/>
                <w:sz w:val="22"/>
                <w:szCs w:val="22"/>
              </w:rPr>
              <w:t>Department stakeholders</w:t>
            </w:r>
          </w:p>
        </w:tc>
        <w:tc>
          <w:tcPr>
            <w:tcW w:w="6946" w:type="dxa"/>
            <w:tcBorders>
              <w:top w:val="single" w:sz="8" w:space="0" w:color="BCBEC0"/>
              <w:bottom w:val="single" w:sz="8" w:space="0" w:color="BCBEC0"/>
            </w:tcBorders>
            <w:shd w:val="clear" w:color="auto" w:fill="auto"/>
          </w:tcPr>
          <w:p w14:paraId="01F360A4" w14:textId="77777777" w:rsidR="00624855"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 xml:space="preserve">Liaison to ensure that requirements are incorporated. Information and advice is shared to coordinate works likely to impact on those areas. </w:t>
            </w:r>
          </w:p>
          <w:p w14:paraId="70CF22C8" w14:textId="77777777" w:rsidR="00F63CEA"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Negotiate to resolve competing priorities through cooperation</w:t>
            </w:r>
          </w:p>
        </w:tc>
      </w:tr>
      <w:tr w:rsidR="00F63CEA" w:rsidRPr="00372796" w14:paraId="5D14AD8C" w14:textId="77777777" w:rsidTr="005E59CC">
        <w:tc>
          <w:tcPr>
            <w:tcW w:w="3601" w:type="dxa"/>
            <w:tcBorders>
              <w:top w:val="single" w:sz="8" w:space="0" w:color="BCBEC0"/>
              <w:bottom w:val="single" w:sz="8" w:space="0" w:color="BCBEC0"/>
            </w:tcBorders>
            <w:shd w:val="clear" w:color="auto" w:fill="auto"/>
          </w:tcPr>
          <w:p w14:paraId="3414101A" w14:textId="77777777" w:rsidR="00F63CEA" w:rsidRPr="00372796" w:rsidRDefault="00DF29A3">
            <w:pPr>
              <w:pStyle w:val="TableText"/>
              <w:rPr>
                <w:rFonts w:ascii="Public Sans" w:hAnsi="Public Sans" w:cstheme="minorHAnsi"/>
                <w:b/>
                <w:sz w:val="22"/>
                <w:szCs w:val="22"/>
              </w:rPr>
            </w:pPr>
            <w:r w:rsidRPr="00372796">
              <w:rPr>
                <w:rFonts w:ascii="Public Sans" w:hAnsi="Public Sans" w:cstheme="minorHAnsi"/>
                <w:color w:val="000000"/>
                <w:sz w:val="22"/>
                <w:szCs w:val="22"/>
              </w:rPr>
              <w:t xml:space="preserve">Maintenance Service providers  </w:t>
            </w:r>
          </w:p>
        </w:tc>
        <w:tc>
          <w:tcPr>
            <w:tcW w:w="6946" w:type="dxa"/>
            <w:tcBorders>
              <w:top w:val="single" w:sz="8" w:space="0" w:color="BCBEC0"/>
              <w:bottom w:val="single" w:sz="8" w:space="0" w:color="BCBEC0"/>
            </w:tcBorders>
            <w:shd w:val="clear" w:color="auto" w:fill="auto"/>
          </w:tcPr>
          <w:p w14:paraId="00BA8B9E" w14:textId="77777777" w:rsidR="00624855" w:rsidRPr="00372796" w:rsidRDefault="00F63CEA" w:rsidP="00624855">
            <w:pPr>
              <w:pStyle w:val="TableText"/>
              <w:keepNext/>
              <w:numPr>
                <w:ilvl w:val="0"/>
                <w:numId w:val="43"/>
              </w:numPr>
              <w:pBdr>
                <w:right w:val="single" w:sz="4" w:space="4" w:color="auto"/>
              </w:pBdr>
              <w:ind w:left="368"/>
              <w:rPr>
                <w:rFonts w:ascii="Public Sans" w:hAnsi="Public Sans" w:cstheme="minorHAnsi"/>
                <w:color w:val="000000"/>
                <w:sz w:val="22"/>
                <w:szCs w:val="22"/>
              </w:rPr>
            </w:pPr>
            <w:r w:rsidRPr="00372796">
              <w:rPr>
                <w:rFonts w:ascii="Public Sans" w:hAnsi="Public Sans" w:cstheme="minorHAnsi"/>
                <w:color w:val="000000"/>
                <w:sz w:val="22"/>
                <w:szCs w:val="22"/>
              </w:rPr>
              <w:t xml:space="preserve">Review and approve works packages and quotes. Provide departmental protocol compliance guidance. </w:t>
            </w:r>
          </w:p>
          <w:p w14:paraId="0F8ADB88" w14:textId="77777777" w:rsidR="00F63CEA" w:rsidRPr="00372796" w:rsidRDefault="00F63CEA" w:rsidP="00624855">
            <w:pPr>
              <w:pStyle w:val="TableText"/>
              <w:keepNext/>
              <w:numPr>
                <w:ilvl w:val="0"/>
                <w:numId w:val="43"/>
              </w:numPr>
              <w:pBdr>
                <w:right w:val="single" w:sz="4" w:space="4" w:color="auto"/>
              </w:pBdr>
              <w:ind w:left="368"/>
              <w:rPr>
                <w:rFonts w:ascii="Public Sans" w:hAnsi="Public Sans" w:cstheme="minorHAnsi"/>
                <w:color w:val="000000"/>
                <w:sz w:val="22"/>
                <w:szCs w:val="22"/>
              </w:rPr>
            </w:pPr>
            <w:r w:rsidRPr="00372796">
              <w:rPr>
                <w:rFonts w:ascii="Public Sans" w:hAnsi="Public Sans" w:cstheme="minorHAnsi"/>
                <w:color w:val="000000"/>
                <w:sz w:val="22"/>
                <w:szCs w:val="22"/>
              </w:rPr>
              <w:t>Review the quality of the services provided by survey.</w:t>
            </w:r>
          </w:p>
        </w:tc>
      </w:tr>
      <w:tr w:rsidR="00F63CEA" w:rsidRPr="00372796" w14:paraId="3B915779" w14:textId="77777777" w:rsidTr="005E59CC">
        <w:tc>
          <w:tcPr>
            <w:tcW w:w="3601" w:type="dxa"/>
            <w:tcBorders>
              <w:top w:val="single" w:sz="8" w:space="0" w:color="BCBEC0"/>
              <w:bottom w:val="single" w:sz="8" w:space="0" w:color="BCBEC0"/>
            </w:tcBorders>
            <w:shd w:val="clear" w:color="auto" w:fill="auto"/>
          </w:tcPr>
          <w:p w14:paraId="7D52C197" w14:textId="77777777" w:rsidR="00F63CEA" w:rsidRPr="00372796" w:rsidRDefault="00F63CEA" w:rsidP="005E59CC">
            <w:pPr>
              <w:pStyle w:val="TableText"/>
              <w:rPr>
                <w:rFonts w:ascii="Public Sans" w:hAnsi="Public Sans" w:cstheme="minorHAnsi"/>
                <w:b/>
                <w:sz w:val="22"/>
                <w:szCs w:val="22"/>
              </w:rPr>
            </w:pPr>
            <w:r w:rsidRPr="00372796">
              <w:rPr>
                <w:rFonts w:ascii="Public Sans" w:hAnsi="Public Sans" w:cstheme="minorHAnsi"/>
                <w:color w:val="000000"/>
                <w:sz w:val="22"/>
                <w:szCs w:val="22"/>
              </w:rPr>
              <w:t>Contractors and suppliers</w:t>
            </w:r>
          </w:p>
        </w:tc>
        <w:tc>
          <w:tcPr>
            <w:tcW w:w="6946" w:type="dxa"/>
            <w:tcBorders>
              <w:top w:val="single" w:sz="8" w:space="0" w:color="BCBEC0"/>
              <w:bottom w:val="single" w:sz="8" w:space="0" w:color="BCBEC0"/>
            </w:tcBorders>
            <w:shd w:val="clear" w:color="auto" w:fill="auto"/>
          </w:tcPr>
          <w:p w14:paraId="6AD9AB66" w14:textId="77777777" w:rsidR="00F63CEA" w:rsidRPr="00372796" w:rsidRDefault="00F63CEA" w:rsidP="00624855">
            <w:pPr>
              <w:pStyle w:val="TableText"/>
              <w:keepNext/>
              <w:numPr>
                <w:ilvl w:val="0"/>
                <w:numId w:val="43"/>
              </w:numPr>
              <w:ind w:left="368"/>
              <w:rPr>
                <w:rFonts w:ascii="Public Sans" w:hAnsi="Public Sans" w:cstheme="minorHAnsi"/>
                <w:color w:val="000000"/>
                <w:sz w:val="22"/>
                <w:szCs w:val="22"/>
              </w:rPr>
            </w:pPr>
            <w:r w:rsidRPr="00372796">
              <w:rPr>
                <w:rFonts w:ascii="Public Sans" w:hAnsi="Public Sans" w:cstheme="minorHAnsi"/>
                <w:color w:val="000000"/>
                <w:sz w:val="22"/>
                <w:szCs w:val="22"/>
              </w:rPr>
              <w:t>Liaison to understand the progress and delivery of services on site.</w:t>
            </w:r>
          </w:p>
        </w:tc>
      </w:tr>
    </w:tbl>
    <w:bookmarkEnd w:id="9"/>
    <w:p w14:paraId="51D59AB1" w14:textId="77777777" w:rsidR="00F93DB9" w:rsidRPr="00372796" w:rsidRDefault="00F93DB9" w:rsidP="00F93DB9">
      <w:pPr>
        <w:pStyle w:val="Heading1"/>
        <w:rPr>
          <w:rFonts w:ascii="Public Sans" w:hAnsi="Public Sans" w:cstheme="majorHAnsi"/>
          <w:sz w:val="24"/>
          <w:szCs w:val="24"/>
        </w:rPr>
      </w:pPr>
      <w:r w:rsidRPr="00372796">
        <w:rPr>
          <w:rFonts w:ascii="Public Sans" w:hAnsi="Public Sans" w:cstheme="majorHAnsi"/>
          <w:sz w:val="24"/>
          <w:szCs w:val="24"/>
        </w:rPr>
        <w:t>Role dimensions</w:t>
      </w:r>
    </w:p>
    <w:p w14:paraId="0A9C5B0F"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Decision making</w:t>
      </w:r>
    </w:p>
    <w:p w14:paraId="2B5E115D" w14:textId="77777777" w:rsidR="00796DE1" w:rsidRPr="00372796" w:rsidRDefault="00624855" w:rsidP="00372796">
      <w:pPr>
        <w:jc w:val="both"/>
        <w:rPr>
          <w:rFonts w:ascii="Public Sans" w:hAnsi="Public Sans" w:cstheme="minorHAnsi"/>
          <w:bCs/>
          <w:szCs w:val="22"/>
        </w:rPr>
      </w:pPr>
      <w:r w:rsidRPr="00372796">
        <w:rPr>
          <w:rFonts w:ascii="Public Sans" w:hAnsi="Public Sans" w:cstheme="majorHAnsi"/>
          <w:szCs w:val="24"/>
        </w:rPr>
        <w:t xml:space="preserve">The role </w:t>
      </w:r>
      <w:r w:rsidR="00796DE1" w:rsidRPr="00372796">
        <w:rPr>
          <w:rFonts w:ascii="Public Sans" w:hAnsi="Public Sans" w:cstheme="majorHAnsi"/>
          <w:szCs w:val="24"/>
        </w:rPr>
        <w:t>operate</w:t>
      </w:r>
      <w:r w:rsidRPr="00372796">
        <w:rPr>
          <w:rFonts w:ascii="Public Sans" w:hAnsi="Public Sans" w:cstheme="majorHAnsi"/>
          <w:szCs w:val="24"/>
        </w:rPr>
        <w:t>s</w:t>
      </w:r>
      <w:r w:rsidR="00796DE1" w:rsidRPr="00372796">
        <w:rPr>
          <w:rFonts w:ascii="Public Sans" w:hAnsi="Public Sans" w:cstheme="majorHAnsi"/>
          <w:szCs w:val="24"/>
        </w:rPr>
        <w:t xml:space="preserve"> with a high level of autonomy with respect to day to day delivery of allocated work. </w:t>
      </w:r>
    </w:p>
    <w:p w14:paraId="52CCD821" w14:textId="77777777" w:rsidR="000C33A3" w:rsidRPr="00372796" w:rsidRDefault="00A06D68" w:rsidP="00372796">
      <w:pPr>
        <w:jc w:val="both"/>
        <w:rPr>
          <w:rFonts w:ascii="Public Sans" w:hAnsi="Public Sans" w:cstheme="majorHAnsi"/>
          <w:szCs w:val="24"/>
        </w:rPr>
      </w:pPr>
      <w:r w:rsidRPr="00372796">
        <w:rPr>
          <w:rFonts w:ascii="Public Sans" w:hAnsi="Public Sans" w:cstheme="majorHAnsi"/>
          <w:szCs w:val="24"/>
        </w:rPr>
        <w:t>E</w:t>
      </w:r>
      <w:r w:rsidR="00796DE1" w:rsidRPr="00372796">
        <w:rPr>
          <w:rFonts w:ascii="Public Sans" w:hAnsi="Public Sans" w:cstheme="majorHAnsi"/>
          <w:szCs w:val="24"/>
        </w:rPr>
        <w:t>stablishes strategic work priorities in consultation with the Director and is fully accountable for the quality, integrity and accuracy of the content of advice provided to the Director.</w:t>
      </w:r>
      <w:r w:rsidR="0064367D" w:rsidRPr="00372796">
        <w:rPr>
          <w:rFonts w:ascii="Public Sans" w:hAnsi="Public Sans" w:cstheme="majorHAnsi"/>
          <w:szCs w:val="24"/>
        </w:rPr>
        <w:t xml:space="preserve">  </w:t>
      </w:r>
    </w:p>
    <w:p w14:paraId="178C3E6F" w14:textId="77777777" w:rsidR="00A06D68" w:rsidRPr="00372796" w:rsidRDefault="00A06D68" w:rsidP="00372796">
      <w:pPr>
        <w:jc w:val="both"/>
        <w:rPr>
          <w:rFonts w:ascii="Public Sans" w:hAnsi="Public Sans" w:cstheme="majorHAnsi"/>
          <w:szCs w:val="24"/>
        </w:rPr>
      </w:pPr>
      <w:r w:rsidRPr="00372796">
        <w:rPr>
          <w:rFonts w:ascii="Public Sans" w:hAnsi="Public Sans" w:cstheme="majorHAnsi"/>
          <w:szCs w:val="24"/>
        </w:rPr>
        <w:t>R</w:t>
      </w:r>
      <w:r w:rsidR="00796DE1" w:rsidRPr="00372796">
        <w:rPr>
          <w:rFonts w:ascii="Public Sans" w:hAnsi="Public Sans" w:cstheme="majorHAnsi"/>
          <w:szCs w:val="24"/>
        </w:rPr>
        <w:t>egularly reports on progress and formulates escalation strategies to address issues and risks</w:t>
      </w:r>
      <w:r w:rsidRPr="00372796">
        <w:rPr>
          <w:rFonts w:ascii="Public Sans" w:hAnsi="Public Sans" w:cstheme="majorHAnsi"/>
          <w:szCs w:val="24"/>
        </w:rPr>
        <w:t xml:space="preserve">, and consults with the Director regarding approvals for expenditure outside of delegation, issues that are </w:t>
      </w:r>
      <w:r w:rsidRPr="00372796">
        <w:rPr>
          <w:rFonts w:ascii="Public Sans" w:hAnsi="Public Sans" w:cstheme="majorHAnsi"/>
          <w:szCs w:val="24"/>
        </w:rPr>
        <w:lastRenderedPageBreak/>
        <w:t>controversial or sensitive or may have ethical, legal, contractual or political ramifications and proposals for substantial changes to projects managed.</w:t>
      </w:r>
    </w:p>
    <w:p w14:paraId="7A43F6FF" w14:textId="77777777" w:rsidR="00624855" w:rsidRPr="00372796" w:rsidRDefault="00624855" w:rsidP="00F93DB9">
      <w:pPr>
        <w:pStyle w:val="Heading2"/>
        <w:rPr>
          <w:rFonts w:ascii="Public Sans" w:hAnsi="Public Sans" w:cstheme="majorHAnsi"/>
          <w:szCs w:val="24"/>
        </w:rPr>
      </w:pPr>
    </w:p>
    <w:p w14:paraId="1C678A34"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Reporting line</w:t>
      </w:r>
    </w:p>
    <w:p w14:paraId="4B2DA037" w14:textId="77777777" w:rsidR="00F93DB9" w:rsidRPr="00372796" w:rsidRDefault="00F77D4B" w:rsidP="00F93DB9">
      <w:pPr>
        <w:rPr>
          <w:rFonts w:ascii="Public Sans" w:hAnsi="Public Sans" w:cstheme="majorHAnsi"/>
          <w:szCs w:val="24"/>
        </w:rPr>
      </w:pPr>
      <w:r w:rsidRPr="00372796">
        <w:rPr>
          <w:rFonts w:ascii="Public Sans" w:hAnsi="Public Sans" w:cstheme="majorHAnsi"/>
          <w:szCs w:val="24"/>
        </w:rPr>
        <w:t xml:space="preserve">This role reports to the </w:t>
      </w:r>
      <w:r w:rsidR="004A7955" w:rsidRPr="00372796">
        <w:rPr>
          <w:rFonts w:ascii="Public Sans" w:hAnsi="Public Sans" w:cstheme="majorHAnsi"/>
          <w:szCs w:val="24"/>
        </w:rPr>
        <w:t>Director</w:t>
      </w:r>
      <w:r w:rsidR="00893435" w:rsidRPr="00372796">
        <w:rPr>
          <w:rFonts w:ascii="Public Sans" w:hAnsi="Public Sans" w:cstheme="majorHAnsi"/>
          <w:szCs w:val="24"/>
        </w:rPr>
        <w:t xml:space="preserve"> </w:t>
      </w:r>
      <w:r w:rsidR="00AE4537" w:rsidRPr="00372796">
        <w:rPr>
          <w:rFonts w:ascii="Public Sans" w:hAnsi="Public Sans" w:cstheme="majorHAnsi"/>
          <w:szCs w:val="24"/>
        </w:rPr>
        <w:t>Infrastructure Operations</w:t>
      </w:r>
      <w:r w:rsidRPr="00372796">
        <w:rPr>
          <w:rFonts w:ascii="Public Sans" w:hAnsi="Public Sans" w:cstheme="majorHAnsi"/>
          <w:szCs w:val="24"/>
        </w:rPr>
        <w:t>.</w:t>
      </w:r>
    </w:p>
    <w:p w14:paraId="30684815" w14:textId="77777777" w:rsidR="00624855" w:rsidRPr="00372796" w:rsidRDefault="00624855" w:rsidP="00F93DB9">
      <w:pPr>
        <w:pStyle w:val="Heading2"/>
        <w:rPr>
          <w:rFonts w:ascii="Public Sans" w:hAnsi="Public Sans" w:cstheme="majorHAnsi"/>
          <w:szCs w:val="24"/>
        </w:rPr>
      </w:pPr>
    </w:p>
    <w:p w14:paraId="2BA208E6"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Direct reports</w:t>
      </w:r>
    </w:p>
    <w:p w14:paraId="023C2D09" w14:textId="77777777" w:rsidR="004A7955" w:rsidRPr="00372796" w:rsidRDefault="00F77D4B" w:rsidP="00F93DB9">
      <w:pPr>
        <w:rPr>
          <w:rFonts w:ascii="Public Sans" w:hAnsi="Public Sans" w:cstheme="majorHAnsi"/>
          <w:szCs w:val="24"/>
        </w:rPr>
      </w:pPr>
      <w:r w:rsidRPr="00372796">
        <w:rPr>
          <w:rFonts w:ascii="Public Sans" w:hAnsi="Public Sans" w:cstheme="majorHAnsi"/>
          <w:szCs w:val="24"/>
        </w:rPr>
        <w:t xml:space="preserve">Up to 8 </w:t>
      </w:r>
      <w:r w:rsidR="008C37FB" w:rsidRPr="00372796">
        <w:rPr>
          <w:rFonts w:ascii="Public Sans" w:hAnsi="Public Sans" w:cstheme="majorHAnsi"/>
          <w:szCs w:val="24"/>
        </w:rPr>
        <w:t>direct reports</w:t>
      </w:r>
      <w:r w:rsidRPr="00372796">
        <w:rPr>
          <w:rFonts w:ascii="Public Sans" w:hAnsi="Public Sans" w:cstheme="majorHAnsi"/>
          <w:szCs w:val="24"/>
        </w:rPr>
        <w:t>.</w:t>
      </w:r>
    </w:p>
    <w:p w14:paraId="59985EB3" w14:textId="77777777" w:rsidR="00624855" w:rsidRPr="00372796" w:rsidRDefault="00624855" w:rsidP="00F93DB9">
      <w:pPr>
        <w:pStyle w:val="Heading2"/>
        <w:rPr>
          <w:rFonts w:ascii="Public Sans" w:hAnsi="Public Sans" w:cstheme="majorHAnsi"/>
          <w:szCs w:val="24"/>
        </w:rPr>
      </w:pPr>
    </w:p>
    <w:p w14:paraId="4575EE38" w14:textId="77777777" w:rsidR="00F93DB9" w:rsidRPr="00372796" w:rsidRDefault="00F93DB9" w:rsidP="00F93DB9">
      <w:pPr>
        <w:pStyle w:val="Heading2"/>
        <w:rPr>
          <w:rFonts w:ascii="Public Sans" w:hAnsi="Public Sans" w:cstheme="majorHAnsi"/>
          <w:szCs w:val="24"/>
          <w:u w:val="single"/>
        </w:rPr>
      </w:pPr>
      <w:r w:rsidRPr="00372796">
        <w:rPr>
          <w:rFonts w:ascii="Public Sans" w:hAnsi="Public Sans" w:cstheme="majorHAnsi"/>
          <w:szCs w:val="24"/>
          <w:u w:val="single"/>
        </w:rPr>
        <w:t>Budget/Expenditure</w:t>
      </w:r>
    </w:p>
    <w:p w14:paraId="5840A81E" w14:textId="5FBC0A35" w:rsidR="00744FDA" w:rsidRPr="00372796" w:rsidRDefault="004A7955" w:rsidP="004A7955">
      <w:pPr>
        <w:rPr>
          <w:rFonts w:ascii="Public Sans" w:hAnsi="Public Sans" w:cstheme="majorHAnsi"/>
          <w:szCs w:val="24"/>
        </w:rPr>
      </w:pPr>
      <w:r w:rsidRPr="00372796">
        <w:rPr>
          <w:rFonts w:ascii="Public Sans" w:hAnsi="Public Sans" w:cstheme="majorHAnsi"/>
          <w:szCs w:val="24"/>
        </w:rPr>
        <w:t>TBC</w:t>
      </w:r>
      <w:r w:rsidR="00DB02D5">
        <w:rPr>
          <w:rFonts w:ascii="Public Sans" w:hAnsi="Public Sans" w:cstheme="majorHAnsi"/>
          <w:szCs w:val="24"/>
        </w:rPr>
        <w:t>.</w:t>
      </w:r>
    </w:p>
    <w:p w14:paraId="437E7591" w14:textId="77777777" w:rsidR="003F03C2" w:rsidRPr="00372796" w:rsidRDefault="003F03C2" w:rsidP="003F03C2">
      <w:pPr>
        <w:pStyle w:val="Heading1"/>
        <w:rPr>
          <w:rFonts w:ascii="Public Sans" w:hAnsi="Public Sans" w:cstheme="minorHAnsi"/>
          <w:sz w:val="24"/>
          <w:szCs w:val="24"/>
        </w:rPr>
      </w:pPr>
    </w:p>
    <w:p w14:paraId="65712061" w14:textId="77777777" w:rsidR="003F03C2" w:rsidRPr="00372796" w:rsidRDefault="003F03C2" w:rsidP="003F03C2">
      <w:pPr>
        <w:pStyle w:val="Heading1"/>
        <w:rPr>
          <w:rFonts w:ascii="Public Sans" w:hAnsi="Public Sans" w:cstheme="minorHAnsi"/>
          <w:sz w:val="24"/>
          <w:szCs w:val="24"/>
        </w:rPr>
      </w:pPr>
      <w:r w:rsidRPr="00372796">
        <w:rPr>
          <w:rFonts w:ascii="Public Sans" w:hAnsi="Public Sans" w:cstheme="minorHAnsi"/>
          <w:sz w:val="24"/>
          <w:szCs w:val="24"/>
        </w:rPr>
        <w:t>Key knowledge and experience</w:t>
      </w:r>
    </w:p>
    <w:p w14:paraId="3FF407DF" w14:textId="77777777" w:rsidR="003F03C2" w:rsidRPr="00372796" w:rsidRDefault="003F03C2" w:rsidP="003F03C2">
      <w:pPr>
        <w:numPr>
          <w:ilvl w:val="0"/>
          <w:numId w:val="32"/>
        </w:numPr>
        <w:spacing w:before="120" w:after="0" w:line="240" w:lineRule="auto"/>
        <w:jc w:val="both"/>
        <w:rPr>
          <w:rFonts w:ascii="Public Sans" w:hAnsi="Public Sans" w:cstheme="minorHAnsi"/>
          <w:szCs w:val="22"/>
        </w:rPr>
      </w:pPr>
      <w:r w:rsidRPr="00372796">
        <w:rPr>
          <w:rFonts w:ascii="Public Sans" w:hAnsi="Public Sans" w:cstheme="minorHAnsi"/>
          <w:szCs w:val="22"/>
        </w:rPr>
        <w:t xml:space="preserve">Extensive knowledge of property management including leasing, licences, facility utilisation, building principles &amp; standards and </w:t>
      </w:r>
      <w:r w:rsidRPr="00372796">
        <w:rPr>
          <w:rFonts w:ascii="Public Sans" w:hAnsi="Public Sans" w:cstheme="minorHAnsi"/>
        </w:rPr>
        <w:t xml:space="preserve">environmental and heritage issues. </w:t>
      </w:r>
    </w:p>
    <w:p w14:paraId="0FDEDFAA" w14:textId="77777777" w:rsidR="003F03C2" w:rsidRPr="00372796" w:rsidRDefault="003F03C2" w:rsidP="003F03C2">
      <w:pPr>
        <w:numPr>
          <w:ilvl w:val="0"/>
          <w:numId w:val="32"/>
        </w:numPr>
        <w:spacing w:before="120" w:after="0" w:line="240" w:lineRule="auto"/>
        <w:jc w:val="both"/>
        <w:rPr>
          <w:rFonts w:ascii="Public Sans" w:hAnsi="Public Sans" w:cstheme="minorHAnsi"/>
          <w:szCs w:val="22"/>
        </w:rPr>
      </w:pPr>
      <w:r w:rsidRPr="00372796">
        <w:rPr>
          <w:rFonts w:ascii="Public Sans" w:hAnsi="Public Sans" w:cstheme="minorHAnsi"/>
        </w:rPr>
        <w:t xml:space="preserve">Knowledge of acquisition and disposals processes. </w:t>
      </w:r>
    </w:p>
    <w:p w14:paraId="74373494" w14:textId="77777777" w:rsidR="003F03C2" w:rsidRPr="00372796" w:rsidRDefault="003F03C2" w:rsidP="003F03C2">
      <w:pPr>
        <w:spacing w:before="120" w:after="0" w:line="240" w:lineRule="auto"/>
        <w:ind w:left="360"/>
        <w:jc w:val="both"/>
        <w:rPr>
          <w:rFonts w:ascii="Public Sans" w:hAnsi="Public Sans" w:cstheme="minorHAnsi"/>
          <w:sz w:val="24"/>
          <w:szCs w:val="24"/>
        </w:rPr>
      </w:pPr>
      <w:r w:rsidRPr="00372796">
        <w:rPr>
          <w:rFonts w:ascii="Public Sans" w:hAnsi="Public Sans" w:cstheme="minorHAnsi"/>
        </w:rPr>
        <w:t xml:space="preserve"> </w:t>
      </w:r>
    </w:p>
    <w:p w14:paraId="04E8F7F9" w14:textId="77777777" w:rsidR="003F03C2" w:rsidRPr="00372796" w:rsidRDefault="003F03C2" w:rsidP="003F03C2">
      <w:pPr>
        <w:pStyle w:val="Heading1"/>
        <w:rPr>
          <w:rFonts w:ascii="Public Sans" w:hAnsi="Public Sans" w:cstheme="minorHAnsi"/>
          <w:sz w:val="24"/>
          <w:szCs w:val="24"/>
        </w:rPr>
      </w:pPr>
      <w:r w:rsidRPr="00372796">
        <w:rPr>
          <w:rFonts w:ascii="Public Sans" w:hAnsi="Public Sans" w:cstheme="minorHAnsi"/>
          <w:sz w:val="24"/>
          <w:szCs w:val="24"/>
        </w:rPr>
        <w:t>Essential requirements</w:t>
      </w:r>
    </w:p>
    <w:p w14:paraId="787DB5A3" w14:textId="77777777" w:rsidR="003F03C2" w:rsidRPr="00372796" w:rsidRDefault="003F03C2" w:rsidP="003F03C2">
      <w:pPr>
        <w:numPr>
          <w:ilvl w:val="1"/>
          <w:numId w:val="32"/>
        </w:numPr>
        <w:tabs>
          <w:tab w:val="clear" w:pos="1440"/>
          <w:tab w:val="num" w:pos="342"/>
        </w:tabs>
        <w:spacing w:before="120" w:after="0" w:line="240" w:lineRule="auto"/>
        <w:ind w:left="342" w:hanging="342"/>
        <w:jc w:val="both"/>
        <w:rPr>
          <w:rFonts w:ascii="Public Sans" w:hAnsi="Public Sans" w:cstheme="minorHAnsi"/>
          <w:szCs w:val="22"/>
        </w:rPr>
      </w:pPr>
      <w:r w:rsidRPr="00372796">
        <w:rPr>
          <w:rFonts w:ascii="Public Sans" w:hAnsi="Public Sans" w:cstheme="minorHAnsi"/>
          <w:szCs w:val="22"/>
        </w:rPr>
        <w:t xml:space="preserve">Tertiary qualifications in </w:t>
      </w:r>
      <w:r w:rsidRPr="00372796">
        <w:rPr>
          <w:rFonts w:ascii="Public Sans" w:hAnsi="Public Sans" w:cstheme="majorHAnsi"/>
          <w:szCs w:val="24"/>
        </w:rPr>
        <w:t xml:space="preserve">Economics, Law, Property or Town Planning </w:t>
      </w:r>
      <w:r w:rsidRPr="00372796">
        <w:rPr>
          <w:rFonts w:ascii="Public Sans" w:hAnsi="Public Sans" w:cstheme="minorHAnsi"/>
          <w:szCs w:val="22"/>
        </w:rPr>
        <w:t>or demonstrated equivalent experience in property management.</w:t>
      </w:r>
    </w:p>
    <w:p w14:paraId="09AE3889" w14:textId="77777777" w:rsidR="003F03C2" w:rsidRPr="00372796" w:rsidRDefault="003F03C2" w:rsidP="003F03C2">
      <w:pPr>
        <w:rPr>
          <w:rFonts w:ascii="Public Sans" w:hAnsi="Public Sans" w:cstheme="minorHAnsi"/>
        </w:rPr>
      </w:pPr>
    </w:p>
    <w:p w14:paraId="7BBB9F3B" w14:textId="77777777" w:rsidR="003F03C2" w:rsidRPr="00372796" w:rsidRDefault="003F03C2" w:rsidP="003F03C2">
      <w:pPr>
        <w:jc w:val="both"/>
        <w:rPr>
          <w:rFonts w:ascii="Public Sans" w:hAnsi="Public Sans" w:cstheme="minorHAnsi"/>
        </w:rPr>
      </w:pPr>
      <w:bookmarkStart w:id="10" w:name="EssentialReqs"/>
      <w:bookmarkEnd w:id="10"/>
      <w:r w:rsidRPr="00372796">
        <w:rPr>
          <w:rFonts w:ascii="Public Sans" w:hAnsi="Public Sans" w:cstheme="minorHAnsi"/>
        </w:rPr>
        <w:t>Appointments are subject to reference checks. Some roles may also require the following checks/ clearances:</w:t>
      </w:r>
    </w:p>
    <w:p w14:paraId="67D894DD" w14:textId="77777777" w:rsidR="003F03C2" w:rsidRPr="00372796" w:rsidRDefault="003F03C2" w:rsidP="003F03C2">
      <w:pPr>
        <w:numPr>
          <w:ilvl w:val="0"/>
          <w:numId w:val="44"/>
        </w:numPr>
        <w:spacing w:before="120" w:line="240" w:lineRule="auto"/>
        <w:jc w:val="both"/>
        <w:rPr>
          <w:rFonts w:ascii="Public Sans" w:hAnsi="Public Sans" w:cstheme="minorHAnsi"/>
          <w:bCs/>
        </w:rPr>
      </w:pPr>
      <w:r w:rsidRPr="00372796">
        <w:rPr>
          <w:rFonts w:ascii="Public Sans" w:hAnsi="Public Sans" w:cstheme="minorHAnsi"/>
          <w:bCs/>
        </w:rPr>
        <w:t>National Criminal History Record Check in accordance with the Disability Inclusion Act 2014</w:t>
      </w:r>
    </w:p>
    <w:p w14:paraId="7AD3DAFE" w14:textId="77777777" w:rsidR="003F03C2" w:rsidRPr="00372796" w:rsidRDefault="003F03C2" w:rsidP="003F03C2">
      <w:pPr>
        <w:numPr>
          <w:ilvl w:val="0"/>
          <w:numId w:val="44"/>
        </w:numPr>
        <w:spacing w:before="120" w:line="240" w:lineRule="auto"/>
        <w:jc w:val="both"/>
        <w:rPr>
          <w:rFonts w:ascii="Public Sans" w:hAnsi="Public Sans" w:cstheme="minorHAnsi"/>
          <w:bCs/>
        </w:rPr>
      </w:pPr>
      <w:r w:rsidRPr="00372796">
        <w:rPr>
          <w:rFonts w:ascii="Public Sans" w:hAnsi="Public Sans" w:cstheme="minorHAnsi"/>
          <w:bCs/>
        </w:rPr>
        <w:t>Working with Children Check clearance in accordance with the Child Protection (Working with Children) Act 2012</w:t>
      </w:r>
    </w:p>
    <w:p w14:paraId="2C853404" w14:textId="77777777" w:rsidR="003F03C2" w:rsidRPr="00372796" w:rsidRDefault="003F03C2" w:rsidP="003F03C2">
      <w:pPr>
        <w:spacing w:after="0" w:line="240" w:lineRule="auto"/>
        <w:rPr>
          <w:rFonts w:ascii="Public Sans" w:hAnsi="Public Sans" w:cstheme="minorHAnsi"/>
          <w:sz w:val="24"/>
          <w:szCs w:val="24"/>
        </w:rPr>
      </w:pPr>
    </w:p>
    <w:p w14:paraId="0D294D1B" w14:textId="77777777" w:rsidR="003F03C2" w:rsidRPr="00372796" w:rsidRDefault="003F03C2" w:rsidP="003F03C2">
      <w:pPr>
        <w:pStyle w:val="Heading1"/>
        <w:rPr>
          <w:rFonts w:ascii="Public Sans" w:hAnsi="Public Sans" w:cstheme="minorHAnsi"/>
          <w:sz w:val="24"/>
          <w:szCs w:val="24"/>
        </w:rPr>
      </w:pPr>
      <w:r w:rsidRPr="00372796">
        <w:rPr>
          <w:rFonts w:ascii="Public Sans" w:hAnsi="Public Sans" w:cstheme="minorHAnsi"/>
          <w:sz w:val="24"/>
          <w:szCs w:val="24"/>
        </w:rPr>
        <w:t>Capabilities for the role</w:t>
      </w:r>
    </w:p>
    <w:p w14:paraId="047FBB83" w14:textId="77777777" w:rsidR="003F03C2" w:rsidRPr="00372796" w:rsidRDefault="003F03C2" w:rsidP="00372796">
      <w:pPr>
        <w:jc w:val="both"/>
        <w:rPr>
          <w:rFonts w:ascii="Public Sans" w:hAnsi="Public Sans" w:cstheme="minorHAnsi"/>
        </w:rPr>
      </w:pPr>
      <w:r w:rsidRPr="00372796">
        <w:rPr>
          <w:rFonts w:ascii="Public Sans" w:hAnsi="Public Sans" w:cstheme="minorHAnsi"/>
        </w:rPr>
        <w:t xml:space="preserve">The </w:t>
      </w:r>
      <w:hyperlink r:id="rId8" w:history="1">
        <w:r w:rsidRPr="00372796">
          <w:rPr>
            <w:rStyle w:val="Hyperlink"/>
            <w:rFonts w:ascii="Public Sans" w:hAnsi="Public Sans" w:cstheme="minorHAnsi"/>
          </w:rPr>
          <w:t>NSW public sector capability framework</w:t>
        </w:r>
      </w:hyperlink>
      <w:r w:rsidRPr="00372796">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4934A2" w14:textId="77777777" w:rsidR="003F03C2" w:rsidRPr="00372796" w:rsidRDefault="003F03C2" w:rsidP="00372796">
      <w:pPr>
        <w:jc w:val="both"/>
        <w:rPr>
          <w:rFonts w:ascii="Public Sans" w:hAnsi="Public Sans" w:cstheme="minorHAnsi"/>
        </w:rPr>
      </w:pPr>
      <w:r w:rsidRPr="00372796">
        <w:rPr>
          <w:rFonts w:ascii="Public Sans" w:hAnsi="Public Sans" w:cstheme="minorHAnsi"/>
        </w:rPr>
        <w:t xml:space="preserve">The capabilities are separated into </w:t>
      </w:r>
      <w:r w:rsidRPr="00372796">
        <w:rPr>
          <w:rFonts w:ascii="Public Sans" w:hAnsi="Public Sans" w:cstheme="minorHAnsi"/>
          <w:b/>
        </w:rPr>
        <w:t>focus capabilities</w:t>
      </w:r>
      <w:r w:rsidRPr="00372796">
        <w:rPr>
          <w:rFonts w:ascii="Public Sans" w:hAnsi="Public Sans" w:cstheme="minorHAnsi"/>
        </w:rPr>
        <w:t xml:space="preserve"> and </w:t>
      </w:r>
      <w:r w:rsidRPr="00372796">
        <w:rPr>
          <w:rFonts w:ascii="Public Sans" w:hAnsi="Public Sans" w:cstheme="minorHAnsi"/>
          <w:b/>
        </w:rPr>
        <w:t>complementary capabilities</w:t>
      </w:r>
      <w:r w:rsidRPr="00372796">
        <w:rPr>
          <w:rFonts w:ascii="Public Sans" w:hAnsi="Public Sans" w:cstheme="minorHAnsi"/>
        </w:rPr>
        <w:t xml:space="preserve">. </w:t>
      </w:r>
    </w:p>
    <w:p w14:paraId="1A74EC7E" w14:textId="77777777" w:rsidR="003F03C2" w:rsidRPr="00372796" w:rsidRDefault="003F03C2" w:rsidP="00372796">
      <w:pPr>
        <w:pStyle w:val="Heading1"/>
        <w:spacing w:after="0" w:line="240" w:lineRule="auto"/>
        <w:jc w:val="both"/>
        <w:rPr>
          <w:rFonts w:ascii="Public Sans" w:hAnsi="Public Sans" w:cstheme="minorHAnsi"/>
        </w:rPr>
      </w:pPr>
    </w:p>
    <w:p w14:paraId="12A155BF" w14:textId="77777777" w:rsidR="003F03C2" w:rsidRPr="00372796" w:rsidRDefault="003F03C2" w:rsidP="003F03C2">
      <w:pPr>
        <w:pStyle w:val="Heading2"/>
        <w:spacing w:after="0" w:line="240" w:lineRule="auto"/>
        <w:rPr>
          <w:rFonts w:ascii="Public Sans" w:hAnsi="Public Sans" w:cstheme="minorHAnsi"/>
        </w:rPr>
      </w:pPr>
      <w:r w:rsidRPr="00372796">
        <w:rPr>
          <w:rFonts w:ascii="Public Sans" w:hAnsi="Public Sans" w:cstheme="minorHAnsi"/>
        </w:rPr>
        <w:t>Focus capabilities</w:t>
      </w:r>
    </w:p>
    <w:p w14:paraId="52634E29"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i/>
          <w:sz w:val="22"/>
          <w:szCs w:val="24"/>
          <w:lang w:val="en-US"/>
        </w:rPr>
        <w:t>Focus capabilities</w:t>
      </w:r>
      <w:r w:rsidRPr="00372796">
        <w:rPr>
          <w:rFonts w:ascii="Public Sans" w:eastAsiaTheme="minorEastAsia" w:hAnsi="Public Sans" w:cstheme="minorHAnsi"/>
          <w:sz w:val="22"/>
          <w:szCs w:val="24"/>
          <w:lang w:val="en-US"/>
        </w:rPr>
        <w:t xml:space="preserve"> are the capabilities considered the most important for effective performance of the role. These capabilities will be assessed at recruitment. </w:t>
      </w:r>
    </w:p>
    <w:p w14:paraId="46BA6990"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sz w:val="22"/>
          <w:szCs w:val="24"/>
          <w:lang w:val="en-US"/>
        </w:rPr>
        <w:lastRenderedPageBreak/>
        <w:t>The focus capabilities for this role are shown below with a brief explanation of what each capability covers and the indicators describing the types of behaviours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3F03C2" w:rsidRPr="00372796" w14:paraId="136ADE17" w14:textId="77777777" w:rsidTr="00AD1454">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8709E03" w14:textId="77777777" w:rsidR="003F03C2" w:rsidRPr="00372796" w:rsidRDefault="003F03C2" w:rsidP="009D1E9E">
            <w:pPr>
              <w:pStyle w:val="TableTextWhite0"/>
              <w:keepNext/>
              <w:jc w:val="both"/>
              <w:rPr>
                <w:rFonts w:ascii="Public Sans" w:hAnsi="Public Sans"/>
                <w:szCs w:val="22"/>
              </w:rPr>
            </w:pPr>
            <w:r w:rsidRPr="00372796">
              <w:rPr>
                <w:rFonts w:ascii="Public Sans" w:hAnsi="Public Sans"/>
                <w:szCs w:val="22"/>
              </w:rPr>
              <w:t>FOCUS CAPABILITIES</w:t>
            </w:r>
          </w:p>
        </w:tc>
      </w:tr>
      <w:tr w:rsidR="003F03C2" w:rsidRPr="00372796" w14:paraId="175C7D70" w14:textId="77777777" w:rsidTr="00AD1454">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05D6DBB8" w14:textId="77777777" w:rsidR="003F03C2" w:rsidRPr="00372796" w:rsidRDefault="003F03C2" w:rsidP="009D1E9E">
            <w:pPr>
              <w:pStyle w:val="TableText"/>
              <w:keepNext/>
              <w:rPr>
                <w:rFonts w:ascii="Public Sans" w:hAnsi="Public Sans"/>
                <w:b/>
                <w:sz w:val="22"/>
                <w:szCs w:val="22"/>
              </w:rPr>
            </w:pPr>
            <w:r w:rsidRPr="00372796">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B7E0A3" w14:textId="77777777" w:rsidR="003F03C2" w:rsidRPr="00372796" w:rsidRDefault="003F03C2" w:rsidP="009D1E9E">
            <w:pPr>
              <w:pStyle w:val="TableText"/>
              <w:keepNext/>
              <w:rPr>
                <w:rFonts w:ascii="Public Sans" w:hAnsi="Public Sans"/>
                <w:b/>
                <w:sz w:val="22"/>
                <w:szCs w:val="22"/>
              </w:rPr>
            </w:pPr>
            <w:r w:rsidRPr="00372796">
              <w:rPr>
                <w:rFonts w:ascii="Public Sans" w:hAnsi="Public Sans"/>
                <w:b/>
                <w:sz w:val="22"/>
                <w:szCs w:val="22"/>
              </w:rPr>
              <w:t>Capability name</w:t>
            </w:r>
          </w:p>
        </w:tc>
        <w:tc>
          <w:tcPr>
            <w:tcW w:w="141" w:type="dxa"/>
            <w:tcBorders>
              <w:bottom w:val="single" w:sz="12" w:space="0" w:color="auto"/>
            </w:tcBorders>
            <w:shd w:val="clear" w:color="auto" w:fill="BCBEC0"/>
          </w:tcPr>
          <w:p w14:paraId="0F3188F0" w14:textId="77777777" w:rsidR="003F03C2" w:rsidRPr="00372796" w:rsidRDefault="003F03C2" w:rsidP="009D1E9E">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7A5F09BE" w14:textId="77777777" w:rsidR="003F03C2" w:rsidRPr="00372796" w:rsidRDefault="003F03C2" w:rsidP="009D1E9E">
            <w:pPr>
              <w:pStyle w:val="TableText"/>
              <w:keepNext/>
              <w:rPr>
                <w:rFonts w:ascii="Public Sans" w:hAnsi="Public Sans"/>
                <w:b/>
                <w:sz w:val="22"/>
                <w:szCs w:val="22"/>
              </w:rPr>
            </w:pPr>
            <w:r w:rsidRPr="00372796">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B05C4D2" w14:textId="77777777" w:rsidR="003F03C2" w:rsidRPr="00372796" w:rsidRDefault="003F03C2" w:rsidP="009D1E9E">
            <w:pPr>
              <w:pStyle w:val="TableText"/>
              <w:keepNext/>
              <w:jc w:val="both"/>
              <w:rPr>
                <w:rFonts w:ascii="Public Sans" w:hAnsi="Public Sans"/>
                <w:b/>
                <w:sz w:val="22"/>
                <w:szCs w:val="22"/>
              </w:rPr>
            </w:pPr>
            <w:r w:rsidRPr="00372796">
              <w:rPr>
                <w:rFonts w:ascii="Public Sans" w:hAnsi="Public Sans"/>
                <w:b/>
                <w:sz w:val="22"/>
                <w:szCs w:val="22"/>
              </w:rPr>
              <w:t>Level</w:t>
            </w:r>
          </w:p>
        </w:tc>
      </w:tr>
      <w:tr w:rsidR="009D1E9E" w:rsidRPr="00372796" w14:paraId="3C3B4CA9"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24500A9"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516117EF" wp14:editId="14E0037E">
                  <wp:extent cx="848360" cy="848360"/>
                  <wp:effectExtent l="0" t="0" r="8890" b="8890"/>
                  <wp:docPr id="21" name="Picture 2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C373E78"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Manage Self</w:t>
            </w:r>
          </w:p>
          <w:p w14:paraId="2E644ABA"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58937FD6"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Act as a professional role model for colleagues, set high personal goals and take pride in their achievement</w:t>
            </w:r>
          </w:p>
          <w:p w14:paraId="2D9C0C69"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Actively seek, reflect and act on feedback on own performance</w:t>
            </w:r>
          </w:p>
          <w:p w14:paraId="5694DF8D"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Translate negative feedback into an opportunity to improve</w:t>
            </w:r>
          </w:p>
          <w:p w14:paraId="28510209"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Take the initiative and act in a decisive way</w:t>
            </w:r>
          </w:p>
          <w:p w14:paraId="46C7D6A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Demonstrate a strong interest in new knowledge and emerging  practices  relevant to the organisation</w:t>
            </w:r>
          </w:p>
        </w:tc>
        <w:tc>
          <w:tcPr>
            <w:tcW w:w="1701" w:type="dxa"/>
            <w:gridSpan w:val="2"/>
            <w:tcBorders>
              <w:top w:val="single" w:sz="8" w:space="0" w:color="BCBEC0"/>
              <w:left w:val="nil"/>
              <w:bottom w:val="single" w:sz="8" w:space="0" w:color="BCBEC0"/>
              <w:right w:val="nil"/>
            </w:tcBorders>
            <w:shd w:val="clear" w:color="auto" w:fill="FFFFFF" w:themeFill="background1"/>
          </w:tcPr>
          <w:p w14:paraId="7B81C3A3"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9D1E9E" w:rsidRPr="00372796" w14:paraId="02E0A6DE"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9F8C064"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70F2C02D" wp14:editId="2BC38286">
                  <wp:extent cx="855980" cy="855980"/>
                  <wp:effectExtent l="0" t="0" r="1270" b="1270"/>
                  <wp:docPr id="31" name="Picture 3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6F9A3BA"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Communicate Effectively</w:t>
            </w:r>
          </w:p>
          <w:p w14:paraId="120B09E3"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tcPr>
          <w:p w14:paraId="4C8711D8"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Present with credibility, engage diverse audiences and test levels of understanding</w:t>
            </w:r>
          </w:p>
          <w:p w14:paraId="74C47723"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Translate technical and complex information clearly and concisely for diverse audiences</w:t>
            </w:r>
          </w:p>
          <w:p w14:paraId="301B7A98"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Create opportunities for others to contribute to discussion and debate</w:t>
            </w:r>
          </w:p>
          <w:p w14:paraId="293ADCE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Contribute to and promote information sharing across the organisation</w:t>
            </w:r>
          </w:p>
          <w:p w14:paraId="52387E67"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Manage complex communications that involve understanding and responding to multiple and divergent viewpoints</w:t>
            </w:r>
          </w:p>
          <w:p w14:paraId="5C560703"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Explore creative ways to engage diverse audiences and communicate information</w:t>
            </w:r>
          </w:p>
          <w:p w14:paraId="6B57F6DF"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Adjust style and approach to optimise outcomes</w:t>
            </w:r>
          </w:p>
          <w:p w14:paraId="28A6C1B9" w14:textId="77777777" w:rsidR="009D1E9E" w:rsidRPr="00372796" w:rsidRDefault="009D1E9E" w:rsidP="009D1E9E">
            <w:pPr>
              <w:pStyle w:val="BodyText"/>
              <w:numPr>
                <w:ilvl w:val="0"/>
                <w:numId w:val="45"/>
              </w:numPr>
              <w:spacing w:before="0" w:after="0" w:line="240" w:lineRule="auto"/>
              <w:ind w:left="360" w:right="702"/>
              <w:jc w:val="both"/>
              <w:rPr>
                <w:rFonts w:ascii="Public Sans" w:hAnsi="Public Sans" w:cs="Arial"/>
                <w:color w:val="auto"/>
                <w:szCs w:val="22"/>
              </w:rPr>
            </w:pPr>
            <w:r w:rsidRPr="00372796">
              <w:rPr>
                <w:rFonts w:ascii="Public Sans" w:hAnsi="Public Sans" w:cs="Arial"/>
                <w:color w:val="auto"/>
                <w:szCs w:val="22"/>
              </w:rPr>
              <w:t>Write fluently and persuasively in plain English and in a range of styles and formats</w:t>
            </w:r>
          </w:p>
        </w:tc>
        <w:tc>
          <w:tcPr>
            <w:tcW w:w="1701" w:type="dxa"/>
            <w:gridSpan w:val="2"/>
            <w:tcBorders>
              <w:top w:val="single" w:sz="8" w:space="0" w:color="BCBEC0"/>
              <w:left w:val="nil"/>
              <w:bottom w:val="single" w:sz="8" w:space="0" w:color="BCBEC0"/>
              <w:right w:val="nil"/>
            </w:tcBorders>
            <w:shd w:val="clear" w:color="auto" w:fill="FFFFFF" w:themeFill="background1"/>
          </w:tcPr>
          <w:p w14:paraId="2062A1A9"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9D1E9E" w:rsidRPr="00372796" w14:paraId="3FA1FE4C"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7F6E3749"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0673120B" wp14:editId="0787EECA">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24BE4E8"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Work Collaboratively</w:t>
            </w:r>
          </w:p>
          <w:p w14:paraId="74996CB9"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3CECEA3F"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Recognise outcomes achieved through effective collaboration between teams</w:t>
            </w:r>
          </w:p>
          <w:p w14:paraId="67E3423C"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 xml:space="preserve">Build cooperation and overcome barriers to information sharing, communication and collaboration </w:t>
            </w:r>
            <w:r w:rsidRPr="00372796">
              <w:rPr>
                <w:rFonts w:ascii="Public Sans" w:hAnsi="Public Sans" w:cs="Arial"/>
                <w:color w:val="auto"/>
                <w:szCs w:val="22"/>
              </w:rPr>
              <w:lastRenderedPageBreak/>
              <w:t>across  the  organisation  and across government</w:t>
            </w:r>
          </w:p>
          <w:p w14:paraId="1470DF5A" w14:textId="77777777" w:rsidR="009D1E9E" w:rsidRPr="00372796" w:rsidRDefault="009D1E9E" w:rsidP="009D1E9E">
            <w:pPr>
              <w:pStyle w:val="BodyText"/>
              <w:numPr>
                <w:ilvl w:val="0"/>
                <w:numId w:val="45"/>
              </w:numPr>
              <w:spacing w:before="0" w:after="0" w:line="240" w:lineRule="auto"/>
              <w:ind w:left="360" w:right="702"/>
              <w:jc w:val="both"/>
              <w:rPr>
                <w:rFonts w:ascii="Public Sans" w:hAnsi="Public Sans" w:cs="Arial"/>
                <w:color w:val="auto"/>
                <w:szCs w:val="22"/>
              </w:rPr>
            </w:pPr>
            <w:r w:rsidRPr="00372796">
              <w:rPr>
                <w:rFonts w:ascii="Public Sans" w:hAnsi="Public Sans" w:cs="Arial"/>
                <w:color w:val="auto"/>
                <w:szCs w:val="22"/>
              </w:rPr>
              <w:t>Facilitate opportunities to engage and collaborate with stakeholders to develop joint solutions</w:t>
            </w:r>
          </w:p>
          <w:p w14:paraId="49353438"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Network extensively across government and organisations to increase collaboration</w:t>
            </w:r>
          </w:p>
          <w:p w14:paraId="19212ED9"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Encourage others to use appropriate collaboration approaches and tools, including digital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290F00E4"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lastRenderedPageBreak/>
              <w:t>Advanced</w:t>
            </w:r>
          </w:p>
        </w:tc>
      </w:tr>
      <w:tr w:rsidR="009D1E9E" w:rsidRPr="00372796" w14:paraId="6B44A059"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4A590C9" w14:textId="77777777" w:rsidR="009D1E9E" w:rsidRPr="00372796" w:rsidRDefault="009D1E9E" w:rsidP="009D1E9E">
            <w:pPr>
              <w:keepNext/>
              <w:spacing w:after="0" w:line="240" w:lineRule="auto"/>
              <w:rPr>
                <w:rFonts w:ascii="Public Sans" w:hAnsi="Public Sans" w:cs="Arial"/>
                <w:noProof/>
                <w:szCs w:val="22"/>
                <w:lang w:eastAsia="en-AU"/>
              </w:rPr>
            </w:pPr>
            <w:r w:rsidRPr="00372796">
              <w:rPr>
                <w:rFonts w:ascii="Public Sans" w:hAnsi="Public Sans" w:cs="Arial"/>
                <w:noProof/>
                <w:szCs w:val="22"/>
                <w:lang w:eastAsia="en-AU"/>
              </w:rPr>
              <w:drawing>
                <wp:inline distT="0" distB="0" distL="0" distR="0" wp14:anchorId="04E0771B" wp14:editId="3245F15E">
                  <wp:extent cx="855980" cy="855980"/>
                  <wp:effectExtent l="0" t="0" r="1270" b="1270"/>
                  <wp:docPr id="54" name="Picture 5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EB04D6E" w14:textId="77777777" w:rsidR="009D1E9E" w:rsidRPr="00372796" w:rsidRDefault="009D1E9E" w:rsidP="009D1E9E">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Deliver Results</w:t>
            </w:r>
          </w:p>
          <w:p w14:paraId="6C9749B4"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02F368F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Seek and apply the expertise of key individuals to achieve organisational outcomes</w:t>
            </w:r>
          </w:p>
          <w:p w14:paraId="4F0DA46A"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Drive a culture of achievement and acknowledge input from others</w:t>
            </w:r>
          </w:p>
          <w:p w14:paraId="59695F8F"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Determine how outcomes will be measured and guide others on evaluation methods</w:t>
            </w:r>
          </w:p>
          <w:p w14:paraId="3A83D4C1"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Investigate and create opportunities to enhance the achievement of organisational objectives</w:t>
            </w:r>
          </w:p>
          <w:p w14:paraId="6E85C7DA"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Make sure others understand that on-time and on-budget results are required and how overall success is defined</w:t>
            </w:r>
          </w:p>
          <w:p w14:paraId="1D50EAF0"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Control  business  unit output to ensure government outcomes are achieved within budgets</w:t>
            </w:r>
          </w:p>
          <w:p w14:paraId="4451ACAA" w14:textId="77777777" w:rsidR="009D1E9E" w:rsidRPr="00372796" w:rsidRDefault="009D1E9E" w:rsidP="009D1E9E">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Progress organisational priorities and ensure that resources are acquired and used effectively</w:t>
            </w:r>
          </w:p>
        </w:tc>
        <w:tc>
          <w:tcPr>
            <w:tcW w:w="1701" w:type="dxa"/>
            <w:gridSpan w:val="2"/>
            <w:tcBorders>
              <w:top w:val="single" w:sz="8" w:space="0" w:color="BCBEC0"/>
              <w:left w:val="nil"/>
              <w:bottom w:val="single" w:sz="8" w:space="0" w:color="BCBEC0"/>
              <w:right w:val="nil"/>
            </w:tcBorders>
            <w:shd w:val="clear" w:color="auto" w:fill="FFFFFF" w:themeFill="background1"/>
          </w:tcPr>
          <w:p w14:paraId="0C59C76F" w14:textId="77777777" w:rsidR="009D1E9E" w:rsidRPr="00372796" w:rsidRDefault="009D1E9E" w:rsidP="009D1E9E">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AD1454" w:rsidRPr="00372796" w14:paraId="767C93CF"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2C86AEC" w14:textId="77777777" w:rsidR="00AD1454" w:rsidRPr="00372796" w:rsidRDefault="00AD1454" w:rsidP="00086FE1">
            <w:pPr>
              <w:keepNext/>
              <w:spacing w:after="0" w:line="240" w:lineRule="auto"/>
              <w:rPr>
                <w:rFonts w:ascii="Public Sans" w:hAnsi="Public Sans" w:cs="Arial"/>
                <w:noProof/>
                <w:szCs w:val="22"/>
                <w:lang w:eastAsia="en-AU"/>
              </w:rPr>
            </w:pPr>
            <w:r w:rsidRPr="00372796">
              <w:rPr>
                <w:rFonts w:ascii="Public Sans" w:hAnsi="Public Sans"/>
                <w:noProof/>
                <w:szCs w:val="22"/>
                <w:lang w:eastAsia="en-AU"/>
              </w:rPr>
              <w:drawing>
                <wp:inline distT="0" distB="0" distL="0" distR="0" wp14:anchorId="40498395" wp14:editId="5F49BC33">
                  <wp:extent cx="848360" cy="848360"/>
                  <wp:effectExtent l="0" t="0" r="8890" b="8890"/>
                  <wp:docPr id="84" name="Picture 84"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DBAAB7D"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Procurement and Contract Management</w:t>
            </w:r>
          </w:p>
          <w:p w14:paraId="1D51A664"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Understand and apply procurement processes to ensure effective purchasing and contract performance</w:t>
            </w:r>
          </w:p>
        </w:tc>
        <w:tc>
          <w:tcPr>
            <w:tcW w:w="4611" w:type="dxa"/>
            <w:gridSpan w:val="3"/>
            <w:tcBorders>
              <w:top w:val="single" w:sz="8" w:space="0" w:color="BCBEC0"/>
              <w:left w:val="nil"/>
              <w:bottom w:val="single" w:sz="8" w:space="0" w:color="BCBEC0"/>
              <w:right w:val="nil"/>
            </w:tcBorders>
            <w:shd w:val="clear" w:color="auto" w:fill="FFFFFF" w:themeFill="background1"/>
          </w:tcPr>
          <w:p w14:paraId="606904D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Ensure that employees and contractors apply government and organisational procurement and contract management policies</w:t>
            </w:r>
          </w:p>
          <w:p w14:paraId="37EBCD5A"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Monitor procurement and contract management risks and ensure that this informs contract development, management and procurement decisions</w:t>
            </w:r>
          </w:p>
          <w:p w14:paraId="6C31CB56"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Promote effective risk management in procurement</w:t>
            </w:r>
          </w:p>
          <w:p w14:paraId="4D5293AF"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lastRenderedPageBreak/>
              <w:t>Implement effective governance arrangements to monitor provider, supplier and contractor performance against contracted deliverables and outcomes</w:t>
            </w:r>
          </w:p>
          <w:p w14:paraId="73F87AB6"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Represent the organisation in resolving complex or sensitive disputes with providers, suppliers and contractors</w:t>
            </w:r>
          </w:p>
        </w:tc>
        <w:tc>
          <w:tcPr>
            <w:tcW w:w="1701" w:type="dxa"/>
            <w:gridSpan w:val="2"/>
            <w:tcBorders>
              <w:top w:val="single" w:sz="8" w:space="0" w:color="BCBEC0"/>
              <w:left w:val="nil"/>
              <w:bottom w:val="single" w:sz="8" w:space="0" w:color="BCBEC0"/>
              <w:right w:val="nil"/>
            </w:tcBorders>
            <w:shd w:val="clear" w:color="auto" w:fill="FFFFFF" w:themeFill="background1"/>
          </w:tcPr>
          <w:p w14:paraId="1E8885AA"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lastRenderedPageBreak/>
              <w:t>Advanced</w:t>
            </w:r>
          </w:p>
        </w:tc>
      </w:tr>
      <w:tr w:rsidR="00AD1454" w:rsidRPr="00372796" w14:paraId="7E23055A"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43F703A" w14:textId="77777777" w:rsidR="00AD1454" w:rsidRPr="00372796" w:rsidRDefault="00AD1454" w:rsidP="00086FE1">
            <w:pPr>
              <w:keepNext/>
              <w:spacing w:after="0" w:line="240" w:lineRule="auto"/>
              <w:rPr>
                <w:rFonts w:ascii="Public Sans" w:hAnsi="Public Sans" w:cs="Arial"/>
                <w:noProof/>
                <w:szCs w:val="22"/>
                <w:lang w:eastAsia="en-AU"/>
              </w:rPr>
            </w:pPr>
            <w:r w:rsidRPr="00372796">
              <w:rPr>
                <w:rFonts w:ascii="Public Sans" w:hAnsi="Public Sans"/>
                <w:noProof/>
                <w:szCs w:val="22"/>
                <w:lang w:eastAsia="en-AU"/>
              </w:rPr>
              <w:drawing>
                <wp:inline distT="0" distB="0" distL="0" distR="0" wp14:anchorId="2AC5DEE6" wp14:editId="0404E664">
                  <wp:extent cx="848360" cy="848360"/>
                  <wp:effectExtent l="0" t="0" r="8890" b="8890"/>
                  <wp:docPr id="89" name="Picture 89"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0C116A5"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Project Management</w:t>
            </w:r>
          </w:p>
          <w:p w14:paraId="7A8E8CE8"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sz w:val="22"/>
                <w:szCs w:val="22"/>
              </w:rPr>
              <w:t>Understand and apply effective planning, coordination and control methods</w:t>
            </w:r>
          </w:p>
        </w:tc>
        <w:tc>
          <w:tcPr>
            <w:tcW w:w="4611" w:type="dxa"/>
            <w:gridSpan w:val="3"/>
            <w:tcBorders>
              <w:top w:val="single" w:sz="8" w:space="0" w:color="BCBEC0"/>
              <w:left w:val="nil"/>
              <w:bottom w:val="single" w:sz="8" w:space="0" w:color="BCBEC0"/>
              <w:right w:val="nil"/>
            </w:tcBorders>
            <w:shd w:val="clear" w:color="auto" w:fill="FFFFFF" w:themeFill="background1"/>
          </w:tcPr>
          <w:p w14:paraId="49C09FBC"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Prepare and review project scope and business cases for projects with multiple interdependencies</w:t>
            </w:r>
          </w:p>
          <w:p w14:paraId="7DBCC815" w14:textId="77777777" w:rsidR="00AD1454" w:rsidRPr="00372796" w:rsidRDefault="00AD1454" w:rsidP="00AD1454">
            <w:pPr>
              <w:pStyle w:val="BodyText"/>
              <w:numPr>
                <w:ilvl w:val="0"/>
                <w:numId w:val="45"/>
              </w:numPr>
              <w:spacing w:before="0" w:after="0" w:line="240" w:lineRule="auto"/>
              <w:ind w:left="360" w:right="702"/>
              <w:jc w:val="both"/>
              <w:rPr>
                <w:rFonts w:ascii="Public Sans" w:hAnsi="Public Sans" w:cs="Arial"/>
                <w:color w:val="auto"/>
                <w:szCs w:val="22"/>
              </w:rPr>
            </w:pPr>
            <w:r w:rsidRPr="00372796">
              <w:rPr>
                <w:rFonts w:ascii="Public Sans" w:hAnsi="Public Sans" w:cs="Arial"/>
                <w:color w:val="auto"/>
                <w:szCs w:val="22"/>
              </w:rPr>
              <w:t>Access key subject-matter experts’ knowledge to inform project plans and directions</w:t>
            </w:r>
          </w:p>
          <w:p w14:paraId="4E54D732"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Design and implement effective stakeholder engagement and communications strategies for all project stages</w:t>
            </w:r>
          </w:p>
          <w:p w14:paraId="27D085E3"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Monitor project completion and implement effective and rigorous project evaluation methodologies to inform future planning</w:t>
            </w:r>
          </w:p>
          <w:p w14:paraId="05AD1E73"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Develop effective strategies to remedy variances from project plans and minimise impact</w:t>
            </w:r>
          </w:p>
          <w:p w14:paraId="5D75D21B"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Manage transitions between project stages and ensure that changes are consistent with organisational goals</w:t>
            </w:r>
          </w:p>
          <w:p w14:paraId="0C0A35B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Participate in governance processes such as project steering groups</w:t>
            </w:r>
          </w:p>
        </w:tc>
        <w:tc>
          <w:tcPr>
            <w:tcW w:w="1701" w:type="dxa"/>
            <w:gridSpan w:val="2"/>
            <w:tcBorders>
              <w:top w:val="single" w:sz="8" w:space="0" w:color="BCBEC0"/>
              <w:left w:val="nil"/>
              <w:bottom w:val="single" w:sz="8" w:space="0" w:color="BCBEC0"/>
              <w:right w:val="nil"/>
            </w:tcBorders>
            <w:shd w:val="clear" w:color="auto" w:fill="FFFFFF" w:themeFill="background1"/>
          </w:tcPr>
          <w:p w14:paraId="7EBB9A7F"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Advanced</w:t>
            </w:r>
          </w:p>
        </w:tc>
      </w:tr>
      <w:tr w:rsidR="00AD1454" w:rsidRPr="00372796" w14:paraId="2EC90FF3" w14:textId="77777777" w:rsidTr="00AD1454">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20913A6B" w14:textId="77777777" w:rsidR="00AD1454" w:rsidRPr="00372796" w:rsidRDefault="00AD1454" w:rsidP="00086FE1">
            <w:pPr>
              <w:keepNext/>
              <w:spacing w:after="0" w:line="240" w:lineRule="auto"/>
              <w:rPr>
                <w:rFonts w:ascii="Public Sans" w:hAnsi="Public Sans" w:cs="Arial"/>
                <w:noProof/>
                <w:szCs w:val="22"/>
                <w:lang w:eastAsia="en-AU"/>
              </w:rPr>
            </w:pPr>
            <w:r w:rsidRPr="00372796">
              <w:rPr>
                <w:rFonts w:ascii="Public Sans" w:hAnsi="Public Sans"/>
                <w:noProof/>
                <w:szCs w:val="22"/>
                <w:lang w:eastAsia="en-AU"/>
              </w:rPr>
              <w:drawing>
                <wp:inline distT="0" distB="0" distL="0" distR="0" wp14:anchorId="4B072CB8" wp14:editId="6D4B76FE">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7E7AE3EC" w14:textId="77777777" w:rsidR="00AD1454" w:rsidRPr="00372796" w:rsidRDefault="00AD1454" w:rsidP="00086FE1">
            <w:pPr>
              <w:pStyle w:val="TableText"/>
              <w:keepNext/>
              <w:spacing w:before="0" w:after="0" w:line="240" w:lineRule="auto"/>
              <w:rPr>
                <w:rFonts w:ascii="Public Sans" w:hAnsi="Public Sans" w:cs="Arial"/>
                <w:b/>
                <w:sz w:val="22"/>
                <w:szCs w:val="22"/>
              </w:rPr>
            </w:pPr>
            <w:r w:rsidRPr="00372796">
              <w:rPr>
                <w:rFonts w:ascii="Public Sans" w:hAnsi="Public Sans" w:cs="Arial"/>
                <w:b/>
                <w:sz w:val="22"/>
                <w:szCs w:val="22"/>
              </w:rPr>
              <w:t>Manage and Develop People</w:t>
            </w:r>
          </w:p>
          <w:p w14:paraId="4B86D8C2"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0F36666B"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Define and clearly communicate roles, responsibilities and performance standards to achieve team outcomes</w:t>
            </w:r>
          </w:p>
          <w:p w14:paraId="3503C57A"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Adjust performance development processes to meet the diverse abilities and needs of individuals and teams</w:t>
            </w:r>
          </w:p>
          <w:p w14:paraId="6CBBB26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Develop work plans that consider capability, strengths and opportunities for development</w:t>
            </w:r>
          </w:p>
          <w:p w14:paraId="77B83EDB"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Be aware of the influences of bias when managing team members</w:t>
            </w:r>
          </w:p>
          <w:p w14:paraId="72505A28"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 xml:space="preserve">Seek feedback on own management capabilities and </w:t>
            </w:r>
            <w:r w:rsidRPr="00372796">
              <w:rPr>
                <w:rFonts w:ascii="Public Sans" w:hAnsi="Public Sans" w:cs="Arial"/>
                <w:color w:val="auto"/>
                <w:szCs w:val="22"/>
              </w:rPr>
              <w:lastRenderedPageBreak/>
              <w:t>develop strategies to address any gaps</w:t>
            </w:r>
          </w:p>
          <w:p w14:paraId="0F9FA174"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Address and resolve team and individual performance issues, including unsatisfactory performance, in a timely and effective way</w:t>
            </w:r>
          </w:p>
          <w:p w14:paraId="7A01886C" w14:textId="77777777" w:rsidR="00AD1454" w:rsidRPr="00372796" w:rsidRDefault="00AD1454" w:rsidP="00AD1454">
            <w:pPr>
              <w:pStyle w:val="BodyText"/>
              <w:numPr>
                <w:ilvl w:val="0"/>
                <w:numId w:val="45"/>
              </w:numPr>
              <w:spacing w:before="0" w:after="0" w:line="240" w:lineRule="auto"/>
              <w:ind w:left="360" w:right="702"/>
              <w:rPr>
                <w:rFonts w:ascii="Public Sans" w:hAnsi="Public Sans" w:cs="Arial"/>
                <w:color w:val="auto"/>
                <w:szCs w:val="22"/>
              </w:rPr>
            </w:pPr>
            <w:r w:rsidRPr="00372796">
              <w:rPr>
                <w:rFonts w:ascii="Public Sans" w:hAnsi="Public Sans" w:cs="Arial"/>
                <w:color w:val="auto"/>
                <w:szCs w:val="22"/>
              </w:rPr>
              <w:t>Monitor and report on team performance in line with established performance development frameworks</w:t>
            </w:r>
          </w:p>
        </w:tc>
        <w:tc>
          <w:tcPr>
            <w:tcW w:w="1701" w:type="dxa"/>
            <w:gridSpan w:val="2"/>
            <w:tcBorders>
              <w:top w:val="single" w:sz="8" w:space="0" w:color="BCBEC0"/>
              <w:left w:val="nil"/>
              <w:bottom w:val="single" w:sz="8" w:space="0" w:color="BCBEC0"/>
              <w:right w:val="nil"/>
            </w:tcBorders>
            <w:shd w:val="clear" w:color="auto" w:fill="FFFFFF" w:themeFill="background1"/>
          </w:tcPr>
          <w:p w14:paraId="27DB9AA9" w14:textId="77777777" w:rsidR="00AD1454" w:rsidRPr="00372796" w:rsidRDefault="00AD1454" w:rsidP="00086FE1">
            <w:pPr>
              <w:pStyle w:val="TableText"/>
              <w:keepNext/>
              <w:spacing w:before="0" w:after="0" w:line="240" w:lineRule="auto"/>
              <w:rPr>
                <w:rFonts w:ascii="Public Sans" w:hAnsi="Public Sans" w:cs="Arial"/>
                <w:sz w:val="22"/>
                <w:szCs w:val="22"/>
              </w:rPr>
            </w:pPr>
            <w:r w:rsidRPr="00372796">
              <w:rPr>
                <w:rFonts w:ascii="Public Sans" w:hAnsi="Public Sans" w:cs="Arial"/>
                <w:sz w:val="22"/>
                <w:szCs w:val="22"/>
              </w:rPr>
              <w:lastRenderedPageBreak/>
              <w:t>Adept</w:t>
            </w:r>
          </w:p>
        </w:tc>
      </w:tr>
    </w:tbl>
    <w:p w14:paraId="7275ACD9" w14:textId="77777777" w:rsidR="003F03C2" w:rsidRPr="00372796" w:rsidRDefault="003F03C2" w:rsidP="003F03C2">
      <w:pPr>
        <w:spacing w:after="0" w:line="240" w:lineRule="auto"/>
        <w:rPr>
          <w:rFonts w:ascii="Public Sans" w:hAnsi="Public Sans" w:cstheme="minorHAnsi"/>
          <w:szCs w:val="22"/>
        </w:rPr>
      </w:pPr>
    </w:p>
    <w:p w14:paraId="2774FD4A" w14:textId="77777777" w:rsidR="003F03C2" w:rsidRPr="00372796" w:rsidRDefault="003F03C2" w:rsidP="003F03C2">
      <w:pPr>
        <w:spacing w:after="0" w:line="240" w:lineRule="auto"/>
        <w:rPr>
          <w:rFonts w:ascii="Public Sans" w:hAnsi="Public Sans" w:cstheme="minorHAnsi"/>
        </w:rPr>
      </w:pPr>
    </w:p>
    <w:p w14:paraId="4E25CE7B" w14:textId="77777777" w:rsidR="003F03C2" w:rsidRPr="00DB02D5" w:rsidRDefault="003F03C2" w:rsidP="003F03C2">
      <w:pPr>
        <w:pStyle w:val="Heading1"/>
        <w:rPr>
          <w:rFonts w:ascii="Public Sans" w:hAnsi="Public Sans" w:cstheme="minorHAnsi"/>
          <w:color w:val="808080" w:themeColor="background1" w:themeShade="80"/>
        </w:rPr>
      </w:pPr>
      <w:r w:rsidRPr="00DB02D5">
        <w:rPr>
          <w:rFonts w:ascii="Public Sans" w:hAnsi="Public Sans" w:cstheme="minorHAnsi"/>
          <w:color w:val="808080" w:themeColor="background1" w:themeShade="80"/>
        </w:rPr>
        <w:t>Complementary capabilities</w:t>
      </w:r>
    </w:p>
    <w:p w14:paraId="1B6F3348"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i/>
          <w:sz w:val="22"/>
          <w:szCs w:val="24"/>
          <w:lang w:val="en-US"/>
        </w:rPr>
        <w:t>Complementary capabilities</w:t>
      </w:r>
      <w:r w:rsidRPr="00372796">
        <w:rPr>
          <w:rFonts w:ascii="Public Sans" w:eastAsiaTheme="minorEastAsia" w:hAnsi="Public Sans" w:cstheme="minorHAnsi"/>
          <w:sz w:val="22"/>
          <w:szCs w:val="24"/>
          <w:lang w:val="en-US"/>
        </w:rPr>
        <w:t xml:space="preserve"> are also identified from the Capability Framework and relevant occupation-specific capability sets. They are important to identifying performance required for the role and development opportunities. </w:t>
      </w:r>
    </w:p>
    <w:p w14:paraId="140F0888" w14:textId="77777777" w:rsidR="003F03C2" w:rsidRPr="00372796" w:rsidRDefault="003F03C2" w:rsidP="00372796">
      <w:pPr>
        <w:pStyle w:val="PlainText"/>
        <w:spacing w:before="62" w:line="276" w:lineRule="auto"/>
        <w:jc w:val="both"/>
        <w:rPr>
          <w:rFonts w:ascii="Public Sans" w:eastAsiaTheme="minorEastAsia" w:hAnsi="Public Sans" w:cstheme="minorHAnsi"/>
          <w:sz w:val="22"/>
          <w:szCs w:val="24"/>
          <w:lang w:val="en-US"/>
        </w:rPr>
      </w:pPr>
      <w:r w:rsidRPr="00372796">
        <w:rPr>
          <w:rFonts w:ascii="Public Sans" w:eastAsiaTheme="minorEastAsia" w:hAnsi="Public Sans" w:cstheme="minorHAnsi"/>
          <w:sz w:val="22"/>
          <w:szCs w:val="24"/>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3F03C2" w:rsidRPr="00372796" w14:paraId="31364C63" w14:textId="77777777" w:rsidTr="009D1E9E">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1FC705CD" w14:textId="77777777" w:rsidR="003F03C2" w:rsidRPr="00372796" w:rsidRDefault="003F03C2" w:rsidP="009D1E9E">
            <w:pPr>
              <w:pStyle w:val="TableTextWhite0"/>
              <w:keepNext/>
              <w:jc w:val="both"/>
              <w:rPr>
                <w:rFonts w:ascii="Public Sans" w:hAnsi="Public Sans" w:cstheme="minorHAnsi"/>
                <w:szCs w:val="22"/>
              </w:rPr>
            </w:pPr>
            <w:r w:rsidRPr="00372796">
              <w:rPr>
                <w:rFonts w:ascii="Public Sans" w:hAnsi="Public Sans" w:cstheme="minorHAnsi"/>
                <w:szCs w:val="22"/>
              </w:rPr>
              <w:t>COMPLEMENTARY CAPABILITIES</w:t>
            </w:r>
          </w:p>
        </w:tc>
      </w:tr>
      <w:tr w:rsidR="003F03C2" w:rsidRPr="00372796" w14:paraId="23CE6C84" w14:textId="77777777" w:rsidTr="009D1E9E">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B1D2D50" w14:textId="77777777" w:rsidR="003F03C2" w:rsidRPr="00372796" w:rsidRDefault="003F03C2" w:rsidP="009D1E9E">
            <w:pPr>
              <w:pStyle w:val="TableText"/>
              <w:keepNext/>
              <w:rPr>
                <w:rFonts w:ascii="Public Sans" w:hAnsi="Public Sans" w:cstheme="minorHAnsi"/>
                <w:b/>
                <w:sz w:val="22"/>
                <w:szCs w:val="22"/>
              </w:rPr>
            </w:pPr>
            <w:r w:rsidRPr="00372796">
              <w:rPr>
                <w:rFonts w:ascii="Public Sans" w:hAnsi="Public Sans" w:cstheme="minorHAnsi"/>
                <w:b/>
                <w:sz w:val="22"/>
                <w:szCs w:val="22"/>
              </w:rPr>
              <w:t>Capability Group/Sets</w:t>
            </w:r>
          </w:p>
        </w:tc>
        <w:tc>
          <w:tcPr>
            <w:tcW w:w="2409" w:type="dxa"/>
            <w:tcBorders>
              <w:bottom w:val="nil"/>
            </w:tcBorders>
            <w:shd w:val="clear" w:color="auto" w:fill="BCBEC0"/>
          </w:tcPr>
          <w:p w14:paraId="79600424" w14:textId="77777777" w:rsidR="003F03C2" w:rsidRPr="00372796" w:rsidRDefault="003F03C2" w:rsidP="009D1E9E">
            <w:pPr>
              <w:pStyle w:val="TableText"/>
              <w:keepNext/>
              <w:rPr>
                <w:rFonts w:ascii="Public Sans" w:hAnsi="Public Sans" w:cstheme="minorHAnsi"/>
                <w:b/>
                <w:sz w:val="22"/>
                <w:szCs w:val="22"/>
              </w:rPr>
            </w:pPr>
            <w:r w:rsidRPr="00372796">
              <w:rPr>
                <w:rFonts w:ascii="Public Sans" w:hAnsi="Public Sans" w:cstheme="minorHAnsi"/>
                <w:b/>
                <w:sz w:val="22"/>
                <w:szCs w:val="22"/>
              </w:rPr>
              <w:t>Capability Name</w:t>
            </w:r>
          </w:p>
        </w:tc>
        <w:tc>
          <w:tcPr>
            <w:tcW w:w="4967" w:type="dxa"/>
            <w:tcBorders>
              <w:bottom w:val="nil"/>
            </w:tcBorders>
            <w:shd w:val="clear" w:color="auto" w:fill="BCBEC0"/>
          </w:tcPr>
          <w:p w14:paraId="738BCE1D" w14:textId="77777777" w:rsidR="003F03C2" w:rsidRPr="00372796" w:rsidRDefault="003F03C2" w:rsidP="009D1E9E">
            <w:pPr>
              <w:pStyle w:val="TableText"/>
              <w:keepNext/>
              <w:rPr>
                <w:rFonts w:ascii="Public Sans" w:hAnsi="Public Sans" w:cstheme="minorHAnsi"/>
                <w:b/>
                <w:sz w:val="22"/>
                <w:szCs w:val="22"/>
              </w:rPr>
            </w:pPr>
            <w:r w:rsidRPr="00372796">
              <w:rPr>
                <w:rFonts w:ascii="Public Sans" w:hAnsi="Public Sans" w:cstheme="minorHAnsi"/>
                <w:b/>
                <w:sz w:val="22"/>
                <w:szCs w:val="22"/>
              </w:rPr>
              <w:t>Description</w:t>
            </w:r>
          </w:p>
        </w:tc>
        <w:tc>
          <w:tcPr>
            <w:tcW w:w="1843" w:type="dxa"/>
            <w:tcBorders>
              <w:bottom w:val="nil"/>
            </w:tcBorders>
            <w:shd w:val="clear" w:color="auto" w:fill="BCBEC0"/>
          </w:tcPr>
          <w:p w14:paraId="556F243F" w14:textId="77777777" w:rsidR="003F03C2" w:rsidRPr="00372796" w:rsidRDefault="003F03C2" w:rsidP="009D1E9E">
            <w:pPr>
              <w:pStyle w:val="TableText"/>
              <w:keepNext/>
              <w:jc w:val="both"/>
              <w:rPr>
                <w:rFonts w:ascii="Public Sans" w:hAnsi="Public Sans" w:cstheme="minorHAnsi"/>
                <w:b/>
                <w:sz w:val="22"/>
                <w:szCs w:val="22"/>
              </w:rPr>
            </w:pPr>
            <w:r w:rsidRPr="00372796">
              <w:rPr>
                <w:rFonts w:ascii="Public Sans" w:hAnsi="Public Sans" w:cstheme="minorHAnsi"/>
                <w:b/>
                <w:sz w:val="22"/>
                <w:szCs w:val="22"/>
              </w:rPr>
              <w:t xml:space="preserve">Level </w:t>
            </w:r>
          </w:p>
        </w:tc>
      </w:tr>
      <w:tr w:rsidR="003F03C2" w:rsidRPr="00372796" w14:paraId="36E65610" w14:textId="77777777" w:rsidTr="009D1E9E">
        <w:trPr>
          <w:trHeight w:val="20"/>
        </w:trPr>
        <w:tc>
          <w:tcPr>
            <w:tcW w:w="1470" w:type="dxa"/>
            <w:vMerge w:val="restart"/>
            <w:tcBorders>
              <w:top w:val="nil"/>
            </w:tcBorders>
            <w:shd w:val="clear" w:color="auto" w:fill="F2F2F2" w:themeFill="background1" w:themeFillShade="F2"/>
          </w:tcPr>
          <w:p w14:paraId="4125BF72" w14:textId="77777777" w:rsidR="003F03C2" w:rsidRPr="00372796" w:rsidRDefault="003F03C2" w:rsidP="009D1E9E">
            <w:pPr>
              <w:keepNext/>
              <w:rPr>
                <w:rFonts w:ascii="Public Sans" w:hAnsi="Public Sans" w:cstheme="minorHAnsi"/>
                <w:szCs w:val="22"/>
              </w:rPr>
            </w:pPr>
            <w:r w:rsidRPr="00372796">
              <w:rPr>
                <w:rFonts w:ascii="Public Sans" w:hAnsi="Public Sans"/>
                <w:noProof/>
                <w:szCs w:val="22"/>
                <w:lang w:eastAsia="en-AU"/>
              </w:rPr>
              <w:drawing>
                <wp:inline distT="0" distB="0" distL="0" distR="0" wp14:anchorId="0320DA8D" wp14:editId="1E6CF278">
                  <wp:extent cx="848360" cy="848360"/>
                  <wp:effectExtent l="0" t="0" r="8890" b="8890"/>
                  <wp:docPr id="1" name="Picture 1"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602E5ACB"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6D5E0A8A" w14:textId="77777777" w:rsidR="003F03C2" w:rsidRPr="00372796" w:rsidRDefault="003F03C2" w:rsidP="009D1E9E">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4BC74672"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19F0FAAB" w14:textId="77777777" w:rsidTr="009D1E9E">
        <w:tc>
          <w:tcPr>
            <w:tcW w:w="1470" w:type="dxa"/>
            <w:vMerge/>
          </w:tcPr>
          <w:p w14:paraId="3D8064B3" w14:textId="77777777" w:rsidR="003F03C2" w:rsidRPr="00372796" w:rsidRDefault="003F03C2" w:rsidP="009D1E9E">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1A40C69"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0D7CC268"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DA0AF6575B3D4D9FAEA7ABFC108E121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063AD458"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02E85D7" w14:textId="77777777" w:rsidTr="009D1E9E">
        <w:tc>
          <w:tcPr>
            <w:tcW w:w="1470" w:type="dxa"/>
            <w:vMerge/>
          </w:tcPr>
          <w:p w14:paraId="4CCD20EA" w14:textId="77777777" w:rsidR="003F03C2" w:rsidRPr="00372796" w:rsidRDefault="003F03C2" w:rsidP="009D1E9E">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74748855"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59F2CCD"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21ECAC2B83C44AC6AC2B1B71FF8F7CF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6867B22"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D67C684" w14:textId="77777777" w:rsidTr="009D1E9E">
        <w:tc>
          <w:tcPr>
            <w:tcW w:w="1470" w:type="dxa"/>
            <w:vMerge/>
            <w:tcBorders>
              <w:bottom w:val="single" w:sz="4" w:space="0" w:color="auto"/>
            </w:tcBorders>
          </w:tcPr>
          <w:p w14:paraId="73D175AC" w14:textId="77777777" w:rsidR="003F03C2" w:rsidRPr="00372796" w:rsidRDefault="003F03C2" w:rsidP="009D1E9E">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59C4F41"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8994F8D"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134A8318160D480DADE9D641C0756CA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C8D8D05"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AA703C4" w14:textId="77777777" w:rsidTr="009D1E9E">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1379DA7" w14:textId="77777777" w:rsidR="003F03C2" w:rsidRPr="00372796" w:rsidRDefault="003F03C2" w:rsidP="009D1E9E">
            <w:pPr>
              <w:keepNext/>
              <w:rPr>
                <w:rFonts w:ascii="Public Sans" w:hAnsi="Public Sans"/>
                <w:noProof/>
                <w:szCs w:val="22"/>
                <w:lang w:eastAsia="en-AU"/>
              </w:rPr>
            </w:pPr>
            <w:r w:rsidRPr="00372796">
              <w:rPr>
                <w:rFonts w:ascii="Public Sans" w:hAnsi="Public Sans"/>
                <w:noProof/>
                <w:szCs w:val="22"/>
                <w:lang w:eastAsia="en-AU"/>
              </w:rPr>
              <w:drawing>
                <wp:inline distT="0" distB="0" distL="0" distR="0" wp14:anchorId="549EB59E" wp14:editId="67AA5EF0">
                  <wp:extent cx="855980" cy="855980"/>
                  <wp:effectExtent l="0" t="0" r="1270" b="1270"/>
                  <wp:docPr id="4" name="Picture 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DA7F87F"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FF4D808" w14:textId="77777777" w:rsidR="003F03C2" w:rsidRPr="00372796" w:rsidRDefault="003F03C2" w:rsidP="009D1E9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F109813"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7576F12C" w14:textId="77777777" w:rsidTr="009D1E9E">
        <w:tblPrEx>
          <w:tblBorders>
            <w:top w:val="single" w:sz="8" w:space="0" w:color="auto"/>
            <w:bottom w:val="single" w:sz="8" w:space="0" w:color="BCBEC0"/>
          </w:tblBorders>
        </w:tblPrEx>
        <w:tc>
          <w:tcPr>
            <w:tcW w:w="1470" w:type="dxa"/>
            <w:vMerge/>
          </w:tcPr>
          <w:p w14:paraId="24486194"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7D42969"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71454EEC"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Provide customer-focused services in line with public sector and organisational objectives</w:t>
            </w:r>
          </w:p>
        </w:tc>
        <w:sdt>
          <w:sdtPr>
            <w:rPr>
              <w:rFonts w:ascii="Public Sans" w:hAnsi="Public Sans" w:cstheme="minorHAnsi"/>
              <w:sz w:val="22"/>
              <w:szCs w:val="22"/>
            </w:rPr>
            <w:id w:val="423001029"/>
            <w:placeholder>
              <w:docPart w:val="C1E6082EF763400F8BBF08540DDBC29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AF1B344"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0D416968" w14:textId="77777777" w:rsidTr="009D1E9E">
        <w:tblPrEx>
          <w:tblBorders>
            <w:top w:val="single" w:sz="8" w:space="0" w:color="auto"/>
            <w:bottom w:val="single" w:sz="8" w:space="0" w:color="BCBEC0"/>
          </w:tblBorders>
        </w:tblPrEx>
        <w:tc>
          <w:tcPr>
            <w:tcW w:w="1470" w:type="dxa"/>
            <w:vMerge/>
            <w:tcBorders>
              <w:bottom w:val="single" w:sz="4" w:space="0" w:color="auto"/>
            </w:tcBorders>
          </w:tcPr>
          <w:p w14:paraId="6F0F0B09" w14:textId="77777777" w:rsidR="003F03C2" w:rsidRPr="00372796" w:rsidRDefault="003F03C2" w:rsidP="009D1E9E">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F274165"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1004938A"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1BA77D36D5074728824BDD193E5223B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A9CD26D"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2CCBB3B7" w14:textId="77777777" w:rsidTr="009D1E9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1756B0A" w14:textId="77777777" w:rsidR="003F03C2" w:rsidRPr="00372796" w:rsidRDefault="003F03C2" w:rsidP="009D1E9E">
            <w:pPr>
              <w:keepNext/>
              <w:rPr>
                <w:rFonts w:ascii="Public Sans" w:hAnsi="Public Sans"/>
                <w:noProof/>
                <w:szCs w:val="22"/>
                <w:lang w:eastAsia="en-AU"/>
              </w:rPr>
            </w:pPr>
            <w:r w:rsidRPr="00372796">
              <w:rPr>
                <w:rFonts w:ascii="Public Sans" w:hAnsi="Public Sans"/>
                <w:noProof/>
                <w:szCs w:val="22"/>
                <w:lang w:eastAsia="en-AU"/>
              </w:rPr>
              <w:lastRenderedPageBreak/>
              <w:drawing>
                <wp:inline distT="0" distB="0" distL="0" distR="0" wp14:anchorId="0E0916A6" wp14:editId="0DB6A2A5">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30981136" w14:textId="77777777" w:rsidR="003F03C2" w:rsidRPr="00372796" w:rsidRDefault="003F03C2" w:rsidP="009D1E9E">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4D90F65" w14:textId="77777777" w:rsidR="003F03C2" w:rsidRPr="00372796" w:rsidRDefault="003F03C2" w:rsidP="009D1E9E">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6307A2C"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58570275" w14:textId="77777777" w:rsidTr="009D1E9E">
        <w:tblPrEx>
          <w:tblBorders>
            <w:top w:val="single" w:sz="8" w:space="0" w:color="auto"/>
            <w:bottom w:val="single" w:sz="8" w:space="0" w:color="BCBEC0"/>
          </w:tblBorders>
        </w:tblPrEx>
        <w:tc>
          <w:tcPr>
            <w:tcW w:w="1470" w:type="dxa"/>
            <w:vMerge/>
          </w:tcPr>
          <w:p w14:paraId="1DBA4322"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DAE260D"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6CF68B20"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E4B7F287C312404B939DE870343C5FD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494432A0"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5540250F" w14:textId="77777777" w:rsidTr="009D1E9E">
        <w:tblPrEx>
          <w:tblBorders>
            <w:top w:val="single" w:sz="8" w:space="0" w:color="auto"/>
            <w:bottom w:val="single" w:sz="8" w:space="0" w:color="BCBEC0"/>
          </w:tblBorders>
        </w:tblPrEx>
        <w:tc>
          <w:tcPr>
            <w:tcW w:w="1470" w:type="dxa"/>
            <w:vMerge/>
          </w:tcPr>
          <w:p w14:paraId="1D0636A5"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126B2040"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Think and Solve Problems</w:t>
            </w:r>
          </w:p>
        </w:tc>
        <w:tc>
          <w:tcPr>
            <w:tcW w:w="4967" w:type="dxa"/>
            <w:tcBorders>
              <w:top w:val="single" w:sz="4" w:space="0" w:color="D9D9D9" w:themeColor="background1" w:themeShade="D9"/>
              <w:bottom w:val="single" w:sz="4" w:space="0" w:color="D9D9D9" w:themeColor="background1" w:themeShade="D9"/>
            </w:tcBorders>
          </w:tcPr>
          <w:p w14:paraId="32C0F597"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Think, analyse and consider the broader context to develop practical solutions</w:t>
            </w:r>
          </w:p>
        </w:tc>
        <w:sdt>
          <w:sdtPr>
            <w:rPr>
              <w:rFonts w:ascii="Public Sans" w:hAnsi="Public Sans" w:cstheme="minorHAnsi"/>
              <w:sz w:val="22"/>
              <w:szCs w:val="22"/>
            </w:rPr>
            <w:id w:val="-283959339"/>
            <w:placeholder>
              <w:docPart w:val="B215BF1787DE4F6A9948A7B84BBE74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9A807E"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3713C684" w14:textId="77777777" w:rsidTr="009D1E9E">
        <w:tblPrEx>
          <w:tblBorders>
            <w:top w:val="single" w:sz="8" w:space="0" w:color="auto"/>
            <w:bottom w:val="single" w:sz="8" w:space="0" w:color="BCBEC0"/>
          </w:tblBorders>
        </w:tblPrEx>
        <w:tc>
          <w:tcPr>
            <w:tcW w:w="1470" w:type="dxa"/>
            <w:vMerge/>
            <w:tcBorders>
              <w:bottom w:val="single" w:sz="4" w:space="0" w:color="auto"/>
            </w:tcBorders>
          </w:tcPr>
          <w:p w14:paraId="18DA8EA3" w14:textId="77777777" w:rsidR="003F03C2" w:rsidRPr="00372796" w:rsidRDefault="003F03C2" w:rsidP="009D1E9E">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139EC30F"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4CADC0A2"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3D5525335E6B4E38812DF54C20EAA40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40C3EACE"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556A1E62" w14:textId="77777777" w:rsidTr="009D1E9E">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CB37C17" w14:textId="77777777" w:rsidR="003F03C2" w:rsidRPr="00372796" w:rsidRDefault="003F03C2" w:rsidP="009D1E9E">
            <w:pPr>
              <w:keepNext/>
              <w:rPr>
                <w:rFonts w:ascii="Public Sans" w:hAnsi="Public Sans" w:cstheme="minorHAnsi"/>
                <w:szCs w:val="22"/>
              </w:rPr>
            </w:pPr>
            <w:r w:rsidRPr="00372796">
              <w:rPr>
                <w:rFonts w:ascii="Public Sans" w:hAnsi="Public Sans"/>
                <w:noProof/>
                <w:szCs w:val="22"/>
                <w:lang w:eastAsia="en-AU"/>
              </w:rPr>
              <w:drawing>
                <wp:inline distT="0" distB="0" distL="0" distR="0" wp14:anchorId="328A3A3B" wp14:editId="7BE8BC4D">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CAC326E"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5178904" w14:textId="77777777" w:rsidR="003F03C2" w:rsidRPr="00372796" w:rsidRDefault="003F03C2" w:rsidP="009D1E9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2F03D3E"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55DA3003" w14:textId="77777777" w:rsidTr="009D1E9E">
        <w:tblPrEx>
          <w:tblBorders>
            <w:top w:val="single" w:sz="8" w:space="0" w:color="auto"/>
            <w:bottom w:val="single" w:sz="8" w:space="0" w:color="BCBEC0"/>
          </w:tblBorders>
        </w:tblPrEx>
        <w:tc>
          <w:tcPr>
            <w:tcW w:w="1470" w:type="dxa"/>
            <w:vMerge/>
          </w:tcPr>
          <w:p w14:paraId="631C6B8B" w14:textId="77777777" w:rsidR="003F03C2" w:rsidRPr="00372796" w:rsidRDefault="003F03C2" w:rsidP="009D1E9E">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5456B173"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CE26F95"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4576A9A9D5E94D90829BC8C04F9A455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35DF62B3"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6B88E236" w14:textId="77777777" w:rsidTr="009D1E9E">
        <w:tblPrEx>
          <w:tblBorders>
            <w:top w:val="single" w:sz="8" w:space="0" w:color="auto"/>
            <w:bottom w:val="single" w:sz="8" w:space="0" w:color="BCBEC0"/>
          </w:tblBorders>
        </w:tblPrEx>
        <w:tc>
          <w:tcPr>
            <w:tcW w:w="1470" w:type="dxa"/>
            <w:vMerge/>
          </w:tcPr>
          <w:p w14:paraId="2E70CBC4"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845EE87"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6DDC8017"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DDFD6B13AF7A41C78F4943151C7E6E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3F2AE466"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5BBD9B20" w14:textId="77777777" w:rsidTr="009D1E9E">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D5B248E" w14:textId="77777777" w:rsidR="003F03C2" w:rsidRPr="00372796" w:rsidRDefault="003F03C2" w:rsidP="009D1E9E">
            <w:pPr>
              <w:keepNext/>
              <w:rPr>
                <w:rFonts w:ascii="Public Sans" w:hAnsi="Public Sans"/>
                <w:noProof/>
                <w:szCs w:val="22"/>
                <w:lang w:eastAsia="en-AU"/>
              </w:rPr>
            </w:pPr>
            <w:r w:rsidRPr="00372796">
              <w:rPr>
                <w:rFonts w:ascii="Public Sans" w:hAnsi="Public Sans"/>
                <w:noProof/>
                <w:szCs w:val="22"/>
                <w:lang w:eastAsia="en-AU"/>
              </w:rPr>
              <w:drawing>
                <wp:inline distT="0" distB="0" distL="0" distR="0" wp14:anchorId="2A8CD221" wp14:editId="77661513">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964E01" w14:textId="77777777" w:rsidR="003F03C2" w:rsidRPr="00372796" w:rsidRDefault="003F03C2" w:rsidP="009D1E9E">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D3B3DEE" w14:textId="77777777" w:rsidR="003F03C2" w:rsidRPr="00372796" w:rsidRDefault="003F03C2" w:rsidP="009D1E9E">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C38478" w14:textId="77777777" w:rsidR="003F03C2" w:rsidRPr="00372796" w:rsidRDefault="003F03C2" w:rsidP="009D1E9E">
            <w:pPr>
              <w:pStyle w:val="TableText"/>
              <w:keepNext/>
              <w:rPr>
                <w:rFonts w:ascii="Public Sans" w:hAnsi="Public Sans" w:cstheme="minorHAnsi"/>
                <w:sz w:val="22"/>
                <w:szCs w:val="22"/>
              </w:rPr>
            </w:pPr>
          </w:p>
        </w:tc>
      </w:tr>
      <w:tr w:rsidR="003F03C2" w:rsidRPr="00372796" w14:paraId="7D917095" w14:textId="77777777" w:rsidTr="009D1E9E">
        <w:tblPrEx>
          <w:tblBorders>
            <w:top w:val="single" w:sz="8" w:space="0" w:color="auto"/>
            <w:bottom w:val="single" w:sz="8" w:space="0" w:color="BCBEC0"/>
          </w:tblBorders>
        </w:tblPrEx>
        <w:trPr>
          <w:cantSplit/>
        </w:trPr>
        <w:tc>
          <w:tcPr>
            <w:tcW w:w="1470" w:type="dxa"/>
            <w:vMerge/>
          </w:tcPr>
          <w:p w14:paraId="13F508EC"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A640799"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2A844576"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DC4C677D4A7C48CCB5702C17E16D2C3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2F698148"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Adept</w:t>
                </w:r>
              </w:p>
            </w:tc>
          </w:sdtContent>
        </w:sdt>
      </w:tr>
      <w:tr w:rsidR="003F03C2" w:rsidRPr="00372796" w14:paraId="77EEB8C5" w14:textId="77777777" w:rsidTr="009D1E9E">
        <w:tblPrEx>
          <w:tblBorders>
            <w:top w:val="single" w:sz="8" w:space="0" w:color="auto"/>
            <w:bottom w:val="single" w:sz="8" w:space="0" w:color="BCBEC0"/>
          </w:tblBorders>
        </w:tblPrEx>
        <w:trPr>
          <w:cantSplit/>
        </w:trPr>
        <w:tc>
          <w:tcPr>
            <w:tcW w:w="1470" w:type="dxa"/>
            <w:vMerge/>
          </w:tcPr>
          <w:p w14:paraId="4F9904A1" w14:textId="77777777" w:rsidR="003F03C2" w:rsidRPr="00372796" w:rsidRDefault="003F03C2" w:rsidP="009D1E9E">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C53821C"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6AB33C0B"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C1A8164B161F4341B394102A68087AF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91363F5"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Intermediate</w:t>
                </w:r>
              </w:p>
            </w:tc>
          </w:sdtContent>
        </w:sdt>
      </w:tr>
      <w:tr w:rsidR="003F03C2" w:rsidRPr="00372796" w14:paraId="6DED11D2" w14:textId="77777777" w:rsidTr="009D1E9E">
        <w:tblPrEx>
          <w:tblBorders>
            <w:top w:val="single" w:sz="8" w:space="0" w:color="auto"/>
            <w:bottom w:val="single" w:sz="8" w:space="0" w:color="BCBEC0"/>
          </w:tblBorders>
        </w:tblPrEx>
        <w:trPr>
          <w:cantSplit/>
        </w:trPr>
        <w:tc>
          <w:tcPr>
            <w:tcW w:w="1470" w:type="dxa"/>
            <w:vMerge/>
            <w:tcBorders>
              <w:bottom w:val="single" w:sz="4" w:space="0" w:color="auto"/>
            </w:tcBorders>
          </w:tcPr>
          <w:p w14:paraId="1C3346B1" w14:textId="77777777" w:rsidR="003F03C2" w:rsidRPr="00372796" w:rsidRDefault="003F03C2" w:rsidP="009D1E9E">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762BC824" w14:textId="77777777" w:rsidR="003F03C2" w:rsidRPr="00372796" w:rsidRDefault="003F03C2" w:rsidP="009D1E9E">
            <w:pPr>
              <w:pStyle w:val="TableText"/>
              <w:rPr>
                <w:rFonts w:ascii="Public Sans" w:hAnsi="Public Sans" w:cstheme="minorHAnsi"/>
                <w:sz w:val="22"/>
                <w:szCs w:val="22"/>
              </w:rPr>
            </w:pPr>
            <w:r w:rsidRPr="00372796">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08AA171A" w14:textId="77777777" w:rsidR="003F03C2" w:rsidRPr="00372796" w:rsidRDefault="003F03C2" w:rsidP="009D1E9E">
            <w:pPr>
              <w:rPr>
                <w:rFonts w:ascii="Public Sans" w:hAnsi="Public Sans" w:cstheme="minorHAnsi"/>
                <w:szCs w:val="22"/>
              </w:rPr>
            </w:pPr>
            <w:r w:rsidRPr="00372796">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1C51AEC29B2A4321858160D5253D798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0044E40A" w14:textId="77777777" w:rsidR="003F03C2" w:rsidRPr="00372796" w:rsidRDefault="003F03C2" w:rsidP="009D1E9E">
                <w:pPr>
                  <w:pStyle w:val="TableText"/>
                  <w:keepNext/>
                  <w:rPr>
                    <w:rFonts w:ascii="Public Sans" w:hAnsi="Public Sans" w:cstheme="minorHAnsi"/>
                    <w:sz w:val="22"/>
                    <w:szCs w:val="22"/>
                  </w:rPr>
                </w:pPr>
                <w:r w:rsidRPr="00372796">
                  <w:rPr>
                    <w:rFonts w:ascii="Public Sans" w:hAnsi="Public Sans" w:cstheme="minorHAnsi"/>
                    <w:sz w:val="22"/>
                    <w:szCs w:val="22"/>
                  </w:rPr>
                  <w:t>Intermediate</w:t>
                </w:r>
              </w:p>
            </w:tc>
          </w:sdtContent>
        </w:sdt>
      </w:tr>
    </w:tbl>
    <w:p w14:paraId="3AD19C5A" w14:textId="77777777" w:rsidR="003F03C2" w:rsidRPr="00372796" w:rsidRDefault="003F03C2" w:rsidP="003F03C2">
      <w:pPr>
        <w:rPr>
          <w:rFonts w:ascii="Public Sans" w:hAnsi="Public Sans" w:cstheme="minorHAnsi"/>
        </w:rPr>
      </w:pPr>
    </w:p>
    <w:p w14:paraId="166802B0" w14:textId="77777777" w:rsidR="00AC4558" w:rsidRPr="00372796" w:rsidRDefault="00AC4558" w:rsidP="001D133A">
      <w:pPr>
        <w:pStyle w:val="Heading1"/>
        <w:rPr>
          <w:rFonts w:ascii="Public Sans" w:hAnsi="Public Sans" w:cstheme="majorHAnsi"/>
          <w:sz w:val="24"/>
          <w:szCs w:val="24"/>
        </w:rPr>
      </w:pPr>
    </w:p>
    <w:p w14:paraId="2F3BD32F" w14:textId="77777777" w:rsidR="003F03C2" w:rsidRPr="00372796" w:rsidRDefault="003F03C2" w:rsidP="003F03C2">
      <w:pPr>
        <w:rPr>
          <w:rFonts w:ascii="Public Sans" w:hAnsi="Public Sans"/>
        </w:rPr>
      </w:pPr>
    </w:p>
    <w:p w14:paraId="25218339" w14:textId="77777777" w:rsidR="003F03C2" w:rsidRPr="00372796" w:rsidRDefault="003F03C2" w:rsidP="003F03C2">
      <w:pPr>
        <w:rPr>
          <w:rFonts w:ascii="Public Sans" w:hAnsi="Public Sans"/>
        </w:rPr>
      </w:pPr>
    </w:p>
    <w:p w14:paraId="11B3F0AF" w14:textId="77777777" w:rsidR="003F03C2" w:rsidRPr="00372796" w:rsidRDefault="003F03C2" w:rsidP="003F03C2">
      <w:pPr>
        <w:rPr>
          <w:rFonts w:ascii="Public Sans" w:hAnsi="Public Sans"/>
        </w:rPr>
      </w:pPr>
    </w:p>
    <w:p w14:paraId="3F252E49" w14:textId="77777777" w:rsidR="00A82CC7" w:rsidRPr="00372796" w:rsidRDefault="00A82CC7" w:rsidP="00A82CC7">
      <w:pPr>
        <w:rPr>
          <w:rFonts w:ascii="Public Sans" w:hAnsi="Public Sans" w:cstheme="majorHAnsi"/>
        </w:rPr>
      </w:pPr>
    </w:p>
    <w:p w14:paraId="106D6FA7" w14:textId="77777777" w:rsidR="001D133A" w:rsidRPr="00372796" w:rsidRDefault="001D133A" w:rsidP="001D133A">
      <w:pPr>
        <w:rPr>
          <w:rFonts w:ascii="Public Sans" w:hAnsi="Public Sans"/>
        </w:rPr>
      </w:pPr>
    </w:p>
    <w:sectPr w:rsidR="001D133A" w:rsidRPr="00372796" w:rsidSect="00DF29A3">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98985" w14:textId="77777777" w:rsidR="00BA1DCD" w:rsidRDefault="00BA1DCD" w:rsidP="00AC273D">
      <w:pPr>
        <w:spacing w:after="0" w:line="240" w:lineRule="auto"/>
      </w:pPr>
      <w:r>
        <w:separator/>
      </w:r>
    </w:p>
  </w:endnote>
  <w:endnote w:type="continuationSeparator" w:id="0">
    <w:p w14:paraId="4DC6E3CA" w14:textId="77777777" w:rsidR="00BA1DCD" w:rsidRDefault="00BA1DC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9D1E9E" w14:paraId="1215ADD2" w14:textId="77777777" w:rsidTr="00CD6BA6">
      <w:trPr>
        <w:hidden/>
      </w:trPr>
      <w:tc>
        <w:tcPr>
          <w:tcW w:w="9709" w:type="dxa"/>
          <w:vAlign w:val="bottom"/>
        </w:tcPr>
        <w:p w14:paraId="08C13B73" w14:textId="77777777" w:rsidR="009D1E9E" w:rsidRPr="00051237" w:rsidRDefault="009D1E9E" w:rsidP="00051237">
          <w:pPr>
            <w:pStyle w:val="Footer"/>
            <w:rPr>
              <w:noProof/>
              <w:vanish/>
              <w:lang w:eastAsia="en-AU"/>
              <w:specVanish/>
            </w:rPr>
          </w:pPr>
        </w:p>
        <w:p w14:paraId="78125F00" w14:textId="77777777" w:rsidR="009D1E9E" w:rsidRPr="00051237" w:rsidRDefault="009D1E9E" w:rsidP="00A063C8">
          <w:pPr>
            <w:pStyle w:val="Footer"/>
            <w:tabs>
              <w:tab w:val="clear" w:pos="4513"/>
              <w:tab w:val="center" w:pos="5315"/>
            </w:tabs>
          </w:pPr>
          <w:r w:rsidRPr="00051237">
            <w:rPr>
              <w:color w:val="000000" w:themeColor="text1"/>
            </w:rPr>
            <w:t xml:space="preserve"> </w:t>
          </w:r>
          <w:bookmarkStart w:id="11" w:name="Footer_Title"/>
          <w:bookmarkEnd w:id="11"/>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D1454">
            <w:rPr>
              <w:noProof/>
              <w:lang w:eastAsia="en-AU"/>
            </w:rPr>
            <w:t>2</w:t>
          </w:r>
          <w:r>
            <w:rPr>
              <w:noProof/>
              <w:lang w:eastAsia="en-AU"/>
            </w:rPr>
            <w:fldChar w:fldCharType="end"/>
          </w:r>
        </w:p>
      </w:tc>
      <w:tc>
        <w:tcPr>
          <w:tcW w:w="851" w:type="dxa"/>
        </w:tcPr>
        <w:p w14:paraId="73D373FD" w14:textId="77777777" w:rsidR="009D1E9E" w:rsidRDefault="009D1E9E" w:rsidP="00CD6BA6">
          <w:pPr>
            <w:pStyle w:val="Footer"/>
            <w:jc w:val="right"/>
          </w:pPr>
        </w:p>
      </w:tc>
    </w:tr>
  </w:tbl>
  <w:p w14:paraId="64B9FCF8" w14:textId="77777777" w:rsidR="009D1E9E" w:rsidRPr="001E2B26" w:rsidRDefault="009D1E9E"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9D1E9E" w14:paraId="6AB0C6AE" w14:textId="77777777" w:rsidTr="00732229">
      <w:tc>
        <w:tcPr>
          <w:tcW w:w="9709" w:type="dxa"/>
          <w:vAlign w:val="bottom"/>
        </w:tcPr>
        <w:p w14:paraId="29E7F6F0" w14:textId="77777777" w:rsidR="009D1E9E" w:rsidRPr="00051237" w:rsidRDefault="009D1E9E"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AD1454">
            <w:rPr>
              <w:noProof/>
              <w:lang w:eastAsia="en-AU"/>
            </w:rPr>
            <w:t>1</w:t>
          </w:r>
          <w:r>
            <w:rPr>
              <w:noProof/>
              <w:lang w:eastAsia="en-AU"/>
            </w:rPr>
            <w:fldChar w:fldCharType="end"/>
          </w:r>
        </w:p>
      </w:tc>
      <w:tc>
        <w:tcPr>
          <w:tcW w:w="851" w:type="dxa"/>
        </w:tcPr>
        <w:p w14:paraId="42F92297" w14:textId="77777777" w:rsidR="009D1E9E" w:rsidRDefault="009D1E9E" w:rsidP="00732229">
          <w:pPr>
            <w:pStyle w:val="Footer"/>
            <w:jc w:val="right"/>
          </w:pPr>
        </w:p>
      </w:tc>
    </w:tr>
  </w:tbl>
  <w:p w14:paraId="1AC2FA86" w14:textId="77777777" w:rsidR="009D1E9E" w:rsidRDefault="009D1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106C3" w14:textId="77777777" w:rsidR="00BA1DCD" w:rsidRDefault="00BA1DCD" w:rsidP="00AC273D">
      <w:pPr>
        <w:spacing w:after="0" w:line="240" w:lineRule="auto"/>
      </w:pPr>
      <w:r>
        <w:separator/>
      </w:r>
    </w:p>
  </w:footnote>
  <w:footnote w:type="continuationSeparator" w:id="0">
    <w:p w14:paraId="5562DA5A" w14:textId="77777777" w:rsidR="00BA1DCD" w:rsidRDefault="00BA1DC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FA22" w14:textId="58E30FCC" w:rsidR="009D1E9E" w:rsidRPr="00684478" w:rsidRDefault="002D1983" w:rsidP="00684478">
    <w:pPr>
      <w:rPr>
        <w:rFonts w:ascii="Helvetica" w:hAnsi="Helvetica" w:cs="Helvetica"/>
        <w:color w:val="333333"/>
        <w:sz w:val="21"/>
        <w:szCs w:val="21"/>
        <w:lang w:val="en"/>
      </w:rPr>
    </w:pPr>
    <w:r>
      <w:rPr>
        <w:noProof/>
      </w:rPr>
      <w:drawing>
        <wp:anchor distT="0" distB="0" distL="114300" distR="114300" simplePos="0" relativeHeight="251658240" behindDoc="0" locked="0" layoutInCell="1" allowOverlap="1" wp14:anchorId="63F86E70" wp14:editId="02FAA22E">
          <wp:simplePos x="0" y="0"/>
          <wp:positionH relativeFrom="column">
            <wp:posOffset>5634899</wp:posOffset>
          </wp:positionH>
          <wp:positionV relativeFrom="paragraph">
            <wp:posOffset>-167912</wp:posOffset>
          </wp:positionV>
          <wp:extent cx="827405" cy="899795"/>
          <wp:effectExtent l="0" t="0" r="0" b="0"/>
          <wp:wrapNone/>
          <wp:docPr id="2" name="Picture 2" descr="NSW Government Logo"/>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9D1E9E">
      <w:rPr>
        <w:rFonts w:ascii="Times New Roman" w:eastAsia="Times New Roman" w:hAnsi="Times New Roman"/>
        <w:sz w:val="24"/>
        <w:szCs w:val="24"/>
        <w:lang w:eastAsia="en-AU"/>
      </w:rPr>
      <w:t xml:space="preserve">                                                                                                                             </w:t>
    </w:r>
    <w:r w:rsidR="009D1E9E">
      <w:rPr>
        <w:rFonts w:ascii="Helvetica" w:hAnsi="Helvetica" w:cs="Helvetica"/>
        <w:color w:val="333333"/>
        <w:sz w:val="21"/>
        <w:szCs w:val="21"/>
        <w:lang w:val="en"/>
      </w:rPr>
      <w:t xml:space="preserve">                                </w:t>
    </w:r>
  </w:p>
  <w:tbl>
    <w:tblPr>
      <w:tblStyle w:val="TableGrid"/>
      <w:tblW w:w="49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33"/>
    </w:tblGrid>
    <w:tr w:rsidR="009D1E9E" w14:paraId="4F42AF52" w14:textId="77777777" w:rsidTr="005E59CC">
      <w:trPr>
        <w:cnfStyle w:val="100000000000" w:firstRow="1" w:lastRow="0" w:firstColumn="0" w:lastColumn="0" w:oddVBand="0" w:evenVBand="0" w:oddHBand="0" w:evenHBand="0" w:firstRowFirstColumn="0" w:firstRowLastColumn="0" w:lastRowFirstColumn="0" w:lastRowLastColumn="0"/>
        <w:trHeight w:hRule="exact" w:val="1103"/>
      </w:trPr>
      <w:tc>
        <w:tcPr>
          <w:tcW w:w="5000" w:type="pct"/>
          <w:noWrap/>
        </w:tcPr>
        <w:p w14:paraId="6813DE57" w14:textId="44A71525" w:rsidR="009D1E9E" w:rsidRPr="00F77D4B" w:rsidRDefault="009D1E9E" w:rsidP="005E59CC">
          <w:pPr>
            <w:pStyle w:val="TitleSub"/>
            <w:spacing w:after="0"/>
            <w:rPr>
              <w:rFonts w:ascii="Arial" w:hAnsi="Arial" w:cs="Arial"/>
              <w:b/>
              <w:bCs/>
              <w:sz w:val="40"/>
            </w:rPr>
          </w:pPr>
          <w:r w:rsidRPr="00F77D4B">
            <w:rPr>
              <w:rFonts w:ascii="Arial" w:hAnsi="Arial" w:cs="Arial"/>
              <w:b/>
              <w:bCs/>
              <w:sz w:val="40"/>
            </w:rPr>
            <w:t xml:space="preserve">ROLE DESCRIPTION </w:t>
          </w:r>
        </w:p>
        <w:p w14:paraId="5D459056" w14:textId="77777777" w:rsidR="009D1E9E" w:rsidRPr="000C65EE" w:rsidRDefault="009D1E9E" w:rsidP="000C65EE">
          <w:pPr>
            <w:pStyle w:val="Title"/>
            <w:spacing w:line="240" w:lineRule="auto"/>
            <w:rPr>
              <w:sz w:val="12"/>
            </w:rPr>
          </w:pPr>
          <w:bookmarkStart w:id="12" w:name="Title"/>
          <w:bookmarkEnd w:id="12"/>
          <w:r w:rsidRPr="000C65EE">
            <w:rPr>
              <w:sz w:val="12"/>
            </w:rPr>
            <w:t xml:space="preserve"> </w:t>
          </w:r>
        </w:p>
        <w:p w14:paraId="50BF2030" w14:textId="77777777" w:rsidR="009D1E9E" w:rsidRPr="00684478" w:rsidRDefault="009D1E9E" w:rsidP="000C33A3">
          <w:pPr>
            <w:pStyle w:val="Title"/>
            <w:spacing w:line="240" w:lineRule="auto"/>
            <w:rPr>
              <w:rFonts w:asciiTheme="majorHAnsi" w:hAnsiTheme="majorHAnsi" w:cstheme="majorHAnsi"/>
              <w:sz w:val="36"/>
              <w:szCs w:val="36"/>
            </w:rPr>
          </w:pPr>
          <w:r w:rsidRPr="00684478">
            <w:rPr>
              <w:rFonts w:asciiTheme="majorHAnsi" w:hAnsiTheme="majorHAnsi" w:cstheme="majorHAnsi"/>
              <w:sz w:val="36"/>
              <w:szCs w:val="36"/>
            </w:rPr>
            <w:t>Senior Manager Property Management</w:t>
          </w:r>
        </w:p>
      </w:tc>
    </w:tr>
  </w:tbl>
  <w:p w14:paraId="4C4CCD7B" w14:textId="77777777" w:rsidR="009D1E9E" w:rsidRPr="00057CB3" w:rsidRDefault="009D1E9E" w:rsidP="005E59CC">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4AEB6B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3013EF"/>
    <w:multiLevelType w:val="hybridMultilevel"/>
    <w:tmpl w:val="B58C34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ED82CD9"/>
    <w:multiLevelType w:val="hybridMultilevel"/>
    <w:tmpl w:val="7D06AFB8"/>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4262A0"/>
    <w:multiLevelType w:val="hybridMultilevel"/>
    <w:tmpl w:val="BCFEEB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B38EC"/>
    <w:multiLevelType w:val="singleLevel"/>
    <w:tmpl w:val="72964EC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3F075CA"/>
    <w:multiLevelType w:val="hybridMultilevel"/>
    <w:tmpl w:val="1586F76C"/>
    <w:lvl w:ilvl="0" w:tplc="EA4609D2">
      <w:start w:val="1"/>
      <w:numFmt w:val="bullet"/>
      <w:lvlText w:val=""/>
      <w:lvlJc w:val="left"/>
      <w:pPr>
        <w:tabs>
          <w:tab w:val="num" w:pos="454"/>
        </w:tabs>
        <w:ind w:left="454" w:hanging="45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945430"/>
    <w:multiLevelType w:val="hybridMultilevel"/>
    <w:tmpl w:val="EF6A42F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3"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2A6C31"/>
    <w:multiLevelType w:val="hybridMultilevel"/>
    <w:tmpl w:val="7E7AAE88"/>
    <w:lvl w:ilvl="0" w:tplc="04090001">
      <w:start w:val="1"/>
      <w:numFmt w:val="bullet"/>
      <w:lvlText w:val=""/>
      <w:lvlJc w:val="left"/>
      <w:pPr>
        <w:tabs>
          <w:tab w:val="num" w:pos="360"/>
        </w:tabs>
        <w:ind w:left="360" w:hanging="360"/>
      </w:pPr>
      <w:rPr>
        <w:rFonts w:ascii="Symbol" w:hAnsi="Symbol" w:hint="default"/>
      </w:rPr>
    </w:lvl>
    <w:lvl w:ilvl="1" w:tplc="D8303400">
      <w:start w:val="1"/>
      <w:numFmt w:val="bullet"/>
      <w:lvlText w:val=""/>
      <w:lvlJc w:val="left"/>
      <w:pPr>
        <w:tabs>
          <w:tab w:val="num" w:pos="1440"/>
        </w:tabs>
        <w:ind w:left="1420" w:hanging="34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0F1A5B"/>
    <w:multiLevelType w:val="hybridMultilevel"/>
    <w:tmpl w:val="A51ED8BA"/>
    <w:lvl w:ilvl="0" w:tplc="66C03EB2">
      <w:start w:val="25"/>
      <w:numFmt w:val="bullet"/>
      <w:lvlText w:val=""/>
      <w:lvlJc w:val="left"/>
      <w:pPr>
        <w:tabs>
          <w:tab w:val="num" w:pos="419"/>
        </w:tabs>
        <w:ind w:left="399" w:hanging="340"/>
      </w:pPr>
      <w:rPr>
        <w:rFonts w:ascii="Symbol" w:hAnsi="Symbol" w:hint="default"/>
      </w:rPr>
    </w:lvl>
    <w:lvl w:ilvl="1" w:tplc="04090003" w:tentative="1">
      <w:start w:val="1"/>
      <w:numFmt w:val="bullet"/>
      <w:lvlText w:val="o"/>
      <w:lvlJc w:val="left"/>
      <w:pPr>
        <w:tabs>
          <w:tab w:val="num" w:pos="1159"/>
        </w:tabs>
        <w:ind w:left="1159" w:hanging="360"/>
      </w:pPr>
      <w:rPr>
        <w:rFonts w:ascii="Courier New" w:hAnsi="Courier New" w:hint="default"/>
      </w:rPr>
    </w:lvl>
    <w:lvl w:ilvl="2" w:tplc="04090005" w:tentative="1">
      <w:start w:val="1"/>
      <w:numFmt w:val="bullet"/>
      <w:lvlText w:val=""/>
      <w:lvlJc w:val="left"/>
      <w:pPr>
        <w:tabs>
          <w:tab w:val="num" w:pos="1879"/>
        </w:tabs>
        <w:ind w:left="1879" w:hanging="360"/>
      </w:pPr>
      <w:rPr>
        <w:rFonts w:ascii="Wingdings" w:hAnsi="Wingdings" w:hint="default"/>
      </w:rPr>
    </w:lvl>
    <w:lvl w:ilvl="3" w:tplc="04090001" w:tentative="1">
      <w:start w:val="1"/>
      <w:numFmt w:val="bullet"/>
      <w:lvlText w:val=""/>
      <w:lvlJc w:val="left"/>
      <w:pPr>
        <w:tabs>
          <w:tab w:val="num" w:pos="2599"/>
        </w:tabs>
        <w:ind w:left="2599" w:hanging="360"/>
      </w:pPr>
      <w:rPr>
        <w:rFonts w:ascii="Symbol" w:hAnsi="Symbol" w:hint="default"/>
      </w:rPr>
    </w:lvl>
    <w:lvl w:ilvl="4" w:tplc="04090003" w:tentative="1">
      <w:start w:val="1"/>
      <w:numFmt w:val="bullet"/>
      <w:lvlText w:val="o"/>
      <w:lvlJc w:val="left"/>
      <w:pPr>
        <w:tabs>
          <w:tab w:val="num" w:pos="3319"/>
        </w:tabs>
        <w:ind w:left="3319" w:hanging="360"/>
      </w:pPr>
      <w:rPr>
        <w:rFonts w:ascii="Courier New" w:hAnsi="Courier New" w:hint="default"/>
      </w:rPr>
    </w:lvl>
    <w:lvl w:ilvl="5" w:tplc="04090005" w:tentative="1">
      <w:start w:val="1"/>
      <w:numFmt w:val="bullet"/>
      <w:lvlText w:val=""/>
      <w:lvlJc w:val="left"/>
      <w:pPr>
        <w:tabs>
          <w:tab w:val="num" w:pos="4039"/>
        </w:tabs>
        <w:ind w:left="4039" w:hanging="360"/>
      </w:pPr>
      <w:rPr>
        <w:rFonts w:ascii="Wingdings" w:hAnsi="Wingdings" w:hint="default"/>
      </w:rPr>
    </w:lvl>
    <w:lvl w:ilvl="6" w:tplc="04090001" w:tentative="1">
      <w:start w:val="1"/>
      <w:numFmt w:val="bullet"/>
      <w:lvlText w:val=""/>
      <w:lvlJc w:val="left"/>
      <w:pPr>
        <w:tabs>
          <w:tab w:val="num" w:pos="4759"/>
        </w:tabs>
        <w:ind w:left="4759" w:hanging="360"/>
      </w:pPr>
      <w:rPr>
        <w:rFonts w:ascii="Symbol" w:hAnsi="Symbol" w:hint="default"/>
      </w:rPr>
    </w:lvl>
    <w:lvl w:ilvl="7" w:tplc="04090003" w:tentative="1">
      <w:start w:val="1"/>
      <w:numFmt w:val="bullet"/>
      <w:lvlText w:val="o"/>
      <w:lvlJc w:val="left"/>
      <w:pPr>
        <w:tabs>
          <w:tab w:val="num" w:pos="5479"/>
        </w:tabs>
        <w:ind w:left="5479" w:hanging="360"/>
      </w:pPr>
      <w:rPr>
        <w:rFonts w:ascii="Courier New" w:hAnsi="Courier New" w:hint="default"/>
      </w:rPr>
    </w:lvl>
    <w:lvl w:ilvl="8" w:tplc="04090005" w:tentative="1">
      <w:start w:val="1"/>
      <w:numFmt w:val="bullet"/>
      <w:lvlText w:val=""/>
      <w:lvlJc w:val="left"/>
      <w:pPr>
        <w:tabs>
          <w:tab w:val="num" w:pos="6199"/>
        </w:tabs>
        <w:ind w:left="6199" w:hanging="360"/>
      </w:pPr>
      <w:rPr>
        <w:rFonts w:ascii="Wingdings" w:hAnsi="Wingdings" w:hint="default"/>
      </w:rPr>
    </w:lvl>
  </w:abstractNum>
  <w:abstractNum w:abstractNumId="27" w15:restartNumberingAfterBreak="0">
    <w:nsid w:val="4981171C"/>
    <w:multiLevelType w:val="hybridMultilevel"/>
    <w:tmpl w:val="A52C1300"/>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626A1"/>
    <w:multiLevelType w:val="hybridMultilevel"/>
    <w:tmpl w:val="6BC24B88"/>
    <w:lvl w:ilvl="0" w:tplc="6DAA9410">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A611293"/>
    <w:multiLevelType w:val="hybridMultilevel"/>
    <w:tmpl w:val="A6905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AA4C19"/>
    <w:multiLevelType w:val="hybridMultilevel"/>
    <w:tmpl w:val="36C80750"/>
    <w:lvl w:ilvl="0" w:tplc="EA4609D2">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3" w15:restartNumberingAfterBreak="0">
    <w:nsid w:val="6CCA5EF9"/>
    <w:multiLevelType w:val="hybridMultilevel"/>
    <w:tmpl w:val="A1C0E20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75243AB"/>
    <w:multiLevelType w:val="hybridMultilevel"/>
    <w:tmpl w:val="5216A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63961923">
    <w:abstractNumId w:val="9"/>
  </w:num>
  <w:num w:numId="2" w16cid:durableId="181944353">
    <w:abstractNumId w:val="7"/>
  </w:num>
  <w:num w:numId="3" w16cid:durableId="1857845560">
    <w:abstractNumId w:val="6"/>
  </w:num>
  <w:num w:numId="4" w16cid:durableId="399450299">
    <w:abstractNumId w:val="5"/>
  </w:num>
  <w:num w:numId="5" w16cid:durableId="182210079">
    <w:abstractNumId w:val="4"/>
  </w:num>
  <w:num w:numId="6" w16cid:durableId="973288773">
    <w:abstractNumId w:val="8"/>
  </w:num>
  <w:num w:numId="7" w16cid:durableId="2105764849">
    <w:abstractNumId w:val="3"/>
  </w:num>
  <w:num w:numId="8" w16cid:durableId="47074158">
    <w:abstractNumId w:val="2"/>
  </w:num>
  <w:num w:numId="9" w16cid:durableId="1228154586">
    <w:abstractNumId w:val="1"/>
  </w:num>
  <w:num w:numId="10" w16cid:durableId="832377708">
    <w:abstractNumId w:val="0"/>
  </w:num>
  <w:num w:numId="11" w16cid:durableId="1051536">
    <w:abstractNumId w:val="13"/>
  </w:num>
  <w:num w:numId="12" w16cid:durableId="274142491">
    <w:abstractNumId w:val="32"/>
  </w:num>
  <w:num w:numId="13" w16cid:durableId="342976024">
    <w:abstractNumId w:val="32"/>
  </w:num>
  <w:num w:numId="14" w16cid:durableId="1906064908">
    <w:abstractNumId w:val="16"/>
  </w:num>
  <w:num w:numId="15" w16cid:durableId="1029112912">
    <w:abstractNumId w:val="16"/>
  </w:num>
  <w:num w:numId="16" w16cid:durableId="816385350">
    <w:abstractNumId w:val="16"/>
  </w:num>
  <w:num w:numId="17" w16cid:durableId="550767609">
    <w:abstractNumId w:val="16"/>
  </w:num>
  <w:num w:numId="18" w16cid:durableId="1473786635">
    <w:abstractNumId w:val="16"/>
  </w:num>
  <w:num w:numId="19" w16cid:durableId="996691302">
    <w:abstractNumId w:val="16"/>
  </w:num>
  <w:num w:numId="20" w16cid:durableId="369766406">
    <w:abstractNumId w:val="34"/>
  </w:num>
  <w:num w:numId="21" w16cid:durableId="998341175">
    <w:abstractNumId w:val="29"/>
  </w:num>
  <w:num w:numId="22" w16cid:durableId="144444113">
    <w:abstractNumId w:val="23"/>
  </w:num>
  <w:num w:numId="23" w16cid:durableId="129637751">
    <w:abstractNumId w:val="24"/>
  </w:num>
  <w:num w:numId="24" w16cid:durableId="1029794738">
    <w:abstractNumId w:val="20"/>
  </w:num>
  <w:num w:numId="25" w16cid:durableId="1052982">
    <w:abstractNumId w:val="36"/>
  </w:num>
  <w:num w:numId="26" w16cid:durableId="1055085574">
    <w:abstractNumId w:val="15"/>
  </w:num>
  <w:num w:numId="27" w16cid:durableId="545263573">
    <w:abstractNumId w:val="35"/>
  </w:num>
  <w:num w:numId="28" w16cid:durableId="550962612">
    <w:abstractNumId w:val="9"/>
  </w:num>
  <w:num w:numId="29" w16cid:durableId="316493796">
    <w:abstractNumId w:val="9"/>
  </w:num>
  <w:num w:numId="30" w16cid:durableId="1398897029">
    <w:abstractNumId w:val="33"/>
  </w:num>
  <w:num w:numId="31" w16cid:durableId="1862696695">
    <w:abstractNumId w:val="27"/>
  </w:num>
  <w:num w:numId="32" w16cid:durableId="211893946">
    <w:abstractNumId w:val="25"/>
  </w:num>
  <w:num w:numId="33" w16cid:durableId="1763067651">
    <w:abstractNumId w:val="26"/>
  </w:num>
  <w:num w:numId="34" w16cid:durableId="1577939940">
    <w:abstractNumId w:val="31"/>
  </w:num>
  <w:num w:numId="35" w16cid:durableId="409936564">
    <w:abstractNumId w:val="17"/>
  </w:num>
  <w:num w:numId="36" w16cid:durableId="1577786620">
    <w:abstractNumId w:val="10"/>
  </w:num>
  <w:num w:numId="37" w16cid:durableId="1744721342">
    <w:abstractNumId w:val="12"/>
  </w:num>
  <w:num w:numId="38" w16cid:durableId="1681542782">
    <w:abstractNumId w:val="30"/>
  </w:num>
  <w:num w:numId="39" w16cid:durableId="1315379312">
    <w:abstractNumId w:val="28"/>
  </w:num>
  <w:num w:numId="40" w16cid:durableId="846020132">
    <w:abstractNumId w:val="14"/>
  </w:num>
  <w:num w:numId="41" w16cid:durableId="420610171">
    <w:abstractNumId w:val="19"/>
  </w:num>
  <w:num w:numId="42" w16cid:durableId="121264899">
    <w:abstractNumId w:val="11"/>
  </w:num>
  <w:num w:numId="43" w16cid:durableId="366416284">
    <w:abstractNumId w:val="21"/>
  </w:num>
  <w:num w:numId="44" w16cid:durableId="1380588740">
    <w:abstractNumId w:val="18"/>
  </w:num>
  <w:num w:numId="45" w16cid:durableId="112985628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lM92nEUlPDHThJheXYs1+Lch0OcrNV/FXXZMRjsZfBiNLRN5bMxv6wI3nnHtqx9b6mkHab5i1gvcE/dJbJJ0xw==" w:salt="aCbh3tVOQlLtaSs5BzKwi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3A7F"/>
    <w:rsid w:val="00014206"/>
    <w:rsid w:val="00014E98"/>
    <w:rsid w:val="000151A9"/>
    <w:rsid w:val="00015634"/>
    <w:rsid w:val="000227A8"/>
    <w:rsid w:val="0002436B"/>
    <w:rsid w:val="0002595E"/>
    <w:rsid w:val="0002637C"/>
    <w:rsid w:val="0003077E"/>
    <w:rsid w:val="00031D50"/>
    <w:rsid w:val="00031E32"/>
    <w:rsid w:val="0003659D"/>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97CCA"/>
    <w:rsid w:val="000A16AF"/>
    <w:rsid w:val="000A294A"/>
    <w:rsid w:val="000A417B"/>
    <w:rsid w:val="000A4E9E"/>
    <w:rsid w:val="000A75A4"/>
    <w:rsid w:val="000B127E"/>
    <w:rsid w:val="000B370C"/>
    <w:rsid w:val="000B6008"/>
    <w:rsid w:val="000C2AB2"/>
    <w:rsid w:val="000C33A3"/>
    <w:rsid w:val="000C65EE"/>
    <w:rsid w:val="000C7C86"/>
    <w:rsid w:val="000D05E3"/>
    <w:rsid w:val="000E149C"/>
    <w:rsid w:val="000E264B"/>
    <w:rsid w:val="000E2D7E"/>
    <w:rsid w:val="000E4DC1"/>
    <w:rsid w:val="000E5EE6"/>
    <w:rsid w:val="000E5F47"/>
    <w:rsid w:val="000F21C2"/>
    <w:rsid w:val="000F2309"/>
    <w:rsid w:val="000F2402"/>
    <w:rsid w:val="000F3527"/>
    <w:rsid w:val="000F3CB4"/>
    <w:rsid w:val="000F3F7E"/>
    <w:rsid w:val="000F5C76"/>
    <w:rsid w:val="000F648C"/>
    <w:rsid w:val="00100337"/>
    <w:rsid w:val="001003F7"/>
    <w:rsid w:val="00101B6A"/>
    <w:rsid w:val="00101F55"/>
    <w:rsid w:val="0010245F"/>
    <w:rsid w:val="00102BCA"/>
    <w:rsid w:val="00106A75"/>
    <w:rsid w:val="0011338E"/>
    <w:rsid w:val="001142DA"/>
    <w:rsid w:val="0011627F"/>
    <w:rsid w:val="00116B0F"/>
    <w:rsid w:val="00116F0D"/>
    <w:rsid w:val="00120A45"/>
    <w:rsid w:val="0012109A"/>
    <w:rsid w:val="0012232D"/>
    <w:rsid w:val="00122685"/>
    <w:rsid w:val="00123E52"/>
    <w:rsid w:val="00126219"/>
    <w:rsid w:val="0012683A"/>
    <w:rsid w:val="00130BC5"/>
    <w:rsid w:val="0014452C"/>
    <w:rsid w:val="00155C3C"/>
    <w:rsid w:val="001612BF"/>
    <w:rsid w:val="00162154"/>
    <w:rsid w:val="00162275"/>
    <w:rsid w:val="001708F4"/>
    <w:rsid w:val="0017252E"/>
    <w:rsid w:val="00172A22"/>
    <w:rsid w:val="00174755"/>
    <w:rsid w:val="00176E9A"/>
    <w:rsid w:val="001772A3"/>
    <w:rsid w:val="00186C79"/>
    <w:rsid w:val="00186F6C"/>
    <w:rsid w:val="00187715"/>
    <w:rsid w:val="00190510"/>
    <w:rsid w:val="00191F05"/>
    <w:rsid w:val="001945A8"/>
    <w:rsid w:val="00197236"/>
    <w:rsid w:val="001A1637"/>
    <w:rsid w:val="001A5B5E"/>
    <w:rsid w:val="001A68A0"/>
    <w:rsid w:val="001A704A"/>
    <w:rsid w:val="001B0AF4"/>
    <w:rsid w:val="001C0122"/>
    <w:rsid w:val="001C0E34"/>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13ED7"/>
    <w:rsid w:val="00222CC4"/>
    <w:rsid w:val="002256A0"/>
    <w:rsid w:val="002347AA"/>
    <w:rsid w:val="00237136"/>
    <w:rsid w:val="00237CFF"/>
    <w:rsid w:val="00252BF9"/>
    <w:rsid w:val="00271FAE"/>
    <w:rsid w:val="002735A9"/>
    <w:rsid w:val="00276D0E"/>
    <w:rsid w:val="00277310"/>
    <w:rsid w:val="0028049D"/>
    <w:rsid w:val="00280676"/>
    <w:rsid w:val="00284FE6"/>
    <w:rsid w:val="00285EA6"/>
    <w:rsid w:val="002863B5"/>
    <w:rsid w:val="00286B47"/>
    <w:rsid w:val="002872F7"/>
    <w:rsid w:val="002901B8"/>
    <w:rsid w:val="00294E56"/>
    <w:rsid w:val="00297CDF"/>
    <w:rsid w:val="002A0420"/>
    <w:rsid w:val="002A18A8"/>
    <w:rsid w:val="002A41AA"/>
    <w:rsid w:val="002A60C2"/>
    <w:rsid w:val="002B27D4"/>
    <w:rsid w:val="002C1DDF"/>
    <w:rsid w:val="002C458A"/>
    <w:rsid w:val="002C7079"/>
    <w:rsid w:val="002D0251"/>
    <w:rsid w:val="002D1983"/>
    <w:rsid w:val="002D4902"/>
    <w:rsid w:val="002D4927"/>
    <w:rsid w:val="002D4DE0"/>
    <w:rsid w:val="002D6639"/>
    <w:rsid w:val="002E09D3"/>
    <w:rsid w:val="002E11BF"/>
    <w:rsid w:val="002E3146"/>
    <w:rsid w:val="002F07BE"/>
    <w:rsid w:val="002F2D26"/>
    <w:rsid w:val="003000E8"/>
    <w:rsid w:val="003008BA"/>
    <w:rsid w:val="0030097A"/>
    <w:rsid w:val="00301B57"/>
    <w:rsid w:val="00302551"/>
    <w:rsid w:val="00313043"/>
    <w:rsid w:val="00314D21"/>
    <w:rsid w:val="00324761"/>
    <w:rsid w:val="00324F2D"/>
    <w:rsid w:val="00326B2D"/>
    <w:rsid w:val="00327C35"/>
    <w:rsid w:val="00330331"/>
    <w:rsid w:val="003318C4"/>
    <w:rsid w:val="00332488"/>
    <w:rsid w:val="00334ED9"/>
    <w:rsid w:val="0033590A"/>
    <w:rsid w:val="0034373A"/>
    <w:rsid w:val="003452C0"/>
    <w:rsid w:val="00347F09"/>
    <w:rsid w:val="00351878"/>
    <w:rsid w:val="00354809"/>
    <w:rsid w:val="0035506C"/>
    <w:rsid w:val="003551DB"/>
    <w:rsid w:val="00355AB8"/>
    <w:rsid w:val="00357A96"/>
    <w:rsid w:val="003605CF"/>
    <w:rsid w:val="003613F1"/>
    <w:rsid w:val="0036321F"/>
    <w:rsid w:val="00365DAF"/>
    <w:rsid w:val="0037183B"/>
    <w:rsid w:val="003726BA"/>
    <w:rsid w:val="00372796"/>
    <w:rsid w:val="00375A2D"/>
    <w:rsid w:val="00376812"/>
    <w:rsid w:val="00376972"/>
    <w:rsid w:val="003776D3"/>
    <w:rsid w:val="00377EDB"/>
    <w:rsid w:val="0038288D"/>
    <w:rsid w:val="00385104"/>
    <w:rsid w:val="00385EAF"/>
    <w:rsid w:val="003904D7"/>
    <w:rsid w:val="00394D28"/>
    <w:rsid w:val="003A3246"/>
    <w:rsid w:val="003A342B"/>
    <w:rsid w:val="003A5831"/>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3C2"/>
    <w:rsid w:val="003F0B30"/>
    <w:rsid w:val="003F22BD"/>
    <w:rsid w:val="003F2E7D"/>
    <w:rsid w:val="003F58FA"/>
    <w:rsid w:val="003F6E2B"/>
    <w:rsid w:val="003F7C59"/>
    <w:rsid w:val="00402E6D"/>
    <w:rsid w:val="0041221E"/>
    <w:rsid w:val="0041357D"/>
    <w:rsid w:val="00420C6F"/>
    <w:rsid w:val="004219E2"/>
    <w:rsid w:val="004228D4"/>
    <w:rsid w:val="0042535F"/>
    <w:rsid w:val="0042783B"/>
    <w:rsid w:val="00440C1F"/>
    <w:rsid w:val="004418E9"/>
    <w:rsid w:val="00442916"/>
    <w:rsid w:val="004442C4"/>
    <w:rsid w:val="00444CE9"/>
    <w:rsid w:val="00444E4D"/>
    <w:rsid w:val="00444EC5"/>
    <w:rsid w:val="00451821"/>
    <w:rsid w:val="004522D0"/>
    <w:rsid w:val="004536A3"/>
    <w:rsid w:val="00454B08"/>
    <w:rsid w:val="004562EC"/>
    <w:rsid w:val="0045640E"/>
    <w:rsid w:val="0045647C"/>
    <w:rsid w:val="00456937"/>
    <w:rsid w:val="00460C8B"/>
    <w:rsid w:val="004629AB"/>
    <w:rsid w:val="00470173"/>
    <w:rsid w:val="00470D08"/>
    <w:rsid w:val="0047302C"/>
    <w:rsid w:val="004750B2"/>
    <w:rsid w:val="004754B7"/>
    <w:rsid w:val="00475E3E"/>
    <w:rsid w:val="00477577"/>
    <w:rsid w:val="004779F0"/>
    <w:rsid w:val="004809D1"/>
    <w:rsid w:val="00482EE6"/>
    <w:rsid w:val="00486A12"/>
    <w:rsid w:val="0048713B"/>
    <w:rsid w:val="00487498"/>
    <w:rsid w:val="00490408"/>
    <w:rsid w:val="00491437"/>
    <w:rsid w:val="004940A1"/>
    <w:rsid w:val="004955B3"/>
    <w:rsid w:val="0049712A"/>
    <w:rsid w:val="00497E04"/>
    <w:rsid w:val="004A1E16"/>
    <w:rsid w:val="004A31C9"/>
    <w:rsid w:val="004A4485"/>
    <w:rsid w:val="004A4811"/>
    <w:rsid w:val="004A53BC"/>
    <w:rsid w:val="004A63EB"/>
    <w:rsid w:val="004A7955"/>
    <w:rsid w:val="004B0FFB"/>
    <w:rsid w:val="004B57AD"/>
    <w:rsid w:val="004B5D0E"/>
    <w:rsid w:val="004C2EF6"/>
    <w:rsid w:val="004D1E56"/>
    <w:rsid w:val="004D3800"/>
    <w:rsid w:val="004D5118"/>
    <w:rsid w:val="004D751F"/>
    <w:rsid w:val="004E0CEE"/>
    <w:rsid w:val="004E3295"/>
    <w:rsid w:val="004E4642"/>
    <w:rsid w:val="004E5FCD"/>
    <w:rsid w:val="004E7C6C"/>
    <w:rsid w:val="004F1DB4"/>
    <w:rsid w:val="004F1FB5"/>
    <w:rsid w:val="004F4AB0"/>
    <w:rsid w:val="004F6193"/>
    <w:rsid w:val="005030FB"/>
    <w:rsid w:val="005037F1"/>
    <w:rsid w:val="00506C0E"/>
    <w:rsid w:val="00506CB5"/>
    <w:rsid w:val="00506DED"/>
    <w:rsid w:val="00507CF3"/>
    <w:rsid w:val="00507F16"/>
    <w:rsid w:val="005122CD"/>
    <w:rsid w:val="005132CB"/>
    <w:rsid w:val="0052431D"/>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6E7B"/>
    <w:rsid w:val="0056725F"/>
    <w:rsid w:val="00570E7B"/>
    <w:rsid w:val="005713D4"/>
    <w:rsid w:val="005741B0"/>
    <w:rsid w:val="00575E21"/>
    <w:rsid w:val="00576997"/>
    <w:rsid w:val="005829CE"/>
    <w:rsid w:val="00582E73"/>
    <w:rsid w:val="005840AF"/>
    <w:rsid w:val="0058762A"/>
    <w:rsid w:val="00591804"/>
    <w:rsid w:val="00594A6C"/>
    <w:rsid w:val="005A17C5"/>
    <w:rsid w:val="005A2572"/>
    <w:rsid w:val="005A28F1"/>
    <w:rsid w:val="005A2C7E"/>
    <w:rsid w:val="005B06A8"/>
    <w:rsid w:val="005B4A86"/>
    <w:rsid w:val="005B4FC3"/>
    <w:rsid w:val="005B5229"/>
    <w:rsid w:val="005B740B"/>
    <w:rsid w:val="005C0EBF"/>
    <w:rsid w:val="005C538C"/>
    <w:rsid w:val="005D209A"/>
    <w:rsid w:val="005D3386"/>
    <w:rsid w:val="005D62DC"/>
    <w:rsid w:val="005D7164"/>
    <w:rsid w:val="005D7A1A"/>
    <w:rsid w:val="005E06FD"/>
    <w:rsid w:val="005E2A35"/>
    <w:rsid w:val="005E3DE9"/>
    <w:rsid w:val="005E59CC"/>
    <w:rsid w:val="005F0E0E"/>
    <w:rsid w:val="005F2CA5"/>
    <w:rsid w:val="005F427B"/>
    <w:rsid w:val="005F4EC6"/>
    <w:rsid w:val="005F5991"/>
    <w:rsid w:val="005F7A3D"/>
    <w:rsid w:val="00601353"/>
    <w:rsid w:val="00602728"/>
    <w:rsid w:val="00604DCB"/>
    <w:rsid w:val="00611740"/>
    <w:rsid w:val="00620CA4"/>
    <w:rsid w:val="00621B7E"/>
    <w:rsid w:val="00624400"/>
    <w:rsid w:val="00624855"/>
    <w:rsid w:val="0063412F"/>
    <w:rsid w:val="00634506"/>
    <w:rsid w:val="00635846"/>
    <w:rsid w:val="00635BBB"/>
    <w:rsid w:val="006367AD"/>
    <w:rsid w:val="00640B15"/>
    <w:rsid w:val="0064367D"/>
    <w:rsid w:val="0064395B"/>
    <w:rsid w:val="00645B72"/>
    <w:rsid w:val="00650FE1"/>
    <w:rsid w:val="00651CEC"/>
    <w:rsid w:val="006540AF"/>
    <w:rsid w:val="0065653A"/>
    <w:rsid w:val="00656EFD"/>
    <w:rsid w:val="00657559"/>
    <w:rsid w:val="006632B2"/>
    <w:rsid w:val="006633EF"/>
    <w:rsid w:val="00666D0F"/>
    <w:rsid w:val="00670228"/>
    <w:rsid w:val="00670547"/>
    <w:rsid w:val="006710B5"/>
    <w:rsid w:val="00671EDB"/>
    <w:rsid w:val="00673E9B"/>
    <w:rsid w:val="006740B0"/>
    <w:rsid w:val="00674F8F"/>
    <w:rsid w:val="00675CBA"/>
    <w:rsid w:val="006769BD"/>
    <w:rsid w:val="00682ACF"/>
    <w:rsid w:val="0068360A"/>
    <w:rsid w:val="00683BF1"/>
    <w:rsid w:val="00684141"/>
    <w:rsid w:val="00684478"/>
    <w:rsid w:val="00685FA7"/>
    <w:rsid w:val="00694BF2"/>
    <w:rsid w:val="00695C95"/>
    <w:rsid w:val="00696D00"/>
    <w:rsid w:val="00697DF2"/>
    <w:rsid w:val="006A38B2"/>
    <w:rsid w:val="006A6D25"/>
    <w:rsid w:val="006B4035"/>
    <w:rsid w:val="006C1B5E"/>
    <w:rsid w:val="006C1FBD"/>
    <w:rsid w:val="006C3E53"/>
    <w:rsid w:val="006D27E6"/>
    <w:rsid w:val="006E0883"/>
    <w:rsid w:val="006E41E5"/>
    <w:rsid w:val="006E57EC"/>
    <w:rsid w:val="006F2A07"/>
    <w:rsid w:val="006F481B"/>
    <w:rsid w:val="006F6540"/>
    <w:rsid w:val="006F7045"/>
    <w:rsid w:val="00700589"/>
    <w:rsid w:val="0070281C"/>
    <w:rsid w:val="00712F3F"/>
    <w:rsid w:val="00712FCB"/>
    <w:rsid w:val="00713D4E"/>
    <w:rsid w:val="0071562A"/>
    <w:rsid w:val="0071682A"/>
    <w:rsid w:val="00716FD1"/>
    <w:rsid w:val="00720A00"/>
    <w:rsid w:val="00720F93"/>
    <w:rsid w:val="00721496"/>
    <w:rsid w:val="00721689"/>
    <w:rsid w:val="00723D21"/>
    <w:rsid w:val="007265DF"/>
    <w:rsid w:val="00731754"/>
    <w:rsid w:val="00732229"/>
    <w:rsid w:val="00732498"/>
    <w:rsid w:val="00732D8A"/>
    <w:rsid w:val="00733D92"/>
    <w:rsid w:val="00735790"/>
    <w:rsid w:val="00741726"/>
    <w:rsid w:val="00744FDA"/>
    <w:rsid w:val="00751C97"/>
    <w:rsid w:val="00753279"/>
    <w:rsid w:val="00753C8C"/>
    <w:rsid w:val="00754862"/>
    <w:rsid w:val="00755854"/>
    <w:rsid w:val="00760115"/>
    <w:rsid w:val="0076011C"/>
    <w:rsid w:val="0076331C"/>
    <w:rsid w:val="00766A1C"/>
    <w:rsid w:val="00766C18"/>
    <w:rsid w:val="00773F15"/>
    <w:rsid w:val="007746C8"/>
    <w:rsid w:val="00780769"/>
    <w:rsid w:val="00781A80"/>
    <w:rsid w:val="007830E1"/>
    <w:rsid w:val="00783BBC"/>
    <w:rsid w:val="007845C3"/>
    <w:rsid w:val="0079471C"/>
    <w:rsid w:val="00796201"/>
    <w:rsid w:val="00796DE1"/>
    <w:rsid w:val="0079771E"/>
    <w:rsid w:val="007A3E74"/>
    <w:rsid w:val="007B05B2"/>
    <w:rsid w:val="007B3114"/>
    <w:rsid w:val="007C19AD"/>
    <w:rsid w:val="007C47A9"/>
    <w:rsid w:val="007C76D0"/>
    <w:rsid w:val="007C7AE1"/>
    <w:rsid w:val="007D0E9F"/>
    <w:rsid w:val="007D2BE9"/>
    <w:rsid w:val="007D6D30"/>
    <w:rsid w:val="007E3E39"/>
    <w:rsid w:val="007F1AE2"/>
    <w:rsid w:val="007F366D"/>
    <w:rsid w:val="007F3905"/>
    <w:rsid w:val="007F5884"/>
    <w:rsid w:val="0080079A"/>
    <w:rsid w:val="008017A8"/>
    <w:rsid w:val="00803E47"/>
    <w:rsid w:val="0080529D"/>
    <w:rsid w:val="008151FF"/>
    <w:rsid w:val="0081582E"/>
    <w:rsid w:val="00821C4C"/>
    <w:rsid w:val="00822DC8"/>
    <w:rsid w:val="008245C3"/>
    <w:rsid w:val="00824DB4"/>
    <w:rsid w:val="00825325"/>
    <w:rsid w:val="0082615A"/>
    <w:rsid w:val="008325D5"/>
    <w:rsid w:val="00835D24"/>
    <w:rsid w:val="008365F5"/>
    <w:rsid w:val="00842FBF"/>
    <w:rsid w:val="00844228"/>
    <w:rsid w:val="008478DA"/>
    <w:rsid w:val="00847D72"/>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8566F"/>
    <w:rsid w:val="008913F9"/>
    <w:rsid w:val="008913FE"/>
    <w:rsid w:val="00893435"/>
    <w:rsid w:val="0089412A"/>
    <w:rsid w:val="00894C00"/>
    <w:rsid w:val="008978C5"/>
    <w:rsid w:val="008A043A"/>
    <w:rsid w:val="008A09CE"/>
    <w:rsid w:val="008A33F0"/>
    <w:rsid w:val="008A5136"/>
    <w:rsid w:val="008A77FC"/>
    <w:rsid w:val="008B1D03"/>
    <w:rsid w:val="008B201D"/>
    <w:rsid w:val="008B243C"/>
    <w:rsid w:val="008B79A8"/>
    <w:rsid w:val="008C37FB"/>
    <w:rsid w:val="008C6D63"/>
    <w:rsid w:val="008D21B4"/>
    <w:rsid w:val="008D691E"/>
    <w:rsid w:val="008D774C"/>
    <w:rsid w:val="008E0207"/>
    <w:rsid w:val="008E0D01"/>
    <w:rsid w:val="008E2FD9"/>
    <w:rsid w:val="008E36F8"/>
    <w:rsid w:val="008E525F"/>
    <w:rsid w:val="008E52B8"/>
    <w:rsid w:val="008E562C"/>
    <w:rsid w:val="008E65A3"/>
    <w:rsid w:val="008E6C44"/>
    <w:rsid w:val="008F12FD"/>
    <w:rsid w:val="008F52FC"/>
    <w:rsid w:val="00901B0A"/>
    <w:rsid w:val="00911600"/>
    <w:rsid w:val="0091160E"/>
    <w:rsid w:val="00913641"/>
    <w:rsid w:val="00913836"/>
    <w:rsid w:val="00914D86"/>
    <w:rsid w:val="0092000E"/>
    <w:rsid w:val="00927BEC"/>
    <w:rsid w:val="00930255"/>
    <w:rsid w:val="009302D1"/>
    <w:rsid w:val="00930BFE"/>
    <w:rsid w:val="00931E80"/>
    <w:rsid w:val="0093429D"/>
    <w:rsid w:val="00945108"/>
    <w:rsid w:val="00945CBA"/>
    <w:rsid w:val="00951702"/>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43EB"/>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1E9E"/>
    <w:rsid w:val="009D2ECB"/>
    <w:rsid w:val="009D32A7"/>
    <w:rsid w:val="009D3EB2"/>
    <w:rsid w:val="009D7C79"/>
    <w:rsid w:val="009E39AD"/>
    <w:rsid w:val="009E3EA7"/>
    <w:rsid w:val="009E575C"/>
    <w:rsid w:val="009E597C"/>
    <w:rsid w:val="009E6312"/>
    <w:rsid w:val="009F0890"/>
    <w:rsid w:val="009F0CB9"/>
    <w:rsid w:val="009F0E18"/>
    <w:rsid w:val="009F182E"/>
    <w:rsid w:val="009F7524"/>
    <w:rsid w:val="00A02297"/>
    <w:rsid w:val="00A03790"/>
    <w:rsid w:val="00A057BA"/>
    <w:rsid w:val="00A06383"/>
    <w:rsid w:val="00A063C8"/>
    <w:rsid w:val="00A06D68"/>
    <w:rsid w:val="00A120AB"/>
    <w:rsid w:val="00A14552"/>
    <w:rsid w:val="00A15CDB"/>
    <w:rsid w:val="00A24571"/>
    <w:rsid w:val="00A266ED"/>
    <w:rsid w:val="00A27321"/>
    <w:rsid w:val="00A34E17"/>
    <w:rsid w:val="00A35AA5"/>
    <w:rsid w:val="00A362D2"/>
    <w:rsid w:val="00A37C23"/>
    <w:rsid w:val="00A40A9E"/>
    <w:rsid w:val="00A43CE0"/>
    <w:rsid w:val="00A45F50"/>
    <w:rsid w:val="00A51871"/>
    <w:rsid w:val="00A51ECE"/>
    <w:rsid w:val="00A522D3"/>
    <w:rsid w:val="00A525E0"/>
    <w:rsid w:val="00A527FC"/>
    <w:rsid w:val="00A61EA7"/>
    <w:rsid w:val="00A64134"/>
    <w:rsid w:val="00A662DA"/>
    <w:rsid w:val="00A67BC8"/>
    <w:rsid w:val="00A755A5"/>
    <w:rsid w:val="00A756A7"/>
    <w:rsid w:val="00A76532"/>
    <w:rsid w:val="00A76BF2"/>
    <w:rsid w:val="00A77B65"/>
    <w:rsid w:val="00A77C45"/>
    <w:rsid w:val="00A8245E"/>
    <w:rsid w:val="00A82CC7"/>
    <w:rsid w:val="00A83DEC"/>
    <w:rsid w:val="00A84761"/>
    <w:rsid w:val="00A85561"/>
    <w:rsid w:val="00A85ACD"/>
    <w:rsid w:val="00A86EA3"/>
    <w:rsid w:val="00A86F28"/>
    <w:rsid w:val="00A870F6"/>
    <w:rsid w:val="00A90F97"/>
    <w:rsid w:val="00A91E70"/>
    <w:rsid w:val="00A93EB9"/>
    <w:rsid w:val="00A9772C"/>
    <w:rsid w:val="00AA00CD"/>
    <w:rsid w:val="00AA05B6"/>
    <w:rsid w:val="00AA3A8F"/>
    <w:rsid w:val="00AA65F1"/>
    <w:rsid w:val="00AB096C"/>
    <w:rsid w:val="00AB0B56"/>
    <w:rsid w:val="00AB5DEE"/>
    <w:rsid w:val="00AB767C"/>
    <w:rsid w:val="00AC273D"/>
    <w:rsid w:val="00AC3EE2"/>
    <w:rsid w:val="00AC4558"/>
    <w:rsid w:val="00AC56BF"/>
    <w:rsid w:val="00AC7D9E"/>
    <w:rsid w:val="00AD1454"/>
    <w:rsid w:val="00AD222B"/>
    <w:rsid w:val="00AD4152"/>
    <w:rsid w:val="00AD5945"/>
    <w:rsid w:val="00AE2222"/>
    <w:rsid w:val="00AE4537"/>
    <w:rsid w:val="00AE75EA"/>
    <w:rsid w:val="00AF0507"/>
    <w:rsid w:val="00AF6C3D"/>
    <w:rsid w:val="00AF6C63"/>
    <w:rsid w:val="00B0402F"/>
    <w:rsid w:val="00B04165"/>
    <w:rsid w:val="00B04E23"/>
    <w:rsid w:val="00B0703F"/>
    <w:rsid w:val="00B07555"/>
    <w:rsid w:val="00B2131F"/>
    <w:rsid w:val="00B223FE"/>
    <w:rsid w:val="00B229B3"/>
    <w:rsid w:val="00B24067"/>
    <w:rsid w:val="00B2603F"/>
    <w:rsid w:val="00B3444D"/>
    <w:rsid w:val="00B34C09"/>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BAB"/>
    <w:rsid w:val="00B81F30"/>
    <w:rsid w:val="00B92BA2"/>
    <w:rsid w:val="00B92D96"/>
    <w:rsid w:val="00B93AF5"/>
    <w:rsid w:val="00BA1DCD"/>
    <w:rsid w:val="00BA28BB"/>
    <w:rsid w:val="00BA2FCB"/>
    <w:rsid w:val="00BA357A"/>
    <w:rsid w:val="00BA36ED"/>
    <w:rsid w:val="00BA3815"/>
    <w:rsid w:val="00BA5174"/>
    <w:rsid w:val="00BC3F78"/>
    <w:rsid w:val="00BC543C"/>
    <w:rsid w:val="00BC78A9"/>
    <w:rsid w:val="00BD1219"/>
    <w:rsid w:val="00BD4313"/>
    <w:rsid w:val="00BD79F4"/>
    <w:rsid w:val="00BE57E8"/>
    <w:rsid w:val="00BF3DFD"/>
    <w:rsid w:val="00BF5AC8"/>
    <w:rsid w:val="00C002B4"/>
    <w:rsid w:val="00C01940"/>
    <w:rsid w:val="00C01FA7"/>
    <w:rsid w:val="00C026B0"/>
    <w:rsid w:val="00C0366F"/>
    <w:rsid w:val="00C041AA"/>
    <w:rsid w:val="00C059A9"/>
    <w:rsid w:val="00C0626A"/>
    <w:rsid w:val="00C07262"/>
    <w:rsid w:val="00C073A0"/>
    <w:rsid w:val="00C07EBD"/>
    <w:rsid w:val="00C138D1"/>
    <w:rsid w:val="00C13977"/>
    <w:rsid w:val="00C14928"/>
    <w:rsid w:val="00C15DAD"/>
    <w:rsid w:val="00C17097"/>
    <w:rsid w:val="00C223B9"/>
    <w:rsid w:val="00C22BDB"/>
    <w:rsid w:val="00C22FA8"/>
    <w:rsid w:val="00C23420"/>
    <w:rsid w:val="00C24A20"/>
    <w:rsid w:val="00C267D4"/>
    <w:rsid w:val="00C272EE"/>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5830"/>
    <w:rsid w:val="00C76E4D"/>
    <w:rsid w:val="00C774D1"/>
    <w:rsid w:val="00C801E1"/>
    <w:rsid w:val="00C83DF9"/>
    <w:rsid w:val="00C84019"/>
    <w:rsid w:val="00C85EB2"/>
    <w:rsid w:val="00C91D7E"/>
    <w:rsid w:val="00C92D66"/>
    <w:rsid w:val="00C932BD"/>
    <w:rsid w:val="00C9331B"/>
    <w:rsid w:val="00C9380D"/>
    <w:rsid w:val="00C9515B"/>
    <w:rsid w:val="00C95A08"/>
    <w:rsid w:val="00C97302"/>
    <w:rsid w:val="00C974BD"/>
    <w:rsid w:val="00C978B9"/>
    <w:rsid w:val="00CA1F6A"/>
    <w:rsid w:val="00CA3ACE"/>
    <w:rsid w:val="00CA4745"/>
    <w:rsid w:val="00CA5938"/>
    <w:rsid w:val="00CA5AF4"/>
    <w:rsid w:val="00CA5D7F"/>
    <w:rsid w:val="00CA5FC3"/>
    <w:rsid w:val="00CB036C"/>
    <w:rsid w:val="00CB3D1A"/>
    <w:rsid w:val="00CB464E"/>
    <w:rsid w:val="00CB75E5"/>
    <w:rsid w:val="00CC2CD9"/>
    <w:rsid w:val="00CC2CE8"/>
    <w:rsid w:val="00CC47BF"/>
    <w:rsid w:val="00CD3717"/>
    <w:rsid w:val="00CD5CA8"/>
    <w:rsid w:val="00CD66AD"/>
    <w:rsid w:val="00CD6BA6"/>
    <w:rsid w:val="00CE17D7"/>
    <w:rsid w:val="00CE5B1D"/>
    <w:rsid w:val="00CF008C"/>
    <w:rsid w:val="00CF0299"/>
    <w:rsid w:val="00CF1512"/>
    <w:rsid w:val="00CF15AA"/>
    <w:rsid w:val="00CF4997"/>
    <w:rsid w:val="00D009F6"/>
    <w:rsid w:val="00D01DE9"/>
    <w:rsid w:val="00D03021"/>
    <w:rsid w:val="00D11208"/>
    <w:rsid w:val="00D145C0"/>
    <w:rsid w:val="00D201B3"/>
    <w:rsid w:val="00D24E35"/>
    <w:rsid w:val="00D2560A"/>
    <w:rsid w:val="00D25C96"/>
    <w:rsid w:val="00D2725D"/>
    <w:rsid w:val="00D30028"/>
    <w:rsid w:val="00D34DFE"/>
    <w:rsid w:val="00D35E99"/>
    <w:rsid w:val="00D376BC"/>
    <w:rsid w:val="00D4032D"/>
    <w:rsid w:val="00D50088"/>
    <w:rsid w:val="00D574DF"/>
    <w:rsid w:val="00D57BD0"/>
    <w:rsid w:val="00D60597"/>
    <w:rsid w:val="00D6122E"/>
    <w:rsid w:val="00D6282F"/>
    <w:rsid w:val="00D64C06"/>
    <w:rsid w:val="00D64DCD"/>
    <w:rsid w:val="00D66802"/>
    <w:rsid w:val="00D67A8B"/>
    <w:rsid w:val="00D77D7D"/>
    <w:rsid w:val="00D83555"/>
    <w:rsid w:val="00D837CF"/>
    <w:rsid w:val="00D87288"/>
    <w:rsid w:val="00D903AB"/>
    <w:rsid w:val="00D904C8"/>
    <w:rsid w:val="00D90845"/>
    <w:rsid w:val="00D9376A"/>
    <w:rsid w:val="00D95C64"/>
    <w:rsid w:val="00D96261"/>
    <w:rsid w:val="00DA0A2D"/>
    <w:rsid w:val="00DA0A53"/>
    <w:rsid w:val="00DA27C4"/>
    <w:rsid w:val="00DA3502"/>
    <w:rsid w:val="00DA457E"/>
    <w:rsid w:val="00DB02D5"/>
    <w:rsid w:val="00DB14CE"/>
    <w:rsid w:val="00DB4946"/>
    <w:rsid w:val="00DC006B"/>
    <w:rsid w:val="00DC18CB"/>
    <w:rsid w:val="00DC2F2E"/>
    <w:rsid w:val="00DC338F"/>
    <w:rsid w:val="00DC400E"/>
    <w:rsid w:val="00DC4BDF"/>
    <w:rsid w:val="00DD0089"/>
    <w:rsid w:val="00DD1535"/>
    <w:rsid w:val="00DD15D6"/>
    <w:rsid w:val="00DD3989"/>
    <w:rsid w:val="00DE405D"/>
    <w:rsid w:val="00DE4FC1"/>
    <w:rsid w:val="00DE54F9"/>
    <w:rsid w:val="00DE6AF8"/>
    <w:rsid w:val="00DF29A3"/>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1F93"/>
    <w:rsid w:val="00E531A9"/>
    <w:rsid w:val="00E565D0"/>
    <w:rsid w:val="00E62C1F"/>
    <w:rsid w:val="00E62FC0"/>
    <w:rsid w:val="00E6495E"/>
    <w:rsid w:val="00E71EAD"/>
    <w:rsid w:val="00E720F5"/>
    <w:rsid w:val="00E74F63"/>
    <w:rsid w:val="00E752E9"/>
    <w:rsid w:val="00E80B45"/>
    <w:rsid w:val="00E82264"/>
    <w:rsid w:val="00E827B0"/>
    <w:rsid w:val="00E86271"/>
    <w:rsid w:val="00E87403"/>
    <w:rsid w:val="00E877C1"/>
    <w:rsid w:val="00E87940"/>
    <w:rsid w:val="00E903AC"/>
    <w:rsid w:val="00EA0BC5"/>
    <w:rsid w:val="00EA2ACF"/>
    <w:rsid w:val="00EA2DF3"/>
    <w:rsid w:val="00EA5D0F"/>
    <w:rsid w:val="00EB277F"/>
    <w:rsid w:val="00EB431F"/>
    <w:rsid w:val="00EB64B8"/>
    <w:rsid w:val="00EB76CB"/>
    <w:rsid w:val="00EB7F9D"/>
    <w:rsid w:val="00EC20DC"/>
    <w:rsid w:val="00EC237B"/>
    <w:rsid w:val="00ED00C2"/>
    <w:rsid w:val="00ED118C"/>
    <w:rsid w:val="00ED368F"/>
    <w:rsid w:val="00ED472C"/>
    <w:rsid w:val="00ED649D"/>
    <w:rsid w:val="00EE35DA"/>
    <w:rsid w:val="00EE75EC"/>
    <w:rsid w:val="00EF0BF3"/>
    <w:rsid w:val="00EF4821"/>
    <w:rsid w:val="00EF5BA6"/>
    <w:rsid w:val="00EF6A76"/>
    <w:rsid w:val="00F035CC"/>
    <w:rsid w:val="00F06811"/>
    <w:rsid w:val="00F06934"/>
    <w:rsid w:val="00F1031C"/>
    <w:rsid w:val="00F12900"/>
    <w:rsid w:val="00F12998"/>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871"/>
    <w:rsid w:val="00F53A24"/>
    <w:rsid w:val="00F555D8"/>
    <w:rsid w:val="00F617C7"/>
    <w:rsid w:val="00F63CEA"/>
    <w:rsid w:val="00F63E26"/>
    <w:rsid w:val="00F66266"/>
    <w:rsid w:val="00F66D56"/>
    <w:rsid w:val="00F67852"/>
    <w:rsid w:val="00F72197"/>
    <w:rsid w:val="00F72BA5"/>
    <w:rsid w:val="00F749A4"/>
    <w:rsid w:val="00F74BFF"/>
    <w:rsid w:val="00F75EF9"/>
    <w:rsid w:val="00F77D4B"/>
    <w:rsid w:val="00F82237"/>
    <w:rsid w:val="00F83022"/>
    <w:rsid w:val="00F83A7A"/>
    <w:rsid w:val="00F84AE8"/>
    <w:rsid w:val="00F84D18"/>
    <w:rsid w:val="00F8592D"/>
    <w:rsid w:val="00F9019D"/>
    <w:rsid w:val="00F93DB9"/>
    <w:rsid w:val="00F9774A"/>
    <w:rsid w:val="00FA0281"/>
    <w:rsid w:val="00FA1399"/>
    <w:rsid w:val="00FA3A77"/>
    <w:rsid w:val="00FA7304"/>
    <w:rsid w:val="00FB0070"/>
    <w:rsid w:val="00FB048D"/>
    <w:rsid w:val="00FB11E9"/>
    <w:rsid w:val="00FB1347"/>
    <w:rsid w:val="00FC1BDC"/>
    <w:rsid w:val="00FC2FCD"/>
    <w:rsid w:val="00FC3181"/>
    <w:rsid w:val="00FC41C4"/>
    <w:rsid w:val="00FE270A"/>
    <w:rsid w:val="00FE5C48"/>
    <w:rsid w:val="00FE6656"/>
    <w:rsid w:val="00FF191E"/>
    <w:rsid w:val="00FF1C52"/>
    <w:rsid w:val="00FF206D"/>
    <w:rsid w:val="00FF61B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2"/>
    </o:shapelayout>
  </w:shapeDefaults>
  <w:decimalSymbol w:val="."/>
  <w:listSeparator w:val=","/>
  <w14:docId w14:val="32A13D63"/>
  <w15:docId w15:val="{044A81DC-F96E-43B9-9020-C1C9F274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9"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link w:val="Heading2Char"/>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9"/>
    <w:semiHidden/>
    <w:rsid w:val="008E65A3"/>
    <w:rPr>
      <w:rFonts w:cs="Tahoma"/>
      <w:sz w:val="16"/>
      <w:szCs w:val="16"/>
    </w:rPr>
  </w:style>
  <w:style w:type="character" w:customStyle="1" w:styleId="BalloonTextChar">
    <w:name w:val="Balloon Text Char"/>
    <w:basedOn w:val="DefaultParagraphFont"/>
    <w:link w:val="BalloonText"/>
    <w:uiPriority w:val="99"/>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CD66AD"/>
    <w:rPr>
      <w:rFonts w:ascii="Georgia" w:hAnsi="Georgia" w:cs="Arial"/>
      <w:b/>
      <w:bCs/>
      <w:kern w:val="32"/>
      <w:sz w:val="26"/>
      <w:szCs w:val="32"/>
    </w:rPr>
  </w:style>
  <w:style w:type="character" w:customStyle="1" w:styleId="Heading2Char">
    <w:name w:val="Heading 2 Char"/>
    <w:basedOn w:val="DefaultParagraphFont"/>
    <w:link w:val="Heading2"/>
    <w:uiPriority w:val="1"/>
    <w:rsid w:val="00CD66AD"/>
    <w:rPr>
      <w:rFonts w:ascii="Georgia" w:hAnsi="Georgia" w:cs="Arial"/>
      <w:b/>
      <w:bCs/>
      <w:iCs/>
      <w:color w:val="6D6E71"/>
      <w:sz w:val="24"/>
      <w:szCs w:val="28"/>
    </w:rPr>
  </w:style>
  <w:style w:type="character" w:customStyle="1" w:styleId="Style1">
    <w:name w:val="Style1"/>
    <w:basedOn w:val="DefaultParagraphFont"/>
    <w:uiPriority w:val="1"/>
    <w:rsid w:val="00CD66AD"/>
    <w:rPr>
      <w:rFonts w:ascii="Georgia" w:hAnsi="Georgia"/>
      <w:sz w:val="42"/>
    </w:rPr>
  </w:style>
  <w:style w:type="character" w:customStyle="1" w:styleId="Style2">
    <w:name w:val="Style2"/>
    <w:basedOn w:val="DefaultParagraphFont"/>
    <w:uiPriority w:val="1"/>
    <w:rsid w:val="00CD66AD"/>
    <w:rPr>
      <w:rFonts w:ascii="Georgia" w:hAnsi="Georgia"/>
      <w:sz w:val="22"/>
    </w:rPr>
  </w:style>
  <w:style w:type="character" w:customStyle="1" w:styleId="TableTextChar">
    <w:name w:val="Table Text Char"/>
    <w:link w:val="TableText"/>
    <w:locked/>
    <w:rsid w:val="00CD66AD"/>
    <w:rPr>
      <w:rFonts w:ascii="Arial" w:hAnsi="Arial"/>
    </w:rPr>
  </w:style>
  <w:style w:type="paragraph" w:customStyle="1" w:styleId="Default">
    <w:name w:val="Default"/>
    <w:rsid w:val="00F77D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12998"/>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421655">
      <w:bodyDiv w:val="1"/>
      <w:marLeft w:val="0"/>
      <w:marRight w:val="0"/>
      <w:marTop w:val="0"/>
      <w:marBottom w:val="0"/>
      <w:divBdr>
        <w:top w:val="none" w:sz="0" w:space="0" w:color="auto"/>
        <w:left w:val="none" w:sz="0" w:space="0" w:color="auto"/>
        <w:bottom w:val="none" w:sz="0" w:space="0" w:color="auto"/>
        <w:right w:val="none" w:sz="0" w:space="0" w:color="auto"/>
      </w:divBdr>
    </w:div>
    <w:div w:id="531383217">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50874443">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0AF6575B3D4D9FAEA7ABFC108E1210"/>
        <w:category>
          <w:name w:val="General"/>
          <w:gallery w:val="placeholder"/>
        </w:category>
        <w:types>
          <w:type w:val="bbPlcHdr"/>
        </w:types>
        <w:behaviors>
          <w:behavior w:val="content"/>
        </w:behaviors>
        <w:guid w:val="{D055A0B0-034D-48AA-AAEB-CEC052E4FAAB}"/>
      </w:docPartPr>
      <w:docPartBody>
        <w:p w:rsidR="00A77514" w:rsidRDefault="00A77514" w:rsidP="00A77514">
          <w:pPr>
            <w:pStyle w:val="DA0AF6575B3D4D9FAEA7ABFC108E1210"/>
          </w:pPr>
          <w:r w:rsidRPr="00FE4FE6">
            <w:rPr>
              <w:rStyle w:val="PlaceholderText"/>
            </w:rPr>
            <w:t>Choose an item.</w:t>
          </w:r>
        </w:p>
      </w:docPartBody>
    </w:docPart>
    <w:docPart>
      <w:docPartPr>
        <w:name w:val="21ECAC2B83C44AC6AC2B1B71FF8F7CF3"/>
        <w:category>
          <w:name w:val="General"/>
          <w:gallery w:val="placeholder"/>
        </w:category>
        <w:types>
          <w:type w:val="bbPlcHdr"/>
        </w:types>
        <w:behaviors>
          <w:behavior w:val="content"/>
        </w:behaviors>
        <w:guid w:val="{6BD56FD1-2B38-4B97-B800-575C56E9AD8C}"/>
      </w:docPartPr>
      <w:docPartBody>
        <w:p w:rsidR="00A77514" w:rsidRDefault="00A77514" w:rsidP="00A77514">
          <w:pPr>
            <w:pStyle w:val="21ECAC2B83C44AC6AC2B1B71FF8F7CF3"/>
          </w:pPr>
          <w:r w:rsidRPr="00FE4FE6">
            <w:rPr>
              <w:rStyle w:val="PlaceholderText"/>
            </w:rPr>
            <w:t>Choose an item.</w:t>
          </w:r>
        </w:p>
      </w:docPartBody>
    </w:docPart>
    <w:docPart>
      <w:docPartPr>
        <w:name w:val="134A8318160D480DADE9D641C0756CAF"/>
        <w:category>
          <w:name w:val="General"/>
          <w:gallery w:val="placeholder"/>
        </w:category>
        <w:types>
          <w:type w:val="bbPlcHdr"/>
        </w:types>
        <w:behaviors>
          <w:behavior w:val="content"/>
        </w:behaviors>
        <w:guid w:val="{31981D49-2956-4DE2-AC33-F6CD0B1D41E0}"/>
      </w:docPartPr>
      <w:docPartBody>
        <w:p w:rsidR="00A77514" w:rsidRDefault="00A77514" w:rsidP="00A77514">
          <w:pPr>
            <w:pStyle w:val="134A8318160D480DADE9D641C0756CAF"/>
          </w:pPr>
          <w:r w:rsidRPr="00FE4FE6">
            <w:rPr>
              <w:rStyle w:val="PlaceholderText"/>
            </w:rPr>
            <w:t>Choose an item.</w:t>
          </w:r>
        </w:p>
      </w:docPartBody>
    </w:docPart>
    <w:docPart>
      <w:docPartPr>
        <w:name w:val="C1E6082EF763400F8BBF08540DDBC29B"/>
        <w:category>
          <w:name w:val="General"/>
          <w:gallery w:val="placeholder"/>
        </w:category>
        <w:types>
          <w:type w:val="bbPlcHdr"/>
        </w:types>
        <w:behaviors>
          <w:behavior w:val="content"/>
        </w:behaviors>
        <w:guid w:val="{6CD2D4AE-1815-41A6-8FE7-D16B4FCE9AB1}"/>
      </w:docPartPr>
      <w:docPartBody>
        <w:p w:rsidR="00A77514" w:rsidRDefault="00A77514" w:rsidP="00A77514">
          <w:pPr>
            <w:pStyle w:val="C1E6082EF763400F8BBF08540DDBC29B"/>
          </w:pPr>
          <w:r w:rsidRPr="00FE4FE6">
            <w:rPr>
              <w:rStyle w:val="PlaceholderText"/>
            </w:rPr>
            <w:t>Choose an item.</w:t>
          </w:r>
        </w:p>
      </w:docPartBody>
    </w:docPart>
    <w:docPart>
      <w:docPartPr>
        <w:name w:val="1BA77D36D5074728824BDD193E5223B8"/>
        <w:category>
          <w:name w:val="General"/>
          <w:gallery w:val="placeholder"/>
        </w:category>
        <w:types>
          <w:type w:val="bbPlcHdr"/>
        </w:types>
        <w:behaviors>
          <w:behavior w:val="content"/>
        </w:behaviors>
        <w:guid w:val="{482056B1-EEF3-4D21-A43D-7760488C9C0A}"/>
      </w:docPartPr>
      <w:docPartBody>
        <w:p w:rsidR="00A77514" w:rsidRDefault="00A77514" w:rsidP="00A77514">
          <w:pPr>
            <w:pStyle w:val="1BA77D36D5074728824BDD193E5223B8"/>
          </w:pPr>
          <w:r w:rsidRPr="00FE4FE6">
            <w:rPr>
              <w:rStyle w:val="PlaceholderText"/>
            </w:rPr>
            <w:t>Choose an item.</w:t>
          </w:r>
        </w:p>
      </w:docPartBody>
    </w:docPart>
    <w:docPart>
      <w:docPartPr>
        <w:name w:val="E4B7F287C312404B939DE870343C5FD9"/>
        <w:category>
          <w:name w:val="General"/>
          <w:gallery w:val="placeholder"/>
        </w:category>
        <w:types>
          <w:type w:val="bbPlcHdr"/>
        </w:types>
        <w:behaviors>
          <w:behavior w:val="content"/>
        </w:behaviors>
        <w:guid w:val="{F4371144-E2A9-468F-A365-61CD67991586}"/>
      </w:docPartPr>
      <w:docPartBody>
        <w:p w:rsidR="00A77514" w:rsidRDefault="00A77514" w:rsidP="00A77514">
          <w:pPr>
            <w:pStyle w:val="E4B7F287C312404B939DE870343C5FD9"/>
          </w:pPr>
          <w:r w:rsidRPr="00FE4FE6">
            <w:rPr>
              <w:rStyle w:val="PlaceholderText"/>
            </w:rPr>
            <w:t>Choose an item.</w:t>
          </w:r>
        </w:p>
      </w:docPartBody>
    </w:docPart>
    <w:docPart>
      <w:docPartPr>
        <w:name w:val="B215BF1787DE4F6A9948A7B84BBE74F7"/>
        <w:category>
          <w:name w:val="General"/>
          <w:gallery w:val="placeholder"/>
        </w:category>
        <w:types>
          <w:type w:val="bbPlcHdr"/>
        </w:types>
        <w:behaviors>
          <w:behavior w:val="content"/>
        </w:behaviors>
        <w:guid w:val="{7F84F0AE-F750-4873-9D91-DC9445C704E5}"/>
      </w:docPartPr>
      <w:docPartBody>
        <w:p w:rsidR="00A77514" w:rsidRDefault="00A77514" w:rsidP="00A77514">
          <w:pPr>
            <w:pStyle w:val="B215BF1787DE4F6A9948A7B84BBE74F7"/>
          </w:pPr>
          <w:r w:rsidRPr="00FE4FE6">
            <w:rPr>
              <w:rStyle w:val="PlaceholderText"/>
            </w:rPr>
            <w:t>Choose an item.</w:t>
          </w:r>
        </w:p>
      </w:docPartBody>
    </w:docPart>
    <w:docPart>
      <w:docPartPr>
        <w:name w:val="3D5525335E6B4E38812DF54C20EAA405"/>
        <w:category>
          <w:name w:val="General"/>
          <w:gallery w:val="placeholder"/>
        </w:category>
        <w:types>
          <w:type w:val="bbPlcHdr"/>
        </w:types>
        <w:behaviors>
          <w:behavior w:val="content"/>
        </w:behaviors>
        <w:guid w:val="{155FBAB7-080B-4176-B5D7-A5E9E51FA082}"/>
      </w:docPartPr>
      <w:docPartBody>
        <w:p w:rsidR="00A77514" w:rsidRDefault="00A77514" w:rsidP="00A77514">
          <w:pPr>
            <w:pStyle w:val="3D5525335E6B4E38812DF54C20EAA405"/>
          </w:pPr>
          <w:r w:rsidRPr="00FE4FE6">
            <w:rPr>
              <w:rStyle w:val="PlaceholderText"/>
            </w:rPr>
            <w:t>Choose an item.</w:t>
          </w:r>
        </w:p>
      </w:docPartBody>
    </w:docPart>
    <w:docPart>
      <w:docPartPr>
        <w:name w:val="4576A9A9D5E94D90829BC8C04F9A4553"/>
        <w:category>
          <w:name w:val="General"/>
          <w:gallery w:val="placeholder"/>
        </w:category>
        <w:types>
          <w:type w:val="bbPlcHdr"/>
        </w:types>
        <w:behaviors>
          <w:behavior w:val="content"/>
        </w:behaviors>
        <w:guid w:val="{B9350CEB-CCB4-405A-B8D7-E656452DF481}"/>
      </w:docPartPr>
      <w:docPartBody>
        <w:p w:rsidR="00A77514" w:rsidRDefault="00A77514" w:rsidP="00A77514">
          <w:pPr>
            <w:pStyle w:val="4576A9A9D5E94D90829BC8C04F9A4553"/>
          </w:pPr>
          <w:r w:rsidRPr="00FE4FE6">
            <w:rPr>
              <w:rStyle w:val="PlaceholderText"/>
            </w:rPr>
            <w:t>Choose an item.</w:t>
          </w:r>
        </w:p>
      </w:docPartBody>
    </w:docPart>
    <w:docPart>
      <w:docPartPr>
        <w:name w:val="DDFD6B13AF7A41C78F4943151C7E6E51"/>
        <w:category>
          <w:name w:val="General"/>
          <w:gallery w:val="placeholder"/>
        </w:category>
        <w:types>
          <w:type w:val="bbPlcHdr"/>
        </w:types>
        <w:behaviors>
          <w:behavior w:val="content"/>
        </w:behaviors>
        <w:guid w:val="{62BF0BEE-7551-4DA2-A809-A5133F5FBCA8}"/>
      </w:docPartPr>
      <w:docPartBody>
        <w:p w:rsidR="00A77514" w:rsidRDefault="00A77514" w:rsidP="00A77514">
          <w:pPr>
            <w:pStyle w:val="DDFD6B13AF7A41C78F4943151C7E6E51"/>
          </w:pPr>
          <w:r w:rsidRPr="00FE4FE6">
            <w:rPr>
              <w:rStyle w:val="PlaceholderText"/>
            </w:rPr>
            <w:t>Choose an item.</w:t>
          </w:r>
        </w:p>
      </w:docPartBody>
    </w:docPart>
    <w:docPart>
      <w:docPartPr>
        <w:name w:val="DC4C677D4A7C48CCB5702C17E16D2C33"/>
        <w:category>
          <w:name w:val="General"/>
          <w:gallery w:val="placeholder"/>
        </w:category>
        <w:types>
          <w:type w:val="bbPlcHdr"/>
        </w:types>
        <w:behaviors>
          <w:behavior w:val="content"/>
        </w:behaviors>
        <w:guid w:val="{198F2676-81C2-4ED8-8A1D-4D8A426E1837}"/>
      </w:docPartPr>
      <w:docPartBody>
        <w:p w:rsidR="00A77514" w:rsidRDefault="00A77514" w:rsidP="00A77514">
          <w:pPr>
            <w:pStyle w:val="DC4C677D4A7C48CCB5702C17E16D2C33"/>
          </w:pPr>
          <w:r w:rsidRPr="00FE4FE6">
            <w:rPr>
              <w:rStyle w:val="PlaceholderText"/>
            </w:rPr>
            <w:t>Choose an item.</w:t>
          </w:r>
        </w:p>
      </w:docPartBody>
    </w:docPart>
    <w:docPart>
      <w:docPartPr>
        <w:name w:val="C1A8164B161F4341B394102A68087AF7"/>
        <w:category>
          <w:name w:val="General"/>
          <w:gallery w:val="placeholder"/>
        </w:category>
        <w:types>
          <w:type w:val="bbPlcHdr"/>
        </w:types>
        <w:behaviors>
          <w:behavior w:val="content"/>
        </w:behaviors>
        <w:guid w:val="{6FA88352-3426-4116-8E41-BC3AEFECE4A9}"/>
      </w:docPartPr>
      <w:docPartBody>
        <w:p w:rsidR="00A77514" w:rsidRDefault="00A77514" w:rsidP="00A77514">
          <w:pPr>
            <w:pStyle w:val="C1A8164B161F4341B394102A68087AF7"/>
          </w:pPr>
          <w:r w:rsidRPr="00FE4FE6">
            <w:rPr>
              <w:rStyle w:val="PlaceholderText"/>
            </w:rPr>
            <w:t>Choose an item.</w:t>
          </w:r>
        </w:p>
      </w:docPartBody>
    </w:docPart>
    <w:docPart>
      <w:docPartPr>
        <w:name w:val="1C51AEC29B2A4321858160D5253D7988"/>
        <w:category>
          <w:name w:val="General"/>
          <w:gallery w:val="placeholder"/>
        </w:category>
        <w:types>
          <w:type w:val="bbPlcHdr"/>
        </w:types>
        <w:behaviors>
          <w:behavior w:val="content"/>
        </w:behaviors>
        <w:guid w:val="{3E24DF03-33BA-40B6-AC4E-031CB97AE299}"/>
      </w:docPartPr>
      <w:docPartBody>
        <w:p w:rsidR="00A77514" w:rsidRDefault="00A77514" w:rsidP="00A77514">
          <w:pPr>
            <w:pStyle w:val="1C51AEC29B2A4321858160D5253D7988"/>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91424"/>
    <w:rsid w:val="0003642A"/>
    <w:rsid w:val="000A300F"/>
    <w:rsid w:val="00107F69"/>
    <w:rsid w:val="00171F07"/>
    <w:rsid w:val="001C2216"/>
    <w:rsid w:val="00241865"/>
    <w:rsid w:val="0028392E"/>
    <w:rsid w:val="002E02DF"/>
    <w:rsid w:val="00391424"/>
    <w:rsid w:val="003B3393"/>
    <w:rsid w:val="004E4C12"/>
    <w:rsid w:val="00521116"/>
    <w:rsid w:val="005B5272"/>
    <w:rsid w:val="00646EDC"/>
    <w:rsid w:val="006B5654"/>
    <w:rsid w:val="00756BDA"/>
    <w:rsid w:val="007D15F9"/>
    <w:rsid w:val="009927A2"/>
    <w:rsid w:val="00A77514"/>
    <w:rsid w:val="00AE5AB4"/>
    <w:rsid w:val="00F30F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D0A0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A77514"/>
    <w:rPr>
      <w:rFonts w:asciiTheme="minorHAnsi" w:hAnsiTheme="minorHAnsi"/>
      <w:color w:val="808080"/>
    </w:rPr>
  </w:style>
  <w:style w:type="paragraph" w:customStyle="1" w:styleId="DA0AF6575B3D4D9FAEA7ABFC108E1210">
    <w:name w:val="DA0AF6575B3D4D9FAEA7ABFC108E1210"/>
    <w:rsid w:val="00A77514"/>
  </w:style>
  <w:style w:type="paragraph" w:customStyle="1" w:styleId="21ECAC2B83C44AC6AC2B1B71FF8F7CF3">
    <w:name w:val="21ECAC2B83C44AC6AC2B1B71FF8F7CF3"/>
    <w:rsid w:val="00A77514"/>
  </w:style>
  <w:style w:type="paragraph" w:customStyle="1" w:styleId="134A8318160D480DADE9D641C0756CAF">
    <w:name w:val="134A8318160D480DADE9D641C0756CAF"/>
    <w:rsid w:val="00A77514"/>
  </w:style>
  <w:style w:type="paragraph" w:customStyle="1" w:styleId="C1E6082EF763400F8BBF08540DDBC29B">
    <w:name w:val="C1E6082EF763400F8BBF08540DDBC29B"/>
    <w:rsid w:val="00A77514"/>
  </w:style>
  <w:style w:type="paragraph" w:customStyle="1" w:styleId="1BA77D36D5074728824BDD193E5223B8">
    <w:name w:val="1BA77D36D5074728824BDD193E5223B8"/>
    <w:rsid w:val="00A77514"/>
  </w:style>
  <w:style w:type="paragraph" w:customStyle="1" w:styleId="E4B7F287C312404B939DE870343C5FD9">
    <w:name w:val="E4B7F287C312404B939DE870343C5FD9"/>
    <w:rsid w:val="00A77514"/>
  </w:style>
  <w:style w:type="paragraph" w:customStyle="1" w:styleId="B215BF1787DE4F6A9948A7B84BBE74F7">
    <w:name w:val="B215BF1787DE4F6A9948A7B84BBE74F7"/>
    <w:rsid w:val="00A77514"/>
  </w:style>
  <w:style w:type="paragraph" w:customStyle="1" w:styleId="3D5525335E6B4E38812DF54C20EAA405">
    <w:name w:val="3D5525335E6B4E38812DF54C20EAA405"/>
    <w:rsid w:val="00A77514"/>
  </w:style>
  <w:style w:type="paragraph" w:customStyle="1" w:styleId="4576A9A9D5E94D90829BC8C04F9A4553">
    <w:name w:val="4576A9A9D5E94D90829BC8C04F9A4553"/>
    <w:rsid w:val="00A77514"/>
  </w:style>
  <w:style w:type="paragraph" w:customStyle="1" w:styleId="DDFD6B13AF7A41C78F4943151C7E6E51">
    <w:name w:val="DDFD6B13AF7A41C78F4943151C7E6E51"/>
    <w:rsid w:val="00A77514"/>
  </w:style>
  <w:style w:type="paragraph" w:customStyle="1" w:styleId="DC4C677D4A7C48CCB5702C17E16D2C33">
    <w:name w:val="DC4C677D4A7C48CCB5702C17E16D2C33"/>
    <w:rsid w:val="00A77514"/>
  </w:style>
  <w:style w:type="paragraph" w:customStyle="1" w:styleId="C1A8164B161F4341B394102A68087AF7">
    <w:name w:val="C1A8164B161F4341B394102A68087AF7"/>
    <w:rsid w:val="00A77514"/>
  </w:style>
  <w:style w:type="paragraph" w:customStyle="1" w:styleId="1C51AEC29B2A4321858160D5253D7988">
    <w:name w:val="1C51AEC29B2A4321858160D5253D7988"/>
    <w:rsid w:val="00A77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55080-15B9-4B95-AD22-690D9E56D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3</TotalTime>
  <Pages>9</Pages>
  <Words>2114</Words>
  <Characters>13894</Characters>
  <Application>Microsoft Office Word</Application>
  <DocSecurity>12</DocSecurity>
  <Lines>115</Lines>
  <Paragraphs>31</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Emma Sando</cp:lastModifiedBy>
  <cp:revision>2</cp:revision>
  <dcterms:created xsi:type="dcterms:W3CDTF">2024-10-01T01:36:00Z</dcterms:created>
  <dcterms:modified xsi:type="dcterms:W3CDTF">2024-10-01T01:36:00Z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