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D21522" w14:paraId="6D64E758" w14:textId="77777777" w:rsidTr="00D82CD9">
        <w:tc>
          <w:tcPr>
            <w:tcW w:w="3601" w:type="dxa"/>
            <w:tcBorders>
              <w:top w:val="single" w:sz="8" w:space="0" w:color="auto"/>
              <w:left w:val="nil"/>
              <w:bottom w:val="nil"/>
              <w:right w:val="nil"/>
              <w:tl2br w:val="nil"/>
              <w:tr2bl w:val="nil"/>
            </w:tcBorders>
            <w:shd w:val="clear" w:color="auto" w:fill="C6D9F1"/>
            <w:vAlign w:val="center"/>
            <w:hideMark/>
          </w:tcPr>
          <w:p w14:paraId="130943C1"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6578FBE8" w14:textId="77777777" w:rsidR="00766964" w:rsidRPr="00D21522" w:rsidRDefault="00766964"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Stronger Communities </w:t>
            </w:r>
          </w:p>
        </w:tc>
      </w:tr>
      <w:tr w:rsidR="00766964" w:rsidRPr="00D21522" w14:paraId="40481C2D" w14:textId="77777777" w:rsidTr="00D82CD9">
        <w:tc>
          <w:tcPr>
            <w:tcW w:w="3601" w:type="dxa"/>
            <w:tcBorders>
              <w:top w:val="single" w:sz="8" w:space="0" w:color="FFFFFF"/>
              <w:left w:val="nil"/>
              <w:bottom w:val="single" w:sz="8" w:space="0" w:color="FFFFFF"/>
              <w:right w:val="nil"/>
            </w:tcBorders>
            <w:shd w:val="clear" w:color="auto" w:fill="C6D9F1"/>
            <w:vAlign w:val="center"/>
          </w:tcPr>
          <w:p w14:paraId="530C02A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ECF42F3" w14:textId="77777777" w:rsidR="00766964" w:rsidRPr="00D21522" w:rsidRDefault="00766964" w:rsidP="00D82CD9">
            <w:pPr>
              <w:pStyle w:val="TableTextWhite"/>
              <w:rPr>
                <w:rFonts w:ascii="Public Sans" w:hAnsi="Public Sans"/>
                <w:color w:val="auto"/>
                <w:sz w:val="22"/>
                <w:szCs w:val="22"/>
              </w:rPr>
            </w:pPr>
            <w:r w:rsidRPr="00D21522">
              <w:rPr>
                <w:rFonts w:ascii="Public Sans" w:hAnsi="Public Sans"/>
                <w:color w:val="auto"/>
                <w:sz w:val="22"/>
                <w:szCs w:val="22"/>
              </w:rPr>
              <w:t>Department of Communities and Justice</w:t>
            </w:r>
          </w:p>
        </w:tc>
      </w:tr>
      <w:tr w:rsidR="003E0972" w:rsidRPr="00D21522" w14:paraId="4CCDF655"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296DB128" w14:textId="77777777" w:rsidR="003E0972" w:rsidRPr="00D21522" w:rsidRDefault="003E0972" w:rsidP="003E0972">
            <w:pPr>
              <w:pStyle w:val="TableTextWhite"/>
              <w:rPr>
                <w:rFonts w:ascii="Public Sans" w:hAnsi="Public Sans"/>
                <w:b/>
                <w:color w:val="auto"/>
                <w:sz w:val="22"/>
                <w:szCs w:val="22"/>
              </w:rPr>
            </w:pPr>
            <w:r w:rsidRPr="00D21522">
              <w:rPr>
                <w:rFonts w:ascii="Public Sans" w:hAnsi="Public Sans"/>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03217F5" w14:textId="7FFE8864" w:rsidR="003E0972" w:rsidRPr="00D21522" w:rsidRDefault="00C768D2" w:rsidP="003E0972">
            <w:pPr>
              <w:pStyle w:val="TableTextWhite"/>
              <w:rPr>
                <w:rFonts w:ascii="Public Sans" w:hAnsi="Public Sans"/>
                <w:color w:val="auto"/>
                <w:sz w:val="22"/>
                <w:szCs w:val="22"/>
              </w:rPr>
            </w:pPr>
            <w:hyperlink r:id="rId8" w:tgtFrame="_blank" w:history="1">
              <w:r w:rsidR="002D5EEF" w:rsidRPr="002D5EEF">
                <w:rPr>
                  <w:rFonts w:ascii="Public Sans" w:eastAsia="Calibri" w:hAnsi="Public Sans"/>
                  <w:color w:val="auto"/>
                  <w:sz w:val="22"/>
                </w:rPr>
                <w:t xml:space="preserve">Child Protection and Permanency, District and Youth Justice Services (Northern) </w:t>
              </w:r>
            </w:hyperlink>
            <w:r w:rsidR="002D5EEF" w:rsidRPr="002D5EEF">
              <w:rPr>
                <w:rFonts w:ascii="Public Sans" w:eastAsia="Calibri" w:hAnsi="Public Sans"/>
                <w:color w:val="auto"/>
                <w:sz w:val="22"/>
              </w:rPr>
              <w:t>/Hunter District</w:t>
            </w:r>
          </w:p>
        </w:tc>
      </w:tr>
      <w:tr w:rsidR="003E0972" w:rsidRPr="00D21522" w14:paraId="757DDD18" w14:textId="77777777" w:rsidTr="00D82CD9">
        <w:tc>
          <w:tcPr>
            <w:tcW w:w="3601" w:type="dxa"/>
            <w:tcBorders>
              <w:top w:val="single" w:sz="8" w:space="0" w:color="FFFFFF"/>
              <w:left w:val="nil"/>
              <w:bottom w:val="single" w:sz="8" w:space="0" w:color="FFFFFF"/>
              <w:right w:val="nil"/>
            </w:tcBorders>
            <w:shd w:val="clear" w:color="auto" w:fill="C6D9F1"/>
            <w:hideMark/>
          </w:tcPr>
          <w:p w14:paraId="146FFD1D" w14:textId="77777777" w:rsidR="003E0972" w:rsidRPr="00D21522" w:rsidRDefault="003E0972" w:rsidP="003E0972">
            <w:pPr>
              <w:pStyle w:val="TableTextWhite"/>
              <w:rPr>
                <w:rFonts w:ascii="Public Sans" w:hAnsi="Public Sans"/>
                <w:b/>
                <w:color w:val="auto"/>
                <w:sz w:val="22"/>
                <w:szCs w:val="22"/>
              </w:rPr>
            </w:pPr>
            <w:r w:rsidRPr="00D21522">
              <w:rPr>
                <w:rFonts w:ascii="Public Sans" w:hAnsi="Public Sans"/>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274DFA08" w14:textId="207939BE" w:rsidR="003E0972" w:rsidRPr="00D21522" w:rsidRDefault="003E0972" w:rsidP="003E0972">
            <w:pPr>
              <w:pStyle w:val="TableTextWhite"/>
              <w:rPr>
                <w:rFonts w:ascii="Public Sans" w:hAnsi="Public Sans"/>
                <w:color w:val="auto"/>
                <w:sz w:val="22"/>
                <w:szCs w:val="22"/>
              </w:rPr>
            </w:pPr>
            <w:r w:rsidRPr="00C32AEE">
              <w:rPr>
                <w:rFonts w:ascii="Public Sans" w:hAnsi="Public Sans" w:cs="Arial"/>
                <w:color w:val="auto"/>
                <w:sz w:val="22"/>
                <w:szCs w:val="22"/>
              </w:rPr>
              <w:t>Various</w:t>
            </w:r>
          </w:p>
        </w:tc>
      </w:tr>
      <w:tr w:rsidR="00766964" w:rsidRPr="00D21522" w14:paraId="3A85E8F2"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7897D9E7"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748F5A3E"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Clerk Grade </w:t>
            </w:r>
            <w:r w:rsidR="00972A22" w:rsidRPr="00D21522">
              <w:rPr>
                <w:rFonts w:ascii="Public Sans" w:hAnsi="Public Sans"/>
                <w:color w:val="auto"/>
                <w:sz w:val="22"/>
                <w:szCs w:val="22"/>
              </w:rPr>
              <w:t>9/10</w:t>
            </w:r>
          </w:p>
        </w:tc>
      </w:tr>
      <w:tr w:rsidR="00766964" w:rsidRPr="00D21522" w14:paraId="351E2F98"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E465F76"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CC8F9A6" w14:textId="77777777" w:rsidR="00766964" w:rsidRPr="00D21522" w:rsidRDefault="00E84A56" w:rsidP="00D82CD9">
            <w:pPr>
              <w:pStyle w:val="TableTextWhite"/>
              <w:rPr>
                <w:rFonts w:ascii="Public Sans" w:hAnsi="Public Sans"/>
                <w:color w:val="auto"/>
                <w:sz w:val="22"/>
                <w:szCs w:val="22"/>
              </w:rPr>
            </w:pPr>
            <w:r w:rsidRPr="00D21522">
              <w:rPr>
                <w:rFonts w:ascii="Public Sans" w:hAnsi="Public Sans"/>
                <w:color w:val="auto"/>
                <w:sz w:val="22"/>
                <w:szCs w:val="22"/>
              </w:rPr>
              <w:t>TBA</w:t>
            </w:r>
          </w:p>
        </w:tc>
      </w:tr>
      <w:tr w:rsidR="00766964" w:rsidRPr="00D21522" w14:paraId="1FE1F08B"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6214AF56"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E975D45" w14:textId="77777777" w:rsidR="00766964" w:rsidRPr="00D21522" w:rsidRDefault="0011000A" w:rsidP="00D82CD9">
            <w:pPr>
              <w:pStyle w:val="TableTextWhite"/>
              <w:rPr>
                <w:rFonts w:ascii="Public Sans" w:hAnsi="Public Sans"/>
                <w:color w:val="auto"/>
                <w:sz w:val="22"/>
                <w:szCs w:val="22"/>
              </w:rPr>
            </w:pPr>
            <w:r w:rsidRPr="00D21522">
              <w:rPr>
                <w:rFonts w:ascii="Public Sans" w:hAnsi="Public Sans"/>
                <w:color w:val="auto"/>
                <w:sz w:val="22"/>
                <w:szCs w:val="22"/>
              </w:rPr>
              <w:t xml:space="preserve">511112 </w:t>
            </w:r>
          </w:p>
        </w:tc>
      </w:tr>
      <w:tr w:rsidR="00766964" w:rsidRPr="00D21522" w14:paraId="3EC933C9"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39D5BB1F"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77857B2" w14:textId="066B838C" w:rsidR="00766964" w:rsidRPr="00D21522" w:rsidRDefault="003E0972" w:rsidP="00D82CD9">
            <w:pPr>
              <w:pStyle w:val="TableTextWhite"/>
              <w:rPr>
                <w:rFonts w:ascii="Public Sans" w:hAnsi="Public Sans"/>
                <w:color w:val="auto"/>
                <w:sz w:val="22"/>
                <w:szCs w:val="22"/>
              </w:rPr>
            </w:pPr>
            <w:r w:rsidRPr="003E0972">
              <w:rPr>
                <w:rFonts w:ascii="Public Sans" w:hAnsi="Public Sans"/>
                <w:color w:val="auto"/>
                <w:sz w:val="22"/>
                <w:szCs w:val="22"/>
              </w:rPr>
              <w:t>2119192</w:t>
            </w:r>
          </w:p>
        </w:tc>
      </w:tr>
      <w:tr w:rsidR="00766964" w:rsidRPr="00D21522" w14:paraId="28F0D60D" w14:textId="77777777" w:rsidTr="00D82CD9">
        <w:tc>
          <w:tcPr>
            <w:tcW w:w="3601" w:type="dxa"/>
            <w:tcBorders>
              <w:top w:val="single" w:sz="8" w:space="0" w:color="FFFFFF"/>
              <w:left w:val="nil"/>
              <w:bottom w:val="single" w:sz="8" w:space="0" w:color="FFFFFF"/>
              <w:right w:val="nil"/>
            </w:tcBorders>
            <w:shd w:val="clear" w:color="auto" w:fill="C6D9F1"/>
            <w:vAlign w:val="center"/>
            <w:hideMark/>
          </w:tcPr>
          <w:p w14:paraId="47D483F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3ED8057B" w14:textId="78F83501" w:rsidR="00766964" w:rsidRPr="00D21522" w:rsidRDefault="00B22920" w:rsidP="00156AAB">
            <w:pPr>
              <w:pStyle w:val="TableTextWhite"/>
              <w:rPr>
                <w:rFonts w:ascii="Public Sans" w:hAnsi="Public Sans"/>
                <w:color w:val="auto"/>
                <w:sz w:val="22"/>
                <w:szCs w:val="22"/>
              </w:rPr>
            </w:pPr>
            <w:r w:rsidRPr="00D21522">
              <w:rPr>
                <w:rFonts w:ascii="Public Sans" w:hAnsi="Public Sans"/>
                <w:color w:val="auto"/>
                <w:sz w:val="22"/>
                <w:szCs w:val="22"/>
              </w:rPr>
              <w:t>16 October 2019</w:t>
            </w:r>
            <w:r w:rsidR="006131D3" w:rsidRPr="00D21522">
              <w:rPr>
                <w:rFonts w:ascii="Public Sans" w:hAnsi="Public Sans"/>
                <w:color w:val="auto"/>
                <w:sz w:val="22"/>
                <w:szCs w:val="22"/>
              </w:rPr>
              <w:t xml:space="preserve"> </w:t>
            </w:r>
            <w:r w:rsidR="00156AAB" w:rsidRPr="00D21522">
              <w:rPr>
                <w:rFonts w:ascii="Public Sans" w:hAnsi="Public Sans"/>
                <w:color w:val="auto"/>
                <w:sz w:val="22"/>
                <w:szCs w:val="22"/>
              </w:rPr>
              <w:t xml:space="preserve"> </w:t>
            </w:r>
          </w:p>
        </w:tc>
        <w:tc>
          <w:tcPr>
            <w:tcW w:w="2561" w:type="dxa"/>
            <w:tcBorders>
              <w:top w:val="single" w:sz="8" w:space="0" w:color="FFFFFF"/>
              <w:left w:val="nil"/>
              <w:bottom w:val="single" w:sz="8" w:space="0" w:color="FFFFFF"/>
              <w:right w:val="nil"/>
            </w:tcBorders>
            <w:shd w:val="clear" w:color="auto" w:fill="C6D9F1"/>
          </w:tcPr>
          <w:p w14:paraId="00571C99" w14:textId="78917E68"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Ref:</w:t>
            </w:r>
            <w:r w:rsidR="00B22920" w:rsidRPr="00D21522">
              <w:rPr>
                <w:rFonts w:ascii="Public Sans" w:hAnsi="Public Sans"/>
                <w:b/>
                <w:color w:val="auto"/>
                <w:sz w:val="22"/>
                <w:szCs w:val="22"/>
              </w:rPr>
              <w:t xml:space="preserve"> </w:t>
            </w:r>
            <w:r w:rsidR="003E0972" w:rsidRPr="003E0972">
              <w:rPr>
                <w:rFonts w:ascii="Public Sans" w:hAnsi="Public Sans"/>
                <w:b/>
                <w:color w:val="auto"/>
                <w:sz w:val="22"/>
                <w:szCs w:val="22"/>
              </w:rPr>
              <w:t>HUNT021</w:t>
            </w:r>
          </w:p>
        </w:tc>
      </w:tr>
      <w:tr w:rsidR="00766964" w:rsidRPr="00D21522" w14:paraId="085F7466" w14:textId="77777777" w:rsidTr="00D82CD9">
        <w:tc>
          <w:tcPr>
            <w:tcW w:w="3601" w:type="dxa"/>
            <w:tcBorders>
              <w:top w:val="single" w:sz="8" w:space="0" w:color="FFFFFF"/>
              <w:left w:val="nil"/>
              <w:bottom w:val="single" w:sz="8" w:space="0" w:color="auto"/>
              <w:right w:val="nil"/>
            </w:tcBorders>
            <w:shd w:val="clear" w:color="auto" w:fill="C6D9F1"/>
            <w:vAlign w:val="center"/>
            <w:hideMark/>
          </w:tcPr>
          <w:p w14:paraId="3A507A9B" w14:textId="77777777" w:rsidR="00766964" w:rsidRPr="00D21522" w:rsidRDefault="00766964" w:rsidP="00D82CD9">
            <w:pPr>
              <w:pStyle w:val="TableTextWhite"/>
              <w:rPr>
                <w:rFonts w:ascii="Public Sans" w:hAnsi="Public Sans"/>
                <w:b/>
                <w:color w:val="auto"/>
                <w:sz w:val="22"/>
                <w:szCs w:val="22"/>
              </w:rPr>
            </w:pPr>
            <w:r w:rsidRPr="00D21522">
              <w:rPr>
                <w:rFonts w:ascii="Public Sans" w:hAnsi="Public Sans"/>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3C7C51EB" w14:textId="77777777" w:rsidR="00766964" w:rsidRPr="00D21522" w:rsidRDefault="00766964" w:rsidP="00B22920">
            <w:pPr>
              <w:pStyle w:val="TableTextWhite"/>
              <w:rPr>
                <w:rFonts w:ascii="Public Sans" w:hAnsi="Public Sans"/>
                <w:color w:val="auto"/>
                <w:sz w:val="22"/>
                <w:szCs w:val="22"/>
              </w:rPr>
            </w:pPr>
            <w:r w:rsidRPr="00D21522">
              <w:rPr>
                <w:rFonts w:ascii="Public Sans" w:hAnsi="Public Sans"/>
                <w:color w:val="auto"/>
                <w:sz w:val="22"/>
                <w:szCs w:val="22"/>
              </w:rPr>
              <w:t>www.</w:t>
            </w:r>
            <w:r w:rsidR="00B22920" w:rsidRPr="00D21522">
              <w:rPr>
                <w:rFonts w:ascii="Public Sans" w:hAnsi="Public Sans"/>
                <w:color w:val="auto"/>
                <w:sz w:val="22"/>
                <w:szCs w:val="22"/>
              </w:rPr>
              <w:t>dcj.</w:t>
            </w:r>
            <w:r w:rsidR="00E84A56" w:rsidRPr="00D21522">
              <w:rPr>
                <w:rFonts w:ascii="Public Sans" w:hAnsi="Public Sans"/>
                <w:color w:val="auto"/>
                <w:sz w:val="22"/>
                <w:szCs w:val="22"/>
              </w:rPr>
              <w:t>nsw.gov.au</w:t>
            </w:r>
          </w:p>
        </w:tc>
      </w:tr>
    </w:tbl>
    <w:p w14:paraId="5101203B" w14:textId="5A7CF544" w:rsidR="00156AAB" w:rsidRPr="00D21522" w:rsidRDefault="00156AAB" w:rsidP="00156AAB">
      <w:pPr>
        <w:jc w:val="both"/>
        <w:rPr>
          <w:rFonts w:ascii="Public Sans" w:hAnsi="Public Sans" w:cs="Arial"/>
          <w:b/>
          <w:i/>
        </w:rPr>
      </w:pPr>
      <w:r w:rsidRPr="00D21522">
        <w:rPr>
          <w:rFonts w:ascii="Public Sans" w:hAnsi="Public Sans" w:cs="Arial"/>
          <w:b/>
          <w:i/>
        </w:rPr>
        <w:t>Please see job notes and/or advertisement for more information on specific role qualification requirements and relevant experience.</w:t>
      </w:r>
    </w:p>
    <w:p w14:paraId="333E5399" w14:textId="77777777" w:rsidR="0039299B" w:rsidRPr="00D21522" w:rsidRDefault="0039299B" w:rsidP="00D21522">
      <w:pPr>
        <w:spacing w:after="0" w:line="240" w:lineRule="auto"/>
        <w:jc w:val="both"/>
        <w:rPr>
          <w:rFonts w:ascii="Public Sans" w:hAnsi="Public Sans" w:cs="Arial"/>
          <w:b/>
          <w:color w:val="333333"/>
          <w:sz w:val="26"/>
          <w:szCs w:val="26"/>
          <w:shd w:val="clear" w:color="auto" w:fill="FFFFFF"/>
        </w:rPr>
      </w:pPr>
    </w:p>
    <w:p w14:paraId="7919D817" w14:textId="77777777" w:rsidR="00E84A56" w:rsidRPr="00D21522" w:rsidRDefault="00E84A56" w:rsidP="0039299B">
      <w:pPr>
        <w:jc w:val="both"/>
        <w:rPr>
          <w:rFonts w:ascii="Public Sans" w:hAnsi="Public Sans" w:cs="Arial"/>
          <w:b/>
          <w:color w:val="333333"/>
          <w:sz w:val="26"/>
          <w:szCs w:val="26"/>
          <w:shd w:val="clear" w:color="auto" w:fill="FFFFFF"/>
        </w:rPr>
      </w:pPr>
      <w:r w:rsidRPr="00D21522">
        <w:rPr>
          <w:rFonts w:ascii="Public Sans" w:hAnsi="Public Sans" w:cs="Arial"/>
          <w:b/>
          <w:color w:val="333333"/>
          <w:sz w:val="26"/>
          <w:szCs w:val="26"/>
          <w:shd w:val="clear" w:color="auto" w:fill="FFFFFF"/>
        </w:rPr>
        <w:t>Agency overview</w:t>
      </w:r>
    </w:p>
    <w:p w14:paraId="6F83DD71" w14:textId="67C9CED0" w:rsidR="0039299B" w:rsidRPr="00D21522" w:rsidRDefault="0039299B" w:rsidP="0039299B">
      <w:pPr>
        <w:jc w:val="both"/>
        <w:rPr>
          <w:rFonts w:ascii="Public Sans" w:hAnsi="Public Sans" w:cs="Arial"/>
          <w:iCs/>
        </w:rPr>
      </w:pPr>
      <w:r w:rsidRPr="00D21522">
        <w:rPr>
          <w:rFonts w:ascii="Public Sans" w:hAnsi="Public Sans" w:cs="Arial"/>
          <w:iCs/>
        </w:rPr>
        <w:t xml:space="preserve">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 </w:t>
      </w:r>
    </w:p>
    <w:p w14:paraId="30D33841" w14:textId="77777777" w:rsidR="005972CD" w:rsidRPr="00D21522" w:rsidRDefault="005972CD" w:rsidP="00834D27">
      <w:pPr>
        <w:pStyle w:val="Heading1"/>
        <w:spacing w:after="0" w:line="240" w:lineRule="auto"/>
        <w:jc w:val="both"/>
        <w:rPr>
          <w:rFonts w:ascii="Public Sans" w:hAnsi="Public Sans" w:cstheme="majorHAnsi"/>
          <w:szCs w:val="26"/>
        </w:rPr>
      </w:pPr>
    </w:p>
    <w:p w14:paraId="3221E75C" w14:textId="77777777" w:rsidR="00057CB3" w:rsidRPr="00D21522" w:rsidRDefault="00057CB3" w:rsidP="0039299B">
      <w:pPr>
        <w:pStyle w:val="Heading1"/>
        <w:spacing w:line="240" w:lineRule="auto"/>
        <w:jc w:val="both"/>
        <w:rPr>
          <w:rFonts w:ascii="Public Sans" w:hAnsi="Public Sans" w:cstheme="majorHAnsi"/>
          <w:szCs w:val="26"/>
        </w:rPr>
      </w:pPr>
      <w:r w:rsidRPr="00D21522">
        <w:rPr>
          <w:rFonts w:ascii="Public Sans" w:hAnsi="Public Sans" w:cstheme="majorHAnsi"/>
          <w:szCs w:val="26"/>
        </w:rPr>
        <w:t>Primary purpose of the role</w:t>
      </w:r>
    </w:p>
    <w:p w14:paraId="59B594C7" w14:textId="77777777" w:rsidR="00C86C00" w:rsidRPr="00D21522" w:rsidRDefault="00C86C00" w:rsidP="0039299B">
      <w:pPr>
        <w:tabs>
          <w:tab w:val="left" w:pos="2925"/>
        </w:tabs>
        <w:jc w:val="both"/>
        <w:rPr>
          <w:rFonts w:ascii="Public Sans" w:hAnsi="Public Sans" w:cs="Arial"/>
        </w:rPr>
      </w:pPr>
      <w:bookmarkStart w:id="0" w:name="Purpose"/>
      <w:bookmarkEnd w:id="0"/>
      <w:r w:rsidRPr="00D21522">
        <w:rPr>
          <w:rFonts w:ascii="Public Sans" w:hAnsi="Public Sans" w:cs="Arial"/>
        </w:rPr>
        <w:t>The Senior Project Officer manages and coordinates the development, implementation and evaluation of complex projects to achieve project outcomes and support the achievement of organisational objectives.</w:t>
      </w:r>
    </w:p>
    <w:p w14:paraId="261986C3" w14:textId="77777777" w:rsidR="00057CB3" w:rsidRPr="00D21522" w:rsidRDefault="00057CB3" w:rsidP="0039299B">
      <w:pPr>
        <w:pStyle w:val="Heading1"/>
        <w:spacing w:before="40"/>
        <w:jc w:val="both"/>
        <w:rPr>
          <w:rFonts w:ascii="Public Sans" w:hAnsi="Public Sans" w:cstheme="majorHAnsi"/>
          <w:szCs w:val="26"/>
        </w:rPr>
      </w:pPr>
      <w:r w:rsidRPr="00D21522">
        <w:rPr>
          <w:rFonts w:ascii="Public Sans" w:hAnsi="Public Sans" w:cstheme="majorHAnsi"/>
          <w:szCs w:val="26"/>
        </w:rPr>
        <w:t xml:space="preserve">Key </w:t>
      </w:r>
      <w:r w:rsidR="00043B92" w:rsidRPr="00D21522">
        <w:rPr>
          <w:rFonts w:ascii="Public Sans" w:hAnsi="Public Sans" w:cstheme="majorHAnsi"/>
          <w:szCs w:val="26"/>
        </w:rPr>
        <w:t>a</w:t>
      </w:r>
      <w:r w:rsidRPr="00D21522">
        <w:rPr>
          <w:rFonts w:ascii="Public Sans" w:hAnsi="Public Sans" w:cstheme="majorHAnsi"/>
          <w:szCs w:val="26"/>
        </w:rPr>
        <w:t>ccountabilities</w:t>
      </w:r>
    </w:p>
    <w:p w14:paraId="3C53B2F8" w14:textId="77777777" w:rsidR="00C86C00" w:rsidRPr="00D21522" w:rsidRDefault="00C86C00" w:rsidP="00D21522">
      <w:pPr>
        <w:numPr>
          <w:ilvl w:val="0"/>
          <w:numId w:val="31"/>
        </w:numPr>
        <w:spacing w:before="120" w:line="240" w:lineRule="auto"/>
        <w:jc w:val="both"/>
        <w:rPr>
          <w:rFonts w:ascii="Public Sans" w:hAnsi="Public Sans" w:cs="Arial"/>
          <w:bCs/>
        </w:rPr>
      </w:pPr>
      <w:bookmarkStart w:id="1" w:name="Accountabilities"/>
      <w:bookmarkEnd w:id="1"/>
      <w:r w:rsidRPr="00D21522">
        <w:rPr>
          <w:rFonts w:ascii="Public Sans" w:hAnsi="Public Sans" w:cs="Arial"/>
          <w:bCs/>
        </w:rPr>
        <w:t>Manage and oversee all aspects of project planning, development and implementation for a range of projects, including developing project plans, coordinating resources, managing budgets, meeting reporting requirements, and supporting project-related activities, to ensure project outcomes are achieved on time, on budget, to quality standards and within agreed scope in line with established agency project management methodology</w:t>
      </w:r>
    </w:p>
    <w:p w14:paraId="72059C8C"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Establish and maintain stakeholder relationships through effective communication, negotiation and issues management to engage stakeholders and ensure project deliverables are met</w:t>
      </w:r>
    </w:p>
    <w:p w14:paraId="5C539980"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Monitor and evaluate all aspects of project implementation, including risk and contingency management, benefits realisation, project impact and quality measures, to identify and address issues, assess project progress and effectiveness, and achieve project outcomes</w:t>
      </w:r>
    </w:p>
    <w:p w14:paraId="0E349A0C"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lastRenderedPageBreak/>
        <w:t>Manage a project team/s, ensuring compliance with governance and quality requirements, to successfully deliver all key project/s milestones and outcomes</w:t>
      </w:r>
    </w:p>
    <w:p w14:paraId="130669F9"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Undertake research and formulate recommendations to support evidence based project planning and decision making</w:t>
      </w:r>
    </w:p>
    <w:p w14:paraId="781C1DFD"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Provide advice and information to stakeholders on emerging project issues and to support project development and delivery in line with established plans, budgets, timeframes, policy objectives and other project and priorities</w:t>
      </w:r>
    </w:p>
    <w:p w14:paraId="69B77D60" w14:textId="77777777" w:rsidR="00057CB3" w:rsidRPr="00D21522" w:rsidRDefault="00057CB3" w:rsidP="0039299B">
      <w:pPr>
        <w:pStyle w:val="Heading1"/>
        <w:jc w:val="both"/>
        <w:rPr>
          <w:rFonts w:ascii="Public Sans" w:hAnsi="Public Sans" w:cstheme="minorHAnsi"/>
          <w:sz w:val="24"/>
          <w:szCs w:val="24"/>
        </w:rPr>
      </w:pPr>
      <w:r w:rsidRPr="00D21522">
        <w:rPr>
          <w:rFonts w:ascii="Public Sans" w:hAnsi="Public Sans" w:cstheme="majorHAnsi"/>
          <w:sz w:val="24"/>
          <w:szCs w:val="24"/>
        </w:rPr>
        <w:t>Key</w:t>
      </w:r>
      <w:r w:rsidR="00E31CD3" w:rsidRPr="00D21522">
        <w:rPr>
          <w:rFonts w:ascii="Public Sans" w:hAnsi="Public Sans" w:cstheme="majorHAnsi"/>
          <w:sz w:val="24"/>
          <w:szCs w:val="24"/>
        </w:rPr>
        <w:t xml:space="preserve"> </w:t>
      </w:r>
      <w:r w:rsidR="00043B92" w:rsidRPr="00D21522">
        <w:rPr>
          <w:rFonts w:ascii="Public Sans" w:hAnsi="Public Sans" w:cstheme="majorHAnsi"/>
          <w:szCs w:val="26"/>
        </w:rPr>
        <w:t>c</w:t>
      </w:r>
      <w:r w:rsidRPr="00D21522">
        <w:rPr>
          <w:rFonts w:ascii="Public Sans" w:hAnsi="Public Sans" w:cstheme="majorHAnsi"/>
          <w:szCs w:val="26"/>
        </w:rPr>
        <w:t>hallenges</w:t>
      </w:r>
    </w:p>
    <w:p w14:paraId="3F51BF7D" w14:textId="77777777" w:rsidR="00C86C00" w:rsidRPr="00D21522" w:rsidRDefault="00C86C00" w:rsidP="00D21522">
      <w:pPr>
        <w:numPr>
          <w:ilvl w:val="0"/>
          <w:numId w:val="31"/>
        </w:numPr>
        <w:spacing w:before="120" w:line="240" w:lineRule="auto"/>
        <w:jc w:val="both"/>
        <w:rPr>
          <w:rFonts w:ascii="Public Sans" w:hAnsi="Public Sans" w:cs="Arial"/>
          <w:bCs/>
        </w:rPr>
      </w:pPr>
      <w:bookmarkStart w:id="2" w:name="Challenges"/>
      <w:bookmarkEnd w:id="2"/>
      <w:r w:rsidRPr="00D21522">
        <w:rPr>
          <w:rFonts w:ascii="Public Sans" w:hAnsi="Public Sans" w:cs="Arial"/>
          <w:bCs/>
        </w:rPr>
        <w:t>Managing consultations and negotiations with diverse stakeholders, within agreed timelines, given their varying expectations, viewpoints and interests</w:t>
      </w:r>
    </w:p>
    <w:p w14:paraId="3E2C02AA" w14:textId="77777777" w:rsidR="00C86C00" w:rsidRPr="00D21522" w:rsidRDefault="00C86C00" w:rsidP="00D21522">
      <w:pPr>
        <w:numPr>
          <w:ilvl w:val="0"/>
          <w:numId w:val="31"/>
        </w:numPr>
        <w:spacing w:before="120" w:line="240" w:lineRule="auto"/>
        <w:jc w:val="both"/>
        <w:rPr>
          <w:rFonts w:ascii="Public Sans" w:hAnsi="Public Sans" w:cs="Arial"/>
          <w:bCs/>
        </w:rPr>
      </w:pPr>
      <w:r w:rsidRPr="00D21522">
        <w:rPr>
          <w:rFonts w:ascii="Public Sans" w:hAnsi="Public Sans" w:cs="Arial"/>
          <w:bCs/>
        </w:rPr>
        <w:t>Achieving project deadlines and milestones to the required standards and within budget, given the need to simultaneously coordinate and deliver multiple projects which are often complex and interconnected</w:t>
      </w:r>
    </w:p>
    <w:p w14:paraId="396F0EF2" w14:textId="77777777" w:rsidR="00057CB3" w:rsidRPr="00D21522" w:rsidRDefault="00043B92" w:rsidP="00057CB3">
      <w:pPr>
        <w:pStyle w:val="Heading1"/>
        <w:rPr>
          <w:rFonts w:ascii="Public Sans" w:hAnsi="Public Sans" w:cstheme="majorHAnsi"/>
          <w:sz w:val="24"/>
          <w:szCs w:val="24"/>
        </w:rPr>
      </w:pPr>
      <w:r w:rsidRPr="00D21522">
        <w:rPr>
          <w:rFonts w:ascii="Public Sans" w:hAnsi="Public Sans" w:cstheme="majorHAnsi"/>
          <w:sz w:val="24"/>
          <w:szCs w:val="24"/>
        </w:rPr>
        <w:t>Key r</w:t>
      </w:r>
      <w:r w:rsidR="00057CB3" w:rsidRPr="00D21522">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176"/>
        <w:gridCol w:w="7371"/>
      </w:tblGrid>
      <w:tr w:rsidR="00142BAB" w:rsidRPr="006D22A2" w14:paraId="5470AB50" w14:textId="77777777" w:rsidTr="009C1E8A">
        <w:trPr>
          <w:cnfStyle w:val="100000000000" w:firstRow="1" w:lastRow="0" w:firstColumn="0" w:lastColumn="0" w:oddVBand="0" w:evenVBand="0" w:oddHBand="0" w:evenHBand="0" w:firstRowFirstColumn="0" w:firstRowLastColumn="0" w:lastRowFirstColumn="0" w:lastRowLastColumn="0"/>
          <w:cantSplit/>
          <w:tblHeader/>
        </w:trPr>
        <w:tc>
          <w:tcPr>
            <w:tcW w:w="3176" w:type="dxa"/>
          </w:tcPr>
          <w:p w14:paraId="749D35EC"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Who</w:t>
            </w:r>
          </w:p>
        </w:tc>
        <w:tc>
          <w:tcPr>
            <w:tcW w:w="7371" w:type="dxa"/>
          </w:tcPr>
          <w:p w14:paraId="4E2AA109" w14:textId="77777777" w:rsidR="00142BAB" w:rsidRPr="006D22A2" w:rsidRDefault="00142BAB" w:rsidP="00E832CB">
            <w:pPr>
              <w:pStyle w:val="TableTextWhite0"/>
              <w:rPr>
                <w:rFonts w:ascii="Public Sans" w:hAnsi="Public Sans"/>
                <w:szCs w:val="22"/>
              </w:rPr>
            </w:pPr>
            <w:r w:rsidRPr="006D22A2">
              <w:rPr>
                <w:rFonts w:ascii="Public Sans" w:hAnsi="Public Sans"/>
                <w:szCs w:val="22"/>
              </w:rPr>
              <w:t>Why</w:t>
            </w:r>
          </w:p>
        </w:tc>
      </w:tr>
      <w:tr w:rsidR="00142BAB" w:rsidRPr="006D22A2" w14:paraId="29F67F2C" w14:textId="77777777" w:rsidTr="009C1E8A">
        <w:trPr>
          <w:cantSplit/>
        </w:trPr>
        <w:tc>
          <w:tcPr>
            <w:tcW w:w="3176" w:type="dxa"/>
            <w:tcBorders>
              <w:top w:val="single" w:sz="8" w:space="0" w:color="auto"/>
              <w:bottom w:val="single" w:sz="8" w:space="0" w:color="auto"/>
            </w:tcBorders>
            <w:shd w:val="clear" w:color="auto" w:fill="BCBEC0"/>
          </w:tcPr>
          <w:p w14:paraId="0168FC20" w14:textId="77777777" w:rsidR="00142BAB" w:rsidRPr="006D22A2" w:rsidRDefault="00142BAB" w:rsidP="00E832CB">
            <w:pPr>
              <w:pStyle w:val="TableText"/>
              <w:keepNext/>
              <w:rPr>
                <w:rFonts w:ascii="Public Sans" w:hAnsi="Public Sans"/>
                <w:b/>
                <w:sz w:val="22"/>
                <w:szCs w:val="22"/>
              </w:rPr>
            </w:pPr>
            <w:bookmarkStart w:id="3" w:name="InternalRelationships"/>
            <w:r w:rsidRPr="006D22A2">
              <w:rPr>
                <w:rFonts w:ascii="Public Sans" w:hAnsi="Public Sans"/>
                <w:b/>
                <w:sz w:val="22"/>
                <w:szCs w:val="22"/>
              </w:rPr>
              <w:t>Internal</w:t>
            </w:r>
          </w:p>
        </w:tc>
        <w:tc>
          <w:tcPr>
            <w:tcW w:w="7371" w:type="dxa"/>
            <w:tcBorders>
              <w:top w:val="single" w:sz="8" w:space="0" w:color="auto"/>
              <w:bottom w:val="single" w:sz="8" w:space="0" w:color="auto"/>
            </w:tcBorders>
            <w:shd w:val="clear" w:color="auto" w:fill="BCBEC0"/>
          </w:tcPr>
          <w:p w14:paraId="339D05DB" w14:textId="77777777" w:rsidR="00142BAB" w:rsidRPr="006D22A2" w:rsidRDefault="00142BAB" w:rsidP="00E832CB">
            <w:pPr>
              <w:pStyle w:val="TableText"/>
              <w:keepNext/>
              <w:rPr>
                <w:rFonts w:ascii="Public Sans" w:hAnsi="Public Sans"/>
                <w:b/>
                <w:sz w:val="22"/>
                <w:szCs w:val="22"/>
              </w:rPr>
            </w:pPr>
          </w:p>
        </w:tc>
      </w:tr>
      <w:bookmarkEnd w:id="3"/>
      <w:tr w:rsidR="00C86C00" w:rsidRPr="006D22A2" w14:paraId="54982210" w14:textId="77777777" w:rsidTr="009C1E8A">
        <w:trPr>
          <w:cantSplit/>
        </w:trPr>
        <w:tc>
          <w:tcPr>
            <w:tcW w:w="3176" w:type="dxa"/>
            <w:tcBorders>
              <w:top w:val="single" w:sz="8" w:space="0" w:color="auto"/>
              <w:bottom w:val="single" w:sz="8" w:space="0" w:color="auto"/>
            </w:tcBorders>
            <w:shd w:val="clear" w:color="auto" w:fill="auto"/>
          </w:tcPr>
          <w:p w14:paraId="70798D71"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Manager</w:t>
            </w:r>
          </w:p>
        </w:tc>
        <w:tc>
          <w:tcPr>
            <w:tcW w:w="7371" w:type="dxa"/>
            <w:tcBorders>
              <w:top w:val="single" w:sz="8" w:space="0" w:color="auto"/>
              <w:bottom w:val="single" w:sz="8" w:space="0" w:color="auto"/>
            </w:tcBorders>
            <w:shd w:val="clear" w:color="auto" w:fill="auto"/>
          </w:tcPr>
          <w:p w14:paraId="0234111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Receive guidance and provide regular updates on key projects, issues and priorities</w:t>
            </w:r>
          </w:p>
          <w:p w14:paraId="227F6F5A"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advice and contribute to decision making</w:t>
            </w:r>
          </w:p>
          <w:p w14:paraId="0DDF8FB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Identify emerging issues/risks and their implications and propose solutions</w:t>
            </w:r>
          </w:p>
        </w:tc>
      </w:tr>
      <w:tr w:rsidR="00C86C00" w:rsidRPr="006D22A2" w14:paraId="5B226023" w14:textId="77777777" w:rsidTr="009C1E8A">
        <w:trPr>
          <w:cantSplit/>
        </w:trPr>
        <w:tc>
          <w:tcPr>
            <w:tcW w:w="3176" w:type="dxa"/>
            <w:tcBorders>
              <w:top w:val="single" w:sz="8" w:space="0" w:color="auto"/>
              <w:bottom w:val="single" w:sz="8" w:space="0" w:color="auto"/>
            </w:tcBorders>
            <w:shd w:val="clear" w:color="auto" w:fill="auto"/>
          </w:tcPr>
          <w:p w14:paraId="6B5F927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Project Team</w:t>
            </w:r>
          </w:p>
        </w:tc>
        <w:tc>
          <w:tcPr>
            <w:tcW w:w="7371" w:type="dxa"/>
            <w:tcBorders>
              <w:top w:val="single" w:sz="8" w:space="0" w:color="auto"/>
              <w:bottom w:val="single" w:sz="8" w:space="0" w:color="auto"/>
            </w:tcBorders>
            <w:shd w:val="clear" w:color="auto" w:fill="auto"/>
          </w:tcPr>
          <w:p w14:paraId="4C8279C1"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support, coach and mentor team members</w:t>
            </w:r>
          </w:p>
          <w:p w14:paraId="4485C6A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Work collaboratively to contribute to achieving team outcomes</w:t>
            </w:r>
          </w:p>
        </w:tc>
      </w:tr>
      <w:tr w:rsidR="00C86C00" w:rsidRPr="006D22A2" w14:paraId="223D5977" w14:textId="77777777" w:rsidTr="009C1E8A">
        <w:trPr>
          <w:cantSplit/>
        </w:trPr>
        <w:tc>
          <w:tcPr>
            <w:tcW w:w="3176" w:type="dxa"/>
            <w:tcBorders>
              <w:top w:val="single" w:sz="8" w:space="0" w:color="auto"/>
              <w:bottom w:val="single" w:sz="8" w:space="0" w:color="auto"/>
            </w:tcBorders>
            <w:shd w:val="clear" w:color="auto" w:fill="auto"/>
          </w:tcPr>
          <w:p w14:paraId="50CF0165"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Direct Reports</w:t>
            </w:r>
          </w:p>
        </w:tc>
        <w:tc>
          <w:tcPr>
            <w:tcW w:w="7371" w:type="dxa"/>
            <w:tcBorders>
              <w:top w:val="single" w:sz="8" w:space="0" w:color="auto"/>
              <w:bottom w:val="single" w:sz="8" w:space="0" w:color="auto"/>
            </w:tcBorders>
            <w:shd w:val="clear" w:color="auto" w:fill="auto"/>
          </w:tcPr>
          <w:p w14:paraId="30756200"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Guide and manage performance and development</w:t>
            </w:r>
          </w:p>
        </w:tc>
      </w:tr>
      <w:tr w:rsidR="00C86C00" w:rsidRPr="006D22A2" w14:paraId="77D817FA" w14:textId="77777777" w:rsidTr="009C1E8A">
        <w:trPr>
          <w:cantSplit/>
        </w:trPr>
        <w:tc>
          <w:tcPr>
            <w:tcW w:w="3176" w:type="dxa"/>
            <w:tcBorders>
              <w:top w:val="single" w:sz="8" w:space="0" w:color="auto"/>
              <w:bottom w:val="single" w:sz="8" w:space="0" w:color="auto"/>
            </w:tcBorders>
            <w:shd w:val="clear" w:color="auto" w:fill="auto"/>
          </w:tcPr>
          <w:p w14:paraId="269DFE4D"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Stakeholders</w:t>
            </w:r>
          </w:p>
        </w:tc>
        <w:tc>
          <w:tcPr>
            <w:tcW w:w="7371" w:type="dxa"/>
            <w:tcBorders>
              <w:top w:val="single" w:sz="8" w:space="0" w:color="auto"/>
              <w:bottom w:val="single" w:sz="8" w:space="0" w:color="auto"/>
            </w:tcBorders>
            <w:shd w:val="clear" w:color="auto" w:fill="auto"/>
          </w:tcPr>
          <w:p w14:paraId="1631A22C"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expert advice on project related issues</w:t>
            </w:r>
          </w:p>
          <w:p w14:paraId="09272F6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Report and provide updates on project progress</w:t>
            </w:r>
          </w:p>
          <w:p w14:paraId="3F534057"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Consult and collaborate to resolve project related issues, define mutual interests and determine strategies to achieve their realisation</w:t>
            </w:r>
          </w:p>
        </w:tc>
      </w:tr>
      <w:tr w:rsidR="00C340B3" w:rsidRPr="006D22A2" w14:paraId="1F73EDAD" w14:textId="77777777" w:rsidTr="009C1E8A">
        <w:tc>
          <w:tcPr>
            <w:tcW w:w="3176" w:type="dxa"/>
            <w:tcBorders>
              <w:top w:val="single" w:sz="8" w:space="0" w:color="BCBEC0"/>
              <w:bottom w:val="single" w:sz="8" w:space="0" w:color="BCBEC0"/>
            </w:tcBorders>
            <w:shd w:val="clear" w:color="auto" w:fill="BCBEC0"/>
          </w:tcPr>
          <w:p w14:paraId="381CD1E0" w14:textId="77777777" w:rsidR="00C340B3" w:rsidRPr="006D22A2" w:rsidRDefault="00C340B3" w:rsidP="00310FD7">
            <w:pPr>
              <w:pStyle w:val="TableText"/>
              <w:keepNext/>
              <w:rPr>
                <w:rFonts w:ascii="Public Sans" w:hAnsi="Public Sans"/>
                <w:b/>
                <w:sz w:val="22"/>
                <w:szCs w:val="22"/>
              </w:rPr>
            </w:pPr>
            <w:bookmarkStart w:id="4" w:name="Start"/>
            <w:bookmarkStart w:id="5" w:name="ExternalRelationships"/>
            <w:bookmarkEnd w:id="4"/>
            <w:r w:rsidRPr="006D22A2">
              <w:rPr>
                <w:rFonts w:ascii="Public Sans" w:hAnsi="Public Sans"/>
                <w:b/>
                <w:sz w:val="22"/>
                <w:szCs w:val="22"/>
              </w:rPr>
              <w:t>External</w:t>
            </w:r>
          </w:p>
        </w:tc>
        <w:tc>
          <w:tcPr>
            <w:tcW w:w="7371" w:type="dxa"/>
            <w:tcBorders>
              <w:top w:val="single" w:sz="8" w:space="0" w:color="BCBEC0"/>
              <w:bottom w:val="single" w:sz="8" w:space="0" w:color="BCBEC0"/>
            </w:tcBorders>
            <w:shd w:val="clear" w:color="auto" w:fill="BCBEC0"/>
          </w:tcPr>
          <w:p w14:paraId="44AC422F" w14:textId="77777777" w:rsidR="00C340B3" w:rsidRPr="006D22A2" w:rsidRDefault="00C340B3" w:rsidP="0039299B">
            <w:pPr>
              <w:pStyle w:val="TableText"/>
              <w:keepNext/>
              <w:jc w:val="both"/>
              <w:rPr>
                <w:rFonts w:ascii="Public Sans" w:hAnsi="Public Sans"/>
                <w:b/>
                <w:sz w:val="22"/>
                <w:szCs w:val="22"/>
              </w:rPr>
            </w:pPr>
          </w:p>
        </w:tc>
      </w:tr>
      <w:bookmarkEnd w:id="5"/>
      <w:tr w:rsidR="00C86C00" w:rsidRPr="006D22A2" w14:paraId="3712A835" w14:textId="77777777" w:rsidTr="009C1E8A">
        <w:tc>
          <w:tcPr>
            <w:tcW w:w="3176" w:type="dxa"/>
            <w:hideMark/>
          </w:tcPr>
          <w:p w14:paraId="3D71CF34"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Stakeholders</w:t>
            </w:r>
          </w:p>
        </w:tc>
        <w:tc>
          <w:tcPr>
            <w:tcW w:w="7371" w:type="dxa"/>
            <w:hideMark/>
          </w:tcPr>
          <w:p w14:paraId="5226D10F"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Provide expert advice on project related matters</w:t>
            </w:r>
          </w:p>
          <w:p w14:paraId="362F1E1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Report and provide updates on project progress</w:t>
            </w:r>
          </w:p>
          <w:p w14:paraId="48A32D6E"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Engage and consult in the resolution of project issues</w:t>
            </w:r>
          </w:p>
        </w:tc>
      </w:tr>
      <w:tr w:rsidR="00C86C00" w:rsidRPr="006D22A2" w14:paraId="0B355507" w14:textId="77777777" w:rsidTr="009C1E8A">
        <w:tc>
          <w:tcPr>
            <w:tcW w:w="3176" w:type="dxa"/>
          </w:tcPr>
          <w:p w14:paraId="61CBCB86" w14:textId="77777777" w:rsidR="00C86C00" w:rsidRPr="006D22A2" w:rsidRDefault="00C86C00" w:rsidP="009C1E8A">
            <w:pPr>
              <w:pStyle w:val="TableText"/>
              <w:rPr>
                <w:rFonts w:ascii="Public Sans" w:hAnsi="Public Sans"/>
                <w:sz w:val="22"/>
                <w:szCs w:val="22"/>
              </w:rPr>
            </w:pPr>
            <w:r w:rsidRPr="006D22A2">
              <w:rPr>
                <w:rFonts w:ascii="Public Sans" w:hAnsi="Public Sans"/>
                <w:sz w:val="22"/>
                <w:szCs w:val="22"/>
              </w:rPr>
              <w:t>Vendors/Service Providers and Consultants</w:t>
            </w:r>
          </w:p>
        </w:tc>
        <w:tc>
          <w:tcPr>
            <w:tcW w:w="7371" w:type="dxa"/>
          </w:tcPr>
          <w:p w14:paraId="624BBE73"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Manage contracts and monitor provision of service to ensure compliance with contract and service arrangements</w:t>
            </w:r>
          </w:p>
          <w:p w14:paraId="0ED63BC4"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Consult, provide and obtain information, negotiate required outcomes and timeframes</w:t>
            </w:r>
          </w:p>
          <w:p w14:paraId="4BBF7697" w14:textId="77777777" w:rsidR="00C86C00" w:rsidRPr="006D22A2" w:rsidRDefault="00C86C00" w:rsidP="009C1E8A">
            <w:pPr>
              <w:pStyle w:val="TableText"/>
              <w:numPr>
                <w:ilvl w:val="0"/>
                <w:numId w:val="29"/>
              </w:numPr>
              <w:rPr>
                <w:rFonts w:ascii="Public Sans" w:hAnsi="Public Sans"/>
                <w:sz w:val="22"/>
                <w:szCs w:val="22"/>
              </w:rPr>
            </w:pPr>
            <w:r w:rsidRPr="006D22A2">
              <w:rPr>
                <w:rFonts w:ascii="Public Sans" w:hAnsi="Public Sans"/>
                <w:sz w:val="22"/>
                <w:szCs w:val="22"/>
              </w:rPr>
              <w:t>Resolve and provide solutions to issues</w:t>
            </w:r>
          </w:p>
        </w:tc>
      </w:tr>
    </w:tbl>
    <w:p w14:paraId="180B9CAD" w14:textId="77777777" w:rsidR="00142BAB" w:rsidRPr="00D21522" w:rsidRDefault="00142BAB" w:rsidP="00142BAB">
      <w:pPr>
        <w:pStyle w:val="Heading1"/>
        <w:rPr>
          <w:rFonts w:ascii="Public Sans" w:hAnsi="Public Sans" w:cstheme="majorHAnsi"/>
          <w:sz w:val="24"/>
          <w:szCs w:val="24"/>
        </w:rPr>
      </w:pPr>
      <w:r w:rsidRPr="00D21522">
        <w:rPr>
          <w:rFonts w:ascii="Public Sans" w:hAnsi="Public Sans" w:cstheme="majorHAnsi"/>
          <w:sz w:val="24"/>
          <w:szCs w:val="24"/>
        </w:rPr>
        <w:lastRenderedPageBreak/>
        <w:t>Role dimensions</w:t>
      </w:r>
    </w:p>
    <w:p w14:paraId="108655FE"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Decision making</w:t>
      </w:r>
    </w:p>
    <w:p w14:paraId="0C9DAD25" w14:textId="77777777"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The role has autonomy in coordinating and managing their work. The Senior Project Officer makes decisions on matters under their direct control. The Senior Project Officer will need to negotiate tasks and deadlines with senior managers.</w:t>
      </w:r>
    </w:p>
    <w:p w14:paraId="18081CF1" w14:textId="77777777" w:rsidR="00C86C00" w:rsidRPr="00D21522" w:rsidRDefault="00C86C00" w:rsidP="0039299B">
      <w:pPr>
        <w:autoSpaceDE w:val="0"/>
        <w:autoSpaceDN w:val="0"/>
        <w:adjustRightInd w:val="0"/>
        <w:spacing w:before="120" w:after="0" w:line="240" w:lineRule="auto"/>
        <w:jc w:val="both"/>
        <w:rPr>
          <w:rFonts w:ascii="Public Sans" w:hAnsi="Public Sans" w:cs="Arial"/>
          <w:szCs w:val="22"/>
        </w:rPr>
      </w:pPr>
      <w:r w:rsidRPr="00D21522">
        <w:rPr>
          <w:rFonts w:ascii="Public Sans" w:hAnsi="Public Sans" w:cs="Arial"/>
          <w:szCs w:val="22"/>
        </w:rPr>
        <w:t>The role has discretion in deciding how a task will be conducted, including decisions on who to consult, both within and outside the organisation. The occupant of the role may consult with the project Director / Project Sponsor on more complex matters.</w:t>
      </w:r>
    </w:p>
    <w:p w14:paraId="0A4AFB62" w14:textId="77777777" w:rsidR="006F390F" w:rsidRPr="00D21522" w:rsidRDefault="006F390F" w:rsidP="0039299B">
      <w:pPr>
        <w:pStyle w:val="Heading2"/>
        <w:jc w:val="both"/>
        <w:rPr>
          <w:rFonts w:ascii="Public Sans" w:hAnsi="Public Sans" w:cstheme="majorHAnsi"/>
          <w:b w:val="0"/>
          <w:bCs w:val="0"/>
          <w:iCs w:val="0"/>
          <w:color w:val="auto"/>
          <w:sz w:val="22"/>
          <w:szCs w:val="22"/>
        </w:rPr>
      </w:pPr>
    </w:p>
    <w:p w14:paraId="799A8A0F" w14:textId="77777777" w:rsidR="00142BAB" w:rsidRPr="00D21522" w:rsidRDefault="00142BAB" w:rsidP="008209B6">
      <w:pPr>
        <w:pStyle w:val="Heading2"/>
        <w:rPr>
          <w:rFonts w:ascii="Public Sans" w:hAnsi="Public Sans" w:cstheme="majorHAnsi"/>
          <w:u w:val="single"/>
        </w:rPr>
      </w:pPr>
      <w:r w:rsidRPr="00D21522">
        <w:rPr>
          <w:rFonts w:ascii="Public Sans" w:hAnsi="Public Sans" w:cstheme="majorHAnsi"/>
          <w:u w:val="single"/>
        </w:rPr>
        <w:t>Reporting line</w:t>
      </w:r>
    </w:p>
    <w:p w14:paraId="38AF48C7" w14:textId="569512C4" w:rsidR="006F390F" w:rsidRPr="00D21522" w:rsidRDefault="00FD3917" w:rsidP="0039299B">
      <w:pPr>
        <w:autoSpaceDE w:val="0"/>
        <w:autoSpaceDN w:val="0"/>
        <w:adjustRightInd w:val="0"/>
        <w:jc w:val="both"/>
        <w:rPr>
          <w:rFonts w:ascii="Public Sans" w:hAnsi="Public Sans" w:cs="Arial"/>
          <w:szCs w:val="22"/>
        </w:rPr>
      </w:pPr>
      <w:bookmarkStart w:id="6" w:name="ReportingLine"/>
      <w:bookmarkEnd w:id="6"/>
      <w:r w:rsidRPr="00D21522">
        <w:rPr>
          <w:rFonts w:ascii="Public Sans" w:hAnsi="Public Sans" w:cs="Arial"/>
          <w:szCs w:val="22"/>
        </w:rPr>
        <w:t xml:space="preserve">The role reports to the Project Manager/ Project Sponsor </w:t>
      </w:r>
    </w:p>
    <w:p w14:paraId="3787C05A" w14:textId="77777777" w:rsidR="00156AAB" w:rsidRPr="00D21522" w:rsidRDefault="00156AAB" w:rsidP="0039299B">
      <w:pPr>
        <w:pStyle w:val="Heading2"/>
        <w:jc w:val="both"/>
        <w:rPr>
          <w:rFonts w:ascii="Public Sans" w:hAnsi="Public Sans" w:cstheme="majorHAnsi"/>
          <w:u w:val="single"/>
        </w:rPr>
      </w:pPr>
    </w:p>
    <w:p w14:paraId="6DEB102A"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Direct reports</w:t>
      </w:r>
    </w:p>
    <w:p w14:paraId="6DD8026E" w14:textId="2FFDDED8" w:rsidR="00C86C00" w:rsidRPr="00D21522" w:rsidRDefault="00C340B3" w:rsidP="0039299B">
      <w:pPr>
        <w:spacing w:before="120" w:after="0" w:line="240" w:lineRule="auto"/>
        <w:jc w:val="both"/>
        <w:rPr>
          <w:rFonts w:ascii="Public Sans" w:hAnsi="Public Sans" w:cs="Arial"/>
          <w:szCs w:val="22"/>
        </w:rPr>
      </w:pPr>
      <w:r w:rsidRPr="00D21522">
        <w:rPr>
          <w:rFonts w:ascii="Public Sans" w:hAnsi="Public Sans" w:cstheme="majorHAnsi"/>
          <w:szCs w:val="22"/>
        </w:rPr>
        <w:t>TBC</w:t>
      </w:r>
      <w:r w:rsidR="00C86C00" w:rsidRPr="00D21522">
        <w:rPr>
          <w:rFonts w:ascii="Public Sans" w:hAnsi="Public Sans" w:cstheme="majorHAnsi"/>
          <w:b/>
          <w:bCs/>
          <w:iCs/>
          <w:szCs w:val="22"/>
        </w:rPr>
        <w:t xml:space="preserve"> - </w:t>
      </w:r>
      <w:r w:rsidR="00C86C00" w:rsidRPr="00D21522">
        <w:rPr>
          <w:rFonts w:ascii="Public Sans" w:hAnsi="Public Sans" w:cs="Arial"/>
          <w:szCs w:val="22"/>
        </w:rPr>
        <w:t>May be responsible for a small project team or contractors.</w:t>
      </w:r>
    </w:p>
    <w:p w14:paraId="12E23AD0" w14:textId="77777777" w:rsidR="00156AAB" w:rsidRPr="00D21522" w:rsidRDefault="00156AAB" w:rsidP="0039299B">
      <w:pPr>
        <w:pStyle w:val="Heading2"/>
        <w:jc w:val="both"/>
        <w:rPr>
          <w:rFonts w:ascii="Public Sans" w:hAnsi="Public Sans" w:cstheme="majorHAnsi"/>
          <w:u w:val="single"/>
        </w:rPr>
      </w:pPr>
    </w:p>
    <w:p w14:paraId="0BF6F2FD" w14:textId="77777777" w:rsidR="0003748A" w:rsidRPr="00D21522" w:rsidRDefault="0003748A" w:rsidP="0039299B">
      <w:pPr>
        <w:pStyle w:val="Heading2"/>
        <w:jc w:val="both"/>
        <w:rPr>
          <w:rFonts w:ascii="Public Sans" w:hAnsi="Public Sans" w:cstheme="majorHAnsi"/>
          <w:u w:val="single"/>
        </w:rPr>
      </w:pPr>
      <w:r w:rsidRPr="00D21522">
        <w:rPr>
          <w:rFonts w:ascii="Public Sans" w:hAnsi="Public Sans" w:cstheme="majorHAnsi"/>
          <w:u w:val="single"/>
        </w:rPr>
        <w:t>Budget/Expenditure</w:t>
      </w:r>
    </w:p>
    <w:p w14:paraId="1BD49AF2" w14:textId="77777777" w:rsidR="006F390F" w:rsidRPr="00D21522" w:rsidRDefault="000934D3" w:rsidP="0039299B">
      <w:pPr>
        <w:pStyle w:val="Heading1"/>
        <w:jc w:val="both"/>
        <w:rPr>
          <w:rFonts w:ascii="Public Sans" w:hAnsi="Public Sans" w:cstheme="majorHAnsi"/>
          <w:b w:val="0"/>
          <w:bCs w:val="0"/>
          <w:kern w:val="0"/>
          <w:sz w:val="22"/>
          <w:szCs w:val="22"/>
        </w:rPr>
      </w:pPr>
      <w:bookmarkStart w:id="7" w:name="Budget"/>
      <w:bookmarkEnd w:id="7"/>
      <w:r w:rsidRPr="00D21522">
        <w:rPr>
          <w:rFonts w:ascii="Public Sans" w:hAnsi="Public Sans" w:cstheme="majorHAnsi"/>
          <w:b w:val="0"/>
          <w:bCs w:val="0"/>
          <w:kern w:val="0"/>
          <w:sz w:val="22"/>
          <w:szCs w:val="22"/>
        </w:rPr>
        <w:t>Nil</w:t>
      </w:r>
    </w:p>
    <w:p w14:paraId="4648F0E2" w14:textId="77777777" w:rsidR="00B22920" w:rsidRPr="00D21522" w:rsidRDefault="00B22920" w:rsidP="00B22920">
      <w:pPr>
        <w:rPr>
          <w:rFonts w:ascii="Public Sans" w:hAnsi="Public Sans"/>
        </w:rPr>
      </w:pPr>
    </w:p>
    <w:p w14:paraId="774DE610"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Key knowledge and experience</w:t>
      </w:r>
    </w:p>
    <w:p w14:paraId="027FFD76" w14:textId="77777777" w:rsidR="00083695" w:rsidRPr="00D21522" w:rsidRDefault="00083695" w:rsidP="00083695">
      <w:pPr>
        <w:spacing w:before="120" w:after="0" w:line="240" w:lineRule="auto"/>
        <w:jc w:val="both"/>
        <w:rPr>
          <w:rFonts w:ascii="Public Sans" w:hAnsi="Public Sans" w:cs="Arial"/>
        </w:rPr>
      </w:pPr>
      <w:r w:rsidRPr="00D21522">
        <w:rPr>
          <w:rFonts w:ascii="Public Sans" w:hAnsi="Public Sans" w:cs="Arial"/>
        </w:rPr>
        <w:t>Experience in strategic and innovative project management and an excellent understanding of project methodologies, processes and procedures</w:t>
      </w:r>
    </w:p>
    <w:p w14:paraId="032B3EE9" w14:textId="77777777" w:rsidR="00083695" w:rsidRPr="00D21522" w:rsidRDefault="00083695" w:rsidP="00834D27">
      <w:pPr>
        <w:pStyle w:val="Heading1"/>
        <w:spacing w:after="0" w:line="240" w:lineRule="auto"/>
        <w:rPr>
          <w:rFonts w:ascii="Public Sans" w:hAnsi="Public Sans" w:cstheme="minorHAnsi"/>
          <w:sz w:val="24"/>
          <w:szCs w:val="24"/>
        </w:rPr>
      </w:pPr>
    </w:p>
    <w:p w14:paraId="2D19161D"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Essential requirements</w:t>
      </w:r>
    </w:p>
    <w:p w14:paraId="36721A1E" w14:textId="77777777" w:rsidR="00C86C00" w:rsidRPr="00D21522" w:rsidRDefault="00C86C00" w:rsidP="00083695">
      <w:pPr>
        <w:spacing w:before="120" w:after="0" w:line="240" w:lineRule="auto"/>
        <w:jc w:val="both"/>
        <w:rPr>
          <w:rFonts w:ascii="Public Sans" w:hAnsi="Public Sans" w:cs="Arial"/>
        </w:rPr>
      </w:pPr>
      <w:r w:rsidRPr="00D21522">
        <w:rPr>
          <w:rFonts w:ascii="Public Sans" w:hAnsi="Public Sans" w:cs="Arial"/>
        </w:rPr>
        <w:t>Relevant tertiary qualifications or equivalent experience.</w:t>
      </w:r>
    </w:p>
    <w:p w14:paraId="5260BCF3" w14:textId="77777777" w:rsidR="00083695" w:rsidRPr="00D21522" w:rsidRDefault="00083695" w:rsidP="00083695">
      <w:pPr>
        <w:spacing w:before="120" w:after="0" w:line="240" w:lineRule="auto"/>
        <w:jc w:val="both"/>
        <w:rPr>
          <w:rFonts w:ascii="Public Sans" w:hAnsi="Public Sans" w:cs="Arial"/>
        </w:rPr>
      </w:pPr>
    </w:p>
    <w:p w14:paraId="2AE82863" w14:textId="77777777" w:rsidR="006131D3" w:rsidRPr="00D21522" w:rsidRDefault="006131D3" w:rsidP="0039299B">
      <w:pPr>
        <w:jc w:val="both"/>
        <w:rPr>
          <w:rFonts w:ascii="Public Sans" w:hAnsi="Public Sans" w:cs="Arial"/>
        </w:rPr>
      </w:pPr>
      <w:bookmarkStart w:id="8" w:name="EssentialReqs"/>
      <w:bookmarkEnd w:id="8"/>
      <w:r w:rsidRPr="00D21522">
        <w:rPr>
          <w:rFonts w:ascii="Public Sans" w:hAnsi="Public Sans" w:cs="Arial"/>
        </w:rPr>
        <w:t>Appointments are subject to reference checks. Some roles may also require the following checks/ clearances:</w:t>
      </w:r>
    </w:p>
    <w:p w14:paraId="276233FC"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National Criminal History Record Check in accordance with the Disability Inclusion Act 2014</w:t>
      </w:r>
    </w:p>
    <w:p w14:paraId="7D71121A" w14:textId="77777777" w:rsidR="006131D3" w:rsidRPr="00D21522" w:rsidRDefault="006131D3" w:rsidP="0039299B">
      <w:pPr>
        <w:numPr>
          <w:ilvl w:val="0"/>
          <w:numId w:val="31"/>
        </w:numPr>
        <w:spacing w:before="120" w:line="240" w:lineRule="auto"/>
        <w:jc w:val="both"/>
        <w:rPr>
          <w:rFonts w:ascii="Public Sans" w:hAnsi="Public Sans" w:cs="Arial"/>
          <w:bCs/>
        </w:rPr>
      </w:pPr>
      <w:r w:rsidRPr="00D21522">
        <w:rPr>
          <w:rFonts w:ascii="Public Sans" w:hAnsi="Public Sans" w:cs="Arial"/>
          <w:bCs/>
        </w:rPr>
        <w:t>Working with Children Check clearance in accordance with the Child Protection (Working with Children) Act 2012</w:t>
      </w:r>
    </w:p>
    <w:p w14:paraId="75D05B30" w14:textId="77777777" w:rsidR="005972CD" w:rsidRPr="00D21522" w:rsidRDefault="005972CD" w:rsidP="004A31C9">
      <w:pPr>
        <w:pStyle w:val="Heading2"/>
        <w:rPr>
          <w:rFonts w:ascii="Public Sans" w:hAnsi="Public Sans" w:cstheme="majorHAnsi"/>
        </w:rPr>
      </w:pPr>
    </w:p>
    <w:p w14:paraId="5547486E" w14:textId="77777777" w:rsidR="00083695" w:rsidRPr="00D21522" w:rsidRDefault="00083695" w:rsidP="00083695">
      <w:pPr>
        <w:pStyle w:val="Heading1"/>
        <w:rPr>
          <w:rFonts w:ascii="Public Sans" w:hAnsi="Public Sans" w:cstheme="minorHAnsi"/>
          <w:sz w:val="24"/>
          <w:szCs w:val="24"/>
        </w:rPr>
      </w:pPr>
      <w:r w:rsidRPr="00D21522">
        <w:rPr>
          <w:rFonts w:ascii="Public Sans" w:hAnsi="Public Sans" w:cstheme="minorHAnsi"/>
          <w:sz w:val="24"/>
          <w:szCs w:val="24"/>
        </w:rPr>
        <w:t>Capabilities for the role</w:t>
      </w:r>
    </w:p>
    <w:p w14:paraId="2AB297E0"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w:t>
      </w:r>
      <w:hyperlink r:id="rId9" w:history="1">
        <w:r w:rsidRPr="00D21522">
          <w:rPr>
            <w:rStyle w:val="Hyperlink"/>
            <w:rFonts w:ascii="Public Sans" w:hAnsi="Public Sans" w:cstheme="minorHAnsi"/>
          </w:rPr>
          <w:t>NSW public sector capability framework</w:t>
        </w:r>
      </w:hyperlink>
      <w:r w:rsidRPr="00D21522">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0794624" w14:textId="77777777" w:rsidR="00083695" w:rsidRPr="00D21522" w:rsidRDefault="00083695" w:rsidP="00083695">
      <w:pPr>
        <w:rPr>
          <w:rFonts w:ascii="Public Sans" w:hAnsi="Public Sans" w:cstheme="minorHAnsi"/>
        </w:rPr>
      </w:pPr>
      <w:r w:rsidRPr="00D21522">
        <w:rPr>
          <w:rFonts w:ascii="Public Sans" w:hAnsi="Public Sans" w:cstheme="minorHAnsi"/>
        </w:rPr>
        <w:t xml:space="preserve">The capabilities are separated into </w:t>
      </w:r>
      <w:r w:rsidRPr="00D21522">
        <w:rPr>
          <w:rFonts w:ascii="Public Sans" w:hAnsi="Public Sans" w:cstheme="minorHAnsi"/>
          <w:b/>
        </w:rPr>
        <w:t>focus capabilities</w:t>
      </w:r>
      <w:r w:rsidRPr="00D21522">
        <w:rPr>
          <w:rFonts w:ascii="Public Sans" w:hAnsi="Public Sans" w:cstheme="minorHAnsi"/>
        </w:rPr>
        <w:t xml:space="preserve"> and </w:t>
      </w:r>
      <w:r w:rsidRPr="00D21522">
        <w:rPr>
          <w:rFonts w:ascii="Public Sans" w:hAnsi="Public Sans" w:cstheme="minorHAnsi"/>
          <w:b/>
        </w:rPr>
        <w:t>complementary capabilities</w:t>
      </w:r>
      <w:r w:rsidRPr="00D21522">
        <w:rPr>
          <w:rFonts w:ascii="Public Sans" w:hAnsi="Public Sans" w:cstheme="minorHAnsi"/>
        </w:rPr>
        <w:t xml:space="preserve">. </w:t>
      </w:r>
    </w:p>
    <w:p w14:paraId="67849DC8" w14:textId="77777777" w:rsidR="00083695" w:rsidRPr="00D21522" w:rsidRDefault="00083695" w:rsidP="00083695">
      <w:pPr>
        <w:pStyle w:val="Heading1"/>
        <w:rPr>
          <w:rFonts w:ascii="Public Sans" w:hAnsi="Public Sans" w:cstheme="minorHAnsi"/>
        </w:rPr>
      </w:pPr>
    </w:p>
    <w:p w14:paraId="65A5DF2A" w14:textId="77777777" w:rsidR="00083695" w:rsidRPr="00D21522" w:rsidRDefault="00083695" w:rsidP="00083695">
      <w:pPr>
        <w:pStyle w:val="Heading2"/>
        <w:rPr>
          <w:rFonts w:ascii="Public Sans" w:hAnsi="Public Sans" w:cstheme="minorHAnsi"/>
        </w:rPr>
      </w:pPr>
      <w:r w:rsidRPr="00D21522">
        <w:rPr>
          <w:rFonts w:ascii="Public Sans" w:hAnsi="Public Sans" w:cstheme="minorHAnsi"/>
        </w:rPr>
        <w:t>Focus capabilities</w:t>
      </w:r>
    </w:p>
    <w:p w14:paraId="276F4279"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i/>
          <w:sz w:val="22"/>
          <w:szCs w:val="22"/>
          <w:lang w:val="en-US"/>
        </w:rPr>
        <w:t>Focus capabilities</w:t>
      </w:r>
      <w:r w:rsidRPr="006D22A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7255EB3A" w14:textId="77777777" w:rsidR="00083695" w:rsidRPr="006D22A2" w:rsidRDefault="00083695" w:rsidP="00083695">
      <w:pPr>
        <w:pStyle w:val="PlainText"/>
        <w:spacing w:before="62" w:line="276" w:lineRule="auto"/>
        <w:rPr>
          <w:rFonts w:ascii="Public Sans" w:eastAsiaTheme="minorEastAsia" w:hAnsi="Public Sans" w:cstheme="minorHAnsi"/>
          <w:sz w:val="22"/>
          <w:szCs w:val="22"/>
          <w:lang w:val="en-US"/>
        </w:rPr>
      </w:pPr>
      <w:r w:rsidRPr="006D22A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830"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4"/>
        <w:gridCol w:w="2901"/>
        <w:gridCol w:w="14"/>
        <w:gridCol w:w="58"/>
        <w:gridCol w:w="141"/>
        <w:gridCol w:w="4397"/>
        <w:gridCol w:w="135"/>
        <w:gridCol w:w="1710"/>
      </w:tblGrid>
      <w:tr w:rsidR="00083695" w:rsidRPr="006D22A2" w14:paraId="3435D38A"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0830" w:type="dxa"/>
            <w:gridSpan w:val="8"/>
            <w:hideMark/>
          </w:tcPr>
          <w:p w14:paraId="652E1704" w14:textId="77777777" w:rsidR="00083695" w:rsidRPr="006D22A2" w:rsidRDefault="00083695" w:rsidP="00CE10A0">
            <w:pPr>
              <w:pStyle w:val="TableTextWhite0"/>
              <w:keepNext/>
              <w:jc w:val="both"/>
              <w:rPr>
                <w:rFonts w:ascii="Public Sans" w:hAnsi="Public Sans"/>
                <w:szCs w:val="22"/>
              </w:rPr>
            </w:pPr>
            <w:r w:rsidRPr="006D22A2">
              <w:rPr>
                <w:rFonts w:ascii="Public Sans" w:hAnsi="Public Sans"/>
                <w:szCs w:val="22"/>
              </w:rPr>
              <w:t>FOCUS CAPABILITIES</w:t>
            </w:r>
          </w:p>
        </w:tc>
      </w:tr>
      <w:tr w:rsidR="00083695" w:rsidRPr="006D22A2" w14:paraId="1554A862" w14:textId="77777777" w:rsidTr="006D22A2">
        <w:trPr>
          <w:cnfStyle w:val="100000000000" w:firstRow="1" w:lastRow="0" w:firstColumn="0" w:lastColumn="0" w:oddVBand="0" w:evenVBand="0" w:oddHBand="0" w:evenHBand="0" w:firstRowFirstColumn="0" w:firstRowLastColumn="0" w:lastRowFirstColumn="0" w:lastRowLastColumn="0"/>
          <w:tblHeader/>
        </w:trPr>
        <w:tc>
          <w:tcPr>
            <w:tcW w:w="1474" w:type="dxa"/>
            <w:tcBorders>
              <w:bottom w:val="single" w:sz="12" w:space="0" w:color="auto"/>
            </w:tcBorders>
            <w:shd w:val="clear" w:color="auto" w:fill="BCBEC0"/>
            <w:vAlign w:val="center"/>
            <w:hideMark/>
          </w:tcPr>
          <w:p w14:paraId="10011BDE"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group/sets</w:t>
            </w:r>
          </w:p>
        </w:tc>
        <w:tc>
          <w:tcPr>
            <w:tcW w:w="2973" w:type="dxa"/>
            <w:gridSpan w:val="3"/>
            <w:tcBorders>
              <w:bottom w:val="single" w:sz="12" w:space="0" w:color="auto"/>
            </w:tcBorders>
            <w:shd w:val="clear" w:color="auto" w:fill="BCBEC0"/>
            <w:hideMark/>
          </w:tcPr>
          <w:p w14:paraId="1596D91C"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Capability name</w:t>
            </w:r>
          </w:p>
        </w:tc>
        <w:tc>
          <w:tcPr>
            <w:tcW w:w="141" w:type="dxa"/>
            <w:tcBorders>
              <w:bottom w:val="single" w:sz="12" w:space="0" w:color="auto"/>
            </w:tcBorders>
            <w:shd w:val="clear" w:color="auto" w:fill="BCBEC0"/>
          </w:tcPr>
          <w:p w14:paraId="5713C942" w14:textId="77777777" w:rsidR="00083695" w:rsidRPr="006D22A2" w:rsidRDefault="00083695" w:rsidP="00CE10A0">
            <w:pPr>
              <w:pStyle w:val="TableText"/>
              <w:keepNext/>
              <w:rPr>
                <w:rFonts w:ascii="Public Sans" w:hAnsi="Public Sans"/>
                <w:b/>
                <w:sz w:val="22"/>
                <w:szCs w:val="22"/>
              </w:rPr>
            </w:pPr>
          </w:p>
        </w:tc>
        <w:tc>
          <w:tcPr>
            <w:tcW w:w="4532" w:type="dxa"/>
            <w:gridSpan w:val="2"/>
            <w:tcBorders>
              <w:bottom w:val="single" w:sz="12" w:space="0" w:color="auto"/>
            </w:tcBorders>
            <w:shd w:val="clear" w:color="auto" w:fill="BCBEC0"/>
            <w:hideMark/>
          </w:tcPr>
          <w:p w14:paraId="2D1CCAC2" w14:textId="77777777" w:rsidR="00083695" w:rsidRPr="006D22A2" w:rsidRDefault="00083695" w:rsidP="00CE10A0">
            <w:pPr>
              <w:pStyle w:val="TableText"/>
              <w:keepNext/>
              <w:rPr>
                <w:rFonts w:ascii="Public Sans" w:hAnsi="Public Sans"/>
                <w:b/>
                <w:sz w:val="22"/>
                <w:szCs w:val="22"/>
              </w:rPr>
            </w:pPr>
            <w:r w:rsidRPr="006D22A2">
              <w:rPr>
                <w:rFonts w:ascii="Public Sans" w:hAnsi="Public Sans"/>
                <w:b/>
                <w:sz w:val="22"/>
                <w:szCs w:val="22"/>
              </w:rPr>
              <w:t>Behavioural indicators</w:t>
            </w:r>
          </w:p>
        </w:tc>
        <w:tc>
          <w:tcPr>
            <w:tcW w:w="1710" w:type="dxa"/>
            <w:tcBorders>
              <w:bottom w:val="single" w:sz="12" w:space="0" w:color="auto"/>
            </w:tcBorders>
            <w:shd w:val="clear" w:color="auto" w:fill="BCBEC0"/>
            <w:hideMark/>
          </w:tcPr>
          <w:p w14:paraId="449B4FE4" w14:textId="77777777" w:rsidR="00083695" w:rsidRPr="006D22A2" w:rsidRDefault="00083695" w:rsidP="00CE10A0">
            <w:pPr>
              <w:pStyle w:val="TableText"/>
              <w:keepNext/>
              <w:jc w:val="both"/>
              <w:rPr>
                <w:rFonts w:ascii="Public Sans" w:hAnsi="Public Sans"/>
                <w:b/>
                <w:sz w:val="22"/>
                <w:szCs w:val="22"/>
              </w:rPr>
            </w:pPr>
            <w:r w:rsidRPr="006D22A2">
              <w:rPr>
                <w:rFonts w:ascii="Public Sans" w:hAnsi="Public Sans"/>
                <w:b/>
                <w:sz w:val="22"/>
                <w:szCs w:val="22"/>
              </w:rPr>
              <w:t>Level</w:t>
            </w:r>
          </w:p>
        </w:tc>
      </w:tr>
      <w:tr w:rsidR="00554F93" w:rsidRPr="006D22A2" w14:paraId="5F66B0A4" w14:textId="77777777" w:rsidTr="006D22A2">
        <w:tc>
          <w:tcPr>
            <w:tcW w:w="1474" w:type="dxa"/>
            <w:tcBorders>
              <w:top w:val="single" w:sz="8" w:space="0" w:color="BCBEC0"/>
              <w:left w:val="nil"/>
              <w:bottom w:val="single" w:sz="4" w:space="0" w:color="BCBEC0"/>
              <w:right w:val="nil"/>
            </w:tcBorders>
          </w:tcPr>
          <w:p w14:paraId="6BCC872C" w14:textId="77777777" w:rsidR="00554F93" w:rsidRPr="006D22A2" w:rsidRDefault="00554F93" w:rsidP="00D53BCC">
            <w:pPr>
              <w:keepNext/>
              <w:spacing w:after="0" w:line="240" w:lineRule="auto"/>
              <w:rPr>
                <w:rFonts w:ascii="Public Sans" w:hAnsi="Public Sans" w:cs="Arial"/>
                <w:szCs w:val="22"/>
              </w:rPr>
            </w:pPr>
            <w:r w:rsidRPr="006D22A2">
              <w:rPr>
                <w:rFonts w:ascii="Public Sans" w:hAnsi="Public Sans" w:cs="Arial"/>
                <w:noProof/>
                <w:szCs w:val="22"/>
                <w:lang w:eastAsia="en-AU"/>
              </w:rPr>
              <w:drawing>
                <wp:inline distT="0" distB="0" distL="0" distR="0" wp14:anchorId="5AA99974" wp14:editId="1F7BFB7A">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5" w:type="dxa"/>
            <w:gridSpan w:val="2"/>
            <w:tcBorders>
              <w:top w:val="single" w:sz="8" w:space="0" w:color="BCBEC0"/>
              <w:left w:val="nil"/>
              <w:bottom w:val="single" w:sz="4" w:space="0" w:color="BCBEC0"/>
              <w:right w:val="nil"/>
            </w:tcBorders>
          </w:tcPr>
          <w:p w14:paraId="206A9F71"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Display Resilience and Courage</w:t>
            </w:r>
          </w:p>
          <w:p w14:paraId="357380A7"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Be open and honest, prepared to express your views, and willing to accept and commit to change</w:t>
            </w:r>
          </w:p>
        </w:tc>
        <w:tc>
          <w:tcPr>
            <w:tcW w:w="4596" w:type="dxa"/>
            <w:gridSpan w:val="3"/>
            <w:tcBorders>
              <w:top w:val="single" w:sz="8" w:space="0" w:color="BCBEC0"/>
              <w:left w:val="nil"/>
              <w:bottom w:val="single" w:sz="4" w:space="0" w:color="BCBEC0"/>
              <w:right w:val="nil"/>
            </w:tcBorders>
          </w:tcPr>
          <w:p w14:paraId="2B1B4E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Be flexible, show initiative and respond quickly when situations change</w:t>
            </w:r>
          </w:p>
          <w:p w14:paraId="51AEAB4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Give frank and honest feedback and advice</w:t>
            </w:r>
          </w:p>
          <w:p w14:paraId="34EE18A4"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Listen when ideas are challenged, seek to understand the nature  of  the  comment and respond appropriately</w:t>
            </w:r>
          </w:p>
          <w:p w14:paraId="2D340E7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Raise and work through challenging issues and seek alternatives</w:t>
            </w:r>
          </w:p>
          <w:p w14:paraId="411CB31E" w14:textId="77777777" w:rsidR="00554F93" w:rsidRPr="006D22A2" w:rsidRDefault="00554F93" w:rsidP="00554F93">
            <w:pPr>
              <w:pStyle w:val="BodyText"/>
              <w:numPr>
                <w:ilvl w:val="0"/>
                <w:numId w:val="35"/>
              </w:numPr>
              <w:spacing w:before="1" w:line="264" w:lineRule="auto"/>
              <w:ind w:left="360" w:right="702"/>
              <w:rPr>
                <w:rFonts w:ascii="Public Sans" w:hAnsi="Public Sans" w:cs="Arial"/>
                <w:color w:val="auto"/>
                <w:szCs w:val="22"/>
              </w:rPr>
            </w:pPr>
            <w:r w:rsidRPr="006D22A2">
              <w:rPr>
                <w:rFonts w:ascii="Public Sans" w:hAnsi="Public Sans" w:cs="Arial"/>
                <w:color w:val="auto"/>
                <w:szCs w:val="22"/>
              </w:rPr>
              <w:t>Remain composed and calm under pressure and in challenging situations</w:t>
            </w:r>
          </w:p>
        </w:tc>
        <w:tc>
          <w:tcPr>
            <w:tcW w:w="1845" w:type="dxa"/>
            <w:gridSpan w:val="2"/>
            <w:tcBorders>
              <w:top w:val="single" w:sz="8" w:space="0" w:color="BCBEC0"/>
              <w:left w:val="nil"/>
              <w:bottom w:val="single" w:sz="4" w:space="0" w:color="BCBEC0"/>
              <w:right w:val="nil"/>
            </w:tcBorders>
          </w:tcPr>
          <w:p w14:paraId="05105A59"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Adept</w:t>
            </w:r>
          </w:p>
        </w:tc>
      </w:tr>
      <w:tr w:rsidR="00554F93" w:rsidRPr="006D22A2" w14:paraId="582EBC1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0193792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7FBD2B74" wp14:editId="1738FC8D">
                  <wp:extent cx="855980" cy="855980"/>
                  <wp:effectExtent l="0" t="0" r="1270" b="1270"/>
                  <wp:docPr id="30" name="Picture 3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119B33B2"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Communicate Effectively</w:t>
            </w:r>
          </w:p>
          <w:p w14:paraId="0A1AF070"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Communicate clearly, actively listen to others, and respond with understanding and respect</w:t>
            </w:r>
          </w:p>
        </w:tc>
        <w:tc>
          <w:tcPr>
            <w:tcW w:w="4610" w:type="dxa"/>
            <w:gridSpan w:val="4"/>
            <w:tcBorders>
              <w:top w:val="single" w:sz="8" w:space="0" w:color="BCBEC0"/>
              <w:left w:val="nil"/>
              <w:bottom w:val="single" w:sz="8" w:space="0" w:color="BCBEC0"/>
              <w:right w:val="nil"/>
            </w:tcBorders>
            <w:shd w:val="clear" w:color="auto" w:fill="FFFFFF" w:themeFill="background1"/>
          </w:tcPr>
          <w:p w14:paraId="46869D3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Tailor communication to diverse audiences</w:t>
            </w:r>
          </w:p>
          <w:p w14:paraId="354A22B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Clearly explain complex concepts and arguments to individuals and groups</w:t>
            </w:r>
          </w:p>
          <w:p w14:paraId="782336B3"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Create opportunities for others to be heard, listen attentively and encourage them to express their views</w:t>
            </w:r>
          </w:p>
          <w:p w14:paraId="79F657E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Share information across teams and units to enable informed decision making</w:t>
            </w:r>
          </w:p>
          <w:p w14:paraId="7A9721E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Write fluently in plain English and in a range of styles and formats</w:t>
            </w:r>
          </w:p>
          <w:p w14:paraId="12FC14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contemporary communication channels to share information, engage and interact with diverse audiences</w:t>
            </w:r>
          </w:p>
        </w:tc>
        <w:tc>
          <w:tcPr>
            <w:tcW w:w="1845" w:type="dxa"/>
            <w:gridSpan w:val="2"/>
            <w:tcBorders>
              <w:top w:val="single" w:sz="8" w:space="0" w:color="BCBEC0"/>
              <w:left w:val="nil"/>
              <w:bottom w:val="single" w:sz="8" w:space="0" w:color="BCBEC0"/>
              <w:right w:val="nil"/>
            </w:tcBorders>
            <w:shd w:val="clear" w:color="auto" w:fill="FFFFFF" w:themeFill="background1"/>
          </w:tcPr>
          <w:p w14:paraId="6B9BEF0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12375C00"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3F357B7"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003D66FF" wp14:editId="4EA4F9D6">
                  <wp:extent cx="855980" cy="855980"/>
                  <wp:effectExtent l="0" t="0" r="1270" b="1270"/>
                  <wp:docPr id="45" name="Picture 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978BD47"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Influence and Negotiate</w:t>
            </w:r>
          </w:p>
          <w:p w14:paraId="280236AB"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Gain consensus and commitment from others, and resolve issues and conflicts</w:t>
            </w:r>
          </w:p>
        </w:tc>
        <w:tc>
          <w:tcPr>
            <w:tcW w:w="4610" w:type="dxa"/>
            <w:gridSpan w:val="4"/>
            <w:tcBorders>
              <w:top w:val="single" w:sz="8" w:space="0" w:color="BCBEC0"/>
              <w:left w:val="nil"/>
              <w:bottom w:val="single" w:sz="8" w:space="0" w:color="BCBEC0"/>
              <w:right w:val="nil"/>
            </w:tcBorders>
            <w:shd w:val="clear" w:color="auto" w:fill="FFFFFF" w:themeFill="background1"/>
          </w:tcPr>
          <w:p w14:paraId="77F80AE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Negotiate from an informed and credible position</w:t>
            </w:r>
          </w:p>
          <w:p w14:paraId="01C7E08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Lead and facilitate productive discussions with staff and stakeholders</w:t>
            </w:r>
          </w:p>
          <w:p w14:paraId="6BFE020B"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Encourage others to talk, share and  debate  ideas to achieve a consensus</w:t>
            </w:r>
          </w:p>
          <w:p w14:paraId="0AA1602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Recognise diverse perspectives and the need for compromise in negotiating  mutually agreed outcomes</w:t>
            </w:r>
          </w:p>
          <w:p w14:paraId="6BF18D6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Influence others with a fair and considered approach and sound arguments</w:t>
            </w:r>
          </w:p>
          <w:p w14:paraId="2CCAAA32"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Show sensitivity and understanding in resolving conflicts and differences</w:t>
            </w:r>
          </w:p>
          <w:p w14:paraId="75F00AB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Manage challenging relationships with internal and external stakeholders</w:t>
            </w:r>
          </w:p>
          <w:p w14:paraId="14D8046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Anticipate and minimise conflict</w:t>
            </w:r>
          </w:p>
        </w:tc>
        <w:tc>
          <w:tcPr>
            <w:tcW w:w="1845" w:type="dxa"/>
            <w:gridSpan w:val="2"/>
            <w:tcBorders>
              <w:top w:val="single" w:sz="8" w:space="0" w:color="BCBEC0"/>
              <w:left w:val="nil"/>
              <w:bottom w:val="single" w:sz="8" w:space="0" w:color="BCBEC0"/>
              <w:right w:val="nil"/>
            </w:tcBorders>
            <w:shd w:val="clear" w:color="auto" w:fill="FFFFFF" w:themeFill="background1"/>
          </w:tcPr>
          <w:p w14:paraId="3E2E531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5E91BC54"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0D12505"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2A115F3C" wp14:editId="777F5683">
                  <wp:extent cx="855980" cy="855980"/>
                  <wp:effectExtent l="0" t="0" r="1270" b="1270"/>
                  <wp:docPr id="53" name="Picture 5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2286136D"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Deliver Results</w:t>
            </w:r>
          </w:p>
          <w:p w14:paraId="0CA3F193"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Achieve results through the efficient use of resources and a commitment to quality outcomes</w:t>
            </w:r>
          </w:p>
        </w:tc>
        <w:tc>
          <w:tcPr>
            <w:tcW w:w="4610" w:type="dxa"/>
            <w:gridSpan w:val="4"/>
            <w:tcBorders>
              <w:top w:val="single" w:sz="8" w:space="0" w:color="BCBEC0"/>
              <w:left w:val="nil"/>
              <w:bottom w:val="single" w:sz="8" w:space="0" w:color="BCBEC0"/>
              <w:right w:val="nil"/>
            </w:tcBorders>
            <w:shd w:val="clear" w:color="auto" w:fill="FFFFFF" w:themeFill="background1"/>
          </w:tcPr>
          <w:p w14:paraId="087757FE"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own and others’ expertise to achieve outcomes, and take responsibility for delivering intended outcomes</w:t>
            </w:r>
          </w:p>
          <w:p w14:paraId="6577589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Make sure staff understand expected goals and acknowledge staff success in achieving these</w:t>
            </w:r>
          </w:p>
          <w:p w14:paraId="2E8F080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resource needs and ensure goals are achieved within set budgets and deadlines</w:t>
            </w:r>
          </w:p>
          <w:p w14:paraId="4033C69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Use business data to evaluate outcomes and inform continuous improvement</w:t>
            </w:r>
          </w:p>
          <w:p w14:paraId="1D5664B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priorities that need to change and ensure the allocation of resources meets new business needs</w:t>
            </w:r>
          </w:p>
          <w:p w14:paraId="1662ED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Ensure that the financial implications of changed priorities are explicit and budgeted for</w:t>
            </w:r>
          </w:p>
        </w:tc>
        <w:tc>
          <w:tcPr>
            <w:tcW w:w="1845" w:type="dxa"/>
            <w:gridSpan w:val="2"/>
            <w:tcBorders>
              <w:top w:val="single" w:sz="8" w:space="0" w:color="BCBEC0"/>
              <w:left w:val="nil"/>
              <w:bottom w:val="single" w:sz="8" w:space="0" w:color="BCBEC0"/>
              <w:right w:val="nil"/>
            </w:tcBorders>
            <w:shd w:val="clear" w:color="auto" w:fill="FFFFFF" w:themeFill="background1"/>
          </w:tcPr>
          <w:p w14:paraId="6C323E6D"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2E5DEEBC"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17F2CF8A"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cs="Arial"/>
                <w:noProof/>
                <w:szCs w:val="22"/>
                <w:lang w:eastAsia="en-AU"/>
              </w:rPr>
              <w:drawing>
                <wp:inline distT="0" distB="0" distL="0" distR="0" wp14:anchorId="6B26D7FF" wp14:editId="4C394DF1">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59109F9F"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Think and Solve Problems</w:t>
            </w:r>
          </w:p>
          <w:p w14:paraId="6DC88355"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Think, analyse and consider the broader context to develop practical solutions</w:t>
            </w:r>
          </w:p>
        </w:tc>
        <w:tc>
          <w:tcPr>
            <w:tcW w:w="4610" w:type="dxa"/>
            <w:gridSpan w:val="4"/>
            <w:tcBorders>
              <w:top w:val="single" w:sz="8" w:space="0" w:color="BCBEC0"/>
              <w:left w:val="nil"/>
              <w:bottom w:val="single" w:sz="8" w:space="0" w:color="BCBEC0"/>
              <w:right w:val="nil"/>
            </w:tcBorders>
            <w:shd w:val="clear" w:color="auto" w:fill="FFFFFF" w:themeFill="background1"/>
          </w:tcPr>
          <w:p w14:paraId="40633549"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Research and apply critical- thinking techniques in analysing information, identify interrelationships and make recommendations based on relevant evidence</w:t>
            </w:r>
          </w:p>
          <w:p w14:paraId="39001074"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Anticipate, identify and address issues and potential problems that may have an impact on organisational objectives and the user experience</w:t>
            </w:r>
          </w:p>
          <w:p w14:paraId="5284114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Apply creative-thinking techniques to generate new ideas and options to address issues and improve the user experience</w:t>
            </w:r>
          </w:p>
          <w:p w14:paraId="2F9884A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Seek contributions and ideas from people with diverse backgrounds and experience</w:t>
            </w:r>
          </w:p>
          <w:p w14:paraId="0926A230"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and contribute to team or unit initiatives to resolve common  issues or barriers to effectiveness</w:t>
            </w:r>
          </w:p>
          <w:p w14:paraId="2A28CDE7" w14:textId="77777777" w:rsidR="00554F93" w:rsidRPr="006D22A2" w:rsidRDefault="00554F93" w:rsidP="007B1145">
            <w:pPr>
              <w:pStyle w:val="TableBullet"/>
              <w:numPr>
                <w:ilvl w:val="0"/>
                <w:numId w:val="35"/>
              </w:numPr>
              <w:spacing w:line="240" w:lineRule="auto"/>
              <w:ind w:left="357" w:right="703" w:hanging="357"/>
              <w:rPr>
                <w:rFonts w:ascii="Public Sans" w:hAnsi="Public Sans" w:cs="Arial"/>
                <w:sz w:val="22"/>
                <w:szCs w:val="22"/>
              </w:rPr>
            </w:pPr>
            <w:r w:rsidRPr="006D22A2">
              <w:rPr>
                <w:rFonts w:ascii="Public Sans" w:hAnsi="Public Sans" w:cs="Arial"/>
                <w:sz w:val="22"/>
                <w:szCs w:val="22"/>
              </w:rPr>
              <w:t>Identify and share business process improvements to enhance effectiveness</w:t>
            </w:r>
          </w:p>
        </w:tc>
        <w:tc>
          <w:tcPr>
            <w:tcW w:w="1845" w:type="dxa"/>
            <w:gridSpan w:val="2"/>
            <w:tcBorders>
              <w:top w:val="single" w:sz="8" w:space="0" w:color="BCBEC0"/>
              <w:left w:val="nil"/>
              <w:bottom w:val="single" w:sz="8" w:space="0" w:color="BCBEC0"/>
              <w:right w:val="nil"/>
            </w:tcBorders>
            <w:shd w:val="clear" w:color="auto" w:fill="FFFFFF" w:themeFill="background1"/>
          </w:tcPr>
          <w:p w14:paraId="7A6FCED0"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Adept</w:t>
            </w:r>
          </w:p>
        </w:tc>
      </w:tr>
      <w:tr w:rsidR="00554F93" w:rsidRPr="006D22A2" w14:paraId="36C00298"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649C6ECC"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noProof/>
                <w:szCs w:val="22"/>
                <w:lang w:eastAsia="en-AU"/>
              </w:rPr>
              <w:drawing>
                <wp:inline distT="0" distB="0" distL="0" distR="0" wp14:anchorId="4D6FFD94" wp14:editId="4932087A">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60537368"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Project Management</w:t>
            </w:r>
          </w:p>
          <w:p w14:paraId="7C7F3AD0"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sz w:val="22"/>
                <w:szCs w:val="22"/>
              </w:rPr>
              <w:t>Understand and apply effective planning, coordination and control methods</w:t>
            </w:r>
          </w:p>
        </w:tc>
        <w:tc>
          <w:tcPr>
            <w:tcW w:w="4610" w:type="dxa"/>
            <w:gridSpan w:val="4"/>
            <w:tcBorders>
              <w:top w:val="single" w:sz="8" w:space="0" w:color="BCBEC0"/>
              <w:left w:val="nil"/>
              <w:bottom w:val="single" w:sz="8" w:space="0" w:color="BCBEC0"/>
              <w:right w:val="nil"/>
            </w:tcBorders>
            <w:shd w:val="clear" w:color="auto" w:fill="FFFFFF" w:themeFill="background1"/>
          </w:tcPr>
          <w:p w14:paraId="38003C31"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Prepare and review project scope and business cases for projects with multiple interdependencies</w:t>
            </w:r>
          </w:p>
          <w:p w14:paraId="7C11FCBD" w14:textId="77777777" w:rsidR="00554F93" w:rsidRPr="006D22A2"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6D22A2">
              <w:rPr>
                <w:rFonts w:ascii="Public Sans" w:hAnsi="Public Sans" w:cs="Arial"/>
                <w:color w:val="auto"/>
                <w:szCs w:val="22"/>
              </w:rPr>
              <w:t>Access key subject-matter experts’ knowledge to inform project plans and directions</w:t>
            </w:r>
          </w:p>
          <w:p w14:paraId="5919CFC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Design and implement effective stakeholder engagement and communications strategies for all project stages</w:t>
            </w:r>
          </w:p>
          <w:p w14:paraId="4E45D01A"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Monitor project completion and implement effective and rigorous project evaluation methodologies to inform future planning</w:t>
            </w:r>
          </w:p>
          <w:p w14:paraId="674D4D1C"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Develop effective strategies to remedy variances from project plans and minimise impact</w:t>
            </w:r>
          </w:p>
          <w:p w14:paraId="1B9418F2"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Manage transitions between project stages and ensure that changes are consistent with organisational goals</w:t>
            </w:r>
          </w:p>
          <w:p w14:paraId="1B8DB35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Participate in governance processes such as project steering groups</w:t>
            </w:r>
          </w:p>
        </w:tc>
        <w:tc>
          <w:tcPr>
            <w:tcW w:w="1845" w:type="dxa"/>
            <w:gridSpan w:val="2"/>
            <w:tcBorders>
              <w:top w:val="single" w:sz="8" w:space="0" w:color="BCBEC0"/>
              <w:left w:val="nil"/>
              <w:bottom w:val="single" w:sz="8" w:space="0" w:color="BCBEC0"/>
              <w:right w:val="nil"/>
            </w:tcBorders>
            <w:shd w:val="clear" w:color="auto" w:fill="FFFFFF" w:themeFill="background1"/>
          </w:tcPr>
          <w:p w14:paraId="2626BA26" w14:textId="77777777" w:rsidR="00554F93" w:rsidRPr="006D22A2" w:rsidRDefault="00554F93" w:rsidP="007B1145">
            <w:pPr>
              <w:pStyle w:val="TableText"/>
              <w:keepNext/>
              <w:spacing w:before="0" w:after="0" w:line="240" w:lineRule="auto"/>
              <w:ind w:left="357" w:right="703" w:hanging="357"/>
              <w:rPr>
                <w:rFonts w:ascii="Public Sans" w:hAnsi="Public Sans" w:cs="Arial"/>
                <w:sz w:val="22"/>
                <w:szCs w:val="22"/>
              </w:rPr>
            </w:pPr>
            <w:r w:rsidRPr="006D22A2">
              <w:rPr>
                <w:rFonts w:ascii="Public Sans" w:hAnsi="Public Sans" w:cs="Arial"/>
                <w:sz w:val="22"/>
                <w:szCs w:val="22"/>
              </w:rPr>
              <w:t>Advanced</w:t>
            </w:r>
          </w:p>
        </w:tc>
      </w:tr>
      <w:tr w:rsidR="00554F93" w:rsidRPr="006D22A2" w14:paraId="508D8D4D" w14:textId="77777777" w:rsidTr="006D22A2">
        <w:tblPrEx>
          <w:shd w:val="clear" w:color="auto" w:fill="FFFFFF" w:themeFill="background1"/>
        </w:tblPrEx>
        <w:tc>
          <w:tcPr>
            <w:tcW w:w="1474" w:type="dxa"/>
            <w:tcBorders>
              <w:top w:val="single" w:sz="8" w:space="0" w:color="BCBEC0"/>
              <w:left w:val="nil"/>
              <w:bottom w:val="single" w:sz="8" w:space="0" w:color="BCBEC0"/>
              <w:right w:val="nil"/>
            </w:tcBorders>
            <w:shd w:val="clear" w:color="auto" w:fill="FFFFFF" w:themeFill="background1"/>
          </w:tcPr>
          <w:p w14:paraId="7F30634C" w14:textId="77777777" w:rsidR="00554F93" w:rsidRPr="006D22A2" w:rsidRDefault="00554F93" w:rsidP="00D53BCC">
            <w:pPr>
              <w:keepNext/>
              <w:spacing w:after="0" w:line="240" w:lineRule="auto"/>
              <w:rPr>
                <w:rFonts w:ascii="Public Sans" w:hAnsi="Public Sans" w:cs="Arial"/>
                <w:noProof/>
                <w:szCs w:val="22"/>
                <w:lang w:eastAsia="en-AU"/>
              </w:rPr>
            </w:pPr>
            <w:r w:rsidRPr="006D22A2">
              <w:rPr>
                <w:rFonts w:ascii="Public Sans" w:hAnsi="Public Sans"/>
                <w:noProof/>
                <w:szCs w:val="22"/>
                <w:lang w:eastAsia="en-AU"/>
              </w:rPr>
              <w:drawing>
                <wp:inline distT="0" distB="0" distL="0" distR="0" wp14:anchorId="6636EC25" wp14:editId="25DA77C8">
                  <wp:extent cx="848360" cy="848360"/>
                  <wp:effectExtent l="0" t="0" r="8890" b="8890"/>
                  <wp:docPr id="92" name="Picture 92"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1" w:type="dxa"/>
            <w:tcBorders>
              <w:top w:val="single" w:sz="8" w:space="0" w:color="BCBEC0"/>
              <w:left w:val="nil"/>
              <w:bottom w:val="single" w:sz="8" w:space="0" w:color="BCBEC0"/>
              <w:right w:val="nil"/>
            </w:tcBorders>
            <w:shd w:val="clear" w:color="auto" w:fill="FFFFFF" w:themeFill="background1"/>
          </w:tcPr>
          <w:p w14:paraId="7E5E51E4" w14:textId="77777777" w:rsidR="00554F93" w:rsidRPr="006D22A2" w:rsidRDefault="00554F93" w:rsidP="00D53BCC">
            <w:pPr>
              <w:pStyle w:val="TableText"/>
              <w:keepNext/>
              <w:rPr>
                <w:rFonts w:ascii="Public Sans" w:hAnsi="Public Sans" w:cs="Arial"/>
                <w:b/>
                <w:sz w:val="22"/>
                <w:szCs w:val="22"/>
              </w:rPr>
            </w:pPr>
            <w:r w:rsidRPr="006D22A2">
              <w:rPr>
                <w:rFonts w:ascii="Public Sans" w:hAnsi="Public Sans" w:cs="Arial"/>
                <w:b/>
                <w:sz w:val="22"/>
                <w:szCs w:val="22"/>
              </w:rPr>
              <w:t>Manage and Develop People</w:t>
            </w:r>
          </w:p>
          <w:p w14:paraId="03789EA1" w14:textId="77777777" w:rsidR="00554F93" w:rsidRPr="006D22A2" w:rsidRDefault="00554F93" w:rsidP="00D53BCC">
            <w:pPr>
              <w:pStyle w:val="TableText"/>
              <w:keepNext/>
              <w:rPr>
                <w:rFonts w:ascii="Public Sans" w:hAnsi="Public Sans" w:cs="Arial"/>
                <w:sz w:val="22"/>
                <w:szCs w:val="22"/>
              </w:rPr>
            </w:pPr>
            <w:r w:rsidRPr="006D22A2">
              <w:rPr>
                <w:rFonts w:ascii="Public Sans" w:hAnsi="Public Sans" w:cs="Arial"/>
                <w:sz w:val="22"/>
                <w:szCs w:val="22"/>
              </w:rPr>
              <w:t>Engage and motivate staff, and develop capability and potential in others</w:t>
            </w:r>
          </w:p>
        </w:tc>
        <w:tc>
          <w:tcPr>
            <w:tcW w:w="4610" w:type="dxa"/>
            <w:gridSpan w:val="4"/>
            <w:tcBorders>
              <w:top w:val="single" w:sz="8" w:space="0" w:color="BCBEC0"/>
              <w:left w:val="nil"/>
              <w:bottom w:val="single" w:sz="8" w:space="0" w:color="BCBEC0"/>
              <w:right w:val="nil"/>
            </w:tcBorders>
            <w:shd w:val="clear" w:color="auto" w:fill="FFFFFF" w:themeFill="background1"/>
          </w:tcPr>
          <w:p w14:paraId="456A3146"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Collaborate to set clear performance standards and deadlines  in  line with established performance development frameworks</w:t>
            </w:r>
          </w:p>
          <w:p w14:paraId="15F11968"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Look for ways to develop team capability and recognise and develop individual potential</w:t>
            </w:r>
          </w:p>
          <w:p w14:paraId="5D686F7D"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Be constructive and build on strengths by giving timely and actionable feedback</w:t>
            </w:r>
          </w:p>
          <w:p w14:paraId="0A89FDE8"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Identify and act  on opportunities to provide coaching and mentoring</w:t>
            </w:r>
          </w:p>
          <w:p w14:paraId="6ADE6B8B" w14:textId="77777777" w:rsidR="00554F93" w:rsidRPr="006D22A2" w:rsidRDefault="00554F93" w:rsidP="007B1145">
            <w:pPr>
              <w:pStyle w:val="BodyText"/>
              <w:numPr>
                <w:ilvl w:val="0"/>
                <w:numId w:val="35"/>
              </w:numPr>
              <w:spacing w:before="0" w:after="0" w:line="240" w:lineRule="auto"/>
              <w:ind w:left="357" w:right="703" w:hanging="357"/>
              <w:jc w:val="both"/>
              <w:rPr>
                <w:rFonts w:ascii="Public Sans" w:hAnsi="Public Sans" w:cs="Arial"/>
                <w:color w:val="auto"/>
                <w:szCs w:val="22"/>
              </w:rPr>
            </w:pPr>
            <w:r w:rsidRPr="006D22A2">
              <w:rPr>
                <w:rFonts w:ascii="Public Sans" w:hAnsi="Public Sans" w:cs="Arial"/>
                <w:color w:val="auto"/>
                <w:szCs w:val="22"/>
              </w:rPr>
              <w:t>Recognise performance issues that need to be addressed and work towards resolving issues</w:t>
            </w:r>
          </w:p>
          <w:p w14:paraId="71D0B186"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Effectively support and manage team members who are working flexibly and in various locations</w:t>
            </w:r>
          </w:p>
          <w:p w14:paraId="6E374F99"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Create a safe environment where team members’ diverse backgrounds and cultures are considered and respected</w:t>
            </w:r>
          </w:p>
          <w:p w14:paraId="5AF58C67" w14:textId="77777777" w:rsidR="00554F93" w:rsidRPr="006D22A2" w:rsidRDefault="00554F93" w:rsidP="007B1145">
            <w:pPr>
              <w:pStyle w:val="BodyText"/>
              <w:numPr>
                <w:ilvl w:val="0"/>
                <w:numId w:val="35"/>
              </w:numPr>
              <w:spacing w:before="0" w:after="0" w:line="240" w:lineRule="auto"/>
              <w:ind w:left="357" w:right="703" w:hanging="357"/>
              <w:rPr>
                <w:rFonts w:ascii="Public Sans" w:hAnsi="Public Sans" w:cs="Arial"/>
                <w:color w:val="auto"/>
                <w:szCs w:val="22"/>
              </w:rPr>
            </w:pPr>
            <w:r w:rsidRPr="006D22A2">
              <w:rPr>
                <w:rFonts w:ascii="Public Sans" w:hAnsi="Public Sans" w:cs="Arial"/>
                <w:color w:val="auto"/>
                <w:szCs w:val="22"/>
              </w:rPr>
              <w:t>Consider feedback on own management style and reflect on potential areas to improve</w:t>
            </w:r>
          </w:p>
        </w:tc>
        <w:tc>
          <w:tcPr>
            <w:tcW w:w="1845" w:type="dxa"/>
            <w:gridSpan w:val="2"/>
            <w:tcBorders>
              <w:top w:val="single" w:sz="8" w:space="0" w:color="BCBEC0"/>
              <w:left w:val="nil"/>
              <w:bottom w:val="single" w:sz="8" w:space="0" w:color="BCBEC0"/>
              <w:right w:val="nil"/>
            </w:tcBorders>
            <w:shd w:val="clear" w:color="auto" w:fill="FFFFFF" w:themeFill="background1"/>
          </w:tcPr>
          <w:p w14:paraId="191833F2" w14:textId="77777777" w:rsidR="00554F93" w:rsidRPr="006D22A2" w:rsidRDefault="007B1145" w:rsidP="007B1145">
            <w:pPr>
              <w:pStyle w:val="TableText"/>
              <w:keepNext/>
              <w:spacing w:before="0" w:after="0" w:line="240" w:lineRule="auto"/>
              <w:ind w:left="357" w:right="142" w:hanging="357"/>
              <w:rPr>
                <w:rFonts w:ascii="Public Sans" w:hAnsi="Public Sans" w:cs="Arial"/>
                <w:sz w:val="22"/>
                <w:szCs w:val="22"/>
              </w:rPr>
            </w:pPr>
            <w:r w:rsidRPr="006D22A2">
              <w:rPr>
                <w:rFonts w:ascii="Public Sans" w:hAnsi="Public Sans" w:cs="Arial"/>
                <w:sz w:val="22"/>
                <w:szCs w:val="22"/>
              </w:rPr>
              <w:t>Intermediate</w:t>
            </w:r>
          </w:p>
        </w:tc>
      </w:tr>
    </w:tbl>
    <w:p w14:paraId="61729A43" w14:textId="77777777" w:rsidR="001B2203" w:rsidRPr="00D21522" w:rsidRDefault="001B2203" w:rsidP="00083695">
      <w:pPr>
        <w:pStyle w:val="Heading1"/>
        <w:rPr>
          <w:rFonts w:ascii="Public Sans" w:hAnsi="Public Sans" w:cstheme="minorHAnsi"/>
        </w:rPr>
      </w:pPr>
    </w:p>
    <w:p w14:paraId="0494EDA3" w14:textId="77777777" w:rsidR="00083695" w:rsidRPr="00D21522" w:rsidRDefault="00083695" w:rsidP="00083695">
      <w:pPr>
        <w:pStyle w:val="Heading1"/>
        <w:rPr>
          <w:rFonts w:ascii="Public Sans" w:hAnsi="Public Sans" w:cstheme="minorHAnsi"/>
        </w:rPr>
      </w:pPr>
      <w:r w:rsidRPr="00D21522">
        <w:rPr>
          <w:rFonts w:ascii="Public Sans" w:hAnsi="Public Sans" w:cstheme="minorHAnsi"/>
        </w:rPr>
        <w:t>Complementary capabilities</w:t>
      </w:r>
    </w:p>
    <w:p w14:paraId="606D2BE7"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i/>
          <w:sz w:val="22"/>
          <w:szCs w:val="22"/>
          <w:lang w:val="en-US"/>
        </w:rPr>
        <w:t>Complementary capabilities</w:t>
      </w:r>
      <w:r w:rsidRPr="00D7188D">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573A24C4" w14:textId="77777777" w:rsidR="00083695" w:rsidRPr="00D7188D" w:rsidRDefault="00083695" w:rsidP="00083695">
      <w:pPr>
        <w:pStyle w:val="PlainText"/>
        <w:spacing w:before="62" w:line="276" w:lineRule="auto"/>
        <w:rPr>
          <w:rFonts w:ascii="Public Sans" w:eastAsiaTheme="minorEastAsia" w:hAnsi="Public Sans" w:cstheme="minorHAnsi"/>
          <w:sz w:val="22"/>
          <w:szCs w:val="22"/>
          <w:lang w:val="en-US"/>
        </w:rPr>
      </w:pPr>
      <w:r w:rsidRPr="00D7188D">
        <w:rPr>
          <w:rFonts w:ascii="Public Sans" w:eastAsiaTheme="minorEastAsia" w:hAnsi="Public Sans" w:cstheme="minorHAns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C34F5" w:rsidRPr="00D7188D" w14:paraId="076AFEC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CA169F6" w14:textId="77777777" w:rsidR="00EC34F5" w:rsidRPr="00D7188D" w:rsidRDefault="00EC34F5" w:rsidP="00D53BCC">
            <w:pPr>
              <w:pStyle w:val="TableTextWhite0"/>
              <w:keepNext/>
              <w:jc w:val="both"/>
              <w:rPr>
                <w:rFonts w:ascii="Public Sans" w:hAnsi="Public Sans" w:cstheme="minorHAnsi"/>
                <w:szCs w:val="22"/>
              </w:rPr>
            </w:pPr>
            <w:r w:rsidRPr="00D7188D">
              <w:rPr>
                <w:rFonts w:ascii="Public Sans" w:hAnsi="Public Sans" w:cstheme="minorHAnsi"/>
                <w:szCs w:val="22"/>
              </w:rPr>
              <w:t>COMPLEMENTARY CAPABILITIES</w:t>
            </w:r>
          </w:p>
        </w:tc>
      </w:tr>
      <w:tr w:rsidR="00EC34F5" w:rsidRPr="00D7188D" w14:paraId="363019D0" w14:textId="77777777" w:rsidTr="00D53BCC">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2EBBD34F"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Group/Sets</w:t>
            </w:r>
          </w:p>
        </w:tc>
        <w:tc>
          <w:tcPr>
            <w:tcW w:w="2409" w:type="dxa"/>
            <w:tcBorders>
              <w:bottom w:val="nil"/>
            </w:tcBorders>
            <w:shd w:val="clear" w:color="auto" w:fill="BCBEC0"/>
          </w:tcPr>
          <w:p w14:paraId="76A64314"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Capability Name</w:t>
            </w:r>
          </w:p>
        </w:tc>
        <w:tc>
          <w:tcPr>
            <w:tcW w:w="4967" w:type="dxa"/>
            <w:tcBorders>
              <w:bottom w:val="nil"/>
            </w:tcBorders>
            <w:shd w:val="clear" w:color="auto" w:fill="BCBEC0"/>
          </w:tcPr>
          <w:p w14:paraId="63685E1C" w14:textId="77777777" w:rsidR="00EC34F5" w:rsidRPr="00D7188D" w:rsidRDefault="00EC34F5" w:rsidP="00D53BCC">
            <w:pPr>
              <w:pStyle w:val="TableText"/>
              <w:keepNext/>
              <w:rPr>
                <w:rFonts w:ascii="Public Sans" w:hAnsi="Public Sans" w:cstheme="minorHAnsi"/>
                <w:b/>
                <w:sz w:val="22"/>
                <w:szCs w:val="22"/>
              </w:rPr>
            </w:pPr>
            <w:r w:rsidRPr="00D7188D">
              <w:rPr>
                <w:rFonts w:ascii="Public Sans" w:hAnsi="Public Sans" w:cstheme="minorHAnsi"/>
                <w:b/>
                <w:sz w:val="22"/>
                <w:szCs w:val="22"/>
              </w:rPr>
              <w:t>Description</w:t>
            </w:r>
          </w:p>
        </w:tc>
        <w:tc>
          <w:tcPr>
            <w:tcW w:w="1843" w:type="dxa"/>
            <w:tcBorders>
              <w:bottom w:val="nil"/>
            </w:tcBorders>
            <w:shd w:val="clear" w:color="auto" w:fill="BCBEC0"/>
          </w:tcPr>
          <w:p w14:paraId="35EF3E26" w14:textId="77777777" w:rsidR="00EC34F5" w:rsidRPr="00D7188D" w:rsidRDefault="00EC34F5" w:rsidP="00D53BCC">
            <w:pPr>
              <w:pStyle w:val="TableText"/>
              <w:keepNext/>
              <w:jc w:val="both"/>
              <w:rPr>
                <w:rFonts w:ascii="Public Sans" w:hAnsi="Public Sans" w:cstheme="minorHAnsi"/>
                <w:b/>
                <w:sz w:val="22"/>
                <w:szCs w:val="22"/>
              </w:rPr>
            </w:pPr>
            <w:r w:rsidRPr="00D7188D">
              <w:rPr>
                <w:rFonts w:ascii="Public Sans" w:hAnsi="Public Sans" w:cstheme="minorHAnsi"/>
                <w:b/>
                <w:sz w:val="22"/>
                <w:szCs w:val="22"/>
              </w:rPr>
              <w:t xml:space="preserve">Level </w:t>
            </w:r>
          </w:p>
        </w:tc>
      </w:tr>
      <w:tr w:rsidR="00EC34F5" w:rsidRPr="00D7188D" w14:paraId="680EC757" w14:textId="77777777" w:rsidTr="00D53BCC">
        <w:trPr>
          <w:trHeight w:val="20"/>
        </w:trPr>
        <w:tc>
          <w:tcPr>
            <w:tcW w:w="1470" w:type="dxa"/>
            <w:vMerge w:val="restart"/>
            <w:tcBorders>
              <w:top w:val="nil"/>
            </w:tcBorders>
            <w:shd w:val="clear" w:color="auto" w:fill="F2F2F2" w:themeFill="background1" w:themeFillShade="F2"/>
          </w:tcPr>
          <w:p w14:paraId="6E5B0A84"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F83DD49" wp14:editId="10D3BBDB">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35AF4E82"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163A214" w14:textId="77777777" w:rsidR="00EC34F5" w:rsidRPr="00D7188D" w:rsidRDefault="00EC34F5" w:rsidP="00D53BCC">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64D8C5F"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6B0E6607" w14:textId="77777777" w:rsidTr="00D53BCC">
        <w:tc>
          <w:tcPr>
            <w:tcW w:w="1470" w:type="dxa"/>
            <w:vMerge/>
          </w:tcPr>
          <w:p w14:paraId="1A02429A"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3C1DA4C"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EE072F9"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ethical and professional, and uphold and promote the public sector values</w:t>
            </w:r>
          </w:p>
        </w:tc>
        <w:sdt>
          <w:sdtPr>
            <w:rPr>
              <w:rFonts w:ascii="Public Sans" w:hAnsi="Public Sans"/>
              <w:sz w:val="22"/>
              <w:szCs w:val="22"/>
            </w:rPr>
            <w:id w:val="-1418706345"/>
            <w:placeholder>
              <w:docPart w:val="4E0633D417C04A989D9ACBC832AB48A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A77A5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sdtContent>
        </w:sdt>
      </w:tr>
      <w:tr w:rsidR="00EC34F5" w:rsidRPr="00D7188D" w14:paraId="146ADE6F" w14:textId="77777777" w:rsidTr="00D53BCC">
        <w:tc>
          <w:tcPr>
            <w:tcW w:w="1470" w:type="dxa"/>
            <w:vMerge/>
          </w:tcPr>
          <w:p w14:paraId="226CFA61"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49CE1B0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02EEBEF2"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Show drive and motivation, an ability to self-reflect and a commitment to learning</w:t>
            </w:r>
          </w:p>
        </w:tc>
        <w:sdt>
          <w:sdtPr>
            <w:rPr>
              <w:rFonts w:ascii="Public Sans" w:hAnsi="Public Sans"/>
              <w:sz w:val="22"/>
              <w:szCs w:val="22"/>
            </w:rPr>
            <w:id w:val="1232267432"/>
            <w:placeholder>
              <w:docPart w:val="4305533C6E5149ABBD2CFAA82A526DE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C200BA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0A10EAA5" w14:textId="77777777" w:rsidTr="00D53BCC">
        <w:tc>
          <w:tcPr>
            <w:tcW w:w="1470" w:type="dxa"/>
            <w:vMerge/>
            <w:tcBorders>
              <w:bottom w:val="single" w:sz="4" w:space="0" w:color="auto"/>
            </w:tcBorders>
          </w:tcPr>
          <w:p w14:paraId="62E4029E" w14:textId="77777777" w:rsidR="00EC34F5" w:rsidRPr="00D7188D" w:rsidRDefault="00EC34F5" w:rsidP="00D53BCC">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60454D60"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5DB63DE1"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391348156"/>
            <w:placeholder>
              <w:docPart w:val="7DCD90034CF640389738A2C9285C743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370D10F" w14:textId="77777777" w:rsidR="00EC34F5" w:rsidRPr="00D7188D" w:rsidRDefault="00EC34F5" w:rsidP="00D53BCC">
                <w:pPr>
                  <w:pStyle w:val="TableText"/>
                  <w:rPr>
                    <w:rFonts w:ascii="Public Sans" w:hAnsi="Public Sans"/>
                    <w:sz w:val="22"/>
                    <w:szCs w:val="22"/>
                  </w:rPr>
                </w:pPr>
                <w:r w:rsidRPr="00D7188D">
                  <w:rPr>
                    <w:rFonts w:ascii="Public Sans" w:hAnsi="Public Sans"/>
                    <w:sz w:val="22"/>
                    <w:szCs w:val="22"/>
                  </w:rPr>
                  <w:t>Intermediate</w:t>
                </w:r>
              </w:p>
            </w:tc>
          </w:sdtContent>
        </w:sdt>
      </w:tr>
      <w:tr w:rsidR="00EC34F5" w:rsidRPr="00D7188D" w14:paraId="64A58EE8" w14:textId="77777777" w:rsidTr="00D53BCC">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6066647"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614ADD32" wp14:editId="1014A414">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E8E7D51"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B6A903A"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2BC808"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371CC054" w14:textId="77777777" w:rsidTr="00D53BCC">
        <w:tblPrEx>
          <w:tblBorders>
            <w:top w:val="single" w:sz="8" w:space="0" w:color="auto"/>
            <w:bottom w:val="single" w:sz="8" w:space="0" w:color="BCBEC0"/>
          </w:tblBorders>
        </w:tblPrEx>
        <w:tc>
          <w:tcPr>
            <w:tcW w:w="1470" w:type="dxa"/>
            <w:vMerge/>
          </w:tcPr>
          <w:p w14:paraId="3E68365F"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EFAAE0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31F43D3B"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1832025410"/>
            <w:placeholder>
              <w:docPart w:val="6F36AF4EC7664BF7B71DB41D3A44768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1DDDABA"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2134E842" w14:textId="77777777" w:rsidTr="00D53BCC">
        <w:tblPrEx>
          <w:tblBorders>
            <w:top w:val="single" w:sz="8" w:space="0" w:color="auto"/>
            <w:bottom w:val="single" w:sz="8" w:space="0" w:color="BCBEC0"/>
          </w:tblBorders>
        </w:tblPrEx>
        <w:tc>
          <w:tcPr>
            <w:tcW w:w="1470" w:type="dxa"/>
            <w:vMerge/>
          </w:tcPr>
          <w:p w14:paraId="650B172E"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85272F"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103D305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Collaborate with others and value their contribution</w:t>
            </w:r>
          </w:p>
        </w:tc>
        <w:sdt>
          <w:sdtPr>
            <w:rPr>
              <w:rFonts w:ascii="Public Sans" w:hAnsi="Public Sans"/>
              <w:sz w:val="22"/>
              <w:szCs w:val="22"/>
            </w:rPr>
            <w:id w:val="-1442296492"/>
            <w:placeholder>
              <w:docPart w:val="FFB818BCFECC4458B6BA1A62A167647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74FDAF"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Adept</w:t>
                </w:r>
              </w:p>
            </w:tc>
          </w:sdtContent>
        </w:sdt>
      </w:tr>
      <w:tr w:rsidR="00EC34F5" w:rsidRPr="00D7188D" w14:paraId="6B5F2D74"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5BF02F9"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02E74FBD" wp14:editId="7EEAA92C">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E1B984" w14:textId="77777777" w:rsidR="00EC34F5" w:rsidRPr="00D7188D" w:rsidRDefault="00EC34F5" w:rsidP="00D53BCC">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6D96B320" w14:textId="77777777" w:rsidR="00EC34F5" w:rsidRPr="00D7188D" w:rsidRDefault="00EC34F5" w:rsidP="00D53BCC">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4962B8FA"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52580FE1" w14:textId="77777777" w:rsidTr="00D53BCC">
        <w:tblPrEx>
          <w:tblBorders>
            <w:top w:val="single" w:sz="8" w:space="0" w:color="auto"/>
            <w:bottom w:val="single" w:sz="8" w:space="0" w:color="BCBEC0"/>
          </w:tblBorders>
        </w:tblPrEx>
        <w:tc>
          <w:tcPr>
            <w:tcW w:w="1470" w:type="dxa"/>
            <w:vMerge/>
          </w:tcPr>
          <w:p w14:paraId="3D5FA4C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941B7B8"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931DB9F"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Plan to achieve priority outcomes and respond flexibly to changing circumstances</w:t>
            </w:r>
          </w:p>
        </w:tc>
        <w:tc>
          <w:tcPr>
            <w:tcW w:w="1843" w:type="dxa"/>
            <w:tcBorders>
              <w:top w:val="single" w:sz="4" w:space="0" w:color="D9D9D9" w:themeColor="background1" w:themeShade="D9"/>
              <w:bottom w:val="single" w:sz="4" w:space="0" w:color="D9D9D9" w:themeColor="background1" w:themeShade="D9"/>
            </w:tcBorders>
          </w:tcPr>
          <w:p w14:paraId="58C32B1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2B2B6F25" w14:textId="77777777" w:rsidTr="00D53BCC">
        <w:tblPrEx>
          <w:tblBorders>
            <w:top w:val="single" w:sz="8" w:space="0" w:color="auto"/>
            <w:bottom w:val="single" w:sz="8" w:space="0" w:color="BCBEC0"/>
          </w:tblBorders>
        </w:tblPrEx>
        <w:tc>
          <w:tcPr>
            <w:tcW w:w="1470" w:type="dxa"/>
            <w:vMerge/>
            <w:tcBorders>
              <w:bottom w:val="single" w:sz="4" w:space="0" w:color="auto"/>
            </w:tcBorders>
          </w:tcPr>
          <w:p w14:paraId="17660960"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0826B29"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655E214"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Be proactive and responsible for own actions, and adhere to legislation, policy and guidelines</w:t>
            </w:r>
          </w:p>
        </w:tc>
        <w:tc>
          <w:tcPr>
            <w:tcW w:w="1843" w:type="dxa"/>
            <w:tcBorders>
              <w:top w:val="single" w:sz="4" w:space="0" w:color="D9D9D9" w:themeColor="background1" w:themeShade="D9"/>
              <w:bottom w:val="single" w:sz="4" w:space="0" w:color="auto"/>
            </w:tcBorders>
          </w:tcPr>
          <w:p w14:paraId="07CEFF79"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9F58F5F" w14:textId="77777777" w:rsidTr="00D53BCC">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C539C08" w14:textId="77777777" w:rsidR="00EC34F5" w:rsidRPr="00D7188D" w:rsidRDefault="00EC34F5" w:rsidP="00D53BCC">
            <w:pPr>
              <w:keepNext/>
              <w:rPr>
                <w:rFonts w:ascii="Public Sans" w:hAnsi="Public Sans" w:cstheme="minorHAnsi"/>
                <w:szCs w:val="22"/>
              </w:rPr>
            </w:pPr>
            <w:r w:rsidRPr="00D7188D">
              <w:rPr>
                <w:rFonts w:ascii="Public Sans" w:hAnsi="Public Sans"/>
                <w:noProof/>
                <w:szCs w:val="22"/>
                <w:lang w:eastAsia="en-AU"/>
              </w:rPr>
              <w:drawing>
                <wp:inline distT="0" distB="0" distL="0" distR="0" wp14:anchorId="0B6900F0" wp14:editId="5D22884C">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E95C495"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02A374A1"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3BDF890"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25B9F6A1" w14:textId="77777777" w:rsidTr="00D53BCC">
        <w:tblPrEx>
          <w:tblBorders>
            <w:top w:val="single" w:sz="8" w:space="0" w:color="auto"/>
            <w:bottom w:val="single" w:sz="8" w:space="0" w:color="BCBEC0"/>
          </w:tblBorders>
        </w:tblPrEx>
        <w:tc>
          <w:tcPr>
            <w:tcW w:w="1470" w:type="dxa"/>
            <w:vMerge/>
          </w:tcPr>
          <w:p w14:paraId="1C89FEF0" w14:textId="77777777" w:rsidR="00EC34F5" w:rsidRPr="00D7188D" w:rsidRDefault="00EC34F5" w:rsidP="00D53BCC">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5060557"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0307D7BD"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financial processes to achieve value for money and minimise financial risk</w:t>
            </w:r>
          </w:p>
        </w:tc>
        <w:tc>
          <w:tcPr>
            <w:tcW w:w="1843" w:type="dxa"/>
            <w:tcBorders>
              <w:top w:val="nil"/>
              <w:left w:val="nil"/>
              <w:bottom w:val="single" w:sz="4" w:space="0" w:color="D9D9D9" w:themeColor="background1" w:themeShade="D9"/>
            </w:tcBorders>
          </w:tcPr>
          <w:p w14:paraId="5EEC2E52"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78241634" w14:textId="77777777" w:rsidTr="00D53BCC">
        <w:tblPrEx>
          <w:tblBorders>
            <w:top w:val="single" w:sz="8" w:space="0" w:color="auto"/>
            <w:bottom w:val="single" w:sz="8" w:space="0" w:color="BCBEC0"/>
          </w:tblBorders>
        </w:tblPrEx>
        <w:tc>
          <w:tcPr>
            <w:tcW w:w="1470" w:type="dxa"/>
            <w:vMerge/>
          </w:tcPr>
          <w:p w14:paraId="6A374C1D"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6FD544"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B557EA6"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use available technologies to maximise efficiencies and effectiveness</w:t>
            </w:r>
          </w:p>
        </w:tc>
        <w:tc>
          <w:tcPr>
            <w:tcW w:w="1843" w:type="dxa"/>
            <w:tcBorders>
              <w:top w:val="single" w:sz="4" w:space="0" w:color="D9D9D9" w:themeColor="background1" w:themeShade="D9"/>
              <w:left w:val="nil"/>
              <w:bottom w:val="single" w:sz="4" w:space="0" w:color="D9D9D9" w:themeColor="background1" w:themeShade="D9"/>
            </w:tcBorders>
          </w:tcPr>
          <w:p w14:paraId="49E88431"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9A5672F" w14:textId="77777777" w:rsidTr="00D53BCC">
        <w:tblPrEx>
          <w:tblBorders>
            <w:top w:val="single" w:sz="8" w:space="0" w:color="auto"/>
            <w:bottom w:val="single" w:sz="8" w:space="0" w:color="BCBEC0"/>
          </w:tblBorders>
        </w:tblPrEx>
        <w:tc>
          <w:tcPr>
            <w:tcW w:w="1470" w:type="dxa"/>
            <w:vMerge/>
          </w:tcPr>
          <w:p w14:paraId="1B74B0E5"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6B2F929"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B0D8E08"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Understand and apply procurement processes to ensure effective purchasing and contract performance</w:t>
            </w:r>
          </w:p>
        </w:tc>
        <w:tc>
          <w:tcPr>
            <w:tcW w:w="1843" w:type="dxa"/>
            <w:tcBorders>
              <w:top w:val="single" w:sz="4" w:space="0" w:color="D9D9D9" w:themeColor="background1" w:themeShade="D9"/>
              <w:left w:val="nil"/>
              <w:bottom w:val="single" w:sz="4" w:space="0" w:color="D9D9D9" w:themeColor="background1" w:themeShade="D9"/>
            </w:tcBorders>
          </w:tcPr>
          <w:p w14:paraId="520EB793"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33EF5481" w14:textId="77777777" w:rsidTr="00D53BCC">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974354F" w14:textId="77777777" w:rsidR="00EC34F5" w:rsidRPr="00D7188D" w:rsidRDefault="00EC34F5" w:rsidP="00D53BCC">
            <w:pPr>
              <w:keepNext/>
              <w:rPr>
                <w:rFonts w:ascii="Public Sans" w:hAnsi="Public Sans"/>
                <w:noProof/>
                <w:szCs w:val="22"/>
                <w:lang w:eastAsia="en-AU"/>
              </w:rPr>
            </w:pPr>
            <w:r w:rsidRPr="00D7188D">
              <w:rPr>
                <w:rFonts w:ascii="Public Sans" w:hAnsi="Public Sans"/>
                <w:noProof/>
                <w:szCs w:val="22"/>
                <w:lang w:eastAsia="en-AU"/>
              </w:rPr>
              <w:drawing>
                <wp:inline distT="0" distB="0" distL="0" distR="0" wp14:anchorId="3232EE65" wp14:editId="4507F3D8">
                  <wp:extent cx="848360" cy="848360"/>
                  <wp:effectExtent l="0" t="0" r="8890" b="8890"/>
                  <wp:docPr id="5" name="Picture 5"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2E2396" w14:textId="77777777" w:rsidR="00EC34F5" w:rsidRPr="00D7188D" w:rsidRDefault="00EC34F5" w:rsidP="00D53BCC">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718367D" w14:textId="77777777" w:rsidR="00EC34F5" w:rsidRPr="00D7188D" w:rsidRDefault="00EC34F5" w:rsidP="00D53BCC">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56EF4322" w14:textId="77777777" w:rsidR="00EC34F5" w:rsidRPr="00D7188D" w:rsidRDefault="00EC34F5" w:rsidP="00D53BCC">
            <w:pPr>
              <w:pStyle w:val="TableText"/>
              <w:keepNext/>
              <w:rPr>
                <w:rFonts w:ascii="Public Sans" w:hAnsi="Public Sans" w:cstheme="minorHAnsi"/>
                <w:sz w:val="22"/>
                <w:szCs w:val="22"/>
              </w:rPr>
            </w:pPr>
          </w:p>
        </w:tc>
      </w:tr>
      <w:tr w:rsidR="00EC34F5" w:rsidRPr="00D7188D" w14:paraId="10422A3E" w14:textId="77777777" w:rsidTr="00D53BCC">
        <w:tblPrEx>
          <w:tblBorders>
            <w:top w:val="single" w:sz="8" w:space="0" w:color="auto"/>
            <w:bottom w:val="single" w:sz="8" w:space="0" w:color="BCBEC0"/>
          </w:tblBorders>
        </w:tblPrEx>
        <w:trPr>
          <w:cantSplit/>
        </w:trPr>
        <w:tc>
          <w:tcPr>
            <w:tcW w:w="1470" w:type="dxa"/>
            <w:vMerge/>
          </w:tcPr>
          <w:p w14:paraId="7F89BAF1"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1D5A6D6"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5C6E402C"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Communicate goals, priorities and vision, and recognise achievements</w:t>
            </w:r>
          </w:p>
        </w:tc>
        <w:tc>
          <w:tcPr>
            <w:tcW w:w="1843" w:type="dxa"/>
            <w:tcBorders>
              <w:top w:val="single" w:sz="4" w:space="0" w:color="D9D9D9" w:themeColor="background1" w:themeShade="D9"/>
              <w:bottom w:val="single" w:sz="4" w:space="0" w:color="D9D9D9" w:themeColor="background1" w:themeShade="D9"/>
            </w:tcBorders>
          </w:tcPr>
          <w:p w14:paraId="0CA0CF6C"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67A352DC" w14:textId="77777777" w:rsidTr="00D53BCC">
        <w:tblPrEx>
          <w:tblBorders>
            <w:top w:val="single" w:sz="8" w:space="0" w:color="auto"/>
            <w:bottom w:val="single" w:sz="8" w:space="0" w:color="BCBEC0"/>
          </w:tblBorders>
        </w:tblPrEx>
        <w:trPr>
          <w:cantSplit/>
        </w:trPr>
        <w:tc>
          <w:tcPr>
            <w:tcW w:w="1470" w:type="dxa"/>
            <w:vMerge/>
          </w:tcPr>
          <w:p w14:paraId="555B555A" w14:textId="77777777" w:rsidR="00EC34F5" w:rsidRPr="00D7188D" w:rsidRDefault="00EC34F5" w:rsidP="00D53BCC">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2BE64CD1" w14:textId="77777777" w:rsidR="00EC34F5" w:rsidRPr="00D7188D" w:rsidRDefault="00EC34F5" w:rsidP="00D53BCC">
            <w:pPr>
              <w:pStyle w:val="TableText"/>
              <w:keepNext/>
              <w:rPr>
                <w:rFonts w:ascii="Public Sans" w:hAnsi="Public Sans" w:cstheme="minorHAnsi"/>
                <w:sz w:val="22"/>
                <w:szCs w:val="22"/>
              </w:rPr>
            </w:pPr>
            <w:r w:rsidRPr="00D7188D">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3D1DAFB7"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Manage people and resources effectively to achieve public value</w:t>
            </w:r>
          </w:p>
        </w:tc>
        <w:tc>
          <w:tcPr>
            <w:tcW w:w="1843" w:type="dxa"/>
            <w:tcBorders>
              <w:top w:val="single" w:sz="4" w:space="0" w:color="D9D9D9" w:themeColor="background1" w:themeShade="D9"/>
              <w:bottom w:val="single" w:sz="4" w:space="0" w:color="D9D9D9" w:themeColor="background1" w:themeShade="D9"/>
            </w:tcBorders>
          </w:tcPr>
          <w:p w14:paraId="36EAC564"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r w:rsidR="00EC34F5" w:rsidRPr="00D7188D" w14:paraId="11EEEBD3" w14:textId="77777777" w:rsidTr="00D53BCC">
        <w:tblPrEx>
          <w:tblBorders>
            <w:top w:val="single" w:sz="8" w:space="0" w:color="auto"/>
            <w:bottom w:val="single" w:sz="8" w:space="0" w:color="BCBEC0"/>
          </w:tblBorders>
        </w:tblPrEx>
        <w:trPr>
          <w:cantSplit/>
        </w:trPr>
        <w:tc>
          <w:tcPr>
            <w:tcW w:w="1470" w:type="dxa"/>
            <w:vMerge/>
            <w:tcBorders>
              <w:bottom w:val="single" w:sz="4" w:space="0" w:color="auto"/>
            </w:tcBorders>
          </w:tcPr>
          <w:p w14:paraId="7FAEB156" w14:textId="77777777" w:rsidR="00EC34F5" w:rsidRPr="00D7188D" w:rsidRDefault="00EC34F5" w:rsidP="00D53BCC">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BD63443" w14:textId="77777777" w:rsidR="00EC34F5" w:rsidRPr="00D7188D" w:rsidRDefault="00EC34F5" w:rsidP="00D53BCC">
            <w:pPr>
              <w:pStyle w:val="TableText"/>
              <w:rPr>
                <w:rFonts w:ascii="Public Sans" w:hAnsi="Public Sans" w:cstheme="minorHAnsi"/>
                <w:sz w:val="22"/>
                <w:szCs w:val="22"/>
              </w:rPr>
            </w:pPr>
            <w:r w:rsidRPr="00D7188D">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139FF0A5" w14:textId="77777777" w:rsidR="00EC34F5" w:rsidRPr="00D7188D" w:rsidRDefault="00EC34F5" w:rsidP="00D53BCC">
            <w:pPr>
              <w:rPr>
                <w:rFonts w:ascii="Public Sans" w:hAnsi="Public Sans" w:cstheme="minorHAnsi"/>
                <w:szCs w:val="22"/>
              </w:rPr>
            </w:pPr>
            <w:r w:rsidRPr="00D7188D">
              <w:rPr>
                <w:rFonts w:ascii="Public Sans" w:hAnsi="Public Sans" w:cstheme="minorHAnsi"/>
                <w:szCs w:val="22"/>
              </w:rPr>
              <w:t>Support, promote and champion change, and assist others to engage with change</w:t>
            </w:r>
          </w:p>
        </w:tc>
        <w:tc>
          <w:tcPr>
            <w:tcW w:w="1843" w:type="dxa"/>
            <w:tcBorders>
              <w:top w:val="single" w:sz="4" w:space="0" w:color="D9D9D9" w:themeColor="background1" w:themeShade="D9"/>
              <w:bottom w:val="single" w:sz="4" w:space="0" w:color="auto"/>
            </w:tcBorders>
          </w:tcPr>
          <w:p w14:paraId="79DF989E" w14:textId="77777777" w:rsidR="00EC34F5" w:rsidRPr="00D7188D" w:rsidRDefault="00EC34F5" w:rsidP="00D53BCC">
            <w:pPr>
              <w:pStyle w:val="TableText"/>
              <w:keepNext/>
              <w:rPr>
                <w:rFonts w:ascii="Public Sans" w:hAnsi="Public Sans"/>
                <w:sz w:val="22"/>
                <w:szCs w:val="22"/>
              </w:rPr>
            </w:pPr>
            <w:r w:rsidRPr="00D7188D">
              <w:rPr>
                <w:rFonts w:ascii="Public Sans" w:hAnsi="Public Sans"/>
                <w:sz w:val="22"/>
                <w:szCs w:val="22"/>
              </w:rPr>
              <w:t>Intermediate</w:t>
            </w:r>
          </w:p>
        </w:tc>
      </w:tr>
    </w:tbl>
    <w:p w14:paraId="15D9AC09" w14:textId="77777777" w:rsidR="00EC34F5" w:rsidRPr="00D21522" w:rsidRDefault="00EC34F5" w:rsidP="00083695">
      <w:pPr>
        <w:rPr>
          <w:rFonts w:ascii="Public Sans" w:hAnsi="Public Sans"/>
        </w:rPr>
      </w:pPr>
    </w:p>
    <w:sectPr w:rsidR="00EC34F5" w:rsidRPr="00D21522" w:rsidSect="00216073">
      <w:footerReference w:type="default" r:id="rId15"/>
      <w:headerReference w:type="first" r:id="rId16"/>
      <w:footerReference w:type="first" r:id="rId17"/>
      <w:pgSz w:w="11906" w:h="16838"/>
      <w:pgMar w:top="1673" w:right="709" w:bottom="1418" w:left="709" w:header="42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C0E5" w14:textId="77777777" w:rsidR="00764C43" w:rsidRDefault="00764C43" w:rsidP="00AC273D">
      <w:pPr>
        <w:spacing w:after="0" w:line="240" w:lineRule="auto"/>
      </w:pPr>
      <w:r>
        <w:separator/>
      </w:r>
    </w:p>
  </w:endnote>
  <w:endnote w:type="continuationSeparator" w:id="0">
    <w:p w14:paraId="00254BC9" w14:textId="77777777" w:rsidR="00764C43" w:rsidRDefault="00764C43"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EE66971" w14:textId="77777777" w:rsidTr="00CD6BA6">
      <w:tc>
        <w:tcPr>
          <w:tcW w:w="9709" w:type="dxa"/>
          <w:vAlign w:val="bottom"/>
        </w:tcPr>
        <w:p w14:paraId="70C8B810" w14:textId="14E2539D" w:rsidR="007924CD" w:rsidRPr="00051237" w:rsidRDefault="007924CD"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92C1C">
            <w:rPr>
              <w:noProof/>
              <w:lang w:eastAsia="en-AU"/>
            </w:rPr>
            <w:t>8</w:t>
          </w:r>
          <w:r>
            <w:rPr>
              <w:noProof/>
              <w:lang w:eastAsia="en-AU"/>
            </w:rPr>
            <w:fldChar w:fldCharType="end"/>
          </w:r>
        </w:p>
      </w:tc>
      <w:tc>
        <w:tcPr>
          <w:tcW w:w="851" w:type="dxa"/>
        </w:tcPr>
        <w:p w14:paraId="5F4A4282" w14:textId="77777777" w:rsidR="007924CD" w:rsidRDefault="007924CD" w:rsidP="00CD6BA6">
          <w:pPr>
            <w:pStyle w:val="Footer"/>
            <w:jc w:val="right"/>
          </w:pPr>
        </w:p>
      </w:tc>
    </w:tr>
  </w:tbl>
  <w:p w14:paraId="2867E354" w14:textId="77777777" w:rsidR="007924CD" w:rsidRPr="001E2B26" w:rsidRDefault="007924CD"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7924CD" w14:paraId="354003CB" w14:textId="77777777" w:rsidTr="00732229">
      <w:tc>
        <w:tcPr>
          <w:tcW w:w="9709" w:type="dxa"/>
          <w:vAlign w:val="bottom"/>
        </w:tcPr>
        <w:p w14:paraId="73DA06B0" w14:textId="1552C93F" w:rsidR="007924CD" w:rsidRPr="00051237" w:rsidRDefault="007924CD"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392C1C">
            <w:rPr>
              <w:noProof/>
              <w:lang w:eastAsia="en-AU"/>
            </w:rPr>
            <w:t>1</w:t>
          </w:r>
          <w:r>
            <w:rPr>
              <w:noProof/>
              <w:lang w:eastAsia="en-AU"/>
            </w:rPr>
            <w:fldChar w:fldCharType="end"/>
          </w:r>
        </w:p>
      </w:tc>
      <w:tc>
        <w:tcPr>
          <w:tcW w:w="851" w:type="dxa"/>
        </w:tcPr>
        <w:p w14:paraId="0E3F80E2" w14:textId="77777777" w:rsidR="007924CD" w:rsidRDefault="007924CD" w:rsidP="00732229">
          <w:pPr>
            <w:pStyle w:val="Footer"/>
            <w:jc w:val="right"/>
          </w:pPr>
        </w:p>
      </w:tc>
    </w:tr>
  </w:tbl>
  <w:p w14:paraId="73DE443B" w14:textId="77777777" w:rsidR="007924CD" w:rsidRDefault="00792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79196" w14:textId="77777777" w:rsidR="00764C43" w:rsidRDefault="00764C43" w:rsidP="00AC273D">
      <w:pPr>
        <w:spacing w:after="0" w:line="240" w:lineRule="auto"/>
      </w:pPr>
      <w:r>
        <w:separator/>
      </w:r>
    </w:p>
  </w:footnote>
  <w:footnote w:type="continuationSeparator" w:id="0">
    <w:p w14:paraId="3D6A85EF" w14:textId="77777777" w:rsidR="00764C43" w:rsidRDefault="00764C43"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564D" w14:textId="04AD8CB0" w:rsidR="00766964" w:rsidRDefault="00766964" w:rsidP="00C340B3">
    <w:r>
      <w:t xml:space="preserve">                   </w:t>
    </w:r>
    <w:r w:rsidR="00D21522">
      <w:t xml:space="preserve">                                                                                                                                                    </w:t>
    </w:r>
    <w:r>
      <w:t xml:space="preserve">  </w:t>
    </w:r>
    <w:r w:rsidR="00D21522">
      <w:rPr>
        <w:noProof/>
        <w:lang w:eastAsia="en-AU"/>
      </w:rPr>
      <w:drawing>
        <wp:inline distT="0" distB="0" distL="0" distR="0" wp14:anchorId="5F37A746" wp14:editId="50958208">
          <wp:extent cx="745574" cy="789215"/>
          <wp:effectExtent l="0" t="0" r="0" b="0"/>
          <wp:docPr id="17" name="Picture 17"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48625" cy="792444"/>
                  </a:xfrm>
                  <a:prstGeom prst="rect">
                    <a:avLst/>
                  </a:prstGeom>
                </pic:spPr>
              </pic:pic>
            </a:graphicData>
          </a:graphic>
        </wp:inline>
      </w:drawing>
    </w:r>
  </w:p>
  <w:p w14:paraId="55CDA2E2" w14:textId="77777777" w:rsidR="00D800A2" w:rsidRPr="00D46DFC" w:rsidRDefault="00D800A2" w:rsidP="00D800A2">
    <w:pPr>
      <w:pStyle w:val="TitleSub"/>
      <w:spacing w:after="0"/>
      <w:rPr>
        <w:rFonts w:ascii="Arial" w:hAnsi="Arial" w:cs="Arial"/>
        <w:b/>
        <w:sz w:val="40"/>
      </w:rPr>
    </w:pPr>
    <w:r w:rsidRPr="00D46DFC">
      <w:rPr>
        <w:rFonts w:ascii="Arial" w:hAnsi="Arial" w:cs="Arial"/>
        <w:b/>
        <w:sz w:val="40"/>
      </w:rPr>
      <w:t xml:space="preserve">ROLE DESCRIPTION </w:t>
    </w:r>
  </w:p>
  <w:p w14:paraId="4CEEA725" w14:textId="77777777" w:rsidR="00D800A2" w:rsidRDefault="00D800A2" w:rsidP="00D800A2">
    <w:pPr>
      <w:pStyle w:val="Title"/>
      <w:spacing w:line="240" w:lineRule="auto"/>
      <w:rPr>
        <w:sz w:val="12"/>
      </w:rPr>
    </w:pPr>
    <w:bookmarkStart w:id="10" w:name="Title"/>
    <w:bookmarkEnd w:id="10"/>
    <w:r w:rsidRPr="000C65EE">
      <w:rPr>
        <w:sz w:val="12"/>
      </w:rPr>
      <w:t xml:space="preserve"> </w:t>
    </w:r>
  </w:p>
  <w:p w14:paraId="7A8F179F" w14:textId="77777777" w:rsidR="007924CD" w:rsidRPr="00D800A2" w:rsidRDefault="00D800A2" w:rsidP="00D800A2">
    <w:pPr>
      <w:rPr>
        <w:sz w:val="40"/>
        <w:szCs w:val="40"/>
      </w:rPr>
    </w:pPr>
    <w:r w:rsidRPr="00D800A2">
      <w:rPr>
        <w:rFonts w:ascii="Arial" w:hAnsi="Arial" w:cs="Arial"/>
        <w:b/>
        <w:sz w:val="40"/>
        <w:szCs w:val="40"/>
      </w:rPr>
      <w:t>Senior Project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7B45FC"/>
    <w:multiLevelType w:val="hybridMultilevel"/>
    <w:tmpl w:val="0F70C1F0"/>
    <w:lvl w:ilvl="0" w:tplc="3A961780">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8"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113120">
    <w:abstractNumId w:val="9"/>
  </w:num>
  <w:num w:numId="2" w16cid:durableId="1702167456">
    <w:abstractNumId w:val="7"/>
  </w:num>
  <w:num w:numId="3" w16cid:durableId="1516385362">
    <w:abstractNumId w:val="6"/>
  </w:num>
  <w:num w:numId="4" w16cid:durableId="736436603">
    <w:abstractNumId w:val="5"/>
  </w:num>
  <w:num w:numId="5" w16cid:durableId="1352872513">
    <w:abstractNumId w:val="4"/>
  </w:num>
  <w:num w:numId="6" w16cid:durableId="1609309036">
    <w:abstractNumId w:val="8"/>
  </w:num>
  <w:num w:numId="7" w16cid:durableId="1037504905">
    <w:abstractNumId w:val="3"/>
  </w:num>
  <w:num w:numId="8" w16cid:durableId="557595697">
    <w:abstractNumId w:val="2"/>
  </w:num>
  <w:num w:numId="9" w16cid:durableId="1080903813">
    <w:abstractNumId w:val="1"/>
  </w:num>
  <w:num w:numId="10" w16cid:durableId="1366372177">
    <w:abstractNumId w:val="0"/>
  </w:num>
  <w:num w:numId="11" w16cid:durableId="346254459">
    <w:abstractNumId w:val="10"/>
  </w:num>
  <w:num w:numId="12" w16cid:durableId="408578351">
    <w:abstractNumId w:val="23"/>
  </w:num>
  <w:num w:numId="13" w16cid:durableId="1878934438">
    <w:abstractNumId w:val="23"/>
  </w:num>
  <w:num w:numId="14" w16cid:durableId="1762212562">
    <w:abstractNumId w:val="11"/>
  </w:num>
  <w:num w:numId="15" w16cid:durableId="392889887">
    <w:abstractNumId w:val="11"/>
  </w:num>
  <w:num w:numId="16" w16cid:durableId="516508261">
    <w:abstractNumId w:val="11"/>
  </w:num>
  <w:num w:numId="17" w16cid:durableId="380910570">
    <w:abstractNumId w:val="11"/>
  </w:num>
  <w:num w:numId="18" w16cid:durableId="1291744931">
    <w:abstractNumId w:val="11"/>
  </w:num>
  <w:num w:numId="19" w16cid:durableId="947664641">
    <w:abstractNumId w:val="11"/>
  </w:num>
  <w:num w:numId="20" w16cid:durableId="272057187">
    <w:abstractNumId w:val="24"/>
  </w:num>
  <w:num w:numId="21" w16cid:durableId="1624844430">
    <w:abstractNumId w:val="21"/>
  </w:num>
  <w:num w:numId="22" w16cid:durableId="1132669397">
    <w:abstractNumId w:val="18"/>
  </w:num>
  <w:num w:numId="23" w16cid:durableId="1739357070">
    <w:abstractNumId w:val="19"/>
  </w:num>
  <w:num w:numId="24" w16cid:durableId="179127604">
    <w:abstractNumId w:val="14"/>
  </w:num>
  <w:num w:numId="25" w16cid:durableId="1671716298">
    <w:abstractNumId w:val="25"/>
  </w:num>
  <w:num w:numId="26" w16cid:durableId="1071004056">
    <w:abstractNumId w:val="9"/>
  </w:num>
  <w:num w:numId="27" w16cid:durableId="54934447">
    <w:abstractNumId w:val="22"/>
  </w:num>
  <w:num w:numId="28" w16cid:durableId="936250892">
    <w:abstractNumId w:val="15"/>
  </w:num>
  <w:num w:numId="29" w16cid:durableId="662391054">
    <w:abstractNumId w:val="13"/>
  </w:num>
  <w:num w:numId="30" w16cid:durableId="952173008">
    <w:abstractNumId w:val="20"/>
  </w:num>
  <w:num w:numId="31" w16cid:durableId="1052654866">
    <w:abstractNumId w:val="12"/>
  </w:num>
  <w:num w:numId="32" w16cid:durableId="420875475">
    <w:abstractNumId w:val="13"/>
  </w:num>
  <w:num w:numId="33" w16cid:durableId="1748264167">
    <w:abstractNumId w:val="9"/>
  </w:num>
  <w:num w:numId="34" w16cid:durableId="1711031012">
    <w:abstractNumId w:val="16"/>
  </w:num>
  <w:num w:numId="35" w16cid:durableId="19619552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bACj3Fz6nZRAAygOexTko7hfNWrHC4X7Cks7KtAcH25Dj6aUv7OHUDuWcTq+cgd4+qT2PZducjYzj4ltLAC2MQ==" w:salt="iNq5em8YC+exeo/SsMzTp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5E"/>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0C26"/>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8C7"/>
    <w:rsid w:val="00073F1E"/>
    <w:rsid w:val="00077B45"/>
    <w:rsid w:val="00077DFF"/>
    <w:rsid w:val="00083695"/>
    <w:rsid w:val="0008547B"/>
    <w:rsid w:val="00086B43"/>
    <w:rsid w:val="0009116E"/>
    <w:rsid w:val="000915AA"/>
    <w:rsid w:val="00092A99"/>
    <w:rsid w:val="000934D3"/>
    <w:rsid w:val="00094538"/>
    <w:rsid w:val="000967EB"/>
    <w:rsid w:val="000975C1"/>
    <w:rsid w:val="00097C7F"/>
    <w:rsid w:val="00097CC6"/>
    <w:rsid w:val="000A16AF"/>
    <w:rsid w:val="000A417B"/>
    <w:rsid w:val="000A4E9E"/>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000A"/>
    <w:rsid w:val="0011338E"/>
    <w:rsid w:val="001142DA"/>
    <w:rsid w:val="0011627F"/>
    <w:rsid w:val="00116B0F"/>
    <w:rsid w:val="00116F0D"/>
    <w:rsid w:val="00120A45"/>
    <w:rsid w:val="0012232D"/>
    <w:rsid w:val="00122685"/>
    <w:rsid w:val="00123E52"/>
    <w:rsid w:val="00126219"/>
    <w:rsid w:val="0012683A"/>
    <w:rsid w:val="00130BC5"/>
    <w:rsid w:val="00134DD1"/>
    <w:rsid w:val="00142BAB"/>
    <w:rsid w:val="0014452C"/>
    <w:rsid w:val="0015040C"/>
    <w:rsid w:val="00156AAB"/>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A122F"/>
    <w:rsid w:val="001A1637"/>
    <w:rsid w:val="001A5B5E"/>
    <w:rsid w:val="001A704A"/>
    <w:rsid w:val="001B0AF4"/>
    <w:rsid w:val="001B2203"/>
    <w:rsid w:val="001C0122"/>
    <w:rsid w:val="001C0E34"/>
    <w:rsid w:val="001C752D"/>
    <w:rsid w:val="001D07C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16073"/>
    <w:rsid w:val="00222CC4"/>
    <w:rsid w:val="002256A0"/>
    <w:rsid w:val="002347AA"/>
    <w:rsid w:val="00237136"/>
    <w:rsid w:val="00237CFF"/>
    <w:rsid w:val="00252BF9"/>
    <w:rsid w:val="00265BEF"/>
    <w:rsid w:val="00271FAE"/>
    <w:rsid w:val="002735A9"/>
    <w:rsid w:val="0028049D"/>
    <w:rsid w:val="00280676"/>
    <w:rsid w:val="002838E0"/>
    <w:rsid w:val="00284FE6"/>
    <w:rsid w:val="00285EA6"/>
    <w:rsid w:val="002863B5"/>
    <w:rsid w:val="00286B47"/>
    <w:rsid w:val="002872F7"/>
    <w:rsid w:val="002901B8"/>
    <w:rsid w:val="00294E56"/>
    <w:rsid w:val="00297627"/>
    <w:rsid w:val="00297CDF"/>
    <w:rsid w:val="002A18A8"/>
    <w:rsid w:val="002A4149"/>
    <w:rsid w:val="002A41AA"/>
    <w:rsid w:val="002A60C2"/>
    <w:rsid w:val="002B27D4"/>
    <w:rsid w:val="002C39EE"/>
    <w:rsid w:val="002C458A"/>
    <w:rsid w:val="002D0251"/>
    <w:rsid w:val="002D4902"/>
    <w:rsid w:val="002D4927"/>
    <w:rsid w:val="002D4DE0"/>
    <w:rsid w:val="002D5EEF"/>
    <w:rsid w:val="002D6639"/>
    <w:rsid w:val="002E09D3"/>
    <w:rsid w:val="002E11BF"/>
    <w:rsid w:val="002E3146"/>
    <w:rsid w:val="002F07BE"/>
    <w:rsid w:val="002F2D26"/>
    <w:rsid w:val="002F48BA"/>
    <w:rsid w:val="003000E8"/>
    <w:rsid w:val="003008BA"/>
    <w:rsid w:val="0030097A"/>
    <w:rsid w:val="00301B57"/>
    <w:rsid w:val="00302551"/>
    <w:rsid w:val="00313043"/>
    <w:rsid w:val="00321089"/>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460"/>
    <w:rsid w:val="00365DAF"/>
    <w:rsid w:val="0037183B"/>
    <w:rsid w:val="003726BA"/>
    <w:rsid w:val="00375A2D"/>
    <w:rsid w:val="00376812"/>
    <w:rsid w:val="00376972"/>
    <w:rsid w:val="003776D3"/>
    <w:rsid w:val="00385104"/>
    <w:rsid w:val="00385EAF"/>
    <w:rsid w:val="003904D7"/>
    <w:rsid w:val="00391B1A"/>
    <w:rsid w:val="0039299B"/>
    <w:rsid w:val="00392C1C"/>
    <w:rsid w:val="00394D28"/>
    <w:rsid w:val="003A342B"/>
    <w:rsid w:val="003A5831"/>
    <w:rsid w:val="003A7296"/>
    <w:rsid w:val="003B6093"/>
    <w:rsid w:val="003C0BA4"/>
    <w:rsid w:val="003C410C"/>
    <w:rsid w:val="003C41C6"/>
    <w:rsid w:val="003C481F"/>
    <w:rsid w:val="003C5C8D"/>
    <w:rsid w:val="003C6579"/>
    <w:rsid w:val="003D0EA6"/>
    <w:rsid w:val="003D0ECA"/>
    <w:rsid w:val="003D10D6"/>
    <w:rsid w:val="003D11C3"/>
    <w:rsid w:val="003D2DDC"/>
    <w:rsid w:val="003D37DB"/>
    <w:rsid w:val="003D44C2"/>
    <w:rsid w:val="003D77D3"/>
    <w:rsid w:val="003E0972"/>
    <w:rsid w:val="003E55F7"/>
    <w:rsid w:val="003E5AD6"/>
    <w:rsid w:val="003F0B30"/>
    <w:rsid w:val="003F22BD"/>
    <w:rsid w:val="003F2E7D"/>
    <w:rsid w:val="003F58FA"/>
    <w:rsid w:val="003F6E2B"/>
    <w:rsid w:val="003F7C59"/>
    <w:rsid w:val="00402E6D"/>
    <w:rsid w:val="0041221E"/>
    <w:rsid w:val="00420C6F"/>
    <w:rsid w:val="004219E2"/>
    <w:rsid w:val="0042535F"/>
    <w:rsid w:val="0042783B"/>
    <w:rsid w:val="004344E3"/>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2A2A"/>
    <w:rsid w:val="004E3295"/>
    <w:rsid w:val="004E4642"/>
    <w:rsid w:val="004E5FCD"/>
    <w:rsid w:val="004E7C6C"/>
    <w:rsid w:val="004F1DB4"/>
    <w:rsid w:val="004F1FB5"/>
    <w:rsid w:val="004F4AB0"/>
    <w:rsid w:val="004F4EE6"/>
    <w:rsid w:val="004F6193"/>
    <w:rsid w:val="005030FB"/>
    <w:rsid w:val="005037F1"/>
    <w:rsid w:val="00505E60"/>
    <w:rsid w:val="00506C0E"/>
    <w:rsid w:val="00506CB5"/>
    <w:rsid w:val="00506DED"/>
    <w:rsid w:val="00507F16"/>
    <w:rsid w:val="005122CD"/>
    <w:rsid w:val="005132CB"/>
    <w:rsid w:val="00516A21"/>
    <w:rsid w:val="00516C0A"/>
    <w:rsid w:val="00520935"/>
    <w:rsid w:val="00524130"/>
    <w:rsid w:val="00524886"/>
    <w:rsid w:val="00526D8B"/>
    <w:rsid w:val="00530754"/>
    <w:rsid w:val="00531385"/>
    <w:rsid w:val="0053264A"/>
    <w:rsid w:val="005360FF"/>
    <w:rsid w:val="00537923"/>
    <w:rsid w:val="00540C8A"/>
    <w:rsid w:val="00546A7D"/>
    <w:rsid w:val="005472AC"/>
    <w:rsid w:val="00550F81"/>
    <w:rsid w:val="00552A7A"/>
    <w:rsid w:val="00553980"/>
    <w:rsid w:val="00554A2C"/>
    <w:rsid w:val="00554F93"/>
    <w:rsid w:val="00556960"/>
    <w:rsid w:val="0056018B"/>
    <w:rsid w:val="005612AD"/>
    <w:rsid w:val="00561E84"/>
    <w:rsid w:val="00566E7B"/>
    <w:rsid w:val="0056725F"/>
    <w:rsid w:val="00570362"/>
    <w:rsid w:val="00570E7B"/>
    <w:rsid w:val="005713D4"/>
    <w:rsid w:val="00571A66"/>
    <w:rsid w:val="005741B0"/>
    <w:rsid w:val="00575E21"/>
    <w:rsid w:val="00576997"/>
    <w:rsid w:val="005829CE"/>
    <w:rsid w:val="00582E73"/>
    <w:rsid w:val="005840AF"/>
    <w:rsid w:val="0058517A"/>
    <w:rsid w:val="0058762A"/>
    <w:rsid w:val="00591804"/>
    <w:rsid w:val="00594A6C"/>
    <w:rsid w:val="0059677E"/>
    <w:rsid w:val="005972CD"/>
    <w:rsid w:val="005A17C5"/>
    <w:rsid w:val="005A2572"/>
    <w:rsid w:val="005A28F1"/>
    <w:rsid w:val="005A2C7E"/>
    <w:rsid w:val="005B06A8"/>
    <w:rsid w:val="005B4A86"/>
    <w:rsid w:val="005B4FC3"/>
    <w:rsid w:val="005B5229"/>
    <w:rsid w:val="005B740B"/>
    <w:rsid w:val="005C08E4"/>
    <w:rsid w:val="005C0EBF"/>
    <w:rsid w:val="005C538C"/>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31D3"/>
    <w:rsid w:val="00620CA4"/>
    <w:rsid w:val="00624400"/>
    <w:rsid w:val="0063412F"/>
    <w:rsid w:val="00634506"/>
    <w:rsid w:val="00635BBB"/>
    <w:rsid w:val="006367AD"/>
    <w:rsid w:val="00640B15"/>
    <w:rsid w:val="0064395B"/>
    <w:rsid w:val="00645B72"/>
    <w:rsid w:val="00651CEC"/>
    <w:rsid w:val="006540AF"/>
    <w:rsid w:val="0065653A"/>
    <w:rsid w:val="00656EFD"/>
    <w:rsid w:val="006632B2"/>
    <w:rsid w:val="006633EF"/>
    <w:rsid w:val="00664E16"/>
    <w:rsid w:val="00665375"/>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D22A2"/>
    <w:rsid w:val="006E0883"/>
    <w:rsid w:val="006E41E5"/>
    <w:rsid w:val="006E6D2F"/>
    <w:rsid w:val="006F2A07"/>
    <w:rsid w:val="006F390F"/>
    <w:rsid w:val="006F481B"/>
    <w:rsid w:val="006F565B"/>
    <w:rsid w:val="006F6540"/>
    <w:rsid w:val="006F7045"/>
    <w:rsid w:val="00700589"/>
    <w:rsid w:val="0070281C"/>
    <w:rsid w:val="007039F7"/>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3279"/>
    <w:rsid w:val="00753C8C"/>
    <w:rsid w:val="00754862"/>
    <w:rsid w:val="00755854"/>
    <w:rsid w:val="00760115"/>
    <w:rsid w:val="0076011C"/>
    <w:rsid w:val="0076331C"/>
    <w:rsid w:val="00764C43"/>
    <w:rsid w:val="00766964"/>
    <w:rsid w:val="00766A1C"/>
    <w:rsid w:val="00766C18"/>
    <w:rsid w:val="00773F15"/>
    <w:rsid w:val="00780769"/>
    <w:rsid w:val="007830E1"/>
    <w:rsid w:val="00783BBC"/>
    <w:rsid w:val="007845C3"/>
    <w:rsid w:val="00786DC0"/>
    <w:rsid w:val="007923A7"/>
    <w:rsid w:val="007924CD"/>
    <w:rsid w:val="0079471C"/>
    <w:rsid w:val="00796201"/>
    <w:rsid w:val="0079771E"/>
    <w:rsid w:val="007A3E74"/>
    <w:rsid w:val="007B05B2"/>
    <w:rsid w:val="007B1145"/>
    <w:rsid w:val="007B3114"/>
    <w:rsid w:val="007C1E46"/>
    <w:rsid w:val="007C47A9"/>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4D27"/>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78EF"/>
    <w:rsid w:val="008D09F4"/>
    <w:rsid w:val="008D21B4"/>
    <w:rsid w:val="008D774C"/>
    <w:rsid w:val="008E0207"/>
    <w:rsid w:val="008E2FD9"/>
    <w:rsid w:val="008E525F"/>
    <w:rsid w:val="008E52B8"/>
    <w:rsid w:val="008E562C"/>
    <w:rsid w:val="008E65A3"/>
    <w:rsid w:val="008E6C44"/>
    <w:rsid w:val="008E75C4"/>
    <w:rsid w:val="008F12FD"/>
    <w:rsid w:val="008F52FC"/>
    <w:rsid w:val="00901B0A"/>
    <w:rsid w:val="00903694"/>
    <w:rsid w:val="00905657"/>
    <w:rsid w:val="00911600"/>
    <w:rsid w:val="0091160E"/>
    <w:rsid w:val="00913641"/>
    <w:rsid w:val="00913836"/>
    <w:rsid w:val="00914D86"/>
    <w:rsid w:val="0092000E"/>
    <w:rsid w:val="00927BEC"/>
    <w:rsid w:val="00930255"/>
    <w:rsid w:val="009302D1"/>
    <w:rsid w:val="009303B6"/>
    <w:rsid w:val="00930BFE"/>
    <w:rsid w:val="009317ED"/>
    <w:rsid w:val="00931E80"/>
    <w:rsid w:val="0093429D"/>
    <w:rsid w:val="00945108"/>
    <w:rsid w:val="00945CBA"/>
    <w:rsid w:val="00951702"/>
    <w:rsid w:val="00952FF0"/>
    <w:rsid w:val="009565EF"/>
    <w:rsid w:val="0095776A"/>
    <w:rsid w:val="0095786C"/>
    <w:rsid w:val="00957887"/>
    <w:rsid w:val="00957A8E"/>
    <w:rsid w:val="009609A1"/>
    <w:rsid w:val="0096289B"/>
    <w:rsid w:val="00967090"/>
    <w:rsid w:val="00970F86"/>
    <w:rsid w:val="00972A22"/>
    <w:rsid w:val="00972AE0"/>
    <w:rsid w:val="00972C0F"/>
    <w:rsid w:val="00972D2F"/>
    <w:rsid w:val="00973219"/>
    <w:rsid w:val="0097549F"/>
    <w:rsid w:val="00975C70"/>
    <w:rsid w:val="009868FD"/>
    <w:rsid w:val="009933C0"/>
    <w:rsid w:val="00993AC0"/>
    <w:rsid w:val="009940C8"/>
    <w:rsid w:val="00994854"/>
    <w:rsid w:val="009A0A5E"/>
    <w:rsid w:val="009A3B8F"/>
    <w:rsid w:val="009A6996"/>
    <w:rsid w:val="009A7ABD"/>
    <w:rsid w:val="009B3B93"/>
    <w:rsid w:val="009C0731"/>
    <w:rsid w:val="009C10F5"/>
    <w:rsid w:val="009C1E8A"/>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0FBB"/>
    <w:rsid w:val="00A120AB"/>
    <w:rsid w:val="00A14552"/>
    <w:rsid w:val="00A15CDB"/>
    <w:rsid w:val="00A21E67"/>
    <w:rsid w:val="00A24571"/>
    <w:rsid w:val="00A26618"/>
    <w:rsid w:val="00A266ED"/>
    <w:rsid w:val="00A34E17"/>
    <w:rsid w:val="00A35AA5"/>
    <w:rsid w:val="00A362D2"/>
    <w:rsid w:val="00A37C23"/>
    <w:rsid w:val="00A43CE0"/>
    <w:rsid w:val="00A45F50"/>
    <w:rsid w:val="00A51871"/>
    <w:rsid w:val="00A51ECE"/>
    <w:rsid w:val="00A522D3"/>
    <w:rsid w:val="00A525E0"/>
    <w:rsid w:val="00A527FC"/>
    <w:rsid w:val="00A61EA7"/>
    <w:rsid w:val="00A64134"/>
    <w:rsid w:val="00A67BC8"/>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664"/>
    <w:rsid w:val="00A91E70"/>
    <w:rsid w:val="00A93EB9"/>
    <w:rsid w:val="00AA00CD"/>
    <w:rsid w:val="00AA05B6"/>
    <w:rsid w:val="00AA3A8F"/>
    <w:rsid w:val="00AA65F1"/>
    <w:rsid w:val="00AB096C"/>
    <w:rsid w:val="00AB0B56"/>
    <w:rsid w:val="00AB5DEE"/>
    <w:rsid w:val="00AB767C"/>
    <w:rsid w:val="00AC273D"/>
    <w:rsid w:val="00AC3EE2"/>
    <w:rsid w:val="00AC56BF"/>
    <w:rsid w:val="00AC7D9E"/>
    <w:rsid w:val="00AD4152"/>
    <w:rsid w:val="00AD5945"/>
    <w:rsid w:val="00AE2222"/>
    <w:rsid w:val="00AE69CF"/>
    <w:rsid w:val="00AE75EA"/>
    <w:rsid w:val="00AF0507"/>
    <w:rsid w:val="00AF6C3D"/>
    <w:rsid w:val="00AF6C63"/>
    <w:rsid w:val="00B0402F"/>
    <w:rsid w:val="00B04165"/>
    <w:rsid w:val="00B04B86"/>
    <w:rsid w:val="00B04E23"/>
    <w:rsid w:val="00B0703F"/>
    <w:rsid w:val="00B07555"/>
    <w:rsid w:val="00B2131F"/>
    <w:rsid w:val="00B223FE"/>
    <w:rsid w:val="00B22920"/>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C3F78"/>
    <w:rsid w:val="00BC543C"/>
    <w:rsid w:val="00BC78A9"/>
    <w:rsid w:val="00BD1219"/>
    <w:rsid w:val="00BD3C06"/>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40B3"/>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8D2"/>
    <w:rsid w:val="00C76E4D"/>
    <w:rsid w:val="00C774D1"/>
    <w:rsid w:val="00C801E1"/>
    <w:rsid w:val="00C84019"/>
    <w:rsid w:val="00C85EB2"/>
    <w:rsid w:val="00C86C00"/>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A39"/>
    <w:rsid w:val="00CB036C"/>
    <w:rsid w:val="00CB3D1A"/>
    <w:rsid w:val="00CB464E"/>
    <w:rsid w:val="00CB75E5"/>
    <w:rsid w:val="00CC2CD9"/>
    <w:rsid w:val="00CC2CE8"/>
    <w:rsid w:val="00CC47BF"/>
    <w:rsid w:val="00CD3717"/>
    <w:rsid w:val="00CD5CA8"/>
    <w:rsid w:val="00CD6BA6"/>
    <w:rsid w:val="00CE17D7"/>
    <w:rsid w:val="00CE5B1D"/>
    <w:rsid w:val="00CF008C"/>
    <w:rsid w:val="00CF0299"/>
    <w:rsid w:val="00CF1512"/>
    <w:rsid w:val="00CF15AA"/>
    <w:rsid w:val="00CF4997"/>
    <w:rsid w:val="00D009F6"/>
    <w:rsid w:val="00D01DE9"/>
    <w:rsid w:val="00D03021"/>
    <w:rsid w:val="00D145C0"/>
    <w:rsid w:val="00D201B3"/>
    <w:rsid w:val="00D21522"/>
    <w:rsid w:val="00D24E35"/>
    <w:rsid w:val="00D2560A"/>
    <w:rsid w:val="00D25C96"/>
    <w:rsid w:val="00D2725D"/>
    <w:rsid w:val="00D30028"/>
    <w:rsid w:val="00D34DFE"/>
    <w:rsid w:val="00D35E99"/>
    <w:rsid w:val="00D45686"/>
    <w:rsid w:val="00D4689C"/>
    <w:rsid w:val="00D46DFC"/>
    <w:rsid w:val="00D50088"/>
    <w:rsid w:val="00D57BD0"/>
    <w:rsid w:val="00D60597"/>
    <w:rsid w:val="00D6122E"/>
    <w:rsid w:val="00D6282F"/>
    <w:rsid w:val="00D64C06"/>
    <w:rsid w:val="00D64DCD"/>
    <w:rsid w:val="00D66802"/>
    <w:rsid w:val="00D67A8B"/>
    <w:rsid w:val="00D7188D"/>
    <w:rsid w:val="00D7560E"/>
    <w:rsid w:val="00D77353"/>
    <w:rsid w:val="00D77D7D"/>
    <w:rsid w:val="00D800A2"/>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E405D"/>
    <w:rsid w:val="00DE54F9"/>
    <w:rsid w:val="00DE6AF8"/>
    <w:rsid w:val="00DF11EE"/>
    <w:rsid w:val="00DF272B"/>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234A"/>
    <w:rsid w:val="00E334D8"/>
    <w:rsid w:val="00E36116"/>
    <w:rsid w:val="00E37F8A"/>
    <w:rsid w:val="00E42376"/>
    <w:rsid w:val="00E4329E"/>
    <w:rsid w:val="00E43C5B"/>
    <w:rsid w:val="00E47997"/>
    <w:rsid w:val="00E5168D"/>
    <w:rsid w:val="00E531A9"/>
    <w:rsid w:val="00E565D0"/>
    <w:rsid w:val="00E62C1F"/>
    <w:rsid w:val="00E62FC0"/>
    <w:rsid w:val="00E6495E"/>
    <w:rsid w:val="00E67D08"/>
    <w:rsid w:val="00E71EAD"/>
    <w:rsid w:val="00E720F5"/>
    <w:rsid w:val="00E74F63"/>
    <w:rsid w:val="00E752E9"/>
    <w:rsid w:val="00E80B45"/>
    <w:rsid w:val="00E827B0"/>
    <w:rsid w:val="00E832CB"/>
    <w:rsid w:val="00E84A56"/>
    <w:rsid w:val="00E86271"/>
    <w:rsid w:val="00E87403"/>
    <w:rsid w:val="00E877C1"/>
    <w:rsid w:val="00E87940"/>
    <w:rsid w:val="00E903AC"/>
    <w:rsid w:val="00EA0BC5"/>
    <w:rsid w:val="00EA2ACF"/>
    <w:rsid w:val="00EA2DF3"/>
    <w:rsid w:val="00EA5D0F"/>
    <w:rsid w:val="00EA78BF"/>
    <w:rsid w:val="00EB277F"/>
    <w:rsid w:val="00EB431F"/>
    <w:rsid w:val="00EB64B8"/>
    <w:rsid w:val="00EB65E5"/>
    <w:rsid w:val="00EB76CB"/>
    <w:rsid w:val="00EB7F9D"/>
    <w:rsid w:val="00EC20DC"/>
    <w:rsid w:val="00EC237B"/>
    <w:rsid w:val="00EC34F5"/>
    <w:rsid w:val="00ED00C2"/>
    <w:rsid w:val="00ED118C"/>
    <w:rsid w:val="00ED368F"/>
    <w:rsid w:val="00ED472C"/>
    <w:rsid w:val="00ED649D"/>
    <w:rsid w:val="00EE35DA"/>
    <w:rsid w:val="00EE75EC"/>
    <w:rsid w:val="00EF0BF3"/>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1BDC"/>
    <w:rsid w:val="00FC2FCD"/>
    <w:rsid w:val="00FC3181"/>
    <w:rsid w:val="00FC41C4"/>
    <w:rsid w:val="00FD115A"/>
    <w:rsid w:val="00FD3917"/>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FDB7F0"/>
  <w15:docId w15:val="{31651B44-DD4E-4983-A748-A37CEBA1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6547">
      <w:bodyDiv w:val="1"/>
      <w:marLeft w:val="0"/>
      <w:marRight w:val="0"/>
      <w:marTop w:val="0"/>
      <w:marBottom w:val="0"/>
      <w:divBdr>
        <w:top w:val="none" w:sz="0" w:space="0" w:color="auto"/>
        <w:left w:val="none" w:sz="0" w:space="0" w:color="auto"/>
        <w:bottom w:val="none" w:sz="0" w:space="0" w:color="auto"/>
        <w:right w:val="none" w:sz="0" w:space="0" w:color="auto"/>
      </w:divBdr>
    </w:div>
    <w:div w:id="471751682">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646281704">
      <w:bodyDiv w:val="1"/>
      <w:marLeft w:val="0"/>
      <w:marRight w:val="0"/>
      <w:marTop w:val="0"/>
      <w:marBottom w:val="0"/>
      <w:divBdr>
        <w:top w:val="none" w:sz="0" w:space="0" w:color="auto"/>
        <w:left w:val="none" w:sz="0" w:space="0" w:color="auto"/>
        <w:bottom w:val="none" w:sz="0" w:space="0" w:color="auto"/>
        <w:right w:val="none" w:sz="0" w:space="0" w:color="auto"/>
      </w:divBdr>
    </w:div>
    <w:div w:id="71134656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88803525">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0638271">
      <w:bodyDiv w:val="1"/>
      <w:marLeft w:val="0"/>
      <w:marRight w:val="0"/>
      <w:marTop w:val="0"/>
      <w:marBottom w:val="0"/>
      <w:divBdr>
        <w:top w:val="none" w:sz="0" w:space="0" w:color="auto"/>
        <w:left w:val="none" w:sz="0" w:space="0" w:color="auto"/>
        <w:bottom w:val="none" w:sz="0" w:space="0" w:color="auto"/>
        <w:right w:val="none" w:sz="0" w:space="0" w:color="auto"/>
      </w:divBdr>
    </w:div>
    <w:div w:id="1488134697">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59259720">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dcj.nsw.gov.au/__data/assets/pdf_file/0011/468668/Housing-Disability-and-District-Services-Southern.pdf"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psc.nsw.gov.au/workforce-management/capability-framework/the-capability-framework"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36AF4EC7664BF7B71DB41D3A44768F"/>
        <w:category>
          <w:name w:val="General"/>
          <w:gallery w:val="placeholder"/>
        </w:category>
        <w:types>
          <w:type w:val="bbPlcHdr"/>
        </w:types>
        <w:behaviors>
          <w:behavior w:val="content"/>
        </w:behaviors>
        <w:guid w:val="{0F48B5A6-8D5D-405B-BF89-2682FF8AAEA5}"/>
      </w:docPartPr>
      <w:docPartBody>
        <w:p w:rsidR="00063BF1" w:rsidRDefault="00384A74" w:rsidP="00384A74">
          <w:pPr>
            <w:pStyle w:val="6F36AF4EC7664BF7B71DB41D3A44768F"/>
          </w:pPr>
          <w:r w:rsidRPr="00FE4FE6">
            <w:rPr>
              <w:rStyle w:val="PlaceholderText"/>
            </w:rPr>
            <w:t>Choose an item.</w:t>
          </w:r>
        </w:p>
      </w:docPartBody>
    </w:docPart>
    <w:docPart>
      <w:docPartPr>
        <w:name w:val="FFB818BCFECC4458B6BA1A62A1676476"/>
        <w:category>
          <w:name w:val="General"/>
          <w:gallery w:val="placeholder"/>
        </w:category>
        <w:types>
          <w:type w:val="bbPlcHdr"/>
        </w:types>
        <w:behaviors>
          <w:behavior w:val="content"/>
        </w:behaviors>
        <w:guid w:val="{0353A655-B5F9-42C6-A2A0-7C28A63DC783}"/>
      </w:docPartPr>
      <w:docPartBody>
        <w:p w:rsidR="00063BF1" w:rsidRDefault="00384A74" w:rsidP="00384A74">
          <w:pPr>
            <w:pStyle w:val="FFB818BCFECC4458B6BA1A62A1676476"/>
          </w:pPr>
          <w:r w:rsidRPr="00FE4FE6">
            <w:rPr>
              <w:rStyle w:val="PlaceholderText"/>
            </w:rPr>
            <w:t>Choose an item.</w:t>
          </w:r>
        </w:p>
      </w:docPartBody>
    </w:docPart>
    <w:docPart>
      <w:docPartPr>
        <w:name w:val="4E0633D417C04A989D9ACBC832AB48A8"/>
        <w:category>
          <w:name w:val="General"/>
          <w:gallery w:val="placeholder"/>
        </w:category>
        <w:types>
          <w:type w:val="bbPlcHdr"/>
        </w:types>
        <w:behaviors>
          <w:behavior w:val="content"/>
        </w:behaviors>
        <w:guid w:val="{219E83DC-060C-4FBB-87B3-D33C76F056B7}"/>
      </w:docPartPr>
      <w:docPartBody>
        <w:p w:rsidR="00063BF1" w:rsidRDefault="00384A74" w:rsidP="00384A74">
          <w:pPr>
            <w:pStyle w:val="4E0633D417C04A989D9ACBC832AB48A8"/>
          </w:pPr>
          <w:r w:rsidRPr="00FE4FE6">
            <w:rPr>
              <w:rStyle w:val="PlaceholderText"/>
            </w:rPr>
            <w:t>Choose an item.</w:t>
          </w:r>
        </w:p>
      </w:docPartBody>
    </w:docPart>
    <w:docPart>
      <w:docPartPr>
        <w:name w:val="4305533C6E5149ABBD2CFAA82A526DE2"/>
        <w:category>
          <w:name w:val="General"/>
          <w:gallery w:val="placeholder"/>
        </w:category>
        <w:types>
          <w:type w:val="bbPlcHdr"/>
        </w:types>
        <w:behaviors>
          <w:behavior w:val="content"/>
        </w:behaviors>
        <w:guid w:val="{35FC777F-E8DD-4C85-8D0D-BAEA2BB09D48}"/>
      </w:docPartPr>
      <w:docPartBody>
        <w:p w:rsidR="00063BF1" w:rsidRDefault="00384A74" w:rsidP="00384A74">
          <w:pPr>
            <w:pStyle w:val="4305533C6E5149ABBD2CFAA82A526DE2"/>
          </w:pPr>
          <w:r w:rsidRPr="00FE4FE6">
            <w:rPr>
              <w:rStyle w:val="PlaceholderText"/>
            </w:rPr>
            <w:t>Choose an item.</w:t>
          </w:r>
        </w:p>
      </w:docPartBody>
    </w:docPart>
    <w:docPart>
      <w:docPartPr>
        <w:name w:val="7DCD90034CF640389738A2C9285C743E"/>
        <w:category>
          <w:name w:val="General"/>
          <w:gallery w:val="placeholder"/>
        </w:category>
        <w:types>
          <w:type w:val="bbPlcHdr"/>
        </w:types>
        <w:behaviors>
          <w:behavior w:val="content"/>
        </w:behaviors>
        <w:guid w:val="{A06F4F1D-2EE5-41A3-90BC-0C82A135D1F2}"/>
      </w:docPartPr>
      <w:docPartBody>
        <w:p w:rsidR="00063BF1" w:rsidRDefault="00384A74" w:rsidP="00384A74">
          <w:pPr>
            <w:pStyle w:val="7DCD90034CF640389738A2C9285C743E"/>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63BF1"/>
    <w:rsid w:val="001B604B"/>
    <w:rsid w:val="00201F30"/>
    <w:rsid w:val="002C7442"/>
    <w:rsid w:val="003406DD"/>
    <w:rsid w:val="00342EB3"/>
    <w:rsid w:val="00384A74"/>
    <w:rsid w:val="004A4EF2"/>
    <w:rsid w:val="00681C26"/>
    <w:rsid w:val="00820D25"/>
    <w:rsid w:val="00AF7170"/>
    <w:rsid w:val="00B17841"/>
    <w:rsid w:val="00C956BD"/>
    <w:rsid w:val="00D9375F"/>
    <w:rsid w:val="00EC6C69"/>
    <w:rsid w:val="00F504BB"/>
    <w:rsid w:val="00F7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384A74"/>
    <w:rPr>
      <w:rFonts w:asciiTheme="minorHAnsi" w:hAnsiTheme="minorHAnsi"/>
      <w:color w:val="808080"/>
    </w:rPr>
  </w:style>
  <w:style w:type="paragraph" w:customStyle="1" w:styleId="6F36AF4EC7664BF7B71DB41D3A44768F">
    <w:name w:val="6F36AF4EC7664BF7B71DB41D3A44768F"/>
    <w:rsid w:val="00384A74"/>
  </w:style>
  <w:style w:type="paragraph" w:customStyle="1" w:styleId="FFB818BCFECC4458B6BA1A62A1676476">
    <w:name w:val="FFB818BCFECC4458B6BA1A62A1676476"/>
    <w:rsid w:val="00384A74"/>
  </w:style>
  <w:style w:type="paragraph" w:customStyle="1" w:styleId="4E0633D417C04A989D9ACBC832AB48A8">
    <w:name w:val="4E0633D417C04A989D9ACBC832AB48A8"/>
    <w:rsid w:val="00384A74"/>
  </w:style>
  <w:style w:type="paragraph" w:customStyle="1" w:styleId="4305533C6E5149ABBD2CFAA82A526DE2">
    <w:name w:val="4305533C6E5149ABBD2CFAA82A526DE2"/>
    <w:rsid w:val="00384A74"/>
  </w:style>
  <w:style w:type="paragraph" w:customStyle="1" w:styleId="7DCD90034CF640389738A2C9285C743E">
    <w:name w:val="7DCD90034CF640389738A2C9285C743E"/>
    <w:rsid w:val="00384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97B4A-8D52-41C0-BD2B-1DBEEA8DF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2</TotalTime>
  <Pages>8</Pages>
  <Words>2037</Words>
  <Characters>11617</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Tina Baker</cp:lastModifiedBy>
  <cp:revision>2</cp:revision>
  <dcterms:created xsi:type="dcterms:W3CDTF">2024-09-09T04:02:00Z</dcterms:created>
  <dcterms:modified xsi:type="dcterms:W3CDTF">2024-09-09T04:02:00Z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