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6"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601"/>
        <w:gridCol w:w="4394"/>
        <w:gridCol w:w="2561"/>
      </w:tblGrid>
      <w:tr w:rsidR="00766964" w:rsidRPr="001A7B5D" w14:paraId="1BDB1BB1" w14:textId="77777777" w:rsidTr="0042689D">
        <w:tc>
          <w:tcPr>
            <w:tcW w:w="3601" w:type="dxa"/>
            <w:tcBorders>
              <w:top w:val="single" w:sz="8" w:space="0" w:color="auto"/>
              <w:left w:val="nil"/>
              <w:bottom w:val="nil"/>
              <w:right w:val="nil"/>
              <w:tl2br w:val="nil"/>
              <w:tr2bl w:val="nil"/>
            </w:tcBorders>
            <w:shd w:val="clear" w:color="auto" w:fill="C6D9F1"/>
            <w:vAlign w:val="center"/>
            <w:hideMark/>
          </w:tcPr>
          <w:p w14:paraId="10DFB368" w14:textId="77777777" w:rsidR="00766964" w:rsidRPr="001A7B5D" w:rsidRDefault="00766964" w:rsidP="0042689D">
            <w:pPr>
              <w:pStyle w:val="TableTextWhite"/>
              <w:rPr>
                <w:rFonts w:ascii="Public Sans" w:hAnsi="Public Sans" w:cs="Arial"/>
                <w:b/>
                <w:color w:val="auto"/>
                <w:sz w:val="22"/>
                <w:szCs w:val="22"/>
              </w:rPr>
            </w:pPr>
            <w:r w:rsidRPr="001A7B5D">
              <w:rPr>
                <w:rFonts w:ascii="Public Sans" w:hAnsi="Public Sans" w:cs="Arial"/>
                <w:b/>
                <w:color w:val="auto"/>
                <w:sz w:val="22"/>
                <w:szCs w:val="22"/>
              </w:rPr>
              <w:t>Cluster</w:t>
            </w:r>
          </w:p>
        </w:tc>
        <w:tc>
          <w:tcPr>
            <w:tcW w:w="6955" w:type="dxa"/>
            <w:gridSpan w:val="2"/>
            <w:tcBorders>
              <w:top w:val="single" w:sz="8" w:space="0" w:color="auto"/>
              <w:left w:val="nil"/>
              <w:bottom w:val="nil"/>
              <w:right w:val="nil"/>
              <w:tl2br w:val="nil"/>
              <w:tr2bl w:val="nil"/>
            </w:tcBorders>
            <w:shd w:val="clear" w:color="auto" w:fill="C6D9F1"/>
          </w:tcPr>
          <w:p w14:paraId="70F25606" w14:textId="77777777" w:rsidR="00766964" w:rsidRPr="001A7B5D" w:rsidRDefault="00766964" w:rsidP="0042689D">
            <w:pPr>
              <w:pStyle w:val="TableTextWhite"/>
              <w:rPr>
                <w:rFonts w:ascii="Public Sans" w:hAnsi="Public Sans" w:cs="Arial"/>
                <w:color w:val="auto"/>
                <w:sz w:val="22"/>
                <w:szCs w:val="22"/>
              </w:rPr>
            </w:pPr>
            <w:r w:rsidRPr="001A7B5D">
              <w:rPr>
                <w:rFonts w:ascii="Public Sans" w:hAnsi="Public Sans" w:cs="Arial"/>
                <w:color w:val="auto"/>
                <w:sz w:val="22"/>
                <w:szCs w:val="22"/>
              </w:rPr>
              <w:t xml:space="preserve">Stronger Communities </w:t>
            </w:r>
          </w:p>
        </w:tc>
      </w:tr>
      <w:tr w:rsidR="00766964" w:rsidRPr="001A7B5D" w14:paraId="1A5993E3" w14:textId="77777777" w:rsidTr="0042689D">
        <w:tc>
          <w:tcPr>
            <w:tcW w:w="3601" w:type="dxa"/>
            <w:tcBorders>
              <w:top w:val="single" w:sz="8" w:space="0" w:color="FFFFFF"/>
              <w:left w:val="nil"/>
              <w:bottom w:val="single" w:sz="8" w:space="0" w:color="FFFFFF"/>
              <w:right w:val="nil"/>
            </w:tcBorders>
            <w:shd w:val="clear" w:color="auto" w:fill="C6D9F1"/>
            <w:vAlign w:val="center"/>
          </w:tcPr>
          <w:p w14:paraId="3FC2245A" w14:textId="77777777" w:rsidR="00766964" w:rsidRPr="001A7B5D" w:rsidRDefault="00766964" w:rsidP="0042689D">
            <w:pPr>
              <w:pStyle w:val="TableTextWhite"/>
              <w:rPr>
                <w:rFonts w:ascii="Public Sans" w:hAnsi="Public Sans" w:cs="Arial"/>
                <w:b/>
                <w:color w:val="auto"/>
                <w:sz w:val="22"/>
                <w:szCs w:val="22"/>
              </w:rPr>
            </w:pPr>
            <w:r w:rsidRPr="001A7B5D">
              <w:rPr>
                <w:rFonts w:ascii="Public Sans" w:hAnsi="Public Sans" w:cs="Arial"/>
                <w:b/>
                <w:color w:val="auto"/>
                <w:sz w:val="22"/>
                <w:szCs w:val="22"/>
              </w:rPr>
              <w:t>Department</w:t>
            </w:r>
          </w:p>
        </w:tc>
        <w:tc>
          <w:tcPr>
            <w:tcW w:w="6955" w:type="dxa"/>
            <w:gridSpan w:val="2"/>
            <w:tcBorders>
              <w:top w:val="single" w:sz="8" w:space="0" w:color="FFFFFF"/>
              <w:left w:val="nil"/>
              <w:bottom w:val="single" w:sz="8" w:space="0" w:color="FFFFFF"/>
              <w:right w:val="nil"/>
            </w:tcBorders>
            <w:shd w:val="clear" w:color="auto" w:fill="C6D9F1"/>
          </w:tcPr>
          <w:p w14:paraId="15F95C60" w14:textId="77777777" w:rsidR="00766964" w:rsidRPr="001A7B5D" w:rsidRDefault="00766964" w:rsidP="0042689D">
            <w:pPr>
              <w:pStyle w:val="TableTextWhite"/>
              <w:rPr>
                <w:rFonts w:ascii="Public Sans" w:hAnsi="Public Sans" w:cs="Arial"/>
                <w:color w:val="auto"/>
                <w:sz w:val="22"/>
                <w:szCs w:val="22"/>
              </w:rPr>
            </w:pPr>
            <w:r w:rsidRPr="001A7B5D">
              <w:rPr>
                <w:rFonts w:ascii="Public Sans" w:hAnsi="Public Sans" w:cs="Arial"/>
                <w:color w:val="auto"/>
                <w:sz w:val="22"/>
                <w:szCs w:val="22"/>
              </w:rPr>
              <w:t>Department of Communities and Justice</w:t>
            </w:r>
          </w:p>
        </w:tc>
      </w:tr>
      <w:tr w:rsidR="00750EB5" w:rsidRPr="001A7B5D" w14:paraId="73B266E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798B2A1A"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Division/Branch/Unit</w:t>
            </w:r>
          </w:p>
        </w:tc>
        <w:tc>
          <w:tcPr>
            <w:tcW w:w="6955" w:type="dxa"/>
            <w:gridSpan w:val="2"/>
            <w:tcBorders>
              <w:top w:val="single" w:sz="8" w:space="0" w:color="FFFFFF"/>
              <w:left w:val="nil"/>
              <w:bottom w:val="single" w:sz="8" w:space="0" w:color="FFFFFF"/>
              <w:right w:val="nil"/>
            </w:tcBorders>
            <w:shd w:val="clear" w:color="auto" w:fill="C6D9F1"/>
          </w:tcPr>
          <w:p w14:paraId="6ADB21F3"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Corrective Services NSW, Community Corrections</w:t>
            </w:r>
          </w:p>
        </w:tc>
      </w:tr>
      <w:tr w:rsidR="00750EB5" w:rsidRPr="001A7B5D" w14:paraId="5BC92124" w14:textId="77777777" w:rsidTr="0042689D">
        <w:tc>
          <w:tcPr>
            <w:tcW w:w="3601" w:type="dxa"/>
            <w:tcBorders>
              <w:top w:val="single" w:sz="8" w:space="0" w:color="FFFFFF"/>
              <w:left w:val="nil"/>
              <w:bottom w:val="single" w:sz="8" w:space="0" w:color="FFFFFF"/>
              <w:right w:val="nil"/>
            </w:tcBorders>
            <w:shd w:val="clear" w:color="auto" w:fill="C6D9F1"/>
            <w:hideMark/>
          </w:tcPr>
          <w:p w14:paraId="1E21AC78"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Location</w:t>
            </w:r>
          </w:p>
        </w:tc>
        <w:tc>
          <w:tcPr>
            <w:tcW w:w="6955" w:type="dxa"/>
            <w:gridSpan w:val="2"/>
            <w:tcBorders>
              <w:top w:val="single" w:sz="8" w:space="0" w:color="FFFFFF"/>
              <w:left w:val="nil"/>
              <w:bottom w:val="single" w:sz="8" w:space="0" w:color="FFFFFF"/>
              <w:right w:val="nil"/>
            </w:tcBorders>
            <w:shd w:val="clear" w:color="auto" w:fill="C6D9F1"/>
          </w:tcPr>
          <w:p w14:paraId="0CE22C46"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Various</w:t>
            </w:r>
          </w:p>
        </w:tc>
      </w:tr>
      <w:tr w:rsidR="00750EB5" w:rsidRPr="001A7B5D" w14:paraId="299B2C4C"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E094642"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Classification/Grade/Band</w:t>
            </w:r>
          </w:p>
        </w:tc>
        <w:tc>
          <w:tcPr>
            <w:tcW w:w="6955" w:type="dxa"/>
            <w:gridSpan w:val="2"/>
            <w:tcBorders>
              <w:top w:val="single" w:sz="8" w:space="0" w:color="FFFFFF"/>
              <w:left w:val="nil"/>
              <w:bottom w:val="single" w:sz="8" w:space="0" w:color="FFFFFF"/>
              <w:right w:val="nil"/>
            </w:tcBorders>
            <w:shd w:val="clear" w:color="auto" w:fill="C6D9F1"/>
          </w:tcPr>
          <w:p w14:paraId="54D92632"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 xml:space="preserve">Clerk Grade 5/6 </w:t>
            </w:r>
          </w:p>
        </w:tc>
      </w:tr>
      <w:tr w:rsidR="00750EB5" w:rsidRPr="001A7B5D" w14:paraId="4FC312A7"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40FF3B2C"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Role Number</w:t>
            </w:r>
          </w:p>
        </w:tc>
        <w:tc>
          <w:tcPr>
            <w:tcW w:w="6955" w:type="dxa"/>
            <w:gridSpan w:val="2"/>
            <w:tcBorders>
              <w:top w:val="single" w:sz="8" w:space="0" w:color="FFFFFF"/>
              <w:left w:val="nil"/>
              <w:bottom w:val="single" w:sz="8" w:space="0" w:color="FFFFFF"/>
              <w:right w:val="nil"/>
            </w:tcBorders>
            <w:shd w:val="clear" w:color="auto" w:fill="C6D9F1"/>
          </w:tcPr>
          <w:p w14:paraId="1A8DDF7A"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Various</w:t>
            </w:r>
          </w:p>
        </w:tc>
      </w:tr>
      <w:tr w:rsidR="00750EB5" w:rsidRPr="001A7B5D" w14:paraId="382E9B52"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09AF6783"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ANZSCO Code</w:t>
            </w:r>
          </w:p>
        </w:tc>
        <w:tc>
          <w:tcPr>
            <w:tcW w:w="6955" w:type="dxa"/>
            <w:gridSpan w:val="2"/>
            <w:tcBorders>
              <w:top w:val="single" w:sz="8" w:space="0" w:color="FFFFFF"/>
              <w:left w:val="nil"/>
              <w:bottom w:val="single" w:sz="8" w:space="0" w:color="FFFFFF"/>
              <w:right w:val="nil"/>
            </w:tcBorders>
            <w:shd w:val="clear" w:color="auto" w:fill="C6D9F1"/>
          </w:tcPr>
          <w:p w14:paraId="2922D413"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599999</w:t>
            </w:r>
          </w:p>
        </w:tc>
      </w:tr>
      <w:tr w:rsidR="00750EB5" w:rsidRPr="001A7B5D" w14:paraId="3D5A932D"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6F095807"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PCAT Code</w:t>
            </w:r>
          </w:p>
        </w:tc>
        <w:tc>
          <w:tcPr>
            <w:tcW w:w="6955" w:type="dxa"/>
            <w:gridSpan w:val="2"/>
            <w:tcBorders>
              <w:top w:val="single" w:sz="8" w:space="0" w:color="FFFFFF"/>
              <w:left w:val="nil"/>
              <w:bottom w:val="single" w:sz="8" w:space="0" w:color="FFFFFF"/>
              <w:right w:val="nil"/>
            </w:tcBorders>
            <w:shd w:val="clear" w:color="auto" w:fill="C6D9F1"/>
          </w:tcPr>
          <w:p w14:paraId="5482EA12"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1119192</w:t>
            </w:r>
          </w:p>
        </w:tc>
      </w:tr>
      <w:tr w:rsidR="00750EB5" w:rsidRPr="001A7B5D" w14:paraId="63616A81" w14:textId="77777777" w:rsidTr="0042689D">
        <w:tc>
          <w:tcPr>
            <w:tcW w:w="3601" w:type="dxa"/>
            <w:tcBorders>
              <w:top w:val="single" w:sz="8" w:space="0" w:color="FFFFFF"/>
              <w:left w:val="nil"/>
              <w:bottom w:val="single" w:sz="8" w:space="0" w:color="FFFFFF"/>
              <w:right w:val="nil"/>
            </w:tcBorders>
            <w:shd w:val="clear" w:color="auto" w:fill="C6D9F1"/>
            <w:vAlign w:val="center"/>
            <w:hideMark/>
          </w:tcPr>
          <w:p w14:paraId="56CCE8A2"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Date of Approval</w:t>
            </w:r>
          </w:p>
        </w:tc>
        <w:tc>
          <w:tcPr>
            <w:tcW w:w="4394" w:type="dxa"/>
            <w:tcBorders>
              <w:top w:val="single" w:sz="8" w:space="0" w:color="FFFFFF"/>
              <w:left w:val="nil"/>
              <w:bottom w:val="single" w:sz="8" w:space="0" w:color="FFFFFF"/>
              <w:right w:val="nil"/>
            </w:tcBorders>
            <w:shd w:val="clear" w:color="auto" w:fill="C6D9F1"/>
          </w:tcPr>
          <w:p w14:paraId="0E056D0A" w14:textId="4F1A9E19" w:rsidR="00750EB5" w:rsidRPr="001A7B5D" w:rsidRDefault="002840DF"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 xml:space="preserve">24 August 2021 </w:t>
            </w:r>
          </w:p>
        </w:tc>
        <w:tc>
          <w:tcPr>
            <w:tcW w:w="2561" w:type="dxa"/>
            <w:tcBorders>
              <w:top w:val="single" w:sz="8" w:space="0" w:color="FFFFFF"/>
              <w:left w:val="nil"/>
              <w:bottom w:val="single" w:sz="8" w:space="0" w:color="FFFFFF"/>
              <w:right w:val="nil"/>
            </w:tcBorders>
            <w:shd w:val="clear" w:color="auto" w:fill="C6D9F1"/>
          </w:tcPr>
          <w:p w14:paraId="0134D87A"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Ref: CS0127</w:t>
            </w:r>
          </w:p>
        </w:tc>
      </w:tr>
      <w:tr w:rsidR="00750EB5" w:rsidRPr="001A7B5D" w14:paraId="5370D1A7" w14:textId="77777777" w:rsidTr="0042689D">
        <w:tc>
          <w:tcPr>
            <w:tcW w:w="3601" w:type="dxa"/>
            <w:tcBorders>
              <w:top w:val="single" w:sz="8" w:space="0" w:color="FFFFFF"/>
              <w:left w:val="nil"/>
              <w:bottom w:val="single" w:sz="8" w:space="0" w:color="auto"/>
              <w:right w:val="nil"/>
            </w:tcBorders>
            <w:shd w:val="clear" w:color="auto" w:fill="C6D9F1"/>
            <w:vAlign w:val="center"/>
            <w:hideMark/>
          </w:tcPr>
          <w:p w14:paraId="2B3FBAD2" w14:textId="77777777" w:rsidR="00750EB5" w:rsidRPr="001A7B5D" w:rsidRDefault="00750EB5" w:rsidP="00750EB5">
            <w:pPr>
              <w:pStyle w:val="TableTextWhite"/>
              <w:rPr>
                <w:rFonts w:ascii="Public Sans" w:hAnsi="Public Sans" w:cs="Arial"/>
                <w:b/>
                <w:color w:val="auto"/>
                <w:sz w:val="22"/>
                <w:szCs w:val="22"/>
              </w:rPr>
            </w:pPr>
            <w:r w:rsidRPr="001A7B5D">
              <w:rPr>
                <w:rFonts w:ascii="Public Sans" w:hAnsi="Public Sans" w:cs="Arial"/>
                <w:b/>
                <w:color w:val="auto"/>
                <w:sz w:val="22"/>
                <w:szCs w:val="22"/>
              </w:rPr>
              <w:t>Agency Website</w:t>
            </w:r>
          </w:p>
        </w:tc>
        <w:tc>
          <w:tcPr>
            <w:tcW w:w="6955" w:type="dxa"/>
            <w:gridSpan w:val="2"/>
            <w:tcBorders>
              <w:top w:val="single" w:sz="8" w:space="0" w:color="FFFFFF"/>
              <w:left w:val="nil"/>
              <w:bottom w:val="single" w:sz="8" w:space="0" w:color="auto"/>
              <w:right w:val="nil"/>
            </w:tcBorders>
            <w:shd w:val="clear" w:color="auto" w:fill="C6D9F1"/>
          </w:tcPr>
          <w:p w14:paraId="46EED511" w14:textId="77777777" w:rsidR="00750EB5" w:rsidRPr="001A7B5D" w:rsidRDefault="00750EB5" w:rsidP="00750EB5">
            <w:pPr>
              <w:pStyle w:val="TableTextWhite"/>
              <w:rPr>
                <w:rFonts w:ascii="Public Sans" w:hAnsi="Public Sans" w:cs="Arial"/>
                <w:color w:val="auto"/>
                <w:sz w:val="22"/>
                <w:szCs w:val="22"/>
              </w:rPr>
            </w:pPr>
            <w:r w:rsidRPr="001A7B5D">
              <w:rPr>
                <w:rFonts w:ascii="Public Sans" w:hAnsi="Public Sans" w:cs="Arial"/>
                <w:color w:val="auto"/>
                <w:sz w:val="22"/>
                <w:szCs w:val="22"/>
              </w:rPr>
              <w:t>www.dcj.nsw.gov.au</w:t>
            </w:r>
          </w:p>
        </w:tc>
      </w:tr>
    </w:tbl>
    <w:p w14:paraId="2A27E3C3" w14:textId="77777777" w:rsidR="00FE45EC" w:rsidRPr="001A7B5D" w:rsidRDefault="00FE45EC" w:rsidP="00CB0F21">
      <w:pPr>
        <w:jc w:val="both"/>
        <w:rPr>
          <w:rFonts w:ascii="Public Sans" w:hAnsi="Public Sans" w:cs="Arial"/>
          <w:b/>
          <w:i/>
          <w:color w:val="FF0000"/>
        </w:rPr>
      </w:pPr>
      <w:r w:rsidRPr="001A7B5D">
        <w:rPr>
          <w:rFonts w:ascii="Public Sans" w:hAnsi="Public Sans" w:cs="Arial"/>
          <w:b/>
          <w:i/>
        </w:rPr>
        <w:t>Please see job notes and/or advertisement for more information on specific role qualification requirements and relevant experience.</w:t>
      </w:r>
      <w:r w:rsidR="00CB0F21" w:rsidRPr="001A7B5D">
        <w:rPr>
          <w:rFonts w:ascii="Public Sans" w:hAnsi="Public Sans" w:cs="Arial"/>
          <w:b/>
          <w:i/>
        </w:rPr>
        <w:t xml:space="preserve"> </w:t>
      </w:r>
    </w:p>
    <w:p w14:paraId="57597F7D" w14:textId="77777777" w:rsidR="00960981" w:rsidRPr="001A7B5D" w:rsidRDefault="00960981" w:rsidP="00960981">
      <w:pPr>
        <w:pStyle w:val="Heading1"/>
        <w:spacing w:after="0" w:line="240" w:lineRule="auto"/>
        <w:rPr>
          <w:rFonts w:ascii="Public Sans" w:hAnsi="Public Sans"/>
          <w:sz w:val="24"/>
          <w:szCs w:val="24"/>
        </w:rPr>
      </w:pPr>
    </w:p>
    <w:p w14:paraId="1F7CBB79" w14:textId="77777777" w:rsidR="003F1151" w:rsidRPr="001A7B5D" w:rsidRDefault="003F1151" w:rsidP="00960981">
      <w:pPr>
        <w:pStyle w:val="Heading1"/>
        <w:spacing w:after="0" w:line="240" w:lineRule="auto"/>
        <w:rPr>
          <w:rFonts w:ascii="Public Sans" w:hAnsi="Public Sans"/>
          <w:sz w:val="24"/>
          <w:szCs w:val="24"/>
        </w:rPr>
      </w:pPr>
      <w:r w:rsidRPr="001A7B5D">
        <w:rPr>
          <w:rFonts w:ascii="Public Sans" w:hAnsi="Public Sans"/>
          <w:sz w:val="24"/>
          <w:szCs w:val="24"/>
        </w:rPr>
        <w:t>Agency overview</w:t>
      </w:r>
    </w:p>
    <w:p w14:paraId="605C406C" w14:textId="3402EDD0" w:rsidR="003F1151" w:rsidRPr="001A7B5D" w:rsidRDefault="003F1151" w:rsidP="00E50B26">
      <w:pPr>
        <w:jc w:val="both"/>
        <w:rPr>
          <w:rFonts w:ascii="Public Sans" w:hAnsi="Public Sans" w:cs="Arial"/>
        </w:rPr>
      </w:pPr>
      <w:r w:rsidRPr="001A7B5D">
        <w:rPr>
          <w:rFonts w:ascii="Public Sans" w:hAnsi="Public Sans" w:cs="Arial"/>
          <w:iCs/>
        </w:rPr>
        <w:t>The Department of Communities and Justice (DCJ) is the lead agency under the Stronger Communities Cluster. DCJ works to enable everyone's right to access justice and help for families through early intervention and inclusion, with benefits for the whole community. Stronger Communities is focu</w:t>
      </w:r>
      <w:r w:rsidR="00AC0CEF" w:rsidRPr="001A7B5D">
        <w:rPr>
          <w:rFonts w:ascii="Public Sans" w:hAnsi="Public Sans" w:cs="Arial"/>
          <w:iCs/>
        </w:rPr>
        <w:t>s</w:t>
      </w:r>
      <w:r w:rsidRPr="001A7B5D">
        <w:rPr>
          <w:rFonts w:ascii="Public Sans" w:hAnsi="Public Sans" w:cs="Arial"/>
          <w:iCs/>
        </w:rPr>
        <w:t xml:space="preserve">sed on achieving safe, just, inclusive and resilient communities by providing services that are effective and responsive to community needs. </w:t>
      </w:r>
    </w:p>
    <w:p w14:paraId="4E204D92" w14:textId="77777777" w:rsidR="00750EB5" w:rsidRPr="001A7B5D" w:rsidRDefault="00750EB5" w:rsidP="00750EB5">
      <w:pPr>
        <w:pStyle w:val="Heading1"/>
        <w:spacing w:before="40" w:after="0"/>
        <w:rPr>
          <w:rFonts w:ascii="Public Sans" w:hAnsi="Public Sans"/>
          <w:sz w:val="24"/>
          <w:szCs w:val="24"/>
        </w:rPr>
      </w:pPr>
      <w:r w:rsidRPr="001A7B5D">
        <w:rPr>
          <w:rFonts w:ascii="Public Sans" w:hAnsi="Public Sans"/>
          <w:sz w:val="24"/>
          <w:szCs w:val="24"/>
        </w:rPr>
        <w:t>Primary purpose of the role</w:t>
      </w:r>
    </w:p>
    <w:p w14:paraId="484CA7D0" w14:textId="77777777" w:rsidR="00750EB5" w:rsidRPr="001A7B5D" w:rsidRDefault="00750EB5" w:rsidP="00750EB5">
      <w:pPr>
        <w:pStyle w:val="BodyTextIndent2"/>
        <w:spacing w:before="120" w:after="0" w:line="240" w:lineRule="auto"/>
        <w:ind w:left="0"/>
        <w:jc w:val="both"/>
        <w:rPr>
          <w:rFonts w:ascii="Public Sans" w:hAnsi="Public Sans" w:cs="Arial"/>
        </w:rPr>
      </w:pPr>
      <w:r w:rsidRPr="001A7B5D">
        <w:rPr>
          <w:rFonts w:ascii="Public Sans" w:hAnsi="Public Sans" w:cs="Arial"/>
        </w:rPr>
        <w:t xml:space="preserve">Provide advice and support to Community Corrections Officers in the case management of identified offender groups in a culturally sensitive manner and ensure appropriate case plans and supervision is implemented consistent with CSNSW mission of reduction of re-offending.  </w:t>
      </w:r>
    </w:p>
    <w:p w14:paraId="3FCEC53B" w14:textId="77777777" w:rsidR="00750EB5" w:rsidRPr="001A7B5D" w:rsidRDefault="00750EB5" w:rsidP="00750EB5">
      <w:pPr>
        <w:pStyle w:val="BodyTextIndent2"/>
        <w:spacing w:before="120" w:after="0" w:line="240" w:lineRule="auto"/>
        <w:ind w:left="0"/>
        <w:jc w:val="both"/>
        <w:rPr>
          <w:rFonts w:ascii="Public Sans" w:hAnsi="Public Sans" w:cs="Arial"/>
        </w:rPr>
      </w:pPr>
      <w:r w:rsidRPr="001A7B5D">
        <w:rPr>
          <w:rFonts w:ascii="Public Sans" w:hAnsi="Public Sans" w:cs="Arial"/>
        </w:rPr>
        <w:t xml:space="preserve">Identify and build collaborative community networks and partnerships to improve the effectiveness of community offender programs for identified offender group.  </w:t>
      </w:r>
    </w:p>
    <w:p w14:paraId="7A714D22" w14:textId="77777777" w:rsidR="00750EB5" w:rsidRPr="001A7B5D" w:rsidRDefault="00750EB5" w:rsidP="00750EB5">
      <w:pPr>
        <w:pStyle w:val="Heading1"/>
        <w:spacing w:before="240" w:after="0" w:line="240" w:lineRule="auto"/>
        <w:rPr>
          <w:rFonts w:ascii="Public Sans" w:hAnsi="Public Sans"/>
          <w:sz w:val="24"/>
          <w:szCs w:val="24"/>
        </w:rPr>
      </w:pPr>
      <w:r w:rsidRPr="001A7B5D">
        <w:rPr>
          <w:rFonts w:ascii="Public Sans" w:hAnsi="Public Sans"/>
          <w:sz w:val="24"/>
          <w:szCs w:val="24"/>
        </w:rPr>
        <w:t>Key accountabilities</w:t>
      </w:r>
    </w:p>
    <w:p w14:paraId="67A91659"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rPr>
      </w:pPr>
      <w:r w:rsidRPr="001A7B5D">
        <w:rPr>
          <w:rFonts w:ascii="Public Sans" w:hAnsi="Public Sans" w:cs="Arial"/>
        </w:rPr>
        <w:t>Provide advice and guidance to Community Corrections staff on the scope of culturally appropriate interventions for identified offenders and prepare recommendations on strategies to deal with offenders.</w:t>
      </w:r>
    </w:p>
    <w:p w14:paraId="5CCB3E0E"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rPr>
      </w:pPr>
      <w:r w:rsidRPr="001A7B5D">
        <w:rPr>
          <w:rFonts w:ascii="Public Sans" w:hAnsi="Public Sans" w:cs="Arial"/>
        </w:rPr>
        <w:t>Identify and build collaborative community networks and partnerships to improve the effectiveness of community based offender programs in Community Correction Offices.</w:t>
      </w:r>
    </w:p>
    <w:p w14:paraId="7C18843C"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rPr>
      </w:pPr>
      <w:r w:rsidRPr="001A7B5D">
        <w:rPr>
          <w:rFonts w:ascii="Public Sans" w:hAnsi="Public Sans" w:cs="Arial"/>
        </w:rPr>
        <w:t>Liaise with community agencies, especially identified communities, to promote the aims of Community Corrections.</w:t>
      </w:r>
    </w:p>
    <w:p w14:paraId="5395FA3E"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rPr>
      </w:pPr>
      <w:r w:rsidRPr="001A7B5D">
        <w:rPr>
          <w:rFonts w:ascii="Public Sans" w:hAnsi="Public Sans" w:cs="Arial"/>
        </w:rPr>
        <w:t>Assist in establishing effective networks within in the Justice Cluster to assist Community Corrections to meet the goal of reducing re-offending.</w:t>
      </w:r>
    </w:p>
    <w:p w14:paraId="3BADED86"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rPr>
      </w:pPr>
      <w:r w:rsidRPr="001A7B5D">
        <w:rPr>
          <w:rFonts w:ascii="Public Sans" w:hAnsi="Public Sans" w:cs="Arial"/>
        </w:rPr>
        <w:lastRenderedPageBreak/>
        <w:t>Advise on the development of an offender case plan that identifies strategies to achieve reduction in reoffending.</w:t>
      </w:r>
    </w:p>
    <w:p w14:paraId="1A7DEEB8"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rPr>
      </w:pPr>
      <w:r w:rsidRPr="001A7B5D">
        <w:rPr>
          <w:rFonts w:ascii="Public Sans" w:hAnsi="Public Sans" w:cs="Arial"/>
        </w:rPr>
        <w:t>Engage community agencies to provide support services to identified offenders in the community.</w:t>
      </w:r>
    </w:p>
    <w:p w14:paraId="6C3BD5CB" w14:textId="77777777" w:rsidR="00750EB5" w:rsidRPr="001A7B5D" w:rsidRDefault="00750EB5" w:rsidP="00750EB5">
      <w:pPr>
        <w:numPr>
          <w:ilvl w:val="0"/>
          <w:numId w:val="1"/>
        </w:numPr>
        <w:spacing w:before="120" w:after="0" w:line="240" w:lineRule="auto"/>
        <w:ind w:left="357" w:hanging="357"/>
        <w:jc w:val="both"/>
        <w:rPr>
          <w:rFonts w:ascii="Public Sans" w:hAnsi="Public Sans" w:cs="Arial"/>
          <w:sz w:val="24"/>
          <w:szCs w:val="24"/>
        </w:rPr>
      </w:pPr>
      <w:r w:rsidRPr="001A7B5D">
        <w:rPr>
          <w:rFonts w:ascii="Public Sans" w:hAnsi="Public Sans" w:cs="Arial"/>
        </w:rPr>
        <w:t>Provide culturally relevant information and strategies to enable the offender to successfully integrate in the community and complete their orders.</w:t>
      </w:r>
    </w:p>
    <w:p w14:paraId="4E85BB7D" w14:textId="77777777" w:rsidR="00750EB5" w:rsidRPr="001A7B5D" w:rsidRDefault="00750EB5" w:rsidP="00750EB5">
      <w:pPr>
        <w:pStyle w:val="BodyTextIndent2"/>
        <w:numPr>
          <w:ilvl w:val="0"/>
          <w:numId w:val="1"/>
        </w:numPr>
        <w:spacing w:before="120" w:after="0" w:line="240" w:lineRule="auto"/>
        <w:jc w:val="both"/>
        <w:rPr>
          <w:rFonts w:ascii="Public Sans" w:hAnsi="Public Sans" w:cs="Arial"/>
        </w:rPr>
      </w:pPr>
      <w:r w:rsidRPr="001A7B5D">
        <w:rPr>
          <w:rFonts w:ascii="Public Sans" w:hAnsi="Public Sans" w:cs="Arial"/>
        </w:rPr>
        <w:t>Act as a resource for Community Corrections Managers to develop effective CSNSW-wide culturally appropriate offender programs.</w:t>
      </w:r>
    </w:p>
    <w:p w14:paraId="7B76963B" w14:textId="77777777" w:rsidR="00750EB5" w:rsidRPr="001A7B5D" w:rsidRDefault="00750EB5" w:rsidP="00750EB5">
      <w:pPr>
        <w:spacing w:after="0" w:line="240" w:lineRule="auto"/>
        <w:ind w:left="360"/>
        <w:jc w:val="both"/>
        <w:rPr>
          <w:rFonts w:ascii="Public Sans" w:hAnsi="Public Sans" w:cs="Arial"/>
          <w:sz w:val="24"/>
          <w:szCs w:val="24"/>
        </w:rPr>
      </w:pPr>
      <w:r w:rsidRPr="001A7B5D">
        <w:rPr>
          <w:rFonts w:ascii="Public Sans" w:hAnsi="Public Sans" w:cs="Arial"/>
          <w:sz w:val="24"/>
          <w:szCs w:val="24"/>
        </w:rPr>
        <w:t xml:space="preserve"> </w:t>
      </w:r>
    </w:p>
    <w:p w14:paraId="0F6E3DE3" w14:textId="77777777" w:rsidR="00750EB5" w:rsidRPr="001A7B5D" w:rsidRDefault="00750EB5" w:rsidP="00750EB5">
      <w:pPr>
        <w:pStyle w:val="Heading1"/>
        <w:rPr>
          <w:rFonts w:ascii="Public Sans" w:hAnsi="Public Sans"/>
          <w:sz w:val="24"/>
          <w:szCs w:val="24"/>
        </w:rPr>
      </w:pPr>
      <w:r w:rsidRPr="001A7B5D">
        <w:rPr>
          <w:rFonts w:ascii="Public Sans" w:hAnsi="Public Sans"/>
          <w:sz w:val="24"/>
          <w:szCs w:val="24"/>
        </w:rPr>
        <w:t>Key challenges</w:t>
      </w:r>
    </w:p>
    <w:p w14:paraId="1348E909" w14:textId="77777777" w:rsidR="00750EB5" w:rsidRPr="001A7B5D" w:rsidRDefault="00750EB5" w:rsidP="00750EB5">
      <w:pPr>
        <w:numPr>
          <w:ilvl w:val="0"/>
          <w:numId w:val="1"/>
        </w:numPr>
        <w:spacing w:before="120" w:after="0" w:line="240" w:lineRule="auto"/>
        <w:jc w:val="both"/>
        <w:rPr>
          <w:rFonts w:ascii="Public Sans" w:hAnsi="Public Sans" w:cs="Arial"/>
        </w:rPr>
      </w:pPr>
      <w:r w:rsidRPr="001A7B5D">
        <w:rPr>
          <w:rFonts w:ascii="Public Sans" w:hAnsi="Public Sans" w:cs="Arial"/>
        </w:rPr>
        <w:t>Managing competing priorities and high volumes of work given often limited resources.</w:t>
      </w:r>
    </w:p>
    <w:p w14:paraId="6F20C141" w14:textId="77777777" w:rsidR="00750EB5" w:rsidRPr="001A7B5D" w:rsidRDefault="00750EB5" w:rsidP="00750EB5">
      <w:pPr>
        <w:numPr>
          <w:ilvl w:val="0"/>
          <w:numId w:val="1"/>
        </w:numPr>
        <w:spacing w:before="120" w:after="0" w:line="240" w:lineRule="auto"/>
        <w:jc w:val="both"/>
        <w:rPr>
          <w:rFonts w:ascii="Public Sans" w:hAnsi="Public Sans" w:cs="Arial"/>
        </w:rPr>
      </w:pPr>
      <w:r w:rsidRPr="001A7B5D">
        <w:rPr>
          <w:rFonts w:ascii="Public Sans" w:hAnsi="Public Sans" w:cs="Arial"/>
        </w:rPr>
        <w:t>Working within the criminal justice framework with communities and offenders who may difficult, reticent or resistant through past experiences.</w:t>
      </w:r>
    </w:p>
    <w:p w14:paraId="56A2C349" w14:textId="77777777" w:rsidR="00750EB5" w:rsidRPr="001A7B5D" w:rsidRDefault="00750EB5" w:rsidP="00750EB5">
      <w:pPr>
        <w:numPr>
          <w:ilvl w:val="0"/>
          <w:numId w:val="1"/>
        </w:numPr>
        <w:spacing w:before="120" w:after="0" w:line="240" w:lineRule="auto"/>
        <w:jc w:val="both"/>
        <w:rPr>
          <w:rFonts w:ascii="Public Sans" w:hAnsi="Public Sans" w:cs="Arial"/>
        </w:rPr>
      </w:pPr>
      <w:r w:rsidRPr="001A7B5D">
        <w:rPr>
          <w:rFonts w:ascii="Public Sans" w:hAnsi="Public Sans" w:cs="Arial"/>
        </w:rPr>
        <w:t>Assisting to overcome cultural barriers, stereotypes and attitudes that may exist.</w:t>
      </w:r>
    </w:p>
    <w:p w14:paraId="3D2ABE48" w14:textId="77777777" w:rsidR="00750EB5" w:rsidRPr="001A7B5D" w:rsidRDefault="00750EB5" w:rsidP="00750EB5">
      <w:pPr>
        <w:pStyle w:val="Heading1"/>
        <w:spacing w:line="240" w:lineRule="auto"/>
        <w:rPr>
          <w:rFonts w:ascii="Public Sans" w:hAnsi="Public Sans"/>
          <w:sz w:val="24"/>
          <w:szCs w:val="24"/>
        </w:rPr>
      </w:pPr>
    </w:p>
    <w:p w14:paraId="2BD2A62D" w14:textId="77777777" w:rsidR="00750EB5" w:rsidRPr="001A7B5D" w:rsidRDefault="00750EB5" w:rsidP="00750EB5">
      <w:pPr>
        <w:pStyle w:val="Heading1"/>
        <w:spacing w:line="240" w:lineRule="auto"/>
        <w:rPr>
          <w:rFonts w:ascii="Public Sans" w:hAnsi="Public Sans"/>
          <w:sz w:val="24"/>
          <w:szCs w:val="24"/>
        </w:rPr>
      </w:pPr>
      <w:r w:rsidRPr="001A7B5D">
        <w:rPr>
          <w:rFonts w:ascii="Public Sans" w:hAnsi="Public Sans"/>
          <w:sz w:val="24"/>
          <w:szCs w:val="24"/>
        </w:rPr>
        <w:t>Key relationships</w:t>
      </w:r>
    </w:p>
    <w:tbl>
      <w:tblPr>
        <w:tblW w:w="10547" w:type="dxa"/>
        <w:tblBorders>
          <w:top w:val="single" w:sz="8" w:space="0" w:color="auto"/>
          <w:bottom w:val="single" w:sz="8" w:space="0" w:color="BCBEC0"/>
          <w:insideH w:val="single" w:sz="8" w:space="0" w:color="BCBEC0"/>
        </w:tblBorders>
        <w:tblLayout w:type="fixed"/>
        <w:tblCellMar>
          <w:left w:w="57" w:type="dxa"/>
          <w:right w:w="0" w:type="dxa"/>
        </w:tblCellMar>
        <w:tblLook w:val="04A0" w:firstRow="1" w:lastRow="0" w:firstColumn="1" w:lastColumn="0" w:noHBand="0" w:noVBand="1"/>
      </w:tblPr>
      <w:tblGrid>
        <w:gridCol w:w="3601"/>
        <w:gridCol w:w="6946"/>
      </w:tblGrid>
      <w:tr w:rsidR="00750EB5" w:rsidRPr="001A7B5D" w14:paraId="2F12CB3E" w14:textId="77777777" w:rsidTr="005E34DC">
        <w:trPr>
          <w:cantSplit/>
          <w:tblHeader/>
        </w:trPr>
        <w:tc>
          <w:tcPr>
            <w:tcW w:w="3601" w:type="dxa"/>
            <w:tcBorders>
              <w:top w:val="single" w:sz="8" w:space="0" w:color="auto"/>
              <w:left w:val="nil"/>
              <w:bottom w:val="single" w:sz="8" w:space="0" w:color="auto"/>
              <w:right w:val="nil"/>
            </w:tcBorders>
            <w:shd w:val="clear" w:color="auto" w:fill="6D276A"/>
          </w:tcPr>
          <w:p w14:paraId="4B3DD3E7" w14:textId="77777777" w:rsidR="00750EB5" w:rsidRPr="001A7B5D" w:rsidRDefault="00750EB5" w:rsidP="005E34DC">
            <w:pPr>
              <w:pStyle w:val="TableTextWhite0"/>
              <w:rPr>
                <w:rFonts w:ascii="Public Sans" w:hAnsi="Public Sans" w:cs="Arial"/>
              </w:rPr>
            </w:pPr>
            <w:r w:rsidRPr="001A7B5D">
              <w:rPr>
                <w:rFonts w:ascii="Public Sans" w:hAnsi="Public Sans" w:cs="Arial"/>
              </w:rPr>
              <w:t>Who</w:t>
            </w:r>
          </w:p>
        </w:tc>
        <w:tc>
          <w:tcPr>
            <w:tcW w:w="6946" w:type="dxa"/>
            <w:tcBorders>
              <w:top w:val="single" w:sz="8" w:space="0" w:color="auto"/>
              <w:left w:val="nil"/>
              <w:bottom w:val="single" w:sz="8" w:space="0" w:color="auto"/>
              <w:right w:val="nil"/>
            </w:tcBorders>
            <w:shd w:val="clear" w:color="auto" w:fill="6D276A"/>
          </w:tcPr>
          <w:p w14:paraId="1DF730AB" w14:textId="77777777" w:rsidR="00750EB5" w:rsidRPr="001A7B5D" w:rsidRDefault="00750EB5" w:rsidP="005E34DC">
            <w:pPr>
              <w:pStyle w:val="TableTextWhite0"/>
              <w:rPr>
                <w:rFonts w:ascii="Public Sans" w:hAnsi="Public Sans" w:cs="Arial"/>
              </w:rPr>
            </w:pPr>
            <w:r w:rsidRPr="001A7B5D">
              <w:rPr>
                <w:rFonts w:ascii="Public Sans" w:hAnsi="Public Sans" w:cs="Arial"/>
              </w:rPr>
              <w:t>Why</w:t>
            </w:r>
          </w:p>
        </w:tc>
      </w:tr>
      <w:tr w:rsidR="00750EB5" w:rsidRPr="001A7B5D" w14:paraId="1DDD8A59" w14:textId="77777777" w:rsidTr="005E34DC">
        <w:trPr>
          <w:cantSplit/>
        </w:trPr>
        <w:tc>
          <w:tcPr>
            <w:tcW w:w="3601" w:type="dxa"/>
            <w:tcBorders>
              <w:top w:val="single" w:sz="8" w:space="0" w:color="auto"/>
              <w:bottom w:val="single" w:sz="8" w:space="0" w:color="auto"/>
            </w:tcBorders>
            <w:shd w:val="clear" w:color="auto" w:fill="BCBEC0"/>
          </w:tcPr>
          <w:p w14:paraId="7F0BC90F" w14:textId="77777777" w:rsidR="00750EB5" w:rsidRPr="001A7B5D" w:rsidRDefault="00750EB5" w:rsidP="005E34DC">
            <w:pPr>
              <w:pStyle w:val="TableText"/>
              <w:keepNext/>
              <w:rPr>
                <w:rFonts w:ascii="Public Sans" w:hAnsi="Public Sans" w:cs="Arial"/>
                <w:b/>
              </w:rPr>
            </w:pPr>
            <w:r w:rsidRPr="001A7B5D">
              <w:rPr>
                <w:rFonts w:ascii="Public Sans" w:hAnsi="Public Sans" w:cs="Arial"/>
                <w:b/>
              </w:rPr>
              <w:t>Internal</w:t>
            </w:r>
          </w:p>
        </w:tc>
        <w:tc>
          <w:tcPr>
            <w:tcW w:w="6946" w:type="dxa"/>
            <w:tcBorders>
              <w:top w:val="single" w:sz="8" w:space="0" w:color="auto"/>
              <w:bottom w:val="single" w:sz="8" w:space="0" w:color="auto"/>
            </w:tcBorders>
            <w:shd w:val="clear" w:color="auto" w:fill="BCBEC0"/>
          </w:tcPr>
          <w:p w14:paraId="022D45DB" w14:textId="77777777" w:rsidR="00750EB5" w:rsidRPr="001A7B5D" w:rsidRDefault="00750EB5" w:rsidP="005E34DC">
            <w:pPr>
              <w:pStyle w:val="TableText"/>
              <w:keepNext/>
              <w:rPr>
                <w:rFonts w:ascii="Public Sans" w:hAnsi="Public Sans" w:cs="Arial"/>
                <w:b/>
              </w:rPr>
            </w:pPr>
          </w:p>
        </w:tc>
      </w:tr>
      <w:tr w:rsidR="00750EB5" w:rsidRPr="001A7B5D" w14:paraId="1F14CA72" w14:textId="77777777" w:rsidTr="005E34DC">
        <w:trPr>
          <w:cantSplit/>
        </w:trPr>
        <w:tc>
          <w:tcPr>
            <w:tcW w:w="3601" w:type="dxa"/>
            <w:tcBorders>
              <w:top w:val="single" w:sz="8" w:space="0" w:color="auto"/>
              <w:bottom w:val="single" w:sz="8" w:space="0" w:color="auto"/>
            </w:tcBorders>
            <w:shd w:val="clear" w:color="auto" w:fill="auto"/>
          </w:tcPr>
          <w:p w14:paraId="57113D1E" w14:textId="77777777" w:rsidR="00750EB5" w:rsidRPr="001A7B5D" w:rsidRDefault="00750EB5" w:rsidP="005E34DC">
            <w:pPr>
              <w:spacing w:before="40"/>
              <w:rPr>
                <w:rFonts w:ascii="Public Sans" w:hAnsi="Public Sans" w:cs="Arial"/>
                <w:color w:val="000000"/>
                <w:szCs w:val="22"/>
              </w:rPr>
            </w:pPr>
            <w:r w:rsidRPr="001A7B5D">
              <w:rPr>
                <w:rFonts w:ascii="Public Sans" w:hAnsi="Public Sans" w:cs="Arial"/>
                <w:color w:val="000000"/>
                <w:szCs w:val="22"/>
              </w:rPr>
              <w:t>Manager</w:t>
            </w:r>
          </w:p>
        </w:tc>
        <w:tc>
          <w:tcPr>
            <w:tcW w:w="6946" w:type="dxa"/>
            <w:tcBorders>
              <w:top w:val="single" w:sz="8" w:space="0" w:color="auto"/>
              <w:bottom w:val="single" w:sz="8" w:space="0" w:color="auto"/>
            </w:tcBorders>
            <w:shd w:val="clear" w:color="auto" w:fill="auto"/>
          </w:tcPr>
          <w:p w14:paraId="4B628F00" w14:textId="77777777" w:rsidR="00750EB5" w:rsidRPr="001A7B5D" w:rsidRDefault="00750EB5" w:rsidP="005E34DC">
            <w:pPr>
              <w:spacing w:before="40"/>
              <w:ind w:right="418"/>
              <w:rPr>
                <w:rFonts w:ascii="Public Sans" w:hAnsi="Public Sans" w:cs="Arial"/>
                <w:color w:val="000000"/>
                <w:szCs w:val="22"/>
                <w:lang w:val="en-GB"/>
              </w:rPr>
            </w:pPr>
            <w:r w:rsidRPr="001A7B5D">
              <w:rPr>
                <w:rFonts w:ascii="Public Sans" w:hAnsi="Public Sans" w:cs="Arial"/>
                <w:color w:val="000000"/>
                <w:szCs w:val="22"/>
                <w:lang w:val="en-GB"/>
              </w:rPr>
              <w:t xml:space="preserve">Provide information and advice on the status workload </w:t>
            </w:r>
          </w:p>
        </w:tc>
      </w:tr>
      <w:tr w:rsidR="00750EB5" w:rsidRPr="001A7B5D" w14:paraId="3901FF4A" w14:textId="77777777" w:rsidTr="005E34DC">
        <w:trPr>
          <w:cantSplit/>
        </w:trPr>
        <w:tc>
          <w:tcPr>
            <w:tcW w:w="3601" w:type="dxa"/>
            <w:tcBorders>
              <w:top w:val="single" w:sz="8" w:space="0" w:color="auto"/>
              <w:bottom w:val="single" w:sz="8" w:space="0" w:color="auto"/>
            </w:tcBorders>
            <w:shd w:val="clear" w:color="auto" w:fill="auto"/>
          </w:tcPr>
          <w:p w14:paraId="60704AC6" w14:textId="77777777" w:rsidR="00903CA1" w:rsidRPr="001A7B5D" w:rsidRDefault="00750EB5" w:rsidP="005E34DC">
            <w:pPr>
              <w:pBdr>
                <w:right w:val="single" w:sz="4" w:space="4" w:color="auto"/>
              </w:pBdr>
              <w:spacing w:before="40"/>
              <w:rPr>
                <w:rFonts w:ascii="Public Sans" w:hAnsi="Public Sans" w:cs="Arial"/>
                <w:color w:val="000000"/>
                <w:szCs w:val="22"/>
              </w:rPr>
            </w:pPr>
            <w:r w:rsidRPr="001A7B5D">
              <w:rPr>
                <w:rFonts w:ascii="Public Sans" w:hAnsi="Public Sans" w:cs="Arial"/>
                <w:color w:val="000000"/>
                <w:szCs w:val="22"/>
              </w:rPr>
              <w:t>Other staff within the immediate</w:t>
            </w:r>
          </w:p>
          <w:p w14:paraId="7BA729EA" w14:textId="20E142D0" w:rsidR="00750EB5" w:rsidRPr="001A7B5D" w:rsidRDefault="00750EB5" w:rsidP="005E34DC">
            <w:pPr>
              <w:pBdr>
                <w:right w:val="single" w:sz="4" w:space="4" w:color="auto"/>
              </w:pBdr>
              <w:spacing w:before="40"/>
              <w:rPr>
                <w:rFonts w:ascii="Public Sans" w:hAnsi="Public Sans" w:cs="Arial"/>
                <w:color w:val="000000"/>
                <w:szCs w:val="22"/>
              </w:rPr>
            </w:pPr>
            <w:r w:rsidRPr="001A7B5D">
              <w:rPr>
                <w:rFonts w:ascii="Public Sans" w:hAnsi="Public Sans" w:cs="Arial"/>
                <w:color w:val="000000"/>
                <w:szCs w:val="22"/>
              </w:rPr>
              <w:t>unit or CSNSW</w:t>
            </w:r>
          </w:p>
        </w:tc>
        <w:tc>
          <w:tcPr>
            <w:tcW w:w="6946" w:type="dxa"/>
            <w:tcBorders>
              <w:top w:val="single" w:sz="8" w:space="0" w:color="auto"/>
              <w:bottom w:val="single" w:sz="4" w:space="0" w:color="auto"/>
            </w:tcBorders>
            <w:shd w:val="clear" w:color="auto" w:fill="auto"/>
          </w:tcPr>
          <w:p w14:paraId="56FFE02E" w14:textId="77777777" w:rsidR="00750EB5" w:rsidRPr="001A7B5D" w:rsidRDefault="00750EB5" w:rsidP="005E34DC">
            <w:pPr>
              <w:spacing w:before="40"/>
              <w:ind w:right="418"/>
              <w:rPr>
                <w:rFonts w:ascii="Public Sans" w:hAnsi="Public Sans" w:cs="Arial"/>
                <w:color w:val="000000"/>
                <w:szCs w:val="22"/>
                <w:lang w:val="en-GB"/>
              </w:rPr>
            </w:pPr>
            <w:r w:rsidRPr="001A7B5D">
              <w:rPr>
                <w:rFonts w:ascii="Public Sans" w:hAnsi="Public Sans" w:cs="Arial"/>
                <w:color w:val="000000"/>
                <w:szCs w:val="22"/>
                <w:lang w:val="en-GB"/>
              </w:rPr>
              <w:t>Provide and receive information and advice relating to case management plans</w:t>
            </w:r>
          </w:p>
          <w:p w14:paraId="31482D63" w14:textId="77777777" w:rsidR="00750EB5" w:rsidRPr="001A7B5D" w:rsidRDefault="00750EB5" w:rsidP="005E34DC">
            <w:pPr>
              <w:spacing w:before="40"/>
              <w:ind w:right="418"/>
              <w:rPr>
                <w:rFonts w:ascii="Public Sans" w:hAnsi="Public Sans" w:cs="Arial"/>
                <w:color w:val="000000"/>
                <w:szCs w:val="22"/>
                <w:lang w:val="en-GB"/>
              </w:rPr>
            </w:pPr>
            <w:r w:rsidRPr="001A7B5D">
              <w:rPr>
                <w:rFonts w:ascii="Public Sans" w:hAnsi="Public Sans" w:cs="Arial"/>
              </w:rPr>
              <w:t xml:space="preserve">Liaising and consulting with correctional centre staff about Throughcare planning for identified offender group.  </w:t>
            </w:r>
          </w:p>
        </w:tc>
      </w:tr>
      <w:tr w:rsidR="00750EB5" w:rsidRPr="001A7B5D" w14:paraId="51068DDF" w14:textId="77777777" w:rsidTr="005E34DC">
        <w:tc>
          <w:tcPr>
            <w:tcW w:w="3601" w:type="dxa"/>
            <w:shd w:val="clear" w:color="auto" w:fill="BCBEC0"/>
          </w:tcPr>
          <w:p w14:paraId="1CAB88EF" w14:textId="77777777" w:rsidR="00750EB5" w:rsidRPr="001A7B5D" w:rsidRDefault="00750EB5" w:rsidP="005E34DC">
            <w:pPr>
              <w:pStyle w:val="TableText"/>
              <w:rPr>
                <w:rFonts w:ascii="Public Sans" w:hAnsi="Public Sans" w:cs="Arial"/>
                <w:b/>
                <w:sz w:val="22"/>
                <w:szCs w:val="22"/>
              </w:rPr>
            </w:pPr>
            <w:r w:rsidRPr="001A7B5D">
              <w:rPr>
                <w:rFonts w:ascii="Public Sans" w:hAnsi="Public Sans" w:cs="Arial"/>
                <w:b/>
                <w:sz w:val="22"/>
                <w:szCs w:val="22"/>
              </w:rPr>
              <w:t>External</w:t>
            </w:r>
          </w:p>
        </w:tc>
        <w:tc>
          <w:tcPr>
            <w:tcW w:w="6946" w:type="dxa"/>
            <w:tcBorders>
              <w:top w:val="single" w:sz="4" w:space="0" w:color="auto"/>
            </w:tcBorders>
            <w:shd w:val="clear" w:color="auto" w:fill="BCBEC0"/>
          </w:tcPr>
          <w:p w14:paraId="7BB10480" w14:textId="77777777" w:rsidR="00750EB5" w:rsidRPr="001A7B5D" w:rsidRDefault="00750EB5" w:rsidP="005E34DC">
            <w:pPr>
              <w:pStyle w:val="TableText"/>
              <w:rPr>
                <w:rFonts w:ascii="Public Sans" w:hAnsi="Public Sans" w:cs="Arial"/>
                <w:b/>
                <w:sz w:val="22"/>
                <w:szCs w:val="22"/>
              </w:rPr>
            </w:pPr>
          </w:p>
        </w:tc>
      </w:tr>
      <w:tr w:rsidR="00750EB5" w:rsidRPr="001A7B5D" w14:paraId="5E777007" w14:textId="77777777" w:rsidTr="005E34DC">
        <w:trPr>
          <w:trHeight w:val="1596"/>
        </w:trPr>
        <w:tc>
          <w:tcPr>
            <w:tcW w:w="3601" w:type="dxa"/>
          </w:tcPr>
          <w:p w14:paraId="037D8918" w14:textId="77777777" w:rsidR="00750EB5" w:rsidRPr="001A7B5D" w:rsidRDefault="00750EB5" w:rsidP="005E34DC">
            <w:pPr>
              <w:spacing w:before="40"/>
              <w:rPr>
                <w:rFonts w:ascii="Public Sans" w:hAnsi="Public Sans" w:cs="Arial"/>
                <w:color w:val="000000"/>
                <w:szCs w:val="22"/>
              </w:rPr>
            </w:pPr>
            <w:r w:rsidRPr="001A7B5D">
              <w:rPr>
                <w:rFonts w:ascii="Public Sans" w:hAnsi="Public Sans" w:cs="Arial"/>
                <w:color w:val="000000"/>
                <w:szCs w:val="22"/>
              </w:rPr>
              <w:t>Stakeholders, other agencies and community</w:t>
            </w:r>
          </w:p>
          <w:p w14:paraId="02011279" w14:textId="77777777" w:rsidR="00750EB5" w:rsidRPr="001A7B5D" w:rsidRDefault="00750EB5" w:rsidP="005E34DC">
            <w:pPr>
              <w:spacing w:before="40"/>
              <w:rPr>
                <w:rFonts w:ascii="Public Sans" w:hAnsi="Public Sans" w:cs="Arial"/>
                <w:color w:val="000000"/>
                <w:szCs w:val="22"/>
              </w:rPr>
            </w:pPr>
          </w:p>
          <w:p w14:paraId="7E2E5AA2" w14:textId="77777777" w:rsidR="00750EB5" w:rsidRPr="001A7B5D" w:rsidRDefault="00750EB5" w:rsidP="005E34DC">
            <w:pPr>
              <w:spacing w:before="40"/>
              <w:rPr>
                <w:rFonts w:ascii="Public Sans" w:hAnsi="Public Sans" w:cs="Arial"/>
                <w:color w:val="000000"/>
                <w:szCs w:val="22"/>
              </w:rPr>
            </w:pPr>
            <w:r w:rsidRPr="001A7B5D">
              <w:rPr>
                <w:rFonts w:ascii="Public Sans" w:hAnsi="Public Sans" w:cs="Arial"/>
                <w:color w:val="000000"/>
                <w:szCs w:val="22"/>
              </w:rPr>
              <w:t>Offenders and families</w:t>
            </w:r>
          </w:p>
        </w:tc>
        <w:tc>
          <w:tcPr>
            <w:tcW w:w="6946" w:type="dxa"/>
          </w:tcPr>
          <w:p w14:paraId="5357FF46" w14:textId="77777777" w:rsidR="00750EB5" w:rsidRPr="001A7B5D" w:rsidRDefault="00750EB5" w:rsidP="005E34DC">
            <w:pPr>
              <w:pBdr>
                <w:right w:val="single" w:sz="4" w:space="4" w:color="auto"/>
              </w:pBdr>
              <w:spacing w:before="40"/>
              <w:rPr>
                <w:rFonts w:ascii="Public Sans" w:hAnsi="Public Sans" w:cs="Arial"/>
                <w:color w:val="000000"/>
                <w:szCs w:val="22"/>
                <w:lang w:val="en-GB"/>
              </w:rPr>
            </w:pPr>
            <w:r w:rsidRPr="001A7B5D">
              <w:rPr>
                <w:rFonts w:ascii="Public Sans" w:hAnsi="Public Sans" w:cs="Arial"/>
                <w:color w:val="000000"/>
                <w:szCs w:val="22"/>
                <w:lang w:val="en-GB"/>
              </w:rPr>
              <w:t xml:space="preserve">Provide information and advice. </w:t>
            </w:r>
          </w:p>
          <w:p w14:paraId="71E90C19" w14:textId="77777777" w:rsidR="00750EB5" w:rsidRPr="001A7B5D" w:rsidRDefault="00750EB5" w:rsidP="005E34DC">
            <w:pPr>
              <w:pBdr>
                <w:right w:val="single" w:sz="4" w:space="4" w:color="auto"/>
              </w:pBdr>
              <w:spacing w:before="40"/>
              <w:rPr>
                <w:rFonts w:ascii="Public Sans" w:hAnsi="Public Sans" w:cs="Arial"/>
                <w:szCs w:val="22"/>
              </w:rPr>
            </w:pPr>
            <w:r w:rsidRPr="001A7B5D">
              <w:rPr>
                <w:rFonts w:ascii="Public Sans" w:hAnsi="Public Sans" w:cs="Arial"/>
                <w:szCs w:val="22"/>
              </w:rPr>
              <w:t>Maintain network of stakeholders to improve the effectiveness of community based programs.</w:t>
            </w:r>
          </w:p>
          <w:p w14:paraId="14821BF6" w14:textId="77777777" w:rsidR="00750EB5" w:rsidRPr="001A7B5D" w:rsidRDefault="00750EB5" w:rsidP="005E34DC">
            <w:pPr>
              <w:pBdr>
                <w:right w:val="single" w:sz="4" w:space="4" w:color="auto"/>
              </w:pBdr>
              <w:spacing w:before="40"/>
              <w:rPr>
                <w:rFonts w:ascii="Public Sans" w:hAnsi="Public Sans" w:cs="Arial"/>
                <w:szCs w:val="22"/>
              </w:rPr>
            </w:pPr>
            <w:r w:rsidRPr="001A7B5D">
              <w:rPr>
                <w:rFonts w:ascii="Public Sans" w:hAnsi="Public Sans" w:cs="Arial"/>
                <w:szCs w:val="22"/>
              </w:rPr>
              <w:t xml:space="preserve">Provide support services to identified offenders and their families through conducting and participating in interviews.  </w:t>
            </w:r>
          </w:p>
        </w:tc>
      </w:tr>
    </w:tbl>
    <w:p w14:paraId="27119735" w14:textId="77777777" w:rsidR="00750EB5" w:rsidRPr="001A7B5D" w:rsidRDefault="00750EB5" w:rsidP="00750EB5">
      <w:pPr>
        <w:pStyle w:val="Heading1"/>
        <w:rPr>
          <w:rFonts w:ascii="Public Sans" w:hAnsi="Public Sans"/>
          <w:sz w:val="24"/>
          <w:szCs w:val="24"/>
        </w:rPr>
      </w:pPr>
      <w:r w:rsidRPr="001A7B5D">
        <w:rPr>
          <w:rFonts w:ascii="Public Sans" w:hAnsi="Public Sans"/>
          <w:sz w:val="24"/>
          <w:szCs w:val="24"/>
        </w:rPr>
        <w:t>Role dimensions</w:t>
      </w:r>
    </w:p>
    <w:p w14:paraId="68E29DD9" w14:textId="77777777" w:rsidR="00750EB5" w:rsidRPr="001A7B5D" w:rsidRDefault="00750EB5" w:rsidP="00750EB5">
      <w:pPr>
        <w:pStyle w:val="Heading2"/>
        <w:rPr>
          <w:rFonts w:ascii="Public Sans" w:hAnsi="Public Sans"/>
          <w:szCs w:val="24"/>
        </w:rPr>
      </w:pPr>
      <w:r w:rsidRPr="001A7B5D">
        <w:rPr>
          <w:rFonts w:ascii="Public Sans" w:hAnsi="Public Sans"/>
          <w:u w:val="single"/>
        </w:rPr>
        <w:t>Decision making</w:t>
      </w:r>
      <w:r w:rsidRPr="001A7B5D">
        <w:rPr>
          <w:rFonts w:ascii="Public Sans" w:hAnsi="Public Sans"/>
          <w:szCs w:val="24"/>
        </w:rPr>
        <w:tab/>
      </w:r>
    </w:p>
    <w:p w14:paraId="58CE869E" w14:textId="77777777" w:rsidR="00750EB5" w:rsidRPr="001A7B5D" w:rsidRDefault="00750EB5" w:rsidP="00750EB5">
      <w:pPr>
        <w:autoSpaceDE w:val="0"/>
        <w:autoSpaceDN w:val="0"/>
        <w:adjustRightInd w:val="0"/>
        <w:spacing w:before="120" w:after="0" w:line="240" w:lineRule="auto"/>
        <w:rPr>
          <w:rFonts w:ascii="Public Sans" w:hAnsi="Public Sans" w:cs="Arial"/>
          <w:szCs w:val="22"/>
        </w:rPr>
      </w:pPr>
      <w:bookmarkStart w:id="0" w:name="DecisionMaking"/>
      <w:bookmarkEnd w:id="0"/>
      <w:r w:rsidRPr="001A7B5D">
        <w:rPr>
          <w:rFonts w:ascii="Public Sans" w:hAnsi="Public Sans" w:cs="Arial"/>
          <w:szCs w:val="22"/>
        </w:rPr>
        <w:t>The role sets priorities in consultation with the Manager Community Corrections to determine priorities and needs.</w:t>
      </w:r>
    </w:p>
    <w:p w14:paraId="060F2DC0" w14:textId="77777777" w:rsidR="00750EB5" w:rsidRPr="001A7B5D" w:rsidRDefault="00750EB5" w:rsidP="00750EB5">
      <w:pPr>
        <w:autoSpaceDE w:val="0"/>
        <w:autoSpaceDN w:val="0"/>
        <w:adjustRightInd w:val="0"/>
        <w:spacing w:before="120" w:after="0" w:line="240" w:lineRule="auto"/>
        <w:rPr>
          <w:rFonts w:ascii="Public Sans" w:hAnsi="Public Sans" w:cs="Arial"/>
          <w:szCs w:val="22"/>
        </w:rPr>
      </w:pPr>
      <w:r w:rsidRPr="001A7B5D">
        <w:rPr>
          <w:rFonts w:ascii="Public Sans" w:hAnsi="Public Sans" w:cs="Arial"/>
          <w:szCs w:val="22"/>
        </w:rPr>
        <w:t>Exercises sound judgement in relation to confidential and sensitive treatment of information.</w:t>
      </w:r>
    </w:p>
    <w:p w14:paraId="0F5AC3C5" w14:textId="77777777" w:rsidR="00750EB5" w:rsidRPr="001A7B5D" w:rsidRDefault="00750EB5" w:rsidP="00750EB5">
      <w:pPr>
        <w:autoSpaceDE w:val="0"/>
        <w:autoSpaceDN w:val="0"/>
        <w:adjustRightInd w:val="0"/>
        <w:spacing w:before="120" w:after="0" w:line="240" w:lineRule="auto"/>
        <w:rPr>
          <w:rFonts w:ascii="Public Sans" w:hAnsi="Public Sans" w:cs="Arial"/>
          <w:szCs w:val="22"/>
        </w:rPr>
      </w:pPr>
      <w:r w:rsidRPr="001A7B5D">
        <w:rPr>
          <w:rFonts w:ascii="Public Sans" w:hAnsi="Public Sans" w:cs="Arial"/>
          <w:szCs w:val="22"/>
        </w:rPr>
        <w:t>Contributes to the case plan decisions in line with the case management framework.</w:t>
      </w:r>
    </w:p>
    <w:p w14:paraId="281505B4" w14:textId="77777777" w:rsidR="00750EB5" w:rsidRPr="001A7B5D" w:rsidRDefault="00750EB5" w:rsidP="00750EB5">
      <w:pPr>
        <w:rPr>
          <w:rFonts w:ascii="Public Sans" w:hAnsi="Public Sans" w:cs="Arial"/>
          <w:sz w:val="24"/>
          <w:szCs w:val="24"/>
        </w:rPr>
      </w:pPr>
    </w:p>
    <w:p w14:paraId="49889984" w14:textId="77777777" w:rsidR="00750EB5" w:rsidRPr="001A7B5D" w:rsidRDefault="00750EB5" w:rsidP="00750EB5">
      <w:pPr>
        <w:pStyle w:val="Heading2"/>
        <w:rPr>
          <w:rFonts w:ascii="Public Sans" w:hAnsi="Public Sans"/>
          <w:u w:val="single"/>
        </w:rPr>
      </w:pPr>
      <w:r w:rsidRPr="001A7B5D">
        <w:rPr>
          <w:rFonts w:ascii="Public Sans" w:hAnsi="Public Sans"/>
          <w:u w:val="single"/>
        </w:rPr>
        <w:t>Reporting line</w:t>
      </w:r>
    </w:p>
    <w:p w14:paraId="18762F9A" w14:textId="77777777" w:rsidR="00750EB5" w:rsidRPr="001A7B5D" w:rsidRDefault="00750EB5" w:rsidP="00750EB5">
      <w:pPr>
        <w:autoSpaceDE w:val="0"/>
        <w:autoSpaceDN w:val="0"/>
        <w:adjustRightInd w:val="0"/>
        <w:rPr>
          <w:rFonts w:ascii="Public Sans" w:hAnsi="Public Sans" w:cs="Arial"/>
          <w:szCs w:val="22"/>
        </w:rPr>
      </w:pPr>
      <w:r w:rsidRPr="001A7B5D">
        <w:rPr>
          <w:rFonts w:ascii="Public Sans" w:hAnsi="Public Sans" w:cs="Arial"/>
          <w:szCs w:val="22"/>
        </w:rPr>
        <w:t>Manager Community Corrections</w:t>
      </w:r>
    </w:p>
    <w:p w14:paraId="090CE7D6" w14:textId="77777777" w:rsidR="00750EB5" w:rsidRPr="001A7B5D" w:rsidRDefault="00750EB5" w:rsidP="001875A4">
      <w:pPr>
        <w:pStyle w:val="Heading1"/>
        <w:spacing w:line="240" w:lineRule="auto"/>
        <w:rPr>
          <w:rFonts w:ascii="Public Sans" w:hAnsi="Public Sans"/>
          <w:sz w:val="24"/>
          <w:szCs w:val="24"/>
        </w:rPr>
      </w:pPr>
    </w:p>
    <w:p w14:paraId="4F26BBC2" w14:textId="77777777" w:rsidR="0003748A" w:rsidRPr="001A7B5D" w:rsidRDefault="0003748A" w:rsidP="0003748A">
      <w:pPr>
        <w:pStyle w:val="Heading2"/>
        <w:rPr>
          <w:rFonts w:ascii="Public Sans" w:hAnsi="Public Sans"/>
          <w:u w:val="single"/>
        </w:rPr>
      </w:pPr>
      <w:r w:rsidRPr="001A7B5D">
        <w:rPr>
          <w:rFonts w:ascii="Public Sans" w:hAnsi="Public Sans"/>
          <w:u w:val="single"/>
        </w:rPr>
        <w:t>Direct reports</w:t>
      </w:r>
    </w:p>
    <w:p w14:paraId="1BFDD21A" w14:textId="77777777" w:rsidR="00513560" w:rsidRPr="001A7B5D" w:rsidRDefault="00513560" w:rsidP="00513560">
      <w:pPr>
        <w:rPr>
          <w:rFonts w:ascii="Public Sans" w:hAnsi="Public Sans" w:cs="Arial"/>
          <w:szCs w:val="26"/>
        </w:rPr>
      </w:pPr>
      <w:r w:rsidRPr="001A7B5D">
        <w:rPr>
          <w:rFonts w:ascii="Public Sans" w:hAnsi="Public Sans" w:cs="Arial"/>
        </w:rPr>
        <w:t>Nil</w:t>
      </w:r>
    </w:p>
    <w:p w14:paraId="7371F400" w14:textId="77777777" w:rsidR="006F390F" w:rsidRPr="001A7B5D" w:rsidRDefault="006F390F" w:rsidP="0003748A">
      <w:pPr>
        <w:pStyle w:val="Heading2"/>
        <w:rPr>
          <w:rFonts w:ascii="Public Sans" w:hAnsi="Public Sans"/>
          <w:b w:val="0"/>
          <w:bCs w:val="0"/>
          <w:iCs w:val="0"/>
          <w:color w:val="auto"/>
          <w:sz w:val="22"/>
          <w:szCs w:val="22"/>
        </w:rPr>
      </w:pPr>
    </w:p>
    <w:p w14:paraId="75AAABEB" w14:textId="77777777" w:rsidR="0003748A" w:rsidRPr="001A7B5D" w:rsidRDefault="0003748A" w:rsidP="0003748A">
      <w:pPr>
        <w:pStyle w:val="Heading2"/>
        <w:rPr>
          <w:rFonts w:ascii="Public Sans" w:hAnsi="Public Sans"/>
          <w:u w:val="single"/>
        </w:rPr>
      </w:pPr>
      <w:r w:rsidRPr="001A7B5D">
        <w:rPr>
          <w:rFonts w:ascii="Public Sans" w:hAnsi="Public Sans"/>
          <w:u w:val="single"/>
        </w:rPr>
        <w:t>Budget/Expenditure</w:t>
      </w:r>
    </w:p>
    <w:p w14:paraId="2F924365" w14:textId="77777777" w:rsidR="00513560" w:rsidRPr="001A7B5D" w:rsidRDefault="00513560" w:rsidP="00513560">
      <w:pPr>
        <w:rPr>
          <w:rFonts w:ascii="Public Sans" w:hAnsi="Public Sans" w:cs="Arial"/>
          <w:szCs w:val="26"/>
        </w:rPr>
      </w:pPr>
      <w:bookmarkStart w:id="1" w:name="Budget"/>
      <w:bookmarkEnd w:id="1"/>
      <w:r w:rsidRPr="001A7B5D">
        <w:rPr>
          <w:rFonts w:ascii="Public Sans" w:hAnsi="Public Sans" w:cs="Arial"/>
        </w:rPr>
        <w:t>Nil</w:t>
      </w:r>
    </w:p>
    <w:p w14:paraId="19303842" w14:textId="77777777" w:rsidR="00A0734A" w:rsidRPr="001A7B5D" w:rsidRDefault="00A0734A" w:rsidP="00A0734A">
      <w:pPr>
        <w:pStyle w:val="Heading1"/>
        <w:rPr>
          <w:rFonts w:ascii="Public Sans" w:hAnsi="Public Sans"/>
          <w:sz w:val="24"/>
          <w:szCs w:val="24"/>
        </w:rPr>
      </w:pPr>
      <w:r w:rsidRPr="001A7B5D">
        <w:rPr>
          <w:rFonts w:ascii="Public Sans" w:hAnsi="Public Sans"/>
          <w:sz w:val="24"/>
          <w:szCs w:val="24"/>
        </w:rPr>
        <w:t>Key knowledge and experience</w:t>
      </w:r>
    </w:p>
    <w:p w14:paraId="69EB0927" w14:textId="77777777" w:rsidR="00750EB5" w:rsidRPr="001A7B5D" w:rsidRDefault="00750EB5" w:rsidP="00750EB5">
      <w:pPr>
        <w:spacing w:before="120" w:after="0" w:line="240" w:lineRule="auto"/>
        <w:jc w:val="both"/>
        <w:rPr>
          <w:rFonts w:ascii="Public Sans" w:hAnsi="Public Sans" w:cs="Arial"/>
        </w:rPr>
      </w:pPr>
      <w:r w:rsidRPr="001A7B5D">
        <w:rPr>
          <w:rFonts w:ascii="Public Sans" w:hAnsi="Public Sans" w:cs="Arial"/>
        </w:rPr>
        <w:t>Knowledge of the variety of culturally diverse communities and the issues faced by the communities when accessing the Department’s services</w:t>
      </w:r>
    </w:p>
    <w:p w14:paraId="78CAFA73" w14:textId="77777777" w:rsidR="00A0734A" w:rsidRPr="001A7B5D" w:rsidRDefault="00A0734A" w:rsidP="005574C3">
      <w:pPr>
        <w:pStyle w:val="Heading1"/>
        <w:spacing w:after="0" w:line="240" w:lineRule="auto"/>
        <w:rPr>
          <w:rFonts w:ascii="Public Sans" w:hAnsi="Public Sans"/>
          <w:sz w:val="24"/>
          <w:szCs w:val="24"/>
        </w:rPr>
      </w:pPr>
    </w:p>
    <w:p w14:paraId="1DF71374" w14:textId="77777777" w:rsidR="0003748A" w:rsidRPr="001A7B5D" w:rsidRDefault="0003748A" w:rsidP="0003748A">
      <w:pPr>
        <w:pStyle w:val="Heading1"/>
        <w:rPr>
          <w:rFonts w:ascii="Public Sans" w:hAnsi="Public Sans"/>
          <w:sz w:val="24"/>
          <w:szCs w:val="24"/>
        </w:rPr>
      </w:pPr>
      <w:r w:rsidRPr="001A7B5D">
        <w:rPr>
          <w:rFonts w:ascii="Public Sans" w:hAnsi="Public Sans"/>
          <w:sz w:val="24"/>
          <w:szCs w:val="24"/>
        </w:rPr>
        <w:t>Essential requirements</w:t>
      </w:r>
    </w:p>
    <w:p w14:paraId="2AB1FE6B" w14:textId="77777777" w:rsidR="00750EB5" w:rsidRPr="001A7B5D" w:rsidRDefault="00750EB5" w:rsidP="00750EB5">
      <w:pPr>
        <w:numPr>
          <w:ilvl w:val="0"/>
          <w:numId w:val="1"/>
        </w:numPr>
        <w:spacing w:before="120" w:after="0" w:line="240" w:lineRule="auto"/>
        <w:jc w:val="both"/>
        <w:rPr>
          <w:rFonts w:ascii="Public Sans" w:hAnsi="Public Sans" w:cs="Arial"/>
        </w:rPr>
      </w:pPr>
      <w:r w:rsidRPr="001A7B5D">
        <w:rPr>
          <w:rFonts w:ascii="Public Sans" w:hAnsi="Public Sans" w:cs="Arial"/>
        </w:rPr>
        <w:t>Aboriginality / Arabic / Pacific Islander / Vietnamese or any other relevant cultural group.</w:t>
      </w:r>
    </w:p>
    <w:p w14:paraId="097A07F8" w14:textId="77777777" w:rsidR="00750EB5" w:rsidRPr="001A7B5D" w:rsidRDefault="00750EB5" w:rsidP="00750EB5">
      <w:pPr>
        <w:numPr>
          <w:ilvl w:val="0"/>
          <w:numId w:val="1"/>
        </w:numPr>
        <w:spacing w:before="120" w:after="0" w:line="240" w:lineRule="auto"/>
        <w:jc w:val="both"/>
        <w:rPr>
          <w:rFonts w:ascii="Public Sans" w:hAnsi="Public Sans" w:cs="Arial"/>
        </w:rPr>
      </w:pPr>
      <w:r w:rsidRPr="001A7B5D">
        <w:rPr>
          <w:rFonts w:ascii="Public Sans" w:hAnsi="Public Sans" w:cs="Arial"/>
        </w:rPr>
        <w:t xml:space="preserve">Current and valid driving licence and willingness to travel within NSW </w:t>
      </w:r>
    </w:p>
    <w:p w14:paraId="2990784E" w14:textId="77777777" w:rsidR="00F53A86" w:rsidRPr="001A7B5D" w:rsidRDefault="00F53A86" w:rsidP="003F1151">
      <w:pPr>
        <w:jc w:val="both"/>
        <w:rPr>
          <w:rFonts w:ascii="Public Sans" w:hAnsi="Public Sans" w:cs="Arial"/>
        </w:rPr>
      </w:pPr>
    </w:p>
    <w:p w14:paraId="26641F8E" w14:textId="77777777" w:rsidR="003F1151" w:rsidRPr="001A7B5D" w:rsidRDefault="003F1151" w:rsidP="003F1151">
      <w:pPr>
        <w:jc w:val="both"/>
        <w:rPr>
          <w:rFonts w:ascii="Public Sans" w:hAnsi="Public Sans" w:cs="Arial"/>
        </w:rPr>
      </w:pPr>
      <w:r w:rsidRPr="001A7B5D">
        <w:rPr>
          <w:rFonts w:ascii="Public Sans" w:hAnsi="Public Sans" w:cs="Arial"/>
        </w:rPr>
        <w:t>Appointments are subject to reference checks. Some roles may also require the following checks/ clearances:</w:t>
      </w:r>
    </w:p>
    <w:p w14:paraId="6A1B4E8B" w14:textId="77777777" w:rsidR="003F1151" w:rsidRPr="001A7B5D" w:rsidRDefault="003F1151" w:rsidP="003F1151">
      <w:pPr>
        <w:numPr>
          <w:ilvl w:val="0"/>
          <w:numId w:val="29"/>
        </w:numPr>
        <w:spacing w:before="120" w:line="240" w:lineRule="auto"/>
        <w:jc w:val="both"/>
        <w:rPr>
          <w:rFonts w:ascii="Public Sans" w:hAnsi="Public Sans" w:cs="Arial"/>
          <w:bCs/>
        </w:rPr>
      </w:pPr>
      <w:r w:rsidRPr="001A7B5D">
        <w:rPr>
          <w:rFonts w:ascii="Public Sans" w:hAnsi="Public Sans" w:cs="Arial"/>
          <w:bCs/>
        </w:rPr>
        <w:t>National Criminal History Record Check in accordance with the Disability Inclusion Act 2014</w:t>
      </w:r>
    </w:p>
    <w:p w14:paraId="34A12109" w14:textId="77777777" w:rsidR="003F1151" w:rsidRPr="001A7B5D" w:rsidRDefault="003F1151" w:rsidP="003F1151">
      <w:pPr>
        <w:numPr>
          <w:ilvl w:val="0"/>
          <w:numId w:val="29"/>
        </w:numPr>
        <w:spacing w:before="120" w:line="240" w:lineRule="auto"/>
        <w:jc w:val="both"/>
        <w:rPr>
          <w:rFonts w:ascii="Public Sans" w:hAnsi="Public Sans" w:cs="Arial"/>
          <w:bCs/>
        </w:rPr>
      </w:pPr>
      <w:r w:rsidRPr="001A7B5D">
        <w:rPr>
          <w:rFonts w:ascii="Public Sans" w:hAnsi="Public Sans" w:cs="Arial"/>
          <w:bCs/>
        </w:rPr>
        <w:t>Working with Children Check clearance in accordance with the Child Protection (Working with Children) Act 2012</w:t>
      </w:r>
    </w:p>
    <w:p w14:paraId="247D1762" w14:textId="77777777" w:rsidR="004E4265" w:rsidRPr="001A7B5D" w:rsidRDefault="004E4265">
      <w:pPr>
        <w:spacing w:after="0" w:line="240" w:lineRule="auto"/>
        <w:rPr>
          <w:rFonts w:ascii="Public Sans" w:hAnsi="Public Sans" w:cs="Arial"/>
          <w:sz w:val="24"/>
          <w:szCs w:val="24"/>
        </w:rPr>
      </w:pPr>
    </w:p>
    <w:p w14:paraId="6DF6DE85" w14:textId="77777777" w:rsidR="001D133A" w:rsidRPr="001A7B5D" w:rsidRDefault="001D133A" w:rsidP="001D133A">
      <w:pPr>
        <w:pStyle w:val="Heading1"/>
        <w:rPr>
          <w:rFonts w:ascii="Public Sans" w:hAnsi="Public Sans"/>
          <w:sz w:val="24"/>
          <w:szCs w:val="24"/>
        </w:rPr>
      </w:pPr>
      <w:r w:rsidRPr="001A7B5D">
        <w:rPr>
          <w:rFonts w:ascii="Public Sans" w:hAnsi="Public Sans"/>
          <w:sz w:val="24"/>
          <w:szCs w:val="24"/>
        </w:rPr>
        <w:t>Capabilities for the role</w:t>
      </w:r>
    </w:p>
    <w:p w14:paraId="32C37EF1" w14:textId="77777777" w:rsidR="00197F8F" w:rsidRPr="001A7B5D" w:rsidRDefault="00513560" w:rsidP="00197F8F">
      <w:pPr>
        <w:rPr>
          <w:rFonts w:ascii="Public Sans" w:hAnsi="Public Sans" w:cs="Arial"/>
        </w:rPr>
      </w:pPr>
      <w:r w:rsidRPr="001A7B5D">
        <w:rPr>
          <w:rFonts w:ascii="Public Sans" w:hAnsi="Public Sans" w:cs="Arial"/>
        </w:rPr>
        <w:t>T</w:t>
      </w:r>
      <w:r w:rsidR="00197F8F" w:rsidRPr="001A7B5D">
        <w:rPr>
          <w:rFonts w:ascii="Public Sans" w:hAnsi="Public Sans" w:cs="Arial"/>
        </w:rPr>
        <w:t xml:space="preserve">he </w:t>
      </w:r>
      <w:hyperlink r:id="rId8" w:history="1">
        <w:r w:rsidR="00197F8F" w:rsidRPr="001A7B5D">
          <w:rPr>
            <w:rStyle w:val="Hyperlink"/>
            <w:rFonts w:ascii="Public Sans" w:hAnsi="Public Sans" w:cs="Arial"/>
          </w:rPr>
          <w:t>NSW public sector capability framework</w:t>
        </w:r>
      </w:hyperlink>
      <w:r w:rsidR="00197F8F" w:rsidRPr="001A7B5D">
        <w:rPr>
          <w:rFonts w:ascii="Public Sans" w:hAnsi="Public San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0E9A950" w14:textId="77777777" w:rsidR="00197F8F" w:rsidRPr="001A7B5D" w:rsidRDefault="00197F8F" w:rsidP="004714EE">
      <w:pPr>
        <w:rPr>
          <w:rFonts w:ascii="Public Sans" w:hAnsi="Public Sans" w:cs="Arial"/>
        </w:rPr>
      </w:pPr>
      <w:r w:rsidRPr="001A7B5D">
        <w:rPr>
          <w:rFonts w:ascii="Public Sans" w:hAnsi="Public Sans" w:cs="Arial"/>
        </w:rPr>
        <w:t xml:space="preserve">The capabilities are separated into </w:t>
      </w:r>
      <w:r w:rsidRPr="001A7B5D">
        <w:rPr>
          <w:rFonts w:ascii="Public Sans" w:hAnsi="Public Sans" w:cs="Arial"/>
          <w:b/>
        </w:rPr>
        <w:t>focus capabilities</w:t>
      </w:r>
      <w:r w:rsidRPr="001A7B5D">
        <w:rPr>
          <w:rFonts w:ascii="Public Sans" w:hAnsi="Public Sans" w:cs="Arial"/>
        </w:rPr>
        <w:t xml:space="preserve"> and </w:t>
      </w:r>
      <w:r w:rsidRPr="001A7B5D">
        <w:rPr>
          <w:rFonts w:ascii="Public Sans" w:hAnsi="Public Sans" w:cs="Arial"/>
          <w:b/>
        </w:rPr>
        <w:t>complementary capabilities</w:t>
      </w:r>
      <w:r w:rsidRPr="001A7B5D">
        <w:rPr>
          <w:rFonts w:ascii="Public Sans" w:hAnsi="Public Sans" w:cs="Arial"/>
        </w:rPr>
        <w:t xml:space="preserve">. </w:t>
      </w:r>
    </w:p>
    <w:p w14:paraId="6F1119A8" w14:textId="77777777" w:rsidR="004714EE" w:rsidRPr="001A7B5D" w:rsidRDefault="004714EE" w:rsidP="004714EE">
      <w:pPr>
        <w:spacing w:after="0" w:line="240" w:lineRule="auto"/>
        <w:rPr>
          <w:rFonts w:ascii="Public Sans" w:hAnsi="Public Sans" w:cs="Arial"/>
        </w:rPr>
      </w:pPr>
    </w:p>
    <w:p w14:paraId="7E1239B0" w14:textId="77777777" w:rsidR="00197F8F" w:rsidRPr="001A7B5D" w:rsidRDefault="00197F8F" w:rsidP="004714EE">
      <w:pPr>
        <w:pStyle w:val="Heading2"/>
        <w:spacing w:after="0" w:line="240" w:lineRule="auto"/>
        <w:rPr>
          <w:rFonts w:ascii="Public Sans" w:hAnsi="Public Sans"/>
        </w:rPr>
      </w:pPr>
      <w:r w:rsidRPr="001A7B5D">
        <w:rPr>
          <w:rFonts w:ascii="Public Sans" w:hAnsi="Public Sans"/>
        </w:rPr>
        <w:t>Focus capabilities</w:t>
      </w:r>
    </w:p>
    <w:p w14:paraId="1C3C184A" w14:textId="77777777" w:rsidR="00197F8F" w:rsidRPr="001A7B5D" w:rsidRDefault="00197F8F" w:rsidP="00197F8F">
      <w:pPr>
        <w:pStyle w:val="PlainText"/>
        <w:spacing w:before="62" w:line="276" w:lineRule="auto"/>
        <w:rPr>
          <w:rFonts w:ascii="Public Sans" w:eastAsiaTheme="minorEastAsia" w:hAnsi="Public Sans" w:cs="Arial"/>
          <w:szCs w:val="22"/>
          <w:lang w:val="en-US"/>
        </w:rPr>
      </w:pPr>
      <w:r w:rsidRPr="001A7B5D">
        <w:rPr>
          <w:rFonts w:ascii="Public Sans" w:eastAsiaTheme="minorEastAsia" w:hAnsi="Public Sans" w:cs="Arial"/>
          <w:i/>
          <w:szCs w:val="22"/>
          <w:lang w:val="en-US"/>
        </w:rPr>
        <w:t>Focus capabilities</w:t>
      </w:r>
      <w:r w:rsidRPr="001A7B5D">
        <w:rPr>
          <w:rFonts w:ascii="Public Sans" w:eastAsiaTheme="minorEastAsia" w:hAnsi="Public Sans" w:cs="Arial"/>
          <w:szCs w:val="22"/>
          <w:lang w:val="en-US"/>
        </w:rPr>
        <w:t xml:space="preserve"> are the capabilities considered the most important for effective performance of the role. These capabilities will be assessed at recruitment. </w:t>
      </w:r>
    </w:p>
    <w:p w14:paraId="487C9265" w14:textId="77777777" w:rsidR="009C19F2" w:rsidRPr="001A7B5D" w:rsidRDefault="00197F8F" w:rsidP="009C19F2">
      <w:pPr>
        <w:pStyle w:val="PlainText"/>
        <w:spacing w:before="62" w:line="276" w:lineRule="auto"/>
        <w:rPr>
          <w:rFonts w:ascii="Public Sans" w:eastAsiaTheme="minorEastAsia" w:hAnsi="Public Sans" w:cs="Arial"/>
          <w:szCs w:val="22"/>
          <w:lang w:val="en-US"/>
        </w:rPr>
      </w:pPr>
      <w:r w:rsidRPr="001A7B5D">
        <w:rPr>
          <w:rFonts w:ascii="Public Sans" w:eastAsiaTheme="minorEastAsia" w:hAnsi="Public Sans" w:cs="Arial"/>
          <w:szCs w:val="22"/>
          <w:lang w:val="en-US"/>
        </w:rPr>
        <w:t>The focus capabilities for this role are shown below with a brief explanation of what each capability covers and the indicators describing the types of beh</w:t>
      </w:r>
      <w:r w:rsidR="00D7553E" w:rsidRPr="001A7B5D">
        <w:rPr>
          <w:rFonts w:ascii="Public Sans" w:eastAsiaTheme="minorEastAsia" w:hAnsi="Public Sans" w:cs="Arial"/>
          <w:szCs w:val="22"/>
          <w:lang w:val="en-US"/>
        </w:rPr>
        <w:t>aviours expected at each level.</w:t>
      </w:r>
      <w:r w:rsidR="009C19F2" w:rsidRPr="001A7B5D">
        <w:rPr>
          <w:rFonts w:ascii="Public Sans" w:eastAsiaTheme="minorEastAsia" w:hAnsi="Public Sans" w:cs="Arial"/>
          <w:szCs w:val="22"/>
          <w:lang w:val="en-US"/>
        </w:rPr>
        <w:t xml:space="preserve"> </w:t>
      </w:r>
    </w:p>
    <w:tbl>
      <w:tblPr>
        <w:tblStyle w:val="PSCPurple"/>
        <w:tblpPr w:leftFromText="180" w:rightFromText="180" w:vertAnchor="text" w:tblpY="1"/>
        <w:tblOverlap w:val="never"/>
        <w:tblW w:w="10689"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75"/>
        <w:gridCol w:w="2693"/>
        <w:gridCol w:w="142"/>
        <w:gridCol w:w="67"/>
        <w:gridCol w:w="4611"/>
        <w:gridCol w:w="141"/>
        <w:gridCol w:w="1560"/>
      </w:tblGrid>
      <w:tr w:rsidR="009C19F2" w:rsidRPr="001A7B5D" w14:paraId="695557B5" w14:textId="77777777" w:rsidTr="005E34DC">
        <w:trPr>
          <w:cnfStyle w:val="100000000000" w:firstRow="1" w:lastRow="0" w:firstColumn="0" w:lastColumn="0" w:oddVBand="0" w:evenVBand="0" w:oddHBand="0" w:evenHBand="0" w:firstRowFirstColumn="0" w:firstRowLastColumn="0" w:lastRowFirstColumn="0" w:lastRowLastColumn="0"/>
          <w:tblHeader/>
        </w:trPr>
        <w:tc>
          <w:tcPr>
            <w:tcW w:w="10689" w:type="dxa"/>
            <w:gridSpan w:val="7"/>
            <w:hideMark/>
          </w:tcPr>
          <w:p w14:paraId="6E08F96A" w14:textId="77777777" w:rsidR="009C19F2" w:rsidRPr="001A7B5D" w:rsidRDefault="009C19F2" w:rsidP="005E34DC">
            <w:pPr>
              <w:pStyle w:val="TableTextWhite0"/>
              <w:keepNext/>
              <w:spacing w:before="0" w:after="0" w:line="240" w:lineRule="auto"/>
              <w:jc w:val="both"/>
              <w:rPr>
                <w:rFonts w:ascii="Public Sans" w:hAnsi="Public Sans" w:cs="Arial"/>
                <w:szCs w:val="22"/>
              </w:rPr>
            </w:pPr>
            <w:r w:rsidRPr="001A7B5D">
              <w:rPr>
                <w:rFonts w:ascii="Public Sans" w:hAnsi="Public Sans" w:cs="Arial"/>
                <w:szCs w:val="22"/>
              </w:rPr>
              <w:t>FOCUS CAPABILITIES</w:t>
            </w:r>
          </w:p>
        </w:tc>
      </w:tr>
      <w:tr w:rsidR="009C19F2" w:rsidRPr="001A7B5D" w14:paraId="2E60BBED" w14:textId="77777777" w:rsidTr="005E34DC">
        <w:trPr>
          <w:cnfStyle w:val="100000000000" w:firstRow="1" w:lastRow="0" w:firstColumn="0" w:lastColumn="0" w:oddVBand="0" w:evenVBand="0" w:oddHBand="0" w:evenHBand="0" w:firstRowFirstColumn="0" w:firstRowLastColumn="0" w:lastRowFirstColumn="0" w:lastRowLastColumn="0"/>
          <w:tblHeader/>
        </w:trPr>
        <w:tc>
          <w:tcPr>
            <w:tcW w:w="1475" w:type="dxa"/>
            <w:tcBorders>
              <w:bottom w:val="single" w:sz="12" w:space="0" w:color="auto"/>
            </w:tcBorders>
            <w:shd w:val="clear" w:color="auto" w:fill="BCBEC0"/>
            <w:vAlign w:val="center"/>
            <w:hideMark/>
          </w:tcPr>
          <w:p w14:paraId="0A12B2DE"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Capability group/sets</w:t>
            </w:r>
          </w:p>
        </w:tc>
        <w:tc>
          <w:tcPr>
            <w:tcW w:w="2693" w:type="dxa"/>
            <w:tcBorders>
              <w:bottom w:val="single" w:sz="12" w:space="0" w:color="auto"/>
            </w:tcBorders>
            <w:shd w:val="clear" w:color="auto" w:fill="BCBEC0"/>
            <w:hideMark/>
          </w:tcPr>
          <w:p w14:paraId="0A64A8A6"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Capability name</w:t>
            </w:r>
          </w:p>
        </w:tc>
        <w:tc>
          <w:tcPr>
            <w:tcW w:w="142" w:type="dxa"/>
            <w:tcBorders>
              <w:bottom w:val="single" w:sz="12" w:space="0" w:color="auto"/>
            </w:tcBorders>
            <w:shd w:val="clear" w:color="auto" w:fill="BCBEC0"/>
          </w:tcPr>
          <w:p w14:paraId="52A68C0B" w14:textId="77777777" w:rsidR="009C19F2" w:rsidRPr="001A7B5D" w:rsidRDefault="009C19F2" w:rsidP="005E34DC">
            <w:pPr>
              <w:pStyle w:val="TableText"/>
              <w:keepNext/>
              <w:spacing w:before="0" w:after="0" w:line="240" w:lineRule="auto"/>
              <w:rPr>
                <w:rFonts w:ascii="Public Sans" w:hAnsi="Public Sans" w:cs="Arial"/>
                <w:b/>
                <w:sz w:val="22"/>
                <w:szCs w:val="22"/>
              </w:rPr>
            </w:pPr>
          </w:p>
        </w:tc>
        <w:tc>
          <w:tcPr>
            <w:tcW w:w="4819" w:type="dxa"/>
            <w:gridSpan w:val="3"/>
            <w:tcBorders>
              <w:bottom w:val="single" w:sz="12" w:space="0" w:color="auto"/>
            </w:tcBorders>
            <w:shd w:val="clear" w:color="auto" w:fill="BCBEC0"/>
            <w:hideMark/>
          </w:tcPr>
          <w:p w14:paraId="5A57747C"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Behavioural indicators</w:t>
            </w:r>
          </w:p>
        </w:tc>
        <w:tc>
          <w:tcPr>
            <w:tcW w:w="1560" w:type="dxa"/>
            <w:tcBorders>
              <w:bottom w:val="single" w:sz="12" w:space="0" w:color="auto"/>
            </w:tcBorders>
            <w:shd w:val="clear" w:color="auto" w:fill="BCBEC0"/>
            <w:hideMark/>
          </w:tcPr>
          <w:p w14:paraId="681CA7DD" w14:textId="77777777" w:rsidR="009C19F2" w:rsidRPr="001A7B5D" w:rsidRDefault="009C19F2" w:rsidP="005E34DC">
            <w:pPr>
              <w:pStyle w:val="TableText"/>
              <w:keepNext/>
              <w:spacing w:before="0" w:after="0" w:line="240" w:lineRule="auto"/>
              <w:jc w:val="both"/>
              <w:rPr>
                <w:rFonts w:ascii="Public Sans" w:hAnsi="Public Sans" w:cs="Arial"/>
                <w:b/>
                <w:sz w:val="22"/>
                <w:szCs w:val="22"/>
              </w:rPr>
            </w:pPr>
            <w:r w:rsidRPr="001A7B5D">
              <w:rPr>
                <w:rFonts w:ascii="Public Sans" w:hAnsi="Public Sans" w:cs="Arial"/>
                <w:b/>
                <w:sz w:val="22"/>
                <w:szCs w:val="22"/>
              </w:rPr>
              <w:t>Level</w:t>
            </w:r>
          </w:p>
        </w:tc>
      </w:tr>
      <w:tr w:rsidR="009C19F2" w:rsidRPr="001A7B5D" w14:paraId="228A272E" w14:textId="77777777" w:rsidTr="005E34DC">
        <w:tc>
          <w:tcPr>
            <w:tcW w:w="1475" w:type="dxa"/>
            <w:tcBorders>
              <w:top w:val="single" w:sz="4" w:space="0" w:color="auto"/>
              <w:left w:val="nil"/>
              <w:bottom w:val="single" w:sz="8" w:space="0" w:color="BCBEC0"/>
              <w:right w:val="nil"/>
            </w:tcBorders>
          </w:tcPr>
          <w:p w14:paraId="5016497D" w14:textId="77777777" w:rsidR="009C19F2" w:rsidRPr="001A7B5D" w:rsidRDefault="009C19F2" w:rsidP="005E34DC">
            <w:pPr>
              <w:keepNext/>
              <w:spacing w:after="0" w:line="240" w:lineRule="auto"/>
              <w:rPr>
                <w:rFonts w:ascii="Public Sans" w:hAnsi="Public Sans" w:cs="Arial"/>
                <w:szCs w:val="22"/>
              </w:rPr>
            </w:pPr>
            <w:r w:rsidRPr="001A7B5D">
              <w:rPr>
                <w:rFonts w:ascii="Public Sans" w:hAnsi="Public Sans" w:cs="Arial"/>
                <w:noProof/>
                <w:szCs w:val="22"/>
                <w:lang w:eastAsia="en-AU"/>
              </w:rPr>
              <w:drawing>
                <wp:inline distT="0" distB="0" distL="0" distR="0" wp14:anchorId="242FCD4E" wp14:editId="58E3F4CA">
                  <wp:extent cx="848360" cy="848360"/>
                  <wp:effectExtent l="0" t="0" r="8890" b="8890"/>
                  <wp:docPr id="17" name="Picture 1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3"/>
            <w:tcBorders>
              <w:top w:val="single" w:sz="8" w:space="0" w:color="BCBEC0"/>
              <w:left w:val="nil"/>
              <w:bottom w:val="single" w:sz="8" w:space="0" w:color="BCBEC0"/>
              <w:right w:val="nil"/>
            </w:tcBorders>
          </w:tcPr>
          <w:p w14:paraId="020E2AD0"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Act with Integrity</w:t>
            </w:r>
          </w:p>
          <w:p w14:paraId="748D1E57"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sz w:val="22"/>
                <w:szCs w:val="22"/>
              </w:rPr>
              <w:t>Be ethical and professional, and uphold and promote the public sector values</w:t>
            </w:r>
          </w:p>
        </w:tc>
        <w:tc>
          <w:tcPr>
            <w:tcW w:w="4611" w:type="dxa"/>
            <w:tcBorders>
              <w:top w:val="single" w:sz="8" w:space="0" w:color="BCBEC0"/>
              <w:left w:val="nil"/>
              <w:bottom w:val="single" w:sz="8" w:space="0" w:color="BCBEC0"/>
              <w:right w:val="nil"/>
            </w:tcBorders>
          </w:tcPr>
          <w:p w14:paraId="64D1D2F6"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Represent the organisation in an honest, ethical and professional way</w:t>
            </w:r>
          </w:p>
          <w:p w14:paraId="609712BD"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Support a culture of integrity and professionalism</w:t>
            </w:r>
          </w:p>
          <w:p w14:paraId="1EB6C1AA"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 xml:space="preserve">Understand and help others to recognise their obligations to comply </w:t>
            </w:r>
            <w:r w:rsidRPr="001A7B5D">
              <w:rPr>
                <w:rFonts w:ascii="Public Sans" w:hAnsi="Public Sans" w:cs="Arial"/>
                <w:color w:val="auto"/>
                <w:szCs w:val="22"/>
              </w:rPr>
              <w:lastRenderedPageBreak/>
              <w:t>with legislation, policies, guidelines and codes of conduct</w:t>
            </w:r>
          </w:p>
          <w:p w14:paraId="64306AE7"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Recognise and report misconduct and illegal and inappropriate behaviour</w:t>
            </w:r>
          </w:p>
          <w:p w14:paraId="3081F915"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Report and manage apparent conflicts of interest and encourage others to do so</w:t>
            </w:r>
          </w:p>
        </w:tc>
        <w:tc>
          <w:tcPr>
            <w:tcW w:w="1701" w:type="dxa"/>
            <w:gridSpan w:val="2"/>
            <w:tcBorders>
              <w:top w:val="single" w:sz="8" w:space="0" w:color="BCBEC0"/>
              <w:left w:val="nil"/>
              <w:bottom w:val="single" w:sz="8" w:space="0" w:color="BCBEC0"/>
              <w:right w:val="nil"/>
            </w:tcBorders>
          </w:tcPr>
          <w:p w14:paraId="053D7A51"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lastRenderedPageBreak/>
              <w:t>Intermediate</w:t>
            </w:r>
          </w:p>
        </w:tc>
      </w:tr>
      <w:tr w:rsidR="009C19F2" w:rsidRPr="001A7B5D" w14:paraId="3EA36371" w14:textId="77777777" w:rsidTr="005E34DC">
        <w:tblPrEx>
          <w:shd w:val="clear" w:color="auto" w:fill="FFFFFF" w:themeFill="background1"/>
        </w:tblPrEx>
        <w:tc>
          <w:tcPr>
            <w:tcW w:w="1475" w:type="dxa"/>
            <w:tcBorders>
              <w:top w:val="single" w:sz="8" w:space="0" w:color="BCBEC0"/>
              <w:left w:val="nil"/>
              <w:bottom w:val="single" w:sz="8" w:space="0" w:color="BCBEC0"/>
              <w:right w:val="nil"/>
            </w:tcBorders>
            <w:shd w:val="clear" w:color="auto" w:fill="FFFFFF" w:themeFill="background1"/>
          </w:tcPr>
          <w:p w14:paraId="290DDA91" w14:textId="77777777" w:rsidR="009C19F2" w:rsidRPr="001A7B5D" w:rsidRDefault="009C19F2" w:rsidP="005E34DC">
            <w:pPr>
              <w:keepNext/>
              <w:spacing w:after="0" w:line="240" w:lineRule="auto"/>
              <w:rPr>
                <w:rFonts w:ascii="Public Sans" w:hAnsi="Public Sans" w:cs="Arial"/>
                <w:noProof/>
                <w:szCs w:val="22"/>
                <w:lang w:eastAsia="en-AU"/>
              </w:rPr>
            </w:pPr>
            <w:r w:rsidRPr="001A7B5D">
              <w:rPr>
                <w:rFonts w:ascii="Public Sans" w:hAnsi="Public Sans" w:cs="Arial"/>
                <w:noProof/>
                <w:szCs w:val="22"/>
                <w:lang w:eastAsia="en-AU"/>
              </w:rPr>
              <w:drawing>
                <wp:inline distT="0" distB="0" distL="0" distR="0" wp14:anchorId="3C32BFDA" wp14:editId="01F6D934">
                  <wp:extent cx="848360" cy="848360"/>
                  <wp:effectExtent l="0" t="0" r="8890" b="8890"/>
                  <wp:docPr id="25" name="Picture 25"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3"/>
            <w:tcBorders>
              <w:top w:val="single" w:sz="8" w:space="0" w:color="BCBEC0"/>
              <w:left w:val="nil"/>
              <w:bottom w:val="single" w:sz="8" w:space="0" w:color="BCBEC0"/>
              <w:right w:val="nil"/>
            </w:tcBorders>
            <w:shd w:val="clear" w:color="auto" w:fill="FFFFFF" w:themeFill="background1"/>
          </w:tcPr>
          <w:p w14:paraId="1386B1C3"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Value Diversity and Inclusion</w:t>
            </w:r>
          </w:p>
          <w:p w14:paraId="315E4B73"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Demonstrate inclusive behaviour and show respect for diverse backgrounds, experiences and perspectives</w:t>
            </w:r>
          </w:p>
        </w:tc>
        <w:tc>
          <w:tcPr>
            <w:tcW w:w="4611" w:type="dxa"/>
            <w:tcBorders>
              <w:top w:val="single" w:sz="8" w:space="0" w:color="BCBEC0"/>
              <w:left w:val="nil"/>
              <w:bottom w:val="single" w:sz="8" w:space="0" w:color="BCBEC0"/>
              <w:right w:val="nil"/>
            </w:tcBorders>
            <w:shd w:val="clear" w:color="auto" w:fill="FFFFFF" w:themeFill="background1"/>
          </w:tcPr>
          <w:p w14:paraId="09814ACE"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Promote the value of diversity and inclusive practices for the organisation, customers and stakeholders</w:t>
            </w:r>
          </w:p>
          <w:p w14:paraId="401F7403"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Demonstrate cultural sensitivity, and engage with and integrate the views of others</w:t>
            </w:r>
          </w:p>
          <w:p w14:paraId="11B27341"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Look for practical ways to resolve any barriers to including people from diverse cultures, backgrounds and experiences</w:t>
            </w:r>
          </w:p>
          <w:p w14:paraId="05FC4821"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Recognise and adapt to individual abilities, differences and working styles</w:t>
            </w:r>
          </w:p>
          <w:p w14:paraId="3A67C05A"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Support initiatives that  create a safe and equitable workplace and culture in which differences are valued</w:t>
            </w:r>
          </w:p>
          <w:p w14:paraId="394B1689"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Recognise and manage bias in interactions and decision making</w:t>
            </w:r>
          </w:p>
        </w:tc>
        <w:tc>
          <w:tcPr>
            <w:tcW w:w="1701" w:type="dxa"/>
            <w:gridSpan w:val="2"/>
            <w:tcBorders>
              <w:top w:val="single" w:sz="8" w:space="0" w:color="BCBEC0"/>
              <w:left w:val="nil"/>
              <w:bottom w:val="single" w:sz="8" w:space="0" w:color="BCBEC0"/>
              <w:right w:val="nil"/>
            </w:tcBorders>
            <w:shd w:val="clear" w:color="auto" w:fill="FFFFFF" w:themeFill="background1"/>
          </w:tcPr>
          <w:p w14:paraId="10AC5772"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Adept</w:t>
            </w:r>
          </w:p>
        </w:tc>
      </w:tr>
      <w:tr w:rsidR="009C19F2" w:rsidRPr="001A7B5D" w14:paraId="77F5EBEC" w14:textId="77777777" w:rsidTr="005E34DC">
        <w:tblPrEx>
          <w:shd w:val="clear" w:color="auto" w:fill="FFFFFF" w:themeFill="background1"/>
        </w:tblPrEx>
        <w:tc>
          <w:tcPr>
            <w:tcW w:w="1475" w:type="dxa"/>
            <w:tcBorders>
              <w:top w:val="single" w:sz="8" w:space="0" w:color="BCBEC0"/>
              <w:left w:val="nil"/>
              <w:bottom w:val="single" w:sz="8" w:space="0" w:color="BCBEC0"/>
              <w:right w:val="nil"/>
            </w:tcBorders>
            <w:shd w:val="clear" w:color="auto" w:fill="FFFFFF" w:themeFill="background1"/>
          </w:tcPr>
          <w:p w14:paraId="1D2AB447" w14:textId="77777777" w:rsidR="009C19F2" w:rsidRPr="001A7B5D" w:rsidRDefault="009C19F2" w:rsidP="005E34DC">
            <w:pPr>
              <w:keepNext/>
              <w:spacing w:after="0" w:line="240" w:lineRule="auto"/>
              <w:rPr>
                <w:rFonts w:ascii="Public Sans" w:hAnsi="Public Sans" w:cs="Arial"/>
                <w:noProof/>
                <w:szCs w:val="22"/>
                <w:lang w:eastAsia="en-AU"/>
              </w:rPr>
            </w:pPr>
            <w:r w:rsidRPr="001A7B5D">
              <w:rPr>
                <w:rFonts w:ascii="Public Sans" w:hAnsi="Public Sans" w:cs="Arial"/>
                <w:noProof/>
                <w:szCs w:val="22"/>
                <w:lang w:eastAsia="en-AU"/>
              </w:rPr>
              <w:drawing>
                <wp:inline distT="0" distB="0" distL="0" distR="0" wp14:anchorId="75F74C8C" wp14:editId="2B407A98">
                  <wp:extent cx="855980" cy="855980"/>
                  <wp:effectExtent l="0" t="0" r="1270" b="1270"/>
                  <wp:docPr id="29" name="Picture 29"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3"/>
            <w:tcBorders>
              <w:top w:val="single" w:sz="8" w:space="0" w:color="BCBEC0"/>
              <w:left w:val="nil"/>
              <w:bottom w:val="single" w:sz="8" w:space="0" w:color="BCBEC0"/>
              <w:right w:val="nil"/>
            </w:tcBorders>
            <w:shd w:val="clear" w:color="auto" w:fill="FFFFFF" w:themeFill="background1"/>
          </w:tcPr>
          <w:p w14:paraId="0A52D38D"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Communicate Effectively</w:t>
            </w:r>
          </w:p>
          <w:p w14:paraId="268A6DD7"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Communicate clearly, actively listen to others, and respond with understanding and respect</w:t>
            </w:r>
          </w:p>
        </w:tc>
        <w:tc>
          <w:tcPr>
            <w:tcW w:w="4611" w:type="dxa"/>
            <w:tcBorders>
              <w:top w:val="single" w:sz="8" w:space="0" w:color="BCBEC0"/>
              <w:left w:val="nil"/>
              <w:bottom w:val="single" w:sz="8" w:space="0" w:color="BCBEC0"/>
              <w:right w:val="nil"/>
            </w:tcBorders>
            <w:shd w:val="clear" w:color="auto" w:fill="FFFFFF" w:themeFill="background1"/>
          </w:tcPr>
          <w:p w14:paraId="27A48BA0"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Focus on key points and speak in plain English</w:t>
            </w:r>
          </w:p>
          <w:p w14:paraId="6E8D4DA4"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Clearly explain and present ideas and arguments</w:t>
            </w:r>
          </w:p>
          <w:p w14:paraId="3DE88896"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Listen to others to gain an understanding and ask appropriate, respectful questions</w:t>
            </w:r>
          </w:p>
          <w:p w14:paraId="1CCCADA6"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Promote the use of inclusive language and assist others to adjust where necessary</w:t>
            </w:r>
          </w:p>
          <w:p w14:paraId="732E73E5"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Monitor own and others’ non-verbal cues and adapt where necessary</w:t>
            </w:r>
          </w:p>
          <w:p w14:paraId="58211A0A"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Write and prepare material that is well structured and easy to follow</w:t>
            </w:r>
          </w:p>
          <w:p w14:paraId="08F0E999"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Communicate routine technical information clearly</w:t>
            </w:r>
          </w:p>
        </w:tc>
        <w:tc>
          <w:tcPr>
            <w:tcW w:w="1701" w:type="dxa"/>
            <w:gridSpan w:val="2"/>
            <w:tcBorders>
              <w:top w:val="single" w:sz="8" w:space="0" w:color="BCBEC0"/>
              <w:left w:val="nil"/>
              <w:bottom w:val="single" w:sz="8" w:space="0" w:color="BCBEC0"/>
              <w:right w:val="nil"/>
            </w:tcBorders>
            <w:shd w:val="clear" w:color="auto" w:fill="FFFFFF" w:themeFill="background1"/>
          </w:tcPr>
          <w:p w14:paraId="1D3E3EA4"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Intermediate</w:t>
            </w:r>
          </w:p>
        </w:tc>
      </w:tr>
      <w:tr w:rsidR="009C19F2" w:rsidRPr="001A7B5D" w14:paraId="6CDF9856" w14:textId="77777777" w:rsidTr="005E34DC">
        <w:tblPrEx>
          <w:shd w:val="clear" w:color="auto" w:fill="FFFFFF" w:themeFill="background1"/>
        </w:tblPrEx>
        <w:tc>
          <w:tcPr>
            <w:tcW w:w="1475" w:type="dxa"/>
            <w:tcBorders>
              <w:top w:val="single" w:sz="8" w:space="0" w:color="BCBEC0"/>
              <w:left w:val="nil"/>
              <w:bottom w:val="single" w:sz="8" w:space="0" w:color="BCBEC0"/>
              <w:right w:val="nil"/>
            </w:tcBorders>
            <w:shd w:val="clear" w:color="auto" w:fill="FFFFFF" w:themeFill="background1"/>
          </w:tcPr>
          <w:p w14:paraId="3068AE7A" w14:textId="77777777" w:rsidR="009C19F2" w:rsidRPr="001A7B5D" w:rsidRDefault="009C19F2" w:rsidP="005E34DC">
            <w:pPr>
              <w:keepNext/>
              <w:spacing w:after="0" w:line="240" w:lineRule="auto"/>
              <w:rPr>
                <w:rFonts w:ascii="Public Sans" w:hAnsi="Public Sans" w:cs="Arial"/>
                <w:noProof/>
                <w:szCs w:val="22"/>
                <w:lang w:eastAsia="en-AU"/>
              </w:rPr>
            </w:pPr>
            <w:r w:rsidRPr="001A7B5D">
              <w:rPr>
                <w:rFonts w:ascii="Public Sans" w:hAnsi="Public Sans" w:cs="Arial"/>
                <w:noProof/>
                <w:szCs w:val="22"/>
                <w:lang w:eastAsia="en-AU"/>
              </w:rPr>
              <w:drawing>
                <wp:inline distT="0" distB="0" distL="0" distR="0" wp14:anchorId="63ABDAA1" wp14:editId="52EF4248">
                  <wp:extent cx="855980" cy="855980"/>
                  <wp:effectExtent l="0" t="0" r="1270" b="1270"/>
                  <wp:docPr id="35" name="Picture 35"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3"/>
            <w:tcBorders>
              <w:top w:val="single" w:sz="8" w:space="0" w:color="BCBEC0"/>
              <w:left w:val="nil"/>
              <w:bottom w:val="single" w:sz="8" w:space="0" w:color="BCBEC0"/>
              <w:right w:val="nil"/>
            </w:tcBorders>
            <w:shd w:val="clear" w:color="auto" w:fill="FFFFFF" w:themeFill="background1"/>
          </w:tcPr>
          <w:p w14:paraId="3AFA4DF8"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Commit to Customer Service</w:t>
            </w:r>
          </w:p>
          <w:p w14:paraId="2F8E0028"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Provide customer-focused services in line with public sector and organisational objectives</w:t>
            </w:r>
          </w:p>
        </w:tc>
        <w:tc>
          <w:tcPr>
            <w:tcW w:w="4611" w:type="dxa"/>
            <w:tcBorders>
              <w:top w:val="single" w:sz="8" w:space="0" w:color="BCBEC0"/>
              <w:left w:val="nil"/>
              <w:bottom w:val="single" w:sz="8" w:space="0" w:color="BCBEC0"/>
              <w:right w:val="nil"/>
            </w:tcBorders>
            <w:shd w:val="clear" w:color="auto" w:fill="FFFFFF" w:themeFill="background1"/>
          </w:tcPr>
          <w:p w14:paraId="75A8C8EF"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Take responsibility for delivering high-quality customer-focused services</w:t>
            </w:r>
          </w:p>
          <w:p w14:paraId="673160D3" w14:textId="77777777" w:rsidR="009C19F2" w:rsidRPr="001A7B5D" w:rsidRDefault="009C19F2" w:rsidP="009C19F2">
            <w:pPr>
              <w:pStyle w:val="BodyText"/>
              <w:numPr>
                <w:ilvl w:val="0"/>
                <w:numId w:val="32"/>
              </w:numPr>
              <w:spacing w:before="0" w:after="0" w:line="240" w:lineRule="auto"/>
              <w:ind w:left="360" w:right="702"/>
              <w:jc w:val="both"/>
              <w:rPr>
                <w:rFonts w:ascii="Public Sans" w:hAnsi="Public Sans" w:cs="Arial"/>
                <w:color w:val="auto"/>
                <w:szCs w:val="22"/>
              </w:rPr>
            </w:pPr>
            <w:r w:rsidRPr="001A7B5D">
              <w:rPr>
                <w:rFonts w:ascii="Public Sans" w:hAnsi="Public Sans" w:cs="Arial"/>
                <w:color w:val="auto"/>
                <w:szCs w:val="22"/>
              </w:rPr>
              <w:t>Design processes and policies based on the customer’s point of view and needs</w:t>
            </w:r>
          </w:p>
          <w:p w14:paraId="6C5C5CFC"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Understand and measure what is important to customers</w:t>
            </w:r>
          </w:p>
          <w:p w14:paraId="2E6823B0"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Use data and information to monitor and improve customer service delivery</w:t>
            </w:r>
          </w:p>
          <w:p w14:paraId="6C2DDF64"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Find opportunities to cooperate with internal and external stakeholders to improve outcomes for customers</w:t>
            </w:r>
          </w:p>
          <w:p w14:paraId="36DFF1F8"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Maintain relationships with key customers in area of expertise</w:t>
            </w:r>
          </w:p>
          <w:p w14:paraId="48528DA3" w14:textId="77777777" w:rsidR="009C19F2" w:rsidRPr="001A7B5D" w:rsidRDefault="009C19F2" w:rsidP="009C19F2">
            <w:pPr>
              <w:pStyle w:val="BodyText"/>
              <w:numPr>
                <w:ilvl w:val="0"/>
                <w:numId w:val="32"/>
              </w:numPr>
              <w:spacing w:before="0" w:after="0" w:line="240" w:lineRule="auto"/>
              <w:ind w:left="360" w:right="702"/>
              <w:jc w:val="both"/>
              <w:rPr>
                <w:rFonts w:ascii="Public Sans" w:hAnsi="Public Sans" w:cs="Arial"/>
                <w:color w:val="auto"/>
                <w:szCs w:val="22"/>
              </w:rPr>
            </w:pPr>
            <w:r w:rsidRPr="001A7B5D">
              <w:rPr>
                <w:rFonts w:ascii="Public Sans" w:hAnsi="Public Sans" w:cs="Arial"/>
                <w:color w:val="auto"/>
                <w:szCs w:val="22"/>
              </w:rPr>
              <w:lastRenderedPageBreak/>
              <w:t>Connect and collaborate with relevant customers within the community</w:t>
            </w:r>
          </w:p>
        </w:tc>
        <w:tc>
          <w:tcPr>
            <w:tcW w:w="1701" w:type="dxa"/>
            <w:gridSpan w:val="2"/>
            <w:tcBorders>
              <w:top w:val="single" w:sz="8" w:space="0" w:color="BCBEC0"/>
              <w:left w:val="nil"/>
              <w:bottom w:val="single" w:sz="8" w:space="0" w:color="BCBEC0"/>
              <w:right w:val="nil"/>
            </w:tcBorders>
            <w:shd w:val="clear" w:color="auto" w:fill="FFFFFF" w:themeFill="background1"/>
          </w:tcPr>
          <w:p w14:paraId="22107830"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lastRenderedPageBreak/>
              <w:t>Adept</w:t>
            </w:r>
          </w:p>
        </w:tc>
      </w:tr>
      <w:tr w:rsidR="009C19F2" w:rsidRPr="001A7B5D" w14:paraId="23FECB2F" w14:textId="77777777" w:rsidTr="005E34DC">
        <w:tblPrEx>
          <w:shd w:val="clear" w:color="auto" w:fill="FFFFFF" w:themeFill="background1"/>
        </w:tblPrEx>
        <w:tc>
          <w:tcPr>
            <w:tcW w:w="1475" w:type="dxa"/>
            <w:tcBorders>
              <w:top w:val="single" w:sz="8" w:space="0" w:color="BCBEC0"/>
              <w:left w:val="nil"/>
              <w:bottom w:val="single" w:sz="8" w:space="0" w:color="BCBEC0"/>
              <w:right w:val="nil"/>
            </w:tcBorders>
            <w:shd w:val="clear" w:color="auto" w:fill="FFFFFF" w:themeFill="background1"/>
          </w:tcPr>
          <w:p w14:paraId="58E3FF58" w14:textId="77777777" w:rsidR="009C19F2" w:rsidRPr="001A7B5D" w:rsidRDefault="009C19F2" w:rsidP="005E34DC">
            <w:pPr>
              <w:keepNext/>
              <w:spacing w:after="0" w:line="240" w:lineRule="auto"/>
              <w:rPr>
                <w:rFonts w:ascii="Public Sans" w:hAnsi="Public Sans" w:cs="Arial"/>
                <w:noProof/>
                <w:szCs w:val="22"/>
                <w:lang w:eastAsia="en-AU"/>
              </w:rPr>
            </w:pPr>
            <w:r w:rsidRPr="001A7B5D">
              <w:rPr>
                <w:rFonts w:ascii="Public Sans" w:hAnsi="Public Sans" w:cs="Arial"/>
                <w:noProof/>
                <w:szCs w:val="22"/>
                <w:lang w:eastAsia="en-AU"/>
              </w:rPr>
              <w:drawing>
                <wp:inline distT="0" distB="0" distL="0" distR="0" wp14:anchorId="3FCE9E4C" wp14:editId="749B90CA">
                  <wp:extent cx="855980" cy="855980"/>
                  <wp:effectExtent l="0" t="0" r="1270" b="1270"/>
                  <wp:docPr id="67" name="Picture 67"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902" w:type="dxa"/>
            <w:gridSpan w:val="3"/>
            <w:tcBorders>
              <w:top w:val="single" w:sz="8" w:space="0" w:color="BCBEC0"/>
              <w:left w:val="nil"/>
              <w:bottom w:val="single" w:sz="8" w:space="0" w:color="BCBEC0"/>
              <w:right w:val="nil"/>
            </w:tcBorders>
            <w:shd w:val="clear" w:color="auto" w:fill="FFFFFF" w:themeFill="background1"/>
          </w:tcPr>
          <w:p w14:paraId="3DC7C695"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Demonstrate Accountability</w:t>
            </w:r>
          </w:p>
          <w:p w14:paraId="341A2662"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sz w:val="22"/>
                <w:szCs w:val="22"/>
              </w:rPr>
              <w:t>Be proactive and responsible for own actions, and adhere to legislation, policy and guidelines</w:t>
            </w:r>
          </w:p>
          <w:p w14:paraId="6A3F58C9" w14:textId="77777777" w:rsidR="009C19F2" w:rsidRPr="001A7B5D" w:rsidRDefault="009C19F2" w:rsidP="005E34DC">
            <w:pPr>
              <w:spacing w:after="0" w:line="240" w:lineRule="auto"/>
              <w:ind w:firstLine="720"/>
              <w:rPr>
                <w:rFonts w:ascii="Public Sans" w:hAnsi="Public Sans" w:cs="Arial"/>
                <w:szCs w:val="22"/>
              </w:rPr>
            </w:pPr>
          </w:p>
        </w:tc>
        <w:tc>
          <w:tcPr>
            <w:tcW w:w="4611" w:type="dxa"/>
            <w:tcBorders>
              <w:top w:val="single" w:sz="8" w:space="0" w:color="BCBEC0"/>
              <w:left w:val="nil"/>
              <w:bottom w:val="single" w:sz="8" w:space="0" w:color="BCBEC0"/>
              <w:right w:val="nil"/>
            </w:tcBorders>
            <w:shd w:val="clear" w:color="auto" w:fill="FFFFFF" w:themeFill="background1"/>
          </w:tcPr>
          <w:p w14:paraId="1B3E1966"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Be proactive in taking responsibility and being accountable for own actions</w:t>
            </w:r>
          </w:p>
          <w:p w14:paraId="386113A1"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Understand delegations and act within authority levels</w:t>
            </w:r>
          </w:p>
          <w:p w14:paraId="7F3ADC74"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Identify and follow safe work practices, and be vigilant about own and others’ application of these practices</w:t>
            </w:r>
          </w:p>
          <w:p w14:paraId="10284D99"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Be aware of risks and act on or escalate risks, as appropriate</w:t>
            </w:r>
          </w:p>
          <w:p w14:paraId="75359901"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Use financial and other resources responsibly</w:t>
            </w:r>
          </w:p>
        </w:tc>
        <w:tc>
          <w:tcPr>
            <w:tcW w:w="1701" w:type="dxa"/>
            <w:gridSpan w:val="2"/>
            <w:tcBorders>
              <w:top w:val="single" w:sz="8" w:space="0" w:color="BCBEC0"/>
              <w:left w:val="nil"/>
              <w:bottom w:val="single" w:sz="8" w:space="0" w:color="BCBEC0"/>
              <w:right w:val="nil"/>
            </w:tcBorders>
            <w:shd w:val="clear" w:color="auto" w:fill="FFFFFF" w:themeFill="background1"/>
          </w:tcPr>
          <w:p w14:paraId="243BC4EF"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Intermediate</w:t>
            </w:r>
          </w:p>
        </w:tc>
      </w:tr>
      <w:tr w:rsidR="009C19F2" w:rsidRPr="001A7B5D" w14:paraId="5DC29EF7" w14:textId="77777777" w:rsidTr="005E34DC">
        <w:tblPrEx>
          <w:shd w:val="clear" w:color="auto" w:fill="FFFFFF" w:themeFill="background1"/>
        </w:tblPrEx>
        <w:tc>
          <w:tcPr>
            <w:tcW w:w="1475" w:type="dxa"/>
            <w:tcBorders>
              <w:top w:val="single" w:sz="8" w:space="0" w:color="BCBEC0"/>
              <w:bottom w:val="single" w:sz="8" w:space="0" w:color="BCBEC0"/>
            </w:tcBorders>
            <w:shd w:val="clear" w:color="auto" w:fill="FFFFFF" w:themeFill="background1"/>
          </w:tcPr>
          <w:p w14:paraId="00C5930F" w14:textId="77777777" w:rsidR="009C19F2" w:rsidRPr="001A7B5D" w:rsidRDefault="009C19F2" w:rsidP="005E34DC">
            <w:pPr>
              <w:keepNext/>
              <w:spacing w:after="0" w:line="240" w:lineRule="auto"/>
              <w:rPr>
                <w:rFonts w:ascii="Public Sans" w:hAnsi="Public Sans" w:cs="Arial"/>
                <w:noProof/>
                <w:szCs w:val="22"/>
                <w:lang w:eastAsia="en-AU"/>
              </w:rPr>
            </w:pPr>
            <w:r w:rsidRPr="001A7B5D">
              <w:rPr>
                <w:rFonts w:ascii="Public Sans" w:hAnsi="Public Sans" w:cs="Arial"/>
                <w:noProof/>
                <w:szCs w:val="22"/>
                <w:lang w:eastAsia="en-AU"/>
              </w:rPr>
              <w:drawing>
                <wp:inline distT="0" distB="0" distL="0" distR="0" wp14:anchorId="0F0E84A8" wp14:editId="3B03CA78">
                  <wp:extent cx="848360" cy="848360"/>
                  <wp:effectExtent l="0" t="0" r="8890" b="8890"/>
                  <wp:docPr id="86" name="Picture 86"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902" w:type="dxa"/>
            <w:gridSpan w:val="3"/>
            <w:tcBorders>
              <w:top w:val="single" w:sz="8" w:space="0" w:color="BCBEC0"/>
              <w:bottom w:val="single" w:sz="8" w:space="0" w:color="BCBEC0"/>
            </w:tcBorders>
            <w:shd w:val="clear" w:color="auto" w:fill="FFFFFF" w:themeFill="background1"/>
          </w:tcPr>
          <w:p w14:paraId="36A756C7"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b/>
                <w:sz w:val="22"/>
                <w:szCs w:val="22"/>
              </w:rPr>
              <w:t>Project Management</w:t>
            </w:r>
          </w:p>
          <w:p w14:paraId="4CB8F034" w14:textId="77777777" w:rsidR="009C19F2" w:rsidRPr="001A7B5D" w:rsidRDefault="009C19F2" w:rsidP="005E34DC">
            <w:pPr>
              <w:pStyle w:val="TableText"/>
              <w:keepNext/>
              <w:spacing w:before="0" w:after="0" w:line="240" w:lineRule="auto"/>
              <w:rPr>
                <w:rFonts w:ascii="Public Sans" w:hAnsi="Public Sans" w:cs="Arial"/>
                <w:b/>
                <w:sz w:val="22"/>
                <w:szCs w:val="22"/>
              </w:rPr>
            </w:pPr>
            <w:r w:rsidRPr="001A7B5D">
              <w:rPr>
                <w:rFonts w:ascii="Public Sans" w:hAnsi="Public Sans" w:cs="Arial"/>
                <w:sz w:val="22"/>
                <w:szCs w:val="22"/>
              </w:rPr>
              <w:t>Understand and apply effective planning, coordination and control methods</w:t>
            </w:r>
          </w:p>
        </w:tc>
        <w:tc>
          <w:tcPr>
            <w:tcW w:w="4611" w:type="dxa"/>
            <w:tcBorders>
              <w:top w:val="single" w:sz="8" w:space="0" w:color="BCBEC0"/>
              <w:bottom w:val="single" w:sz="8" w:space="0" w:color="BCBEC0"/>
            </w:tcBorders>
            <w:shd w:val="clear" w:color="auto" w:fill="FFFFFF" w:themeFill="background1"/>
          </w:tcPr>
          <w:p w14:paraId="6DE3CD02"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Understand project goals, steps to be undertaken and expected outcomes</w:t>
            </w:r>
          </w:p>
          <w:p w14:paraId="573CC8ED"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Plan and deliver tasks in line with agreed project milestones and timeframes</w:t>
            </w:r>
          </w:p>
          <w:p w14:paraId="51F50809"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Check progress against agreed milestones and timeframes, and seek help to overcome barriers</w:t>
            </w:r>
          </w:p>
          <w:p w14:paraId="4042163D" w14:textId="77777777" w:rsidR="009C19F2" w:rsidRPr="001A7B5D" w:rsidRDefault="009C19F2" w:rsidP="009C19F2">
            <w:pPr>
              <w:pStyle w:val="BodyText"/>
              <w:numPr>
                <w:ilvl w:val="0"/>
                <w:numId w:val="32"/>
              </w:numPr>
              <w:spacing w:before="0" w:after="0" w:line="240" w:lineRule="auto"/>
              <w:ind w:left="360" w:right="702"/>
              <w:rPr>
                <w:rFonts w:ascii="Public Sans" w:hAnsi="Public Sans" w:cs="Arial"/>
                <w:color w:val="auto"/>
                <w:szCs w:val="22"/>
              </w:rPr>
            </w:pPr>
            <w:r w:rsidRPr="001A7B5D">
              <w:rPr>
                <w:rFonts w:ascii="Public Sans" w:hAnsi="Public Sans" w:cs="Arial"/>
                <w:color w:val="auto"/>
                <w:szCs w:val="22"/>
              </w:rPr>
              <w:t>Participate in planning and provide feedback on progress and potential improvements to project processes</w:t>
            </w:r>
          </w:p>
        </w:tc>
        <w:tc>
          <w:tcPr>
            <w:tcW w:w="1701" w:type="dxa"/>
            <w:gridSpan w:val="2"/>
            <w:tcBorders>
              <w:top w:val="single" w:sz="8" w:space="0" w:color="BCBEC0"/>
              <w:bottom w:val="single" w:sz="8" w:space="0" w:color="BCBEC0"/>
            </w:tcBorders>
            <w:shd w:val="clear" w:color="auto" w:fill="FFFFFF" w:themeFill="background1"/>
          </w:tcPr>
          <w:p w14:paraId="425BFB40" w14:textId="77777777" w:rsidR="009C19F2" w:rsidRPr="001A7B5D" w:rsidRDefault="009C19F2" w:rsidP="005E34DC">
            <w:pPr>
              <w:pStyle w:val="TableText"/>
              <w:keepNext/>
              <w:spacing w:before="0" w:after="0" w:line="240" w:lineRule="auto"/>
              <w:rPr>
                <w:rFonts w:ascii="Public Sans" w:hAnsi="Public Sans" w:cs="Arial"/>
                <w:sz w:val="22"/>
                <w:szCs w:val="22"/>
              </w:rPr>
            </w:pPr>
            <w:r w:rsidRPr="001A7B5D">
              <w:rPr>
                <w:rFonts w:ascii="Public Sans" w:hAnsi="Public Sans" w:cs="Arial"/>
                <w:sz w:val="22"/>
                <w:szCs w:val="22"/>
              </w:rPr>
              <w:t xml:space="preserve">Foundational </w:t>
            </w:r>
          </w:p>
        </w:tc>
      </w:tr>
    </w:tbl>
    <w:p w14:paraId="0E5945F8" w14:textId="77777777" w:rsidR="009C19F2" w:rsidRPr="001A7B5D" w:rsidRDefault="009C19F2" w:rsidP="009C19F2">
      <w:pPr>
        <w:rPr>
          <w:rFonts w:ascii="Public Sans" w:hAnsi="Public Sans" w:cs="Arial"/>
        </w:rPr>
      </w:pPr>
    </w:p>
    <w:p w14:paraId="11DE0593" w14:textId="77777777" w:rsidR="00086B68" w:rsidRPr="001A7B5D" w:rsidRDefault="00086B68">
      <w:pPr>
        <w:spacing w:after="0" w:line="240" w:lineRule="auto"/>
        <w:rPr>
          <w:rFonts w:ascii="Public Sans" w:hAnsi="Public Sans" w:cs="Arial"/>
        </w:rPr>
      </w:pPr>
    </w:p>
    <w:p w14:paraId="0D88A103" w14:textId="77777777" w:rsidR="006C5A71" w:rsidRPr="001A7B5D" w:rsidRDefault="006C5A71" w:rsidP="006C5A71">
      <w:pPr>
        <w:pStyle w:val="Heading1"/>
        <w:rPr>
          <w:rFonts w:ascii="Public Sans" w:hAnsi="Public Sans"/>
        </w:rPr>
      </w:pPr>
      <w:r w:rsidRPr="001A7B5D">
        <w:rPr>
          <w:rFonts w:ascii="Public Sans" w:hAnsi="Public Sans"/>
        </w:rPr>
        <w:t>Complementary capabilities</w:t>
      </w:r>
    </w:p>
    <w:p w14:paraId="4D95A3F1" w14:textId="77777777" w:rsidR="006C5A71" w:rsidRPr="001A7B5D" w:rsidRDefault="006C5A71" w:rsidP="006C5A71">
      <w:pPr>
        <w:pStyle w:val="PlainText"/>
        <w:spacing w:before="62" w:line="276" w:lineRule="auto"/>
        <w:rPr>
          <w:rFonts w:ascii="Public Sans" w:eastAsiaTheme="minorEastAsia" w:hAnsi="Public Sans" w:cs="Arial"/>
          <w:sz w:val="22"/>
          <w:szCs w:val="22"/>
          <w:lang w:val="en-US"/>
        </w:rPr>
      </w:pPr>
      <w:r w:rsidRPr="001A7B5D">
        <w:rPr>
          <w:rFonts w:ascii="Public Sans" w:eastAsiaTheme="minorEastAsia" w:hAnsi="Public Sans" w:cs="Arial"/>
          <w:i/>
          <w:sz w:val="22"/>
          <w:szCs w:val="22"/>
          <w:lang w:val="en-US"/>
        </w:rPr>
        <w:t>Complementary capabilities</w:t>
      </w:r>
      <w:r w:rsidRPr="001A7B5D">
        <w:rPr>
          <w:rFonts w:ascii="Public Sans" w:eastAsiaTheme="minorEastAsia" w:hAnsi="Public Sans" w:cs="Arial"/>
          <w:sz w:val="22"/>
          <w:szCs w:val="22"/>
          <w:lang w:val="en-US"/>
        </w:rPr>
        <w:t xml:space="preserve"> are also identified from the Capability Framework and relevant occupation-specific capability sets. They are important to identifying performance required for the role and development opportunities. </w:t>
      </w:r>
    </w:p>
    <w:p w14:paraId="00BF22B5" w14:textId="77777777" w:rsidR="006C5A71" w:rsidRPr="001A7B5D" w:rsidRDefault="006C5A71" w:rsidP="006C5A71">
      <w:pPr>
        <w:pStyle w:val="PlainText"/>
        <w:spacing w:before="62" w:line="276" w:lineRule="auto"/>
        <w:rPr>
          <w:rFonts w:ascii="Public Sans" w:eastAsiaTheme="minorEastAsia" w:hAnsi="Public Sans" w:cs="Arial"/>
          <w:sz w:val="22"/>
          <w:szCs w:val="22"/>
          <w:lang w:val="en-US"/>
        </w:rPr>
      </w:pPr>
      <w:r w:rsidRPr="001A7B5D">
        <w:rPr>
          <w:rFonts w:ascii="Public Sans" w:eastAsiaTheme="minorEastAsia" w:hAnsi="Public Sans" w:cs="Arial"/>
          <w:sz w:val="22"/>
          <w:szCs w:val="22"/>
          <w:lang w:val="en-US"/>
        </w:rPr>
        <w:t xml:space="preserve">Note: capabilities listed as ‘not essential’ for </w:t>
      </w:r>
      <w:r w:rsidR="00DD685B" w:rsidRPr="001A7B5D">
        <w:rPr>
          <w:rFonts w:ascii="Public Sans" w:eastAsiaTheme="minorEastAsia" w:hAnsi="Public Sans" w:cs="Arial"/>
          <w:sz w:val="22"/>
          <w:szCs w:val="22"/>
          <w:lang w:val="en-US"/>
        </w:rPr>
        <w:t>this role is</w:t>
      </w:r>
      <w:r w:rsidRPr="001A7B5D">
        <w:rPr>
          <w:rFonts w:ascii="Public Sans" w:eastAsiaTheme="minorEastAsia" w:hAnsi="Public Sans" w:cs="Arial"/>
          <w:sz w:val="22"/>
          <w:szCs w:val="22"/>
          <w:lang w:val="en-US"/>
        </w:rPr>
        <w:t xml:space="preserve"> not relevant for recruitment purposes however may be relevant for future career development.</w:t>
      </w:r>
    </w:p>
    <w:tbl>
      <w:tblPr>
        <w:tblStyle w:val="PSCPurple"/>
        <w:tblW w:w="10689"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70"/>
        <w:gridCol w:w="2409"/>
        <w:gridCol w:w="4967"/>
        <w:gridCol w:w="1843"/>
      </w:tblGrid>
      <w:tr w:rsidR="006C5A71" w:rsidRPr="001A7B5D" w14:paraId="6EE34672" w14:textId="77777777" w:rsidTr="00DD685B">
        <w:trPr>
          <w:cnfStyle w:val="100000000000" w:firstRow="1" w:lastRow="0" w:firstColumn="0" w:lastColumn="0" w:oddVBand="0" w:evenVBand="0" w:oddHBand="0" w:evenHBand="0" w:firstRowFirstColumn="0" w:firstRowLastColumn="0" w:lastRowFirstColumn="0" w:lastRowLastColumn="0"/>
          <w:tblHeader/>
        </w:trPr>
        <w:tc>
          <w:tcPr>
            <w:tcW w:w="10689" w:type="dxa"/>
            <w:gridSpan w:val="4"/>
          </w:tcPr>
          <w:p w14:paraId="3FA3182D" w14:textId="77777777" w:rsidR="006C5A71" w:rsidRPr="001A7B5D" w:rsidRDefault="006C5A71" w:rsidP="006C5A71">
            <w:pPr>
              <w:pStyle w:val="TableTextWhite0"/>
              <w:keepNext/>
              <w:jc w:val="both"/>
              <w:rPr>
                <w:rFonts w:ascii="Public Sans" w:hAnsi="Public Sans" w:cs="Arial"/>
                <w:szCs w:val="22"/>
              </w:rPr>
            </w:pPr>
            <w:r w:rsidRPr="001A7B5D">
              <w:rPr>
                <w:rFonts w:ascii="Public Sans" w:hAnsi="Public Sans" w:cs="Arial"/>
                <w:szCs w:val="22"/>
              </w:rPr>
              <w:t>COMPLEMENTARY CAPABILITIES</w:t>
            </w:r>
          </w:p>
        </w:tc>
      </w:tr>
      <w:tr w:rsidR="006C5A71" w:rsidRPr="001A7B5D" w14:paraId="5ACF7F43" w14:textId="77777777" w:rsidTr="00CB121B">
        <w:trPr>
          <w:cnfStyle w:val="100000000000" w:firstRow="1" w:lastRow="0" w:firstColumn="0" w:lastColumn="0" w:oddVBand="0" w:evenVBand="0" w:oddHBand="0" w:evenHBand="0" w:firstRowFirstColumn="0" w:firstRowLastColumn="0" w:lastRowFirstColumn="0" w:lastRowLastColumn="0"/>
          <w:tblHeader/>
        </w:trPr>
        <w:tc>
          <w:tcPr>
            <w:tcW w:w="1470" w:type="dxa"/>
            <w:tcBorders>
              <w:bottom w:val="nil"/>
            </w:tcBorders>
            <w:shd w:val="clear" w:color="auto" w:fill="BCBEC0"/>
            <w:vAlign w:val="center"/>
          </w:tcPr>
          <w:p w14:paraId="20126F63" w14:textId="77777777" w:rsidR="006C5A71" w:rsidRPr="001A7B5D" w:rsidRDefault="006C5A71" w:rsidP="006C5A71">
            <w:pPr>
              <w:pStyle w:val="TableText"/>
              <w:keepNext/>
              <w:rPr>
                <w:rFonts w:ascii="Public Sans" w:hAnsi="Public Sans" w:cs="Arial"/>
                <w:b/>
                <w:sz w:val="22"/>
                <w:szCs w:val="22"/>
              </w:rPr>
            </w:pPr>
            <w:r w:rsidRPr="001A7B5D">
              <w:rPr>
                <w:rFonts w:ascii="Public Sans" w:hAnsi="Public Sans" w:cs="Arial"/>
                <w:b/>
                <w:sz w:val="22"/>
                <w:szCs w:val="22"/>
              </w:rPr>
              <w:t>Capability Group/Sets</w:t>
            </w:r>
          </w:p>
        </w:tc>
        <w:tc>
          <w:tcPr>
            <w:tcW w:w="2409" w:type="dxa"/>
            <w:tcBorders>
              <w:bottom w:val="nil"/>
            </w:tcBorders>
            <w:shd w:val="clear" w:color="auto" w:fill="BCBEC0"/>
          </w:tcPr>
          <w:p w14:paraId="7E47F90F" w14:textId="77777777" w:rsidR="006C5A71" w:rsidRPr="001A7B5D" w:rsidRDefault="006C5A71" w:rsidP="006C5A71">
            <w:pPr>
              <w:pStyle w:val="TableText"/>
              <w:keepNext/>
              <w:rPr>
                <w:rFonts w:ascii="Public Sans" w:hAnsi="Public Sans" w:cs="Arial"/>
                <w:b/>
                <w:sz w:val="22"/>
                <w:szCs w:val="22"/>
              </w:rPr>
            </w:pPr>
            <w:r w:rsidRPr="001A7B5D">
              <w:rPr>
                <w:rFonts w:ascii="Public Sans" w:hAnsi="Public Sans" w:cs="Arial"/>
                <w:b/>
                <w:sz w:val="22"/>
                <w:szCs w:val="22"/>
              </w:rPr>
              <w:t>Capability Name</w:t>
            </w:r>
          </w:p>
        </w:tc>
        <w:tc>
          <w:tcPr>
            <w:tcW w:w="4967" w:type="dxa"/>
            <w:tcBorders>
              <w:bottom w:val="nil"/>
            </w:tcBorders>
            <w:shd w:val="clear" w:color="auto" w:fill="BCBEC0"/>
          </w:tcPr>
          <w:p w14:paraId="2A2ABB52" w14:textId="77777777" w:rsidR="006C5A71" w:rsidRPr="001A7B5D" w:rsidRDefault="006C5A71" w:rsidP="006C5A71">
            <w:pPr>
              <w:pStyle w:val="TableText"/>
              <w:keepNext/>
              <w:rPr>
                <w:rFonts w:ascii="Public Sans" w:hAnsi="Public Sans" w:cs="Arial"/>
                <w:b/>
                <w:sz w:val="22"/>
                <w:szCs w:val="22"/>
              </w:rPr>
            </w:pPr>
            <w:r w:rsidRPr="001A7B5D">
              <w:rPr>
                <w:rFonts w:ascii="Public Sans" w:hAnsi="Public Sans" w:cs="Arial"/>
                <w:b/>
                <w:sz w:val="22"/>
                <w:szCs w:val="22"/>
              </w:rPr>
              <w:t>Description</w:t>
            </w:r>
          </w:p>
        </w:tc>
        <w:tc>
          <w:tcPr>
            <w:tcW w:w="1843" w:type="dxa"/>
            <w:tcBorders>
              <w:bottom w:val="nil"/>
            </w:tcBorders>
            <w:shd w:val="clear" w:color="auto" w:fill="BCBEC0"/>
          </w:tcPr>
          <w:p w14:paraId="446110D4" w14:textId="77777777" w:rsidR="006C5A71" w:rsidRPr="001A7B5D" w:rsidRDefault="006C5A71" w:rsidP="006C5A71">
            <w:pPr>
              <w:pStyle w:val="TableText"/>
              <w:keepNext/>
              <w:jc w:val="both"/>
              <w:rPr>
                <w:rFonts w:ascii="Public Sans" w:hAnsi="Public Sans" w:cs="Arial"/>
                <w:b/>
                <w:sz w:val="22"/>
                <w:szCs w:val="22"/>
              </w:rPr>
            </w:pPr>
            <w:r w:rsidRPr="001A7B5D">
              <w:rPr>
                <w:rFonts w:ascii="Public Sans" w:hAnsi="Public Sans" w:cs="Arial"/>
                <w:b/>
                <w:sz w:val="22"/>
                <w:szCs w:val="22"/>
              </w:rPr>
              <w:t xml:space="preserve">Level </w:t>
            </w:r>
          </w:p>
        </w:tc>
      </w:tr>
      <w:tr w:rsidR="00EA36A0" w:rsidRPr="001A7B5D" w14:paraId="2823A643" w14:textId="77777777" w:rsidTr="00322B27">
        <w:trPr>
          <w:trHeight w:val="20"/>
        </w:trPr>
        <w:tc>
          <w:tcPr>
            <w:tcW w:w="1470" w:type="dxa"/>
            <w:vMerge w:val="restart"/>
            <w:tcBorders>
              <w:top w:val="nil"/>
            </w:tcBorders>
            <w:shd w:val="clear" w:color="auto" w:fill="F2F2F2" w:themeFill="background1" w:themeFillShade="F2"/>
          </w:tcPr>
          <w:p w14:paraId="65521CE8" w14:textId="77777777" w:rsidR="00EA36A0" w:rsidRPr="001A7B5D" w:rsidRDefault="00EA36A0" w:rsidP="006C5A71">
            <w:pPr>
              <w:keepNext/>
              <w:rPr>
                <w:rFonts w:ascii="Public Sans" w:hAnsi="Public Sans" w:cs="Arial"/>
                <w:szCs w:val="22"/>
              </w:rPr>
            </w:pPr>
            <w:r w:rsidRPr="001A7B5D">
              <w:rPr>
                <w:rFonts w:ascii="Public Sans" w:hAnsi="Public Sans" w:cs="Arial"/>
                <w:noProof/>
                <w:szCs w:val="22"/>
                <w:lang w:eastAsia="en-AU"/>
              </w:rPr>
              <w:drawing>
                <wp:inline distT="0" distB="0" distL="0" distR="0" wp14:anchorId="1B7B223B" wp14:editId="5DDCF398">
                  <wp:extent cx="848360" cy="848360"/>
                  <wp:effectExtent l="0" t="0" r="8890" b="8890"/>
                  <wp:docPr id="7" name="Picture 7" descr="Personal Attribu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descr="Personal Attribut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nil"/>
              <w:bottom w:val="nil"/>
            </w:tcBorders>
            <w:shd w:val="clear" w:color="auto" w:fill="F2F2F2" w:themeFill="background1" w:themeFillShade="F2"/>
          </w:tcPr>
          <w:p w14:paraId="1A2BDBE2" w14:textId="77777777" w:rsidR="00EA36A0" w:rsidRPr="001A7B5D" w:rsidRDefault="00EA36A0" w:rsidP="006C5A71">
            <w:pPr>
              <w:pStyle w:val="TableText"/>
              <w:keepNext/>
              <w:rPr>
                <w:rFonts w:ascii="Public Sans" w:hAnsi="Public Sans" w:cs="Arial"/>
                <w:sz w:val="22"/>
                <w:szCs w:val="22"/>
              </w:rPr>
            </w:pPr>
          </w:p>
        </w:tc>
        <w:tc>
          <w:tcPr>
            <w:tcW w:w="4967" w:type="dxa"/>
            <w:tcBorders>
              <w:top w:val="nil"/>
              <w:bottom w:val="nil"/>
            </w:tcBorders>
            <w:shd w:val="clear" w:color="auto" w:fill="F2F2F2" w:themeFill="background1" w:themeFillShade="F2"/>
          </w:tcPr>
          <w:p w14:paraId="1F9F1A49" w14:textId="77777777" w:rsidR="00EA36A0" w:rsidRPr="001A7B5D" w:rsidRDefault="00EA36A0" w:rsidP="006C5A71">
            <w:pPr>
              <w:rPr>
                <w:rFonts w:ascii="Public Sans" w:hAnsi="Public Sans" w:cs="Arial"/>
                <w:szCs w:val="22"/>
              </w:rPr>
            </w:pPr>
          </w:p>
        </w:tc>
        <w:tc>
          <w:tcPr>
            <w:tcW w:w="1843" w:type="dxa"/>
            <w:tcBorders>
              <w:top w:val="nil"/>
              <w:bottom w:val="nil"/>
            </w:tcBorders>
            <w:shd w:val="clear" w:color="auto" w:fill="F2F2F2" w:themeFill="background1" w:themeFillShade="F2"/>
          </w:tcPr>
          <w:p w14:paraId="35C02A4D" w14:textId="77777777" w:rsidR="00EA36A0" w:rsidRPr="001A7B5D" w:rsidRDefault="00EA36A0" w:rsidP="006C5A71">
            <w:pPr>
              <w:pStyle w:val="TableText"/>
              <w:keepNext/>
              <w:rPr>
                <w:rFonts w:ascii="Public Sans" w:hAnsi="Public Sans" w:cs="Arial"/>
                <w:sz w:val="22"/>
                <w:szCs w:val="22"/>
              </w:rPr>
            </w:pPr>
          </w:p>
        </w:tc>
      </w:tr>
      <w:tr w:rsidR="00EA36A0" w:rsidRPr="001A7B5D" w14:paraId="582D320C" w14:textId="77777777" w:rsidTr="00322B27">
        <w:tc>
          <w:tcPr>
            <w:tcW w:w="1470" w:type="dxa"/>
            <w:vMerge/>
          </w:tcPr>
          <w:p w14:paraId="7AAE2D75" w14:textId="77777777" w:rsidR="00EA36A0" w:rsidRPr="001A7B5D" w:rsidRDefault="00EA36A0"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0712C889" w14:textId="77777777" w:rsidR="00EA36A0" w:rsidRPr="001A7B5D" w:rsidRDefault="00EA36A0" w:rsidP="006C5A71">
            <w:pPr>
              <w:pStyle w:val="TableText"/>
              <w:keepNext/>
              <w:rPr>
                <w:rFonts w:ascii="Public Sans" w:hAnsi="Public Sans" w:cs="Arial"/>
                <w:sz w:val="22"/>
                <w:szCs w:val="22"/>
              </w:rPr>
            </w:pPr>
            <w:r w:rsidRPr="001A7B5D">
              <w:rPr>
                <w:rFonts w:ascii="Public Sans" w:hAnsi="Public Sans" w:cs="Arial"/>
                <w:sz w:val="22"/>
                <w:szCs w:val="22"/>
              </w:rPr>
              <w:t>Display Resilience and Courage</w:t>
            </w:r>
          </w:p>
        </w:tc>
        <w:tc>
          <w:tcPr>
            <w:tcW w:w="4967" w:type="dxa"/>
            <w:tcBorders>
              <w:top w:val="nil"/>
              <w:bottom w:val="single" w:sz="4" w:space="0" w:color="D9D9D9" w:themeColor="background1" w:themeShade="D9"/>
            </w:tcBorders>
          </w:tcPr>
          <w:p w14:paraId="76A3D9F3" w14:textId="77777777" w:rsidR="00EA36A0" w:rsidRPr="001A7B5D" w:rsidRDefault="00EA36A0" w:rsidP="006C5A71">
            <w:pPr>
              <w:rPr>
                <w:rFonts w:ascii="Public Sans" w:hAnsi="Public Sans" w:cs="Arial"/>
                <w:szCs w:val="22"/>
              </w:rPr>
            </w:pPr>
            <w:r w:rsidRPr="001A7B5D">
              <w:rPr>
                <w:rFonts w:ascii="Public Sans" w:hAnsi="Public Sans" w:cs="Arial"/>
                <w:szCs w:val="22"/>
              </w:rPr>
              <w:t>Be open and honest, prepared to express your views, and willing to accept and commit to change</w:t>
            </w:r>
          </w:p>
        </w:tc>
        <w:sdt>
          <w:sdtPr>
            <w:rPr>
              <w:rFonts w:ascii="Public Sans" w:hAnsi="Public Sans" w:cs="Arial"/>
              <w:sz w:val="22"/>
              <w:szCs w:val="22"/>
            </w:rPr>
            <w:id w:val="168606700"/>
            <w:placeholder>
              <w:docPart w:val="21A6C4CD6B5349AAA927C4C16E26D620"/>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06ED4999" w14:textId="77777777" w:rsidR="00EA36A0" w:rsidRPr="001A7B5D" w:rsidRDefault="00D37DA9" w:rsidP="006C5A71">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EA36A0" w:rsidRPr="001A7B5D" w14:paraId="14371CEE" w14:textId="77777777" w:rsidTr="00322B27">
        <w:tc>
          <w:tcPr>
            <w:tcW w:w="1470" w:type="dxa"/>
            <w:vMerge/>
          </w:tcPr>
          <w:p w14:paraId="58E5CA6D" w14:textId="77777777" w:rsidR="00EA36A0" w:rsidRPr="001A7B5D" w:rsidRDefault="00EA36A0" w:rsidP="006C5A71">
            <w:pPr>
              <w:keepNext/>
              <w:rPr>
                <w:rFonts w:ascii="Public Sans" w:hAnsi="Public Sans" w:cs="Arial"/>
                <w:noProof/>
                <w:szCs w:val="22"/>
                <w:lang w:eastAsia="en-AU"/>
              </w:rPr>
            </w:pPr>
          </w:p>
        </w:tc>
        <w:tc>
          <w:tcPr>
            <w:tcW w:w="2409" w:type="dxa"/>
            <w:tcBorders>
              <w:top w:val="single" w:sz="4" w:space="0" w:color="D9D9D9" w:themeColor="background1" w:themeShade="D9"/>
              <w:bottom w:val="single" w:sz="4" w:space="0" w:color="D9D9D9" w:themeColor="background1" w:themeShade="D9"/>
            </w:tcBorders>
          </w:tcPr>
          <w:p w14:paraId="0293B029" w14:textId="77777777" w:rsidR="00EA36A0" w:rsidRPr="001A7B5D" w:rsidRDefault="00EA36A0" w:rsidP="006C5A71">
            <w:pPr>
              <w:pStyle w:val="TableText"/>
              <w:keepNext/>
              <w:rPr>
                <w:rFonts w:ascii="Public Sans" w:hAnsi="Public Sans" w:cs="Arial"/>
                <w:sz w:val="22"/>
                <w:szCs w:val="22"/>
              </w:rPr>
            </w:pPr>
            <w:r w:rsidRPr="001A7B5D">
              <w:rPr>
                <w:rFonts w:ascii="Public Sans" w:hAnsi="Public Sans" w:cs="Arial"/>
                <w:sz w:val="22"/>
                <w:szCs w:val="22"/>
              </w:rPr>
              <w:t>Manage Self</w:t>
            </w:r>
          </w:p>
        </w:tc>
        <w:tc>
          <w:tcPr>
            <w:tcW w:w="4967" w:type="dxa"/>
            <w:tcBorders>
              <w:top w:val="single" w:sz="4" w:space="0" w:color="D9D9D9" w:themeColor="background1" w:themeShade="D9"/>
              <w:bottom w:val="single" w:sz="4" w:space="0" w:color="D9D9D9" w:themeColor="background1" w:themeShade="D9"/>
            </w:tcBorders>
          </w:tcPr>
          <w:p w14:paraId="76D9D255" w14:textId="77777777" w:rsidR="00EA36A0" w:rsidRPr="001A7B5D" w:rsidRDefault="00EA36A0" w:rsidP="006C5A71">
            <w:pPr>
              <w:rPr>
                <w:rFonts w:ascii="Public Sans" w:hAnsi="Public Sans" w:cs="Arial"/>
                <w:szCs w:val="22"/>
              </w:rPr>
            </w:pPr>
            <w:r w:rsidRPr="001A7B5D">
              <w:rPr>
                <w:rFonts w:ascii="Public Sans" w:hAnsi="Public Sans" w:cs="Arial"/>
                <w:szCs w:val="22"/>
              </w:rPr>
              <w:t>Show drive and motivation, an ability to self-reflect and a commitment to learning</w:t>
            </w:r>
          </w:p>
        </w:tc>
        <w:sdt>
          <w:sdtPr>
            <w:rPr>
              <w:rFonts w:ascii="Public Sans" w:hAnsi="Public Sans" w:cs="Arial"/>
              <w:sz w:val="22"/>
              <w:szCs w:val="22"/>
            </w:rPr>
            <w:id w:val="1906187070"/>
            <w:placeholder>
              <w:docPart w:val="D0C8AB9ED0EA4242BA5FF54E8E49648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1D6704FD" w14:textId="77777777" w:rsidR="00EA36A0" w:rsidRPr="001A7B5D" w:rsidRDefault="00D37DA9" w:rsidP="006C5A71">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EA36A0" w:rsidRPr="001A7B5D" w14:paraId="06EA0141" w14:textId="77777777" w:rsidTr="00322B27">
        <w:tblPrEx>
          <w:tblBorders>
            <w:top w:val="single" w:sz="8" w:space="0" w:color="auto"/>
            <w:bottom w:val="single" w:sz="8" w:space="0" w:color="BCBEC0"/>
          </w:tblBorders>
        </w:tblPrEx>
        <w:trPr>
          <w:trHeight w:val="200"/>
        </w:trPr>
        <w:tc>
          <w:tcPr>
            <w:tcW w:w="1470" w:type="dxa"/>
            <w:vMerge w:val="restart"/>
            <w:tcBorders>
              <w:top w:val="single" w:sz="4" w:space="0" w:color="auto"/>
            </w:tcBorders>
            <w:shd w:val="clear" w:color="auto" w:fill="F2F2F2" w:themeFill="background1" w:themeFillShade="F2"/>
          </w:tcPr>
          <w:p w14:paraId="215D80B9" w14:textId="77777777" w:rsidR="00EA36A0" w:rsidRPr="001A7B5D" w:rsidRDefault="00EA36A0" w:rsidP="006C5A71">
            <w:pPr>
              <w:keepNext/>
              <w:rPr>
                <w:rFonts w:ascii="Public Sans" w:hAnsi="Public Sans" w:cs="Arial"/>
                <w:noProof/>
                <w:szCs w:val="22"/>
                <w:lang w:eastAsia="en-AU"/>
              </w:rPr>
            </w:pPr>
            <w:r w:rsidRPr="001A7B5D">
              <w:rPr>
                <w:rFonts w:ascii="Public Sans" w:hAnsi="Public Sans" w:cs="Arial"/>
                <w:noProof/>
                <w:szCs w:val="22"/>
                <w:lang w:eastAsia="en-AU"/>
              </w:rPr>
              <w:drawing>
                <wp:inline distT="0" distB="0" distL="0" distR="0" wp14:anchorId="0079F6F9" wp14:editId="62045F62">
                  <wp:extent cx="855980" cy="855980"/>
                  <wp:effectExtent l="0" t="0" r="1270" b="1270"/>
                  <wp:docPr id="8" name="Picture 8" descr="Relationship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descr="Relationships log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1B1FFDC5" w14:textId="77777777" w:rsidR="00EA36A0" w:rsidRPr="001A7B5D" w:rsidRDefault="00EA36A0"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355729C3" w14:textId="77777777" w:rsidR="00EA36A0" w:rsidRPr="001A7B5D" w:rsidRDefault="00EA36A0"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6BE9E458" w14:textId="77777777" w:rsidR="00EA36A0" w:rsidRPr="001A7B5D" w:rsidRDefault="00EA36A0" w:rsidP="00513560">
            <w:pPr>
              <w:pStyle w:val="TableText"/>
              <w:keepNext/>
              <w:rPr>
                <w:rFonts w:ascii="Public Sans" w:hAnsi="Public Sans" w:cs="Arial"/>
                <w:sz w:val="22"/>
                <w:szCs w:val="22"/>
              </w:rPr>
            </w:pPr>
          </w:p>
        </w:tc>
      </w:tr>
      <w:tr w:rsidR="00EA36A0" w:rsidRPr="001A7B5D" w14:paraId="1965F064" w14:textId="77777777" w:rsidTr="00322B27">
        <w:tblPrEx>
          <w:tblBorders>
            <w:top w:val="single" w:sz="8" w:space="0" w:color="auto"/>
            <w:bottom w:val="single" w:sz="8" w:space="0" w:color="BCBEC0"/>
          </w:tblBorders>
        </w:tblPrEx>
        <w:tc>
          <w:tcPr>
            <w:tcW w:w="1470" w:type="dxa"/>
            <w:vMerge/>
          </w:tcPr>
          <w:p w14:paraId="5A3EC2B3" w14:textId="77777777" w:rsidR="00EA36A0" w:rsidRPr="001A7B5D" w:rsidRDefault="00EA36A0"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34C02DB0" w14:textId="77777777" w:rsidR="00EA36A0" w:rsidRPr="001A7B5D" w:rsidRDefault="00EA36A0" w:rsidP="006C5A71">
            <w:pPr>
              <w:pStyle w:val="TableText"/>
              <w:keepNext/>
              <w:rPr>
                <w:rFonts w:ascii="Public Sans" w:hAnsi="Public Sans" w:cs="Arial"/>
                <w:sz w:val="22"/>
                <w:szCs w:val="22"/>
              </w:rPr>
            </w:pPr>
            <w:r w:rsidRPr="001A7B5D">
              <w:rPr>
                <w:rFonts w:ascii="Public Sans" w:hAnsi="Public Sans" w:cs="Arial"/>
                <w:sz w:val="22"/>
                <w:szCs w:val="22"/>
              </w:rPr>
              <w:t>Work Collaboratively</w:t>
            </w:r>
          </w:p>
        </w:tc>
        <w:tc>
          <w:tcPr>
            <w:tcW w:w="4967" w:type="dxa"/>
            <w:tcBorders>
              <w:top w:val="single" w:sz="4" w:space="0" w:color="D9D9D9" w:themeColor="background1" w:themeShade="D9"/>
              <w:bottom w:val="single" w:sz="4" w:space="0" w:color="D9D9D9" w:themeColor="background1" w:themeShade="D9"/>
            </w:tcBorders>
          </w:tcPr>
          <w:p w14:paraId="4BA5788D" w14:textId="77777777" w:rsidR="00EA36A0" w:rsidRPr="001A7B5D" w:rsidRDefault="00EA36A0" w:rsidP="00513560">
            <w:pPr>
              <w:rPr>
                <w:rFonts w:ascii="Public Sans" w:hAnsi="Public Sans" w:cs="Arial"/>
                <w:szCs w:val="22"/>
              </w:rPr>
            </w:pPr>
            <w:r w:rsidRPr="001A7B5D">
              <w:rPr>
                <w:rFonts w:ascii="Public Sans" w:hAnsi="Public Sans" w:cs="Arial"/>
                <w:szCs w:val="22"/>
              </w:rPr>
              <w:t>Collaborate with others and value their contribution</w:t>
            </w:r>
          </w:p>
        </w:tc>
        <w:sdt>
          <w:sdtPr>
            <w:rPr>
              <w:rFonts w:ascii="Public Sans" w:hAnsi="Public Sans" w:cs="Arial"/>
              <w:sz w:val="22"/>
              <w:szCs w:val="22"/>
            </w:rPr>
            <w:id w:val="-2030474742"/>
            <w:placeholder>
              <w:docPart w:val="C75C50B9D7D544C98A0BA159EDA70ADB"/>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260E9B3B" w14:textId="77777777" w:rsidR="00EA36A0" w:rsidRPr="001A7B5D" w:rsidRDefault="00D37DA9" w:rsidP="00513560">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EA36A0" w:rsidRPr="001A7B5D" w14:paraId="38289F89" w14:textId="77777777" w:rsidTr="00322B27">
        <w:tblPrEx>
          <w:tblBorders>
            <w:top w:val="single" w:sz="8" w:space="0" w:color="auto"/>
            <w:bottom w:val="single" w:sz="8" w:space="0" w:color="BCBEC0"/>
          </w:tblBorders>
        </w:tblPrEx>
        <w:tc>
          <w:tcPr>
            <w:tcW w:w="1470" w:type="dxa"/>
            <w:vMerge/>
            <w:tcBorders>
              <w:bottom w:val="single" w:sz="4" w:space="0" w:color="auto"/>
            </w:tcBorders>
          </w:tcPr>
          <w:p w14:paraId="76C3EA84" w14:textId="77777777" w:rsidR="00EA36A0" w:rsidRPr="001A7B5D" w:rsidRDefault="00EA36A0" w:rsidP="006C5A71">
            <w:pPr>
              <w:rPr>
                <w:rFonts w:ascii="Public Sans" w:hAnsi="Public Sans" w:cs="Arial"/>
                <w:szCs w:val="22"/>
              </w:rPr>
            </w:pPr>
          </w:p>
        </w:tc>
        <w:tc>
          <w:tcPr>
            <w:tcW w:w="2409" w:type="dxa"/>
            <w:tcBorders>
              <w:top w:val="single" w:sz="4" w:space="0" w:color="D9D9D9" w:themeColor="background1" w:themeShade="D9"/>
              <w:bottom w:val="single" w:sz="4" w:space="0" w:color="auto"/>
            </w:tcBorders>
          </w:tcPr>
          <w:p w14:paraId="5508C103" w14:textId="77777777" w:rsidR="00EA36A0" w:rsidRPr="001A7B5D" w:rsidRDefault="00EA36A0" w:rsidP="006C5A71">
            <w:pPr>
              <w:pStyle w:val="TableText"/>
              <w:rPr>
                <w:rFonts w:ascii="Public Sans" w:hAnsi="Public Sans" w:cs="Arial"/>
                <w:sz w:val="22"/>
                <w:szCs w:val="22"/>
              </w:rPr>
            </w:pPr>
            <w:r w:rsidRPr="001A7B5D">
              <w:rPr>
                <w:rFonts w:ascii="Public Sans" w:hAnsi="Public Sans" w:cs="Arial"/>
                <w:bCs/>
                <w:sz w:val="22"/>
                <w:szCs w:val="22"/>
              </w:rPr>
              <w:t>Influence and Negotiate</w:t>
            </w:r>
          </w:p>
        </w:tc>
        <w:tc>
          <w:tcPr>
            <w:tcW w:w="4967" w:type="dxa"/>
            <w:tcBorders>
              <w:top w:val="single" w:sz="4" w:space="0" w:color="D9D9D9" w:themeColor="background1" w:themeShade="D9"/>
              <w:bottom w:val="single" w:sz="4" w:space="0" w:color="auto"/>
            </w:tcBorders>
          </w:tcPr>
          <w:p w14:paraId="4BE1820E" w14:textId="77777777" w:rsidR="00EA36A0" w:rsidRPr="001A7B5D" w:rsidRDefault="00EA36A0" w:rsidP="00513560">
            <w:pPr>
              <w:rPr>
                <w:rFonts w:ascii="Public Sans" w:hAnsi="Public Sans" w:cs="Arial"/>
                <w:szCs w:val="22"/>
              </w:rPr>
            </w:pPr>
            <w:r w:rsidRPr="001A7B5D">
              <w:rPr>
                <w:rFonts w:ascii="Public Sans" w:hAnsi="Public Sans" w:cs="Arial"/>
                <w:szCs w:val="22"/>
              </w:rPr>
              <w:t>Gain consensus and commitment from others, and resolve issues and conflicts</w:t>
            </w:r>
          </w:p>
        </w:tc>
        <w:sdt>
          <w:sdtPr>
            <w:rPr>
              <w:rFonts w:ascii="Public Sans" w:hAnsi="Public Sans" w:cs="Arial"/>
              <w:sz w:val="22"/>
              <w:szCs w:val="22"/>
            </w:rPr>
            <w:id w:val="1422534758"/>
            <w:placeholder>
              <w:docPart w:val="EFDF60C6FCCF46BEBFEF546EBC0CC90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auto"/>
                </w:tcBorders>
              </w:tcPr>
              <w:p w14:paraId="2547377E" w14:textId="77777777" w:rsidR="00EA36A0" w:rsidRPr="001A7B5D" w:rsidRDefault="00D37DA9" w:rsidP="00513560">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322B27" w:rsidRPr="001A7B5D" w14:paraId="21D5D12C"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097D1E8B" w14:textId="77777777" w:rsidR="00322B27" w:rsidRPr="001A7B5D" w:rsidRDefault="00322B27" w:rsidP="006C5A71">
            <w:pPr>
              <w:keepNext/>
              <w:rPr>
                <w:rFonts w:ascii="Public Sans" w:hAnsi="Public Sans" w:cs="Arial"/>
                <w:noProof/>
                <w:szCs w:val="22"/>
                <w:lang w:eastAsia="en-AU"/>
              </w:rPr>
            </w:pPr>
            <w:r w:rsidRPr="001A7B5D">
              <w:rPr>
                <w:rFonts w:ascii="Public Sans" w:hAnsi="Public Sans" w:cs="Arial"/>
                <w:noProof/>
                <w:szCs w:val="22"/>
                <w:lang w:eastAsia="en-AU"/>
              </w:rPr>
              <w:lastRenderedPageBreak/>
              <w:drawing>
                <wp:inline distT="0" distB="0" distL="0" distR="0" wp14:anchorId="5CCC23E5" wp14:editId="1E89DFB6">
                  <wp:extent cx="855980" cy="855980"/>
                  <wp:effectExtent l="0" t="0" r="1270" b="1270"/>
                  <wp:docPr id="9" name="Picture 9"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descr="Result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200970D2" w14:textId="77777777" w:rsidR="00322B27" w:rsidRPr="001A7B5D" w:rsidRDefault="00322B27" w:rsidP="00203200">
            <w:pPr>
              <w:rPr>
                <w:rFonts w:ascii="Public Sans" w:hAnsi="Public Sans" w:cs="Arial"/>
                <w:szCs w:val="22"/>
              </w:rPr>
            </w:pPr>
          </w:p>
        </w:tc>
        <w:tc>
          <w:tcPr>
            <w:tcW w:w="4967" w:type="dxa"/>
            <w:tcBorders>
              <w:top w:val="single" w:sz="4" w:space="0" w:color="auto"/>
              <w:bottom w:val="nil"/>
            </w:tcBorders>
            <w:shd w:val="clear" w:color="auto" w:fill="F2F2F2" w:themeFill="background1" w:themeFillShade="F2"/>
          </w:tcPr>
          <w:p w14:paraId="2539F637" w14:textId="77777777" w:rsidR="00322B27" w:rsidRPr="001A7B5D" w:rsidRDefault="00322B27" w:rsidP="00203200">
            <w:pPr>
              <w:pStyle w:val="TableText"/>
              <w:keepNext/>
              <w:rPr>
                <w:rFonts w:ascii="Public Sans" w:hAnsi="Public Sans" w:cs="Arial"/>
                <w:sz w:val="22"/>
                <w:szCs w:val="22"/>
              </w:rPr>
            </w:pPr>
          </w:p>
        </w:tc>
        <w:tc>
          <w:tcPr>
            <w:tcW w:w="1843" w:type="dxa"/>
            <w:tcBorders>
              <w:top w:val="single" w:sz="4" w:space="0" w:color="auto"/>
              <w:bottom w:val="nil"/>
            </w:tcBorders>
            <w:shd w:val="clear" w:color="auto" w:fill="F2F2F2" w:themeFill="background1" w:themeFillShade="F2"/>
          </w:tcPr>
          <w:p w14:paraId="3BA77239" w14:textId="77777777" w:rsidR="00322B27" w:rsidRPr="001A7B5D" w:rsidRDefault="00322B27" w:rsidP="00513560">
            <w:pPr>
              <w:pStyle w:val="TableText"/>
              <w:keepNext/>
              <w:rPr>
                <w:rFonts w:ascii="Public Sans" w:hAnsi="Public Sans" w:cs="Arial"/>
                <w:sz w:val="22"/>
                <w:szCs w:val="22"/>
              </w:rPr>
            </w:pPr>
          </w:p>
        </w:tc>
      </w:tr>
      <w:tr w:rsidR="00322B27" w:rsidRPr="001A7B5D" w14:paraId="091E2258" w14:textId="77777777" w:rsidTr="00322B27">
        <w:tblPrEx>
          <w:tblBorders>
            <w:top w:val="single" w:sz="8" w:space="0" w:color="auto"/>
            <w:bottom w:val="single" w:sz="8" w:space="0" w:color="BCBEC0"/>
          </w:tblBorders>
        </w:tblPrEx>
        <w:tc>
          <w:tcPr>
            <w:tcW w:w="1470" w:type="dxa"/>
            <w:vMerge/>
          </w:tcPr>
          <w:p w14:paraId="22C63E02" w14:textId="77777777" w:rsidR="00322B27" w:rsidRPr="001A7B5D" w:rsidRDefault="00322B27" w:rsidP="006C5A71">
            <w:pPr>
              <w:keepNext/>
              <w:rPr>
                <w:rFonts w:ascii="Public Sans" w:hAnsi="Public Sans" w:cs="Arial"/>
                <w:szCs w:val="22"/>
              </w:rPr>
            </w:pPr>
          </w:p>
        </w:tc>
        <w:tc>
          <w:tcPr>
            <w:tcW w:w="2409" w:type="dxa"/>
            <w:tcBorders>
              <w:top w:val="nil"/>
              <w:bottom w:val="single" w:sz="4" w:space="0" w:color="D9D9D9" w:themeColor="background1" w:themeShade="D9"/>
            </w:tcBorders>
          </w:tcPr>
          <w:p w14:paraId="2A458EF8" w14:textId="77777777" w:rsidR="00322B27" w:rsidRPr="001A7B5D" w:rsidRDefault="00322B27" w:rsidP="006C5A71">
            <w:pPr>
              <w:pStyle w:val="TableText"/>
              <w:keepNext/>
              <w:rPr>
                <w:rFonts w:ascii="Public Sans" w:hAnsi="Public Sans" w:cs="Arial"/>
                <w:sz w:val="22"/>
                <w:szCs w:val="22"/>
              </w:rPr>
            </w:pPr>
            <w:r w:rsidRPr="001A7B5D">
              <w:rPr>
                <w:rFonts w:ascii="Public Sans" w:hAnsi="Public Sans" w:cs="Arial"/>
                <w:sz w:val="22"/>
                <w:szCs w:val="22"/>
              </w:rPr>
              <w:t>Deliver Results</w:t>
            </w:r>
          </w:p>
        </w:tc>
        <w:tc>
          <w:tcPr>
            <w:tcW w:w="4967" w:type="dxa"/>
            <w:tcBorders>
              <w:top w:val="nil"/>
              <w:bottom w:val="single" w:sz="4" w:space="0" w:color="D9D9D9" w:themeColor="background1" w:themeShade="D9"/>
            </w:tcBorders>
          </w:tcPr>
          <w:p w14:paraId="498A9B6E" w14:textId="77777777" w:rsidR="00322B27" w:rsidRPr="001A7B5D" w:rsidRDefault="00322B27" w:rsidP="00513560">
            <w:pPr>
              <w:rPr>
                <w:rFonts w:ascii="Public Sans" w:hAnsi="Public Sans" w:cs="Arial"/>
                <w:szCs w:val="22"/>
              </w:rPr>
            </w:pPr>
            <w:r w:rsidRPr="001A7B5D">
              <w:rPr>
                <w:rFonts w:ascii="Public Sans" w:hAnsi="Public Sans" w:cs="Arial"/>
                <w:szCs w:val="22"/>
              </w:rPr>
              <w:t>Achieve results through the efficient use of resources and a commitment to quality outcomes</w:t>
            </w:r>
          </w:p>
        </w:tc>
        <w:sdt>
          <w:sdtPr>
            <w:rPr>
              <w:rFonts w:ascii="Public Sans" w:hAnsi="Public Sans" w:cs="Arial"/>
              <w:sz w:val="22"/>
              <w:szCs w:val="22"/>
            </w:rPr>
            <w:id w:val="1950660735"/>
            <w:placeholder>
              <w:docPart w:val="A73A9D2BB0D6449A9DD7BC9B759BEC4D"/>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nil"/>
                  <w:bottom w:val="single" w:sz="4" w:space="0" w:color="D9D9D9" w:themeColor="background1" w:themeShade="D9"/>
                </w:tcBorders>
              </w:tcPr>
              <w:p w14:paraId="6579B4E8" w14:textId="77777777" w:rsidR="00322B27" w:rsidRPr="001A7B5D" w:rsidRDefault="00D37DA9" w:rsidP="00513560">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322B27" w:rsidRPr="001A7B5D" w14:paraId="43891179" w14:textId="77777777" w:rsidTr="00322B27">
        <w:tblPrEx>
          <w:tblBorders>
            <w:top w:val="single" w:sz="8" w:space="0" w:color="auto"/>
            <w:bottom w:val="single" w:sz="8" w:space="0" w:color="BCBEC0"/>
          </w:tblBorders>
        </w:tblPrEx>
        <w:tc>
          <w:tcPr>
            <w:tcW w:w="1470" w:type="dxa"/>
            <w:vMerge/>
          </w:tcPr>
          <w:p w14:paraId="64183952" w14:textId="77777777" w:rsidR="00322B27" w:rsidRPr="001A7B5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105BF734" w14:textId="77777777" w:rsidR="00322B27" w:rsidRPr="001A7B5D" w:rsidRDefault="00322B27" w:rsidP="006C5A71">
            <w:pPr>
              <w:pStyle w:val="TableText"/>
              <w:keepNext/>
              <w:rPr>
                <w:rFonts w:ascii="Public Sans" w:hAnsi="Public Sans" w:cs="Arial"/>
                <w:sz w:val="22"/>
                <w:szCs w:val="22"/>
              </w:rPr>
            </w:pPr>
            <w:r w:rsidRPr="001A7B5D">
              <w:rPr>
                <w:rFonts w:ascii="Public Sans" w:hAnsi="Public Sans" w:cs="Arial"/>
                <w:bCs/>
                <w:sz w:val="22"/>
                <w:szCs w:val="22"/>
              </w:rPr>
              <w:t>Plan and Prioritise</w:t>
            </w:r>
          </w:p>
        </w:tc>
        <w:tc>
          <w:tcPr>
            <w:tcW w:w="4967" w:type="dxa"/>
            <w:tcBorders>
              <w:top w:val="single" w:sz="4" w:space="0" w:color="D9D9D9" w:themeColor="background1" w:themeShade="D9"/>
              <w:bottom w:val="single" w:sz="4" w:space="0" w:color="D9D9D9" w:themeColor="background1" w:themeShade="D9"/>
            </w:tcBorders>
          </w:tcPr>
          <w:p w14:paraId="33273565" w14:textId="77777777" w:rsidR="00322B27" w:rsidRPr="001A7B5D" w:rsidRDefault="00322B27" w:rsidP="00513560">
            <w:pPr>
              <w:rPr>
                <w:rFonts w:ascii="Public Sans" w:hAnsi="Public Sans" w:cs="Arial"/>
                <w:szCs w:val="22"/>
              </w:rPr>
            </w:pPr>
            <w:r w:rsidRPr="001A7B5D">
              <w:rPr>
                <w:rFonts w:ascii="Public Sans" w:hAnsi="Public Sans" w:cs="Arial"/>
                <w:szCs w:val="22"/>
              </w:rPr>
              <w:t>Plan to achieve priority outcomes and respond flexibly to changing circumstances</w:t>
            </w:r>
          </w:p>
        </w:tc>
        <w:sdt>
          <w:sdtPr>
            <w:rPr>
              <w:rFonts w:ascii="Public Sans" w:hAnsi="Public Sans" w:cs="Arial"/>
              <w:sz w:val="22"/>
              <w:szCs w:val="22"/>
            </w:rPr>
            <w:id w:val="1157725434"/>
            <w:placeholder>
              <w:docPart w:val="2A5FD95B30414290B5C8F61EFD28C1E6"/>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23843AE" w14:textId="77777777" w:rsidR="00322B27" w:rsidRPr="001A7B5D" w:rsidRDefault="00D37DA9" w:rsidP="00513560">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322B27" w:rsidRPr="001A7B5D" w14:paraId="3C6A8F34" w14:textId="77777777" w:rsidTr="00322B27">
        <w:tblPrEx>
          <w:tblBorders>
            <w:top w:val="single" w:sz="8" w:space="0" w:color="auto"/>
            <w:bottom w:val="single" w:sz="8" w:space="0" w:color="BCBEC0"/>
          </w:tblBorders>
        </w:tblPrEx>
        <w:tc>
          <w:tcPr>
            <w:tcW w:w="1470" w:type="dxa"/>
            <w:vMerge/>
          </w:tcPr>
          <w:p w14:paraId="7C702FB0" w14:textId="77777777" w:rsidR="00322B27" w:rsidRPr="001A7B5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tcBorders>
          </w:tcPr>
          <w:p w14:paraId="76E276E2" w14:textId="77777777" w:rsidR="00322B27" w:rsidRPr="001A7B5D" w:rsidRDefault="00322B27" w:rsidP="006C5A71">
            <w:pPr>
              <w:pStyle w:val="TableText"/>
              <w:keepNext/>
              <w:rPr>
                <w:rFonts w:ascii="Public Sans" w:hAnsi="Public Sans" w:cs="Arial"/>
                <w:sz w:val="22"/>
                <w:szCs w:val="22"/>
              </w:rPr>
            </w:pPr>
            <w:r w:rsidRPr="001A7B5D">
              <w:rPr>
                <w:rFonts w:ascii="Public Sans" w:hAnsi="Public Sans" w:cs="Arial"/>
                <w:bCs/>
                <w:sz w:val="22"/>
                <w:szCs w:val="22"/>
              </w:rPr>
              <w:t>Think and Solve Problems</w:t>
            </w:r>
          </w:p>
        </w:tc>
        <w:tc>
          <w:tcPr>
            <w:tcW w:w="4967" w:type="dxa"/>
            <w:tcBorders>
              <w:top w:val="single" w:sz="4" w:space="0" w:color="D9D9D9" w:themeColor="background1" w:themeShade="D9"/>
              <w:bottom w:val="single" w:sz="4" w:space="0" w:color="D9D9D9" w:themeColor="background1" w:themeShade="D9"/>
            </w:tcBorders>
          </w:tcPr>
          <w:p w14:paraId="68F7B75B" w14:textId="77777777" w:rsidR="00322B27" w:rsidRPr="001A7B5D" w:rsidRDefault="00322B27" w:rsidP="00513560">
            <w:pPr>
              <w:rPr>
                <w:rFonts w:ascii="Public Sans" w:hAnsi="Public Sans" w:cs="Arial"/>
                <w:szCs w:val="22"/>
              </w:rPr>
            </w:pPr>
            <w:r w:rsidRPr="001A7B5D">
              <w:rPr>
                <w:rFonts w:ascii="Public Sans" w:hAnsi="Public Sans" w:cs="Arial"/>
                <w:szCs w:val="22"/>
              </w:rPr>
              <w:t>Think, analyse and consider the broader context to develop practical solutions</w:t>
            </w:r>
          </w:p>
        </w:tc>
        <w:sdt>
          <w:sdtPr>
            <w:rPr>
              <w:rFonts w:ascii="Public Sans" w:hAnsi="Public Sans" w:cs="Arial"/>
              <w:sz w:val="22"/>
              <w:szCs w:val="22"/>
            </w:rPr>
            <w:id w:val="-283959339"/>
            <w:placeholder>
              <w:docPart w:val="1F6D52B9A1AD470798CBE6C35BDD485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dropDownList>
          </w:sdtPr>
          <w:sdtEndPr/>
          <w:sdtContent>
            <w:tc>
              <w:tcPr>
                <w:tcW w:w="1843" w:type="dxa"/>
                <w:tcBorders>
                  <w:top w:val="single" w:sz="4" w:space="0" w:color="D9D9D9" w:themeColor="background1" w:themeShade="D9"/>
                  <w:bottom w:val="single" w:sz="4" w:space="0" w:color="D9D9D9" w:themeColor="background1" w:themeShade="D9"/>
                </w:tcBorders>
              </w:tcPr>
              <w:p w14:paraId="0242169F" w14:textId="77777777" w:rsidR="00322B27" w:rsidRPr="001A7B5D" w:rsidRDefault="00D37DA9" w:rsidP="00513560">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322B27" w:rsidRPr="001A7B5D" w14:paraId="23ED0B49" w14:textId="77777777" w:rsidTr="00322B27">
        <w:tblPrEx>
          <w:tblBorders>
            <w:top w:val="single" w:sz="8" w:space="0" w:color="auto"/>
            <w:bottom w:val="single" w:sz="8" w:space="0" w:color="BCBEC0"/>
          </w:tblBorders>
        </w:tblPrEx>
        <w:tc>
          <w:tcPr>
            <w:tcW w:w="1470" w:type="dxa"/>
            <w:vMerge w:val="restart"/>
            <w:tcBorders>
              <w:top w:val="single" w:sz="4" w:space="0" w:color="auto"/>
            </w:tcBorders>
            <w:shd w:val="clear" w:color="auto" w:fill="F2F2F2" w:themeFill="background1" w:themeFillShade="F2"/>
          </w:tcPr>
          <w:p w14:paraId="5F0495A2" w14:textId="77777777" w:rsidR="00322B27" w:rsidRPr="001A7B5D" w:rsidRDefault="00322B27" w:rsidP="006C5A71">
            <w:pPr>
              <w:keepNext/>
              <w:rPr>
                <w:rFonts w:ascii="Public Sans" w:hAnsi="Public Sans" w:cs="Arial"/>
                <w:szCs w:val="22"/>
              </w:rPr>
            </w:pPr>
            <w:r w:rsidRPr="001A7B5D">
              <w:rPr>
                <w:rFonts w:ascii="Public Sans" w:hAnsi="Public Sans" w:cs="Arial"/>
                <w:noProof/>
                <w:szCs w:val="22"/>
                <w:lang w:eastAsia="en-AU"/>
              </w:rPr>
              <w:drawing>
                <wp:inline distT="0" distB="0" distL="0" distR="0" wp14:anchorId="2A580297" wp14:editId="0D681A8C">
                  <wp:extent cx="848360" cy="848360"/>
                  <wp:effectExtent l="0" t="0" r="8890" b="8890"/>
                  <wp:docPr id="11" name="Picture 11" descr="Business Enabl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descr="Business Enabl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2409" w:type="dxa"/>
            <w:tcBorders>
              <w:top w:val="single" w:sz="4" w:space="0" w:color="auto"/>
              <w:bottom w:val="nil"/>
            </w:tcBorders>
            <w:shd w:val="clear" w:color="auto" w:fill="F2F2F2" w:themeFill="background1" w:themeFillShade="F2"/>
          </w:tcPr>
          <w:p w14:paraId="4DED4D3B" w14:textId="77777777" w:rsidR="00322B27" w:rsidRPr="001A7B5D" w:rsidRDefault="00322B27" w:rsidP="006C5A71">
            <w:pPr>
              <w:pStyle w:val="TableText"/>
              <w:keepNext/>
              <w:rPr>
                <w:rFonts w:ascii="Public Sans" w:hAnsi="Public Sans" w:cs="Arial"/>
                <w:sz w:val="22"/>
                <w:szCs w:val="22"/>
              </w:rPr>
            </w:pPr>
          </w:p>
        </w:tc>
        <w:tc>
          <w:tcPr>
            <w:tcW w:w="4967" w:type="dxa"/>
            <w:tcBorders>
              <w:top w:val="single" w:sz="4" w:space="0" w:color="auto"/>
              <w:bottom w:val="nil"/>
            </w:tcBorders>
            <w:shd w:val="clear" w:color="auto" w:fill="F2F2F2" w:themeFill="background1" w:themeFillShade="F2"/>
          </w:tcPr>
          <w:p w14:paraId="23B8A10F" w14:textId="77777777" w:rsidR="00322B27" w:rsidRPr="001A7B5D" w:rsidRDefault="00322B27" w:rsidP="00513560">
            <w:pPr>
              <w:rPr>
                <w:rFonts w:ascii="Public Sans" w:hAnsi="Public Sans" w:cs="Arial"/>
                <w:szCs w:val="22"/>
              </w:rPr>
            </w:pPr>
          </w:p>
        </w:tc>
        <w:tc>
          <w:tcPr>
            <w:tcW w:w="1843" w:type="dxa"/>
            <w:tcBorders>
              <w:top w:val="single" w:sz="4" w:space="0" w:color="auto"/>
              <w:bottom w:val="nil"/>
            </w:tcBorders>
            <w:shd w:val="clear" w:color="auto" w:fill="F2F2F2" w:themeFill="background1" w:themeFillShade="F2"/>
          </w:tcPr>
          <w:p w14:paraId="7D078101" w14:textId="77777777" w:rsidR="00322B27" w:rsidRPr="001A7B5D" w:rsidRDefault="00322B27" w:rsidP="00BD1817">
            <w:pPr>
              <w:pStyle w:val="TableText"/>
              <w:keepNext/>
              <w:rPr>
                <w:rFonts w:ascii="Public Sans" w:hAnsi="Public Sans" w:cs="Arial"/>
                <w:sz w:val="22"/>
                <w:szCs w:val="22"/>
              </w:rPr>
            </w:pPr>
          </w:p>
        </w:tc>
      </w:tr>
      <w:tr w:rsidR="00322B27" w:rsidRPr="001A7B5D" w14:paraId="1A5B5859" w14:textId="77777777" w:rsidTr="00322B27">
        <w:tblPrEx>
          <w:tblBorders>
            <w:top w:val="single" w:sz="8" w:space="0" w:color="auto"/>
            <w:bottom w:val="single" w:sz="8" w:space="0" w:color="BCBEC0"/>
          </w:tblBorders>
        </w:tblPrEx>
        <w:tc>
          <w:tcPr>
            <w:tcW w:w="1470" w:type="dxa"/>
            <w:vMerge/>
          </w:tcPr>
          <w:p w14:paraId="57D6B62D" w14:textId="77777777" w:rsidR="00322B27" w:rsidRPr="001A7B5D" w:rsidRDefault="00322B27" w:rsidP="006C5A71">
            <w:pPr>
              <w:keepNext/>
              <w:rPr>
                <w:rFonts w:ascii="Public Sans" w:hAnsi="Public Sans" w:cs="Arial"/>
                <w:szCs w:val="22"/>
              </w:rPr>
            </w:pPr>
          </w:p>
        </w:tc>
        <w:tc>
          <w:tcPr>
            <w:tcW w:w="2409" w:type="dxa"/>
            <w:tcBorders>
              <w:top w:val="nil"/>
              <w:bottom w:val="single" w:sz="4" w:space="0" w:color="D9D9D9" w:themeColor="background1" w:themeShade="D9"/>
              <w:right w:val="nil"/>
            </w:tcBorders>
          </w:tcPr>
          <w:p w14:paraId="6317C133" w14:textId="77777777" w:rsidR="00322B27" w:rsidRPr="001A7B5D" w:rsidRDefault="00322B27" w:rsidP="006C5A71">
            <w:pPr>
              <w:pStyle w:val="TableText"/>
              <w:keepNext/>
              <w:rPr>
                <w:rFonts w:ascii="Public Sans" w:hAnsi="Public Sans" w:cs="Arial"/>
                <w:sz w:val="22"/>
                <w:szCs w:val="22"/>
              </w:rPr>
            </w:pPr>
            <w:r w:rsidRPr="001A7B5D">
              <w:rPr>
                <w:rFonts w:ascii="Public Sans" w:hAnsi="Public Sans" w:cs="Arial"/>
                <w:sz w:val="22"/>
                <w:szCs w:val="22"/>
              </w:rPr>
              <w:t>Finance</w:t>
            </w:r>
          </w:p>
        </w:tc>
        <w:tc>
          <w:tcPr>
            <w:tcW w:w="4967" w:type="dxa"/>
            <w:tcBorders>
              <w:top w:val="nil"/>
              <w:left w:val="nil"/>
              <w:bottom w:val="single" w:sz="4" w:space="0" w:color="D9D9D9" w:themeColor="background1" w:themeShade="D9"/>
              <w:right w:val="nil"/>
            </w:tcBorders>
          </w:tcPr>
          <w:p w14:paraId="215BAE1A" w14:textId="77777777" w:rsidR="00322B27" w:rsidRPr="001A7B5D" w:rsidRDefault="00322B27" w:rsidP="00513560">
            <w:pPr>
              <w:rPr>
                <w:rFonts w:ascii="Public Sans" w:hAnsi="Public Sans" w:cs="Arial"/>
                <w:szCs w:val="22"/>
              </w:rPr>
            </w:pPr>
            <w:r w:rsidRPr="001A7B5D">
              <w:rPr>
                <w:rFonts w:ascii="Public Sans" w:hAnsi="Public Sans" w:cs="Arial"/>
                <w:szCs w:val="22"/>
              </w:rPr>
              <w:t>Understand and apply financial processes to achieve value for money and minimise financial risk</w:t>
            </w:r>
          </w:p>
        </w:tc>
        <w:sdt>
          <w:sdtPr>
            <w:rPr>
              <w:rFonts w:ascii="Public Sans" w:hAnsi="Public Sans" w:cs="Arial"/>
              <w:sz w:val="22"/>
              <w:szCs w:val="22"/>
            </w:rPr>
            <w:id w:val="-85234695"/>
            <w:placeholder>
              <w:docPart w:val="A97815A1C01A4DAD8CAA497D18849653"/>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nil"/>
                  <w:left w:val="nil"/>
                  <w:bottom w:val="single" w:sz="4" w:space="0" w:color="D9D9D9" w:themeColor="background1" w:themeShade="D9"/>
                </w:tcBorders>
              </w:tcPr>
              <w:p w14:paraId="5532D67D" w14:textId="77777777" w:rsidR="00322B27" w:rsidRPr="001A7B5D" w:rsidRDefault="00EB3BB6" w:rsidP="00BD1817">
                <w:pPr>
                  <w:pStyle w:val="TableText"/>
                  <w:keepNext/>
                  <w:rPr>
                    <w:rFonts w:ascii="Public Sans" w:hAnsi="Public Sans" w:cs="Arial"/>
                    <w:sz w:val="22"/>
                    <w:szCs w:val="22"/>
                  </w:rPr>
                </w:pPr>
                <w:r w:rsidRPr="001A7B5D">
                  <w:rPr>
                    <w:rFonts w:ascii="Public Sans" w:hAnsi="Public Sans" w:cs="Arial"/>
                    <w:sz w:val="22"/>
                    <w:szCs w:val="22"/>
                  </w:rPr>
                  <w:t>Foundational</w:t>
                </w:r>
              </w:p>
            </w:tc>
          </w:sdtContent>
        </w:sdt>
      </w:tr>
      <w:tr w:rsidR="00322B27" w:rsidRPr="001A7B5D" w14:paraId="65B4CCE4" w14:textId="77777777" w:rsidTr="00322B27">
        <w:tblPrEx>
          <w:tblBorders>
            <w:top w:val="single" w:sz="8" w:space="0" w:color="auto"/>
            <w:bottom w:val="single" w:sz="8" w:space="0" w:color="BCBEC0"/>
          </w:tblBorders>
        </w:tblPrEx>
        <w:tc>
          <w:tcPr>
            <w:tcW w:w="1470" w:type="dxa"/>
            <w:vMerge/>
          </w:tcPr>
          <w:p w14:paraId="3D590721" w14:textId="77777777" w:rsidR="00322B27" w:rsidRPr="001A7B5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1B734AB1" w14:textId="77777777" w:rsidR="00322B27" w:rsidRPr="001A7B5D" w:rsidRDefault="00322B27" w:rsidP="006C5A71">
            <w:pPr>
              <w:pStyle w:val="TableText"/>
              <w:keepNext/>
              <w:rPr>
                <w:rFonts w:ascii="Public Sans" w:hAnsi="Public Sans" w:cs="Arial"/>
                <w:sz w:val="22"/>
                <w:szCs w:val="22"/>
              </w:rPr>
            </w:pPr>
            <w:r w:rsidRPr="001A7B5D">
              <w:rPr>
                <w:rFonts w:ascii="Public Sans" w:hAnsi="Public Sans" w:cs="Arial"/>
                <w:bCs/>
                <w:sz w:val="22"/>
                <w:szCs w:val="22"/>
              </w:rPr>
              <w:t>Technology</w:t>
            </w:r>
          </w:p>
        </w:tc>
        <w:tc>
          <w:tcPr>
            <w:tcW w:w="4967" w:type="dxa"/>
            <w:tcBorders>
              <w:top w:val="single" w:sz="4" w:space="0" w:color="D9D9D9" w:themeColor="background1" w:themeShade="D9"/>
              <w:left w:val="nil"/>
              <w:bottom w:val="single" w:sz="4" w:space="0" w:color="D9D9D9" w:themeColor="background1" w:themeShade="D9"/>
              <w:right w:val="nil"/>
            </w:tcBorders>
          </w:tcPr>
          <w:p w14:paraId="310529A4" w14:textId="77777777" w:rsidR="00322B27" w:rsidRPr="001A7B5D" w:rsidRDefault="00322B27" w:rsidP="00513560">
            <w:pPr>
              <w:rPr>
                <w:rFonts w:ascii="Public Sans" w:hAnsi="Public Sans" w:cs="Arial"/>
                <w:szCs w:val="22"/>
              </w:rPr>
            </w:pPr>
            <w:r w:rsidRPr="001A7B5D">
              <w:rPr>
                <w:rFonts w:ascii="Public Sans" w:hAnsi="Public Sans" w:cs="Arial"/>
                <w:szCs w:val="22"/>
              </w:rPr>
              <w:t>Understand and use available technologies to maximise efficiencies and effectiveness</w:t>
            </w:r>
          </w:p>
        </w:tc>
        <w:sdt>
          <w:sdtPr>
            <w:rPr>
              <w:rFonts w:ascii="Public Sans" w:hAnsi="Public Sans" w:cs="Arial"/>
              <w:sz w:val="22"/>
              <w:szCs w:val="22"/>
            </w:rPr>
            <w:id w:val="1736584465"/>
            <w:placeholder>
              <w:docPart w:val="A6093969B8424492ACB4DCF3BCBD3E11"/>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2E1B3B0A" w14:textId="77777777" w:rsidR="00322B27" w:rsidRPr="001A7B5D" w:rsidRDefault="00D37DA9" w:rsidP="00BD1817">
                <w:pPr>
                  <w:pStyle w:val="TableText"/>
                  <w:keepNext/>
                  <w:rPr>
                    <w:rFonts w:ascii="Public Sans" w:hAnsi="Public Sans" w:cs="Arial"/>
                    <w:sz w:val="22"/>
                    <w:szCs w:val="22"/>
                  </w:rPr>
                </w:pPr>
                <w:r w:rsidRPr="001A7B5D">
                  <w:rPr>
                    <w:rFonts w:ascii="Public Sans" w:hAnsi="Public Sans" w:cs="Arial"/>
                    <w:sz w:val="22"/>
                    <w:szCs w:val="22"/>
                  </w:rPr>
                  <w:t>Intermediate</w:t>
                </w:r>
              </w:p>
            </w:tc>
          </w:sdtContent>
        </w:sdt>
      </w:tr>
      <w:tr w:rsidR="00322B27" w:rsidRPr="001A7B5D" w14:paraId="73C1EB81" w14:textId="77777777" w:rsidTr="00322B27">
        <w:tblPrEx>
          <w:tblBorders>
            <w:top w:val="single" w:sz="8" w:space="0" w:color="auto"/>
            <w:bottom w:val="single" w:sz="8" w:space="0" w:color="BCBEC0"/>
          </w:tblBorders>
        </w:tblPrEx>
        <w:tc>
          <w:tcPr>
            <w:tcW w:w="1470" w:type="dxa"/>
            <w:vMerge/>
          </w:tcPr>
          <w:p w14:paraId="642533FF" w14:textId="77777777" w:rsidR="00322B27" w:rsidRPr="001A7B5D" w:rsidRDefault="00322B27" w:rsidP="006C5A71">
            <w:pPr>
              <w:keepNext/>
              <w:rPr>
                <w:rFonts w:ascii="Public Sans" w:hAnsi="Public Sans" w:cs="Arial"/>
                <w:szCs w:val="22"/>
              </w:rPr>
            </w:pPr>
          </w:p>
        </w:tc>
        <w:tc>
          <w:tcPr>
            <w:tcW w:w="2409" w:type="dxa"/>
            <w:tcBorders>
              <w:top w:val="single" w:sz="4" w:space="0" w:color="D9D9D9" w:themeColor="background1" w:themeShade="D9"/>
              <w:bottom w:val="single" w:sz="4" w:space="0" w:color="D9D9D9" w:themeColor="background1" w:themeShade="D9"/>
              <w:right w:val="nil"/>
            </w:tcBorders>
          </w:tcPr>
          <w:p w14:paraId="0248B06E" w14:textId="77777777" w:rsidR="00322B27" w:rsidRPr="001A7B5D" w:rsidRDefault="00322B27" w:rsidP="006C5A71">
            <w:pPr>
              <w:pStyle w:val="TableText"/>
              <w:keepNext/>
              <w:rPr>
                <w:rFonts w:ascii="Public Sans" w:hAnsi="Public Sans" w:cs="Arial"/>
                <w:sz w:val="22"/>
                <w:szCs w:val="22"/>
              </w:rPr>
            </w:pPr>
            <w:r w:rsidRPr="001A7B5D">
              <w:rPr>
                <w:rFonts w:ascii="Public Sans" w:hAnsi="Public Sans" w:cs="Arial"/>
                <w:sz w:val="22"/>
                <w:szCs w:val="22"/>
              </w:rPr>
              <w:t>Procurement and Contract Management</w:t>
            </w:r>
          </w:p>
        </w:tc>
        <w:tc>
          <w:tcPr>
            <w:tcW w:w="4967" w:type="dxa"/>
            <w:tcBorders>
              <w:top w:val="single" w:sz="4" w:space="0" w:color="D9D9D9" w:themeColor="background1" w:themeShade="D9"/>
              <w:left w:val="nil"/>
              <w:bottom w:val="single" w:sz="4" w:space="0" w:color="D9D9D9" w:themeColor="background1" w:themeShade="D9"/>
              <w:right w:val="nil"/>
            </w:tcBorders>
          </w:tcPr>
          <w:p w14:paraId="39A529ED" w14:textId="77777777" w:rsidR="00322B27" w:rsidRPr="001A7B5D" w:rsidRDefault="00322B27" w:rsidP="00513560">
            <w:pPr>
              <w:rPr>
                <w:rFonts w:ascii="Public Sans" w:hAnsi="Public Sans" w:cs="Arial"/>
                <w:szCs w:val="22"/>
              </w:rPr>
            </w:pPr>
            <w:r w:rsidRPr="001A7B5D">
              <w:rPr>
                <w:rFonts w:ascii="Public Sans" w:hAnsi="Public Sans" w:cs="Arial"/>
                <w:szCs w:val="22"/>
              </w:rPr>
              <w:t>Understand and apply procurement processes to ensure effective purchasing and contract performance</w:t>
            </w:r>
          </w:p>
        </w:tc>
        <w:sdt>
          <w:sdtPr>
            <w:rPr>
              <w:rFonts w:ascii="Public Sans" w:hAnsi="Public Sans" w:cs="Arial"/>
              <w:sz w:val="22"/>
              <w:szCs w:val="22"/>
            </w:rPr>
            <w:id w:val="490068040"/>
            <w:placeholder>
              <w:docPart w:val="14628706038F4E59B2EEC9666FC868B5"/>
            </w:placeholder>
            <w:dropDownList>
              <w:listItem w:value="Choose an item."/>
              <w:listItem w:displayText="Foundational" w:value="Foundational"/>
              <w:listItem w:displayText="Intermediate" w:value="Intermediate"/>
              <w:listItem w:displayText="Adept" w:value="Adept"/>
              <w:listItem w:displayText="Advanced" w:value="Advanced"/>
              <w:listItem w:displayText="Highly Advanced" w:value="Highly Advanced"/>
              <w:listItem w:displayText="N/A" w:value="N/A"/>
            </w:dropDownList>
          </w:sdtPr>
          <w:sdtEndPr/>
          <w:sdtContent>
            <w:tc>
              <w:tcPr>
                <w:tcW w:w="1843" w:type="dxa"/>
                <w:tcBorders>
                  <w:top w:val="single" w:sz="4" w:space="0" w:color="D9D9D9" w:themeColor="background1" w:themeShade="D9"/>
                  <w:left w:val="nil"/>
                  <w:bottom w:val="single" w:sz="4" w:space="0" w:color="D9D9D9" w:themeColor="background1" w:themeShade="D9"/>
                </w:tcBorders>
              </w:tcPr>
              <w:p w14:paraId="10464B42" w14:textId="77777777" w:rsidR="00322B27" w:rsidRPr="001A7B5D" w:rsidRDefault="00EB3BB6" w:rsidP="00BD1817">
                <w:pPr>
                  <w:pStyle w:val="TableText"/>
                  <w:keepNext/>
                  <w:rPr>
                    <w:rFonts w:ascii="Public Sans" w:hAnsi="Public Sans" w:cs="Arial"/>
                    <w:sz w:val="22"/>
                    <w:szCs w:val="22"/>
                  </w:rPr>
                </w:pPr>
                <w:r w:rsidRPr="001A7B5D">
                  <w:rPr>
                    <w:rFonts w:ascii="Public Sans" w:hAnsi="Public Sans" w:cs="Arial"/>
                    <w:sz w:val="22"/>
                    <w:szCs w:val="22"/>
                  </w:rPr>
                  <w:t>Foundational</w:t>
                </w:r>
              </w:p>
            </w:tc>
          </w:sdtContent>
        </w:sdt>
      </w:tr>
    </w:tbl>
    <w:p w14:paraId="7174AD78" w14:textId="77777777" w:rsidR="00197F8F" w:rsidRPr="001A7B5D" w:rsidRDefault="00197F8F" w:rsidP="00CB121B">
      <w:pPr>
        <w:rPr>
          <w:rFonts w:ascii="Public Sans" w:hAnsi="Public Sans" w:cs="Arial"/>
        </w:rPr>
      </w:pPr>
    </w:p>
    <w:sectPr w:rsidR="00197F8F" w:rsidRPr="001A7B5D"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1B4B" w14:textId="77777777" w:rsidR="00641FA4" w:rsidRDefault="00641FA4" w:rsidP="00AC273D">
      <w:pPr>
        <w:spacing w:after="0" w:line="240" w:lineRule="auto"/>
      </w:pPr>
      <w:r>
        <w:separator/>
      </w:r>
    </w:p>
  </w:endnote>
  <w:endnote w:type="continuationSeparator" w:id="0">
    <w:p w14:paraId="15C34944" w14:textId="77777777" w:rsidR="00641FA4" w:rsidRDefault="00641FA4"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1DE04B39" w14:textId="77777777" w:rsidTr="00CD6BA6">
      <w:tc>
        <w:tcPr>
          <w:tcW w:w="9709" w:type="dxa"/>
          <w:vAlign w:val="bottom"/>
        </w:tcPr>
        <w:p w14:paraId="21C9FDAC" w14:textId="77777777" w:rsidR="008C131B" w:rsidRPr="00051237" w:rsidRDefault="008C131B" w:rsidP="00A063C8">
          <w:pPr>
            <w:pStyle w:val="Footer"/>
            <w:tabs>
              <w:tab w:val="clear" w:pos="4513"/>
              <w:tab w:val="center" w:pos="5315"/>
            </w:tabs>
          </w:pPr>
          <w:bookmarkStart w:id="2" w:name="Footer_Title"/>
          <w:bookmarkEnd w:id="2"/>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B3BB6">
            <w:rPr>
              <w:noProof/>
              <w:lang w:eastAsia="en-AU"/>
            </w:rPr>
            <w:t>6</w:t>
          </w:r>
          <w:r>
            <w:rPr>
              <w:noProof/>
              <w:lang w:eastAsia="en-AU"/>
            </w:rPr>
            <w:fldChar w:fldCharType="end"/>
          </w:r>
        </w:p>
      </w:tc>
      <w:tc>
        <w:tcPr>
          <w:tcW w:w="851" w:type="dxa"/>
        </w:tcPr>
        <w:p w14:paraId="5D1586C6" w14:textId="77777777" w:rsidR="008C131B" w:rsidRDefault="008C131B" w:rsidP="00CD6BA6">
          <w:pPr>
            <w:pStyle w:val="Footer"/>
            <w:jc w:val="right"/>
          </w:pPr>
        </w:p>
      </w:tc>
    </w:tr>
  </w:tbl>
  <w:p w14:paraId="40B295C2" w14:textId="77777777" w:rsidR="008C131B" w:rsidRPr="001E2B26" w:rsidRDefault="008C131B"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8C131B" w14:paraId="26CE93AD" w14:textId="77777777" w:rsidTr="00732229">
      <w:tc>
        <w:tcPr>
          <w:tcW w:w="9709" w:type="dxa"/>
          <w:vAlign w:val="bottom"/>
        </w:tcPr>
        <w:p w14:paraId="17C4D04B" w14:textId="77777777" w:rsidR="008C131B" w:rsidRPr="00051237" w:rsidRDefault="008C131B"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EB3BB6">
            <w:rPr>
              <w:noProof/>
              <w:lang w:eastAsia="en-AU"/>
            </w:rPr>
            <w:t>1</w:t>
          </w:r>
          <w:r>
            <w:rPr>
              <w:noProof/>
              <w:lang w:eastAsia="en-AU"/>
            </w:rPr>
            <w:fldChar w:fldCharType="end"/>
          </w:r>
        </w:p>
      </w:tc>
      <w:tc>
        <w:tcPr>
          <w:tcW w:w="851" w:type="dxa"/>
        </w:tcPr>
        <w:p w14:paraId="74777BA0" w14:textId="77777777" w:rsidR="008C131B" w:rsidRDefault="008C131B" w:rsidP="00732229">
          <w:pPr>
            <w:pStyle w:val="Footer"/>
            <w:jc w:val="right"/>
          </w:pPr>
        </w:p>
      </w:tc>
    </w:tr>
  </w:tbl>
  <w:p w14:paraId="5E0412B6" w14:textId="77777777" w:rsidR="008C131B" w:rsidRDefault="008C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AD1D" w14:textId="77777777" w:rsidR="00641FA4" w:rsidRDefault="00641FA4" w:rsidP="00AC273D">
      <w:pPr>
        <w:spacing w:after="0" w:line="240" w:lineRule="auto"/>
      </w:pPr>
      <w:r>
        <w:separator/>
      </w:r>
    </w:p>
  </w:footnote>
  <w:footnote w:type="continuationSeparator" w:id="0">
    <w:p w14:paraId="5A7E9804" w14:textId="77777777" w:rsidR="00641FA4" w:rsidRDefault="00641FA4"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35EB" w14:textId="63CC63D1" w:rsidR="008C131B" w:rsidRDefault="001A7B5D" w:rsidP="00766964">
    <w:pPr>
      <w:ind w:left="6480" w:firstLine="720"/>
    </w:pPr>
    <w:r>
      <w:t xml:space="preserve">                                      </w:t>
    </w:r>
    <w:r>
      <w:rPr>
        <w:noProof/>
      </w:rPr>
      <w:drawing>
        <wp:inline distT="0" distB="0" distL="0" distR="0" wp14:anchorId="5A19A2B7" wp14:editId="248427D0">
          <wp:extent cx="655955" cy="713105"/>
          <wp:effectExtent l="0" t="0" r="0" b="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955" cy="713105"/>
                  </a:xfrm>
                  <a:prstGeom prst="rect">
                    <a:avLst/>
                  </a:prstGeom>
                </pic:spPr>
              </pic:pic>
            </a:graphicData>
          </a:graphic>
        </wp:inline>
      </w:drawing>
    </w:r>
    <w:r w:rsidR="008C131B">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8"/>
    </w:tblGrid>
    <w:tr w:rsidR="008C131B" w14:paraId="795E4A20" w14:textId="77777777" w:rsidTr="000A517A">
      <w:trPr>
        <w:cnfStyle w:val="100000000000" w:firstRow="1" w:lastRow="0" w:firstColumn="0" w:lastColumn="0" w:oddVBand="0" w:evenVBand="0" w:oddHBand="0" w:evenHBand="0" w:firstRowFirstColumn="0" w:firstRowLastColumn="0" w:lastRowFirstColumn="0" w:lastRowLastColumn="0"/>
        <w:trHeight w:hRule="exact" w:val="1191"/>
      </w:trPr>
      <w:tc>
        <w:tcPr>
          <w:tcW w:w="5000" w:type="pct"/>
          <w:noWrap/>
        </w:tcPr>
        <w:p w14:paraId="65DE5C19" w14:textId="77777777" w:rsidR="008C131B" w:rsidRPr="00D46DFC" w:rsidRDefault="008C131B" w:rsidP="00E832CB">
          <w:pPr>
            <w:pStyle w:val="TitleSub"/>
            <w:spacing w:after="0"/>
            <w:rPr>
              <w:rFonts w:ascii="Arial" w:hAnsi="Arial" w:cs="Arial"/>
              <w:b/>
              <w:sz w:val="40"/>
            </w:rPr>
          </w:pPr>
          <w:r w:rsidRPr="00D46DFC">
            <w:rPr>
              <w:rFonts w:ascii="Arial" w:hAnsi="Arial" w:cs="Arial"/>
              <w:b/>
              <w:sz w:val="40"/>
            </w:rPr>
            <w:t xml:space="preserve">ROLE DESCRIPTION </w:t>
          </w:r>
        </w:p>
        <w:p w14:paraId="07CB820B" w14:textId="32311F4F" w:rsidR="008C131B" w:rsidRPr="00903CA1" w:rsidRDefault="007959EA" w:rsidP="000C65EE">
          <w:pPr>
            <w:pStyle w:val="Title"/>
            <w:spacing w:line="240" w:lineRule="auto"/>
            <w:rPr>
              <w:rFonts w:ascii="Arial" w:hAnsi="Arial" w:cs="Arial"/>
              <w:sz w:val="40"/>
              <w:szCs w:val="40"/>
            </w:rPr>
          </w:pPr>
          <w:bookmarkStart w:id="3" w:name="Title"/>
          <w:bookmarkEnd w:id="3"/>
          <w:r w:rsidRPr="00903CA1">
            <w:rPr>
              <w:rFonts w:ascii="Arial" w:hAnsi="Arial" w:cs="Arial"/>
              <w:sz w:val="40"/>
              <w:szCs w:val="40"/>
            </w:rPr>
            <w:t>Community Engagement and Culture Officer</w:t>
          </w:r>
        </w:p>
        <w:p w14:paraId="254894AC" w14:textId="77777777" w:rsidR="000A517A" w:rsidRPr="000A517A" w:rsidRDefault="000A517A" w:rsidP="000A517A">
          <w:pPr>
            <w:rPr>
              <w:lang w:val="en-US"/>
            </w:rPr>
          </w:pPr>
        </w:p>
        <w:permStart w:id="738202866" w:edGrp="everyone"/>
        <w:p w14:paraId="6C7C588F" w14:textId="77777777" w:rsidR="008C131B" w:rsidRPr="00753C8C" w:rsidRDefault="008C131B" w:rsidP="00E832CB">
          <w:pPr>
            <w:pStyle w:val="TitleSub"/>
            <w:spacing w:after="0" w:line="240" w:lineRule="auto"/>
            <w:jc w:val="right"/>
            <w:rPr>
              <w:sz w:val="22"/>
              <w:szCs w:val="22"/>
            </w:rPr>
          </w:pPr>
          <w:r w:rsidRPr="00753C8C">
            <w:rPr>
              <w:vanish/>
              <w:sz w:val="22"/>
              <w:szCs w:val="22"/>
            </w:rPr>
            <w:fldChar w:fldCharType="begin"/>
          </w:r>
          <w:r w:rsidRPr="00753C8C">
            <w:rPr>
              <w:vanish/>
              <w:sz w:val="22"/>
              <w:szCs w:val="22"/>
            </w:rPr>
            <w:instrText xml:space="preserve"> MACROBUTTON  InsertPicture Double click here to insert logo.</w:instrText>
          </w:r>
          <w:r w:rsidRPr="00753C8C">
            <w:rPr>
              <w:vanish/>
              <w:sz w:val="22"/>
              <w:szCs w:val="22"/>
            </w:rPr>
            <w:fldChar w:fldCharType="end"/>
          </w:r>
          <w:permEnd w:id="738202866"/>
        </w:p>
      </w:tc>
    </w:tr>
  </w:tbl>
  <w:p w14:paraId="314EA849" w14:textId="77777777" w:rsidR="008C131B" w:rsidRPr="00057CB3" w:rsidRDefault="008C131B" w:rsidP="00697E93">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pt;height:25.7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A0216"/>
    <w:multiLevelType w:val="hybridMultilevel"/>
    <w:tmpl w:val="213E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750B94"/>
    <w:multiLevelType w:val="hybridMultilevel"/>
    <w:tmpl w:val="A3CC352C"/>
    <w:lvl w:ilvl="0" w:tplc="04AEDC2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D758FC"/>
    <w:multiLevelType w:val="hybridMultilevel"/>
    <w:tmpl w:val="EF24C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5506AA"/>
    <w:multiLevelType w:val="hybridMultilevel"/>
    <w:tmpl w:val="DDFC89B2"/>
    <w:lvl w:ilvl="0" w:tplc="0C090001">
      <w:start w:val="1"/>
      <w:numFmt w:val="bullet"/>
      <w:lvlText w:val=""/>
      <w:lvlJc w:val="left"/>
      <w:pPr>
        <w:ind w:left="812" w:hanging="360"/>
      </w:pPr>
      <w:rPr>
        <w:rFonts w:ascii="Symbol" w:hAnsi="Symbol" w:hint="default"/>
      </w:rPr>
    </w:lvl>
    <w:lvl w:ilvl="1" w:tplc="0C090003" w:tentative="1">
      <w:start w:val="1"/>
      <w:numFmt w:val="bullet"/>
      <w:lvlText w:val="o"/>
      <w:lvlJc w:val="left"/>
      <w:pPr>
        <w:ind w:left="1532" w:hanging="360"/>
      </w:pPr>
      <w:rPr>
        <w:rFonts w:ascii="Courier New" w:hAnsi="Courier New" w:cs="Courier New" w:hint="default"/>
      </w:rPr>
    </w:lvl>
    <w:lvl w:ilvl="2" w:tplc="0C090005" w:tentative="1">
      <w:start w:val="1"/>
      <w:numFmt w:val="bullet"/>
      <w:lvlText w:val=""/>
      <w:lvlJc w:val="left"/>
      <w:pPr>
        <w:ind w:left="2252" w:hanging="360"/>
      </w:pPr>
      <w:rPr>
        <w:rFonts w:ascii="Wingdings" w:hAnsi="Wingdings" w:hint="default"/>
      </w:rPr>
    </w:lvl>
    <w:lvl w:ilvl="3" w:tplc="0C090001" w:tentative="1">
      <w:start w:val="1"/>
      <w:numFmt w:val="bullet"/>
      <w:lvlText w:val=""/>
      <w:lvlJc w:val="left"/>
      <w:pPr>
        <w:ind w:left="2972" w:hanging="360"/>
      </w:pPr>
      <w:rPr>
        <w:rFonts w:ascii="Symbol" w:hAnsi="Symbol" w:hint="default"/>
      </w:rPr>
    </w:lvl>
    <w:lvl w:ilvl="4" w:tplc="0C090003" w:tentative="1">
      <w:start w:val="1"/>
      <w:numFmt w:val="bullet"/>
      <w:lvlText w:val="o"/>
      <w:lvlJc w:val="left"/>
      <w:pPr>
        <w:ind w:left="3692" w:hanging="360"/>
      </w:pPr>
      <w:rPr>
        <w:rFonts w:ascii="Courier New" w:hAnsi="Courier New" w:cs="Courier New" w:hint="default"/>
      </w:rPr>
    </w:lvl>
    <w:lvl w:ilvl="5" w:tplc="0C090005" w:tentative="1">
      <w:start w:val="1"/>
      <w:numFmt w:val="bullet"/>
      <w:lvlText w:val=""/>
      <w:lvlJc w:val="left"/>
      <w:pPr>
        <w:ind w:left="4412" w:hanging="360"/>
      </w:pPr>
      <w:rPr>
        <w:rFonts w:ascii="Wingdings" w:hAnsi="Wingdings" w:hint="default"/>
      </w:rPr>
    </w:lvl>
    <w:lvl w:ilvl="6" w:tplc="0C090001" w:tentative="1">
      <w:start w:val="1"/>
      <w:numFmt w:val="bullet"/>
      <w:lvlText w:val=""/>
      <w:lvlJc w:val="left"/>
      <w:pPr>
        <w:ind w:left="5132" w:hanging="360"/>
      </w:pPr>
      <w:rPr>
        <w:rFonts w:ascii="Symbol" w:hAnsi="Symbol" w:hint="default"/>
      </w:rPr>
    </w:lvl>
    <w:lvl w:ilvl="7" w:tplc="0C090003" w:tentative="1">
      <w:start w:val="1"/>
      <w:numFmt w:val="bullet"/>
      <w:lvlText w:val="o"/>
      <w:lvlJc w:val="left"/>
      <w:pPr>
        <w:ind w:left="5852" w:hanging="360"/>
      </w:pPr>
      <w:rPr>
        <w:rFonts w:ascii="Courier New" w:hAnsi="Courier New" w:cs="Courier New" w:hint="default"/>
      </w:rPr>
    </w:lvl>
    <w:lvl w:ilvl="8" w:tplc="0C090005" w:tentative="1">
      <w:start w:val="1"/>
      <w:numFmt w:val="bullet"/>
      <w:lvlText w:val=""/>
      <w:lvlJc w:val="left"/>
      <w:pPr>
        <w:ind w:left="6572" w:hanging="360"/>
      </w:pPr>
      <w:rPr>
        <w:rFonts w:ascii="Wingdings" w:hAnsi="Wingdings" w:hint="default"/>
      </w:rPr>
    </w:lvl>
  </w:abstractNum>
  <w:abstractNum w:abstractNumId="17"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875B55"/>
    <w:multiLevelType w:val="hybridMultilevel"/>
    <w:tmpl w:val="21BE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30276383">
    <w:abstractNumId w:val="9"/>
  </w:num>
  <w:num w:numId="2" w16cid:durableId="171258759">
    <w:abstractNumId w:val="7"/>
  </w:num>
  <w:num w:numId="3" w16cid:durableId="566653873">
    <w:abstractNumId w:val="6"/>
  </w:num>
  <w:num w:numId="4" w16cid:durableId="1237593014">
    <w:abstractNumId w:val="5"/>
  </w:num>
  <w:num w:numId="5" w16cid:durableId="69426142">
    <w:abstractNumId w:val="4"/>
  </w:num>
  <w:num w:numId="6" w16cid:durableId="1185945820">
    <w:abstractNumId w:val="8"/>
  </w:num>
  <w:num w:numId="7" w16cid:durableId="1907648387">
    <w:abstractNumId w:val="3"/>
  </w:num>
  <w:num w:numId="8" w16cid:durableId="325087544">
    <w:abstractNumId w:val="2"/>
  </w:num>
  <w:num w:numId="9" w16cid:durableId="1304192832">
    <w:abstractNumId w:val="1"/>
  </w:num>
  <w:num w:numId="10" w16cid:durableId="1196309211">
    <w:abstractNumId w:val="0"/>
  </w:num>
  <w:num w:numId="11" w16cid:durableId="569388097">
    <w:abstractNumId w:val="10"/>
  </w:num>
  <w:num w:numId="12" w16cid:durableId="2108696619">
    <w:abstractNumId w:val="21"/>
  </w:num>
  <w:num w:numId="13" w16cid:durableId="404953889">
    <w:abstractNumId w:val="21"/>
  </w:num>
  <w:num w:numId="14" w16cid:durableId="2031369706">
    <w:abstractNumId w:val="12"/>
  </w:num>
  <w:num w:numId="15" w16cid:durableId="1349529134">
    <w:abstractNumId w:val="12"/>
  </w:num>
  <w:num w:numId="16" w16cid:durableId="2052070520">
    <w:abstractNumId w:val="12"/>
  </w:num>
  <w:num w:numId="17" w16cid:durableId="399524609">
    <w:abstractNumId w:val="12"/>
  </w:num>
  <w:num w:numId="18" w16cid:durableId="199325230">
    <w:abstractNumId w:val="12"/>
  </w:num>
  <w:num w:numId="19" w16cid:durableId="157159676">
    <w:abstractNumId w:val="12"/>
  </w:num>
  <w:num w:numId="20" w16cid:durableId="25908125">
    <w:abstractNumId w:val="22"/>
  </w:num>
  <w:num w:numId="21" w16cid:durableId="509829216">
    <w:abstractNumId w:val="19"/>
  </w:num>
  <w:num w:numId="22" w16cid:durableId="399520935">
    <w:abstractNumId w:val="17"/>
  </w:num>
  <w:num w:numId="23" w16cid:durableId="485973914">
    <w:abstractNumId w:val="18"/>
  </w:num>
  <w:num w:numId="24" w16cid:durableId="1066954838">
    <w:abstractNumId w:val="14"/>
  </w:num>
  <w:num w:numId="25" w16cid:durableId="1106123409">
    <w:abstractNumId w:val="23"/>
  </w:num>
  <w:num w:numId="26" w16cid:durableId="849682356">
    <w:abstractNumId w:val="9"/>
  </w:num>
  <w:num w:numId="27" w16cid:durableId="1789661617">
    <w:abstractNumId w:val="20"/>
  </w:num>
  <w:num w:numId="28" w16cid:durableId="816843873">
    <w:abstractNumId w:val="15"/>
  </w:num>
  <w:num w:numId="29" w16cid:durableId="72045809">
    <w:abstractNumId w:val="13"/>
  </w:num>
  <w:num w:numId="30" w16cid:durableId="1347831077">
    <w:abstractNumId w:val="11"/>
  </w:num>
  <w:num w:numId="31" w16cid:durableId="1087966288">
    <w:abstractNumId w:val="9"/>
  </w:num>
  <w:num w:numId="32" w16cid:durableId="15410910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revisionView w:inkAnnotations="0"/>
  <w:documentProtection w:edit="readOnly" w:enforcement="1" w:cryptProviderType="rsaAES" w:cryptAlgorithmClass="hash" w:cryptAlgorithmType="typeAny" w:cryptAlgorithmSid="14" w:cryptSpinCount="100000" w:hash="1Y9Qb0ZUj0wIyYmDEBW6OOYLihHM3voTF7wXm/gCrx3hT37iuCwSBURAYMAVpWW06MpdqsVvIJEIQbgORoqyrA==" w:salt="blorwoQW3GS6c9YMWT7Is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B5"/>
    <w:rsid w:val="000004A7"/>
    <w:rsid w:val="0000267F"/>
    <w:rsid w:val="000044A0"/>
    <w:rsid w:val="00006660"/>
    <w:rsid w:val="00014206"/>
    <w:rsid w:val="00014E98"/>
    <w:rsid w:val="000151A9"/>
    <w:rsid w:val="00021A26"/>
    <w:rsid w:val="000227A8"/>
    <w:rsid w:val="0002436B"/>
    <w:rsid w:val="00025270"/>
    <w:rsid w:val="0002595E"/>
    <w:rsid w:val="0002637C"/>
    <w:rsid w:val="0003077E"/>
    <w:rsid w:val="00031E32"/>
    <w:rsid w:val="0003659D"/>
    <w:rsid w:val="0003748A"/>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7B45"/>
    <w:rsid w:val="00077DFF"/>
    <w:rsid w:val="0008547B"/>
    <w:rsid w:val="00086B43"/>
    <w:rsid w:val="00086B68"/>
    <w:rsid w:val="0009116E"/>
    <w:rsid w:val="000915AA"/>
    <w:rsid w:val="00092A99"/>
    <w:rsid w:val="00094538"/>
    <w:rsid w:val="000967EB"/>
    <w:rsid w:val="000975C1"/>
    <w:rsid w:val="00097C7F"/>
    <w:rsid w:val="00097CC6"/>
    <w:rsid w:val="000A16AF"/>
    <w:rsid w:val="000A417B"/>
    <w:rsid w:val="000A4E9E"/>
    <w:rsid w:val="000A517A"/>
    <w:rsid w:val="000A561C"/>
    <w:rsid w:val="000A75A4"/>
    <w:rsid w:val="000B127E"/>
    <w:rsid w:val="000B1FDB"/>
    <w:rsid w:val="000B370C"/>
    <w:rsid w:val="000B6008"/>
    <w:rsid w:val="000C2AB2"/>
    <w:rsid w:val="000C65EE"/>
    <w:rsid w:val="000D05E3"/>
    <w:rsid w:val="000D3EB7"/>
    <w:rsid w:val="000E149C"/>
    <w:rsid w:val="000E264B"/>
    <w:rsid w:val="000E2D7E"/>
    <w:rsid w:val="000E41F7"/>
    <w:rsid w:val="000E4DC1"/>
    <w:rsid w:val="000E5EE6"/>
    <w:rsid w:val="000F21C2"/>
    <w:rsid w:val="000F2309"/>
    <w:rsid w:val="000F2402"/>
    <w:rsid w:val="000F3527"/>
    <w:rsid w:val="000F3CB4"/>
    <w:rsid w:val="000F3F7E"/>
    <w:rsid w:val="000F5B75"/>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35051"/>
    <w:rsid w:val="00142BAB"/>
    <w:rsid w:val="0014452C"/>
    <w:rsid w:val="0015040C"/>
    <w:rsid w:val="001612BF"/>
    <w:rsid w:val="00162154"/>
    <w:rsid w:val="00162275"/>
    <w:rsid w:val="001708F4"/>
    <w:rsid w:val="0017252E"/>
    <w:rsid w:val="00172A22"/>
    <w:rsid w:val="00174755"/>
    <w:rsid w:val="00176E9A"/>
    <w:rsid w:val="001772A3"/>
    <w:rsid w:val="00186C79"/>
    <w:rsid w:val="00186F6C"/>
    <w:rsid w:val="001875A4"/>
    <w:rsid w:val="00187715"/>
    <w:rsid w:val="00190510"/>
    <w:rsid w:val="00191F05"/>
    <w:rsid w:val="001945A8"/>
    <w:rsid w:val="00197236"/>
    <w:rsid w:val="00197F8F"/>
    <w:rsid w:val="001A1637"/>
    <w:rsid w:val="001A5B5E"/>
    <w:rsid w:val="001A704A"/>
    <w:rsid w:val="001A7B5D"/>
    <w:rsid w:val="001B0AF4"/>
    <w:rsid w:val="001C0122"/>
    <w:rsid w:val="001C0E34"/>
    <w:rsid w:val="001C406E"/>
    <w:rsid w:val="001C752D"/>
    <w:rsid w:val="001D0E26"/>
    <w:rsid w:val="001D0E78"/>
    <w:rsid w:val="001D133A"/>
    <w:rsid w:val="001D1BB5"/>
    <w:rsid w:val="001D73CA"/>
    <w:rsid w:val="001E0F3B"/>
    <w:rsid w:val="001E2B26"/>
    <w:rsid w:val="001E7CA4"/>
    <w:rsid w:val="001F0E79"/>
    <w:rsid w:val="001F3B8E"/>
    <w:rsid w:val="001F57B6"/>
    <w:rsid w:val="001F5938"/>
    <w:rsid w:val="001F618B"/>
    <w:rsid w:val="00202CD4"/>
    <w:rsid w:val="00203E4E"/>
    <w:rsid w:val="00206F8D"/>
    <w:rsid w:val="00213ED7"/>
    <w:rsid w:val="0021606E"/>
    <w:rsid w:val="00222CC4"/>
    <w:rsid w:val="002256A0"/>
    <w:rsid w:val="002347AA"/>
    <w:rsid w:val="00237136"/>
    <w:rsid w:val="00237CFF"/>
    <w:rsid w:val="00243914"/>
    <w:rsid w:val="00252BF9"/>
    <w:rsid w:val="00265BEF"/>
    <w:rsid w:val="00271FAE"/>
    <w:rsid w:val="002735A9"/>
    <w:rsid w:val="0028049D"/>
    <w:rsid w:val="00280676"/>
    <w:rsid w:val="002840DF"/>
    <w:rsid w:val="00284FE6"/>
    <w:rsid w:val="00285EA6"/>
    <w:rsid w:val="002863B5"/>
    <w:rsid w:val="00286B47"/>
    <w:rsid w:val="002872F7"/>
    <w:rsid w:val="002901B8"/>
    <w:rsid w:val="00294E56"/>
    <w:rsid w:val="00297CDF"/>
    <w:rsid w:val="002A18A8"/>
    <w:rsid w:val="002A4149"/>
    <w:rsid w:val="002A41AA"/>
    <w:rsid w:val="002A60C2"/>
    <w:rsid w:val="002B27D4"/>
    <w:rsid w:val="002B2C5E"/>
    <w:rsid w:val="002C39EE"/>
    <w:rsid w:val="002C458A"/>
    <w:rsid w:val="002D0251"/>
    <w:rsid w:val="002D4902"/>
    <w:rsid w:val="002D4927"/>
    <w:rsid w:val="002D4DE0"/>
    <w:rsid w:val="002D6639"/>
    <w:rsid w:val="002E09D3"/>
    <w:rsid w:val="002E11BF"/>
    <w:rsid w:val="002E3146"/>
    <w:rsid w:val="002F07BE"/>
    <w:rsid w:val="002F2D26"/>
    <w:rsid w:val="003000E8"/>
    <w:rsid w:val="00300340"/>
    <w:rsid w:val="003008BA"/>
    <w:rsid w:val="0030097A"/>
    <w:rsid w:val="00301B57"/>
    <w:rsid w:val="00302551"/>
    <w:rsid w:val="00313043"/>
    <w:rsid w:val="00321089"/>
    <w:rsid w:val="003212A3"/>
    <w:rsid w:val="00322B27"/>
    <w:rsid w:val="00324761"/>
    <w:rsid w:val="00324F2D"/>
    <w:rsid w:val="00326B2D"/>
    <w:rsid w:val="00327C35"/>
    <w:rsid w:val="00330331"/>
    <w:rsid w:val="00334ED9"/>
    <w:rsid w:val="0033590A"/>
    <w:rsid w:val="0034373A"/>
    <w:rsid w:val="003452C0"/>
    <w:rsid w:val="00347F09"/>
    <w:rsid w:val="00351878"/>
    <w:rsid w:val="00354809"/>
    <w:rsid w:val="003551DB"/>
    <w:rsid w:val="00355AB8"/>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A342B"/>
    <w:rsid w:val="003A5831"/>
    <w:rsid w:val="003A7296"/>
    <w:rsid w:val="003C0BA4"/>
    <w:rsid w:val="003C410C"/>
    <w:rsid w:val="003C481F"/>
    <w:rsid w:val="003C5C8D"/>
    <w:rsid w:val="003C6579"/>
    <w:rsid w:val="003D0EA6"/>
    <w:rsid w:val="003D0ECA"/>
    <w:rsid w:val="003D10D6"/>
    <w:rsid w:val="003D11C3"/>
    <w:rsid w:val="003D2DDC"/>
    <w:rsid w:val="003D37DB"/>
    <w:rsid w:val="003D44C2"/>
    <w:rsid w:val="003D77D3"/>
    <w:rsid w:val="003E55F7"/>
    <w:rsid w:val="003E5AD6"/>
    <w:rsid w:val="003F0B30"/>
    <w:rsid w:val="003F1151"/>
    <w:rsid w:val="003F22BD"/>
    <w:rsid w:val="003F2E7D"/>
    <w:rsid w:val="003F58FA"/>
    <w:rsid w:val="003F6E2B"/>
    <w:rsid w:val="003F7C59"/>
    <w:rsid w:val="00402E6D"/>
    <w:rsid w:val="0041221E"/>
    <w:rsid w:val="0041232C"/>
    <w:rsid w:val="00420C6F"/>
    <w:rsid w:val="004219E2"/>
    <w:rsid w:val="0042535F"/>
    <w:rsid w:val="0042689D"/>
    <w:rsid w:val="0042783B"/>
    <w:rsid w:val="004344E3"/>
    <w:rsid w:val="00440C1F"/>
    <w:rsid w:val="004418E9"/>
    <w:rsid w:val="00442916"/>
    <w:rsid w:val="004442C4"/>
    <w:rsid w:val="00444CE9"/>
    <w:rsid w:val="00444E4D"/>
    <w:rsid w:val="00444EC5"/>
    <w:rsid w:val="00451821"/>
    <w:rsid w:val="004522D0"/>
    <w:rsid w:val="004536A3"/>
    <w:rsid w:val="00453AA6"/>
    <w:rsid w:val="00454B08"/>
    <w:rsid w:val="004562EC"/>
    <w:rsid w:val="0045640E"/>
    <w:rsid w:val="00456937"/>
    <w:rsid w:val="00460C8B"/>
    <w:rsid w:val="004629AB"/>
    <w:rsid w:val="00470173"/>
    <w:rsid w:val="00470D08"/>
    <w:rsid w:val="004714EE"/>
    <w:rsid w:val="0047302C"/>
    <w:rsid w:val="004738F6"/>
    <w:rsid w:val="004750B2"/>
    <w:rsid w:val="00475E3E"/>
    <w:rsid w:val="00477577"/>
    <w:rsid w:val="004779F0"/>
    <w:rsid w:val="004809D1"/>
    <w:rsid w:val="00482EE6"/>
    <w:rsid w:val="00486A12"/>
    <w:rsid w:val="0048713B"/>
    <w:rsid w:val="00487498"/>
    <w:rsid w:val="00491437"/>
    <w:rsid w:val="004940A1"/>
    <w:rsid w:val="004955B3"/>
    <w:rsid w:val="0049712A"/>
    <w:rsid w:val="00497E04"/>
    <w:rsid w:val="004A1E16"/>
    <w:rsid w:val="004A31C9"/>
    <w:rsid w:val="004A4485"/>
    <w:rsid w:val="004A4811"/>
    <w:rsid w:val="004A63EB"/>
    <w:rsid w:val="004B0FFB"/>
    <w:rsid w:val="004B492C"/>
    <w:rsid w:val="004B57AD"/>
    <w:rsid w:val="004B5D0E"/>
    <w:rsid w:val="004B7C08"/>
    <w:rsid w:val="004C2EF6"/>
    <w:rsid w:val="004D1E56"/>
    <w:rsid w:val="004D3800"/>
    <w:rsid w:val="004D751F"/>
    <w:rsid w:val="004E0CEE"/>
    <w:rsid w:val="004E3295"/>
    <w:rsid w:val="004E4265"/>
    <w:rsid w:val="004E4642"/>
    <w:rsid w:val="004E5FCD"/>
    <w:rsid w:val="004E7C6C"/>
    <w:rsid w:val="004F1DB4"/>
    <w:rsid w:val="004F1FB5"/>
    <w:rsid w:val="004F4AB0"/>
    <w:rsid w:val="004F6193"/>
    <w:rsid w:val="004F7410"/>
    <w:rsid w:val="005030FB"/>
    <w:rsid w:val="005037F1"/>
    <w:rsid w:val="00505E60"/>
    <w:rsid w:val="00506C0E"/>
    <w:rsid w:val="00506CB5"/>
    <w:rsid w:val="00506DED"/>
    <w:rsid w:val="00507F16"/>
    <w:rsid w:val="005122CD"/>
    <w:rsid w:val="005132CB"/>
    <w:rsid w:val="00513560"/>
    <w:rsid w:val="00516C0A"/>
    <w:rsid w:val="00520935"/>
    <w:rsid w:val="00524886"/>
    <w:rsid w:val="00526D8B"/>
    <w:rsid w:val="00530754"/>
    <w:rsid w:val="00531385"/>
    <w:rsid w:val="0053264A"/>
    <w:rsid w:val="005360FF"/>
    <w:rsid w:val="00540C8A"/>
    <w:rsid w:val="00546A7D"/>
    <w:rsid w:val="005472AC"/>
    <w:rsid w:val="00550F81"/>
    <w:rsid w:val="00552A7A"/>
    <w:rsid w:val="00553980"/>
    <w:rsid w:val="00554A2C"/>
    <w:rsid w:val="00556960"/>
    <w:rsid w:val="005574C3"/>
    <w:rsid w:val="0056018B"/>
    <w:rsid w:val="005612AD"/>
    <w:rsid w:val="00561E84"/>
    <w:rsid w:val="00566E7B"/>
    <w:rsid w:val="0056725F"/>
    <w:rsid w:val="0056740E"/>
    <w:rsid w:val="00570E7B"/>
    <w:rsid w:val="005713D4"/>
    <w:rsid w:val="005741B0"/>
    <w:rsid w:val="00575E21"/>
    <w:rsid w:val="00576997"/>
    <w:rsid w:val="005829CE"/>
    <w:rsid w:val="00582E73"/>
    <w:rsid w:val="005840AF"/>
    <w:rsid w:val="0058517A"/>
    <w:rsid w:val="0058762A"/>
    <w:rsid w:val="00591804"/>
    <w:rsid w:val="00594A6C"/>
    <w:rsid w:val="005A17C5"/>
    <w:rsid w:val="005A2572"/>
    <w:rsid w:val="005A28F1"/>
    <w:rsid w:val="005A2C7E"/>
    <w:rsid w:val="005B06A8"/>
    <w:rsid w:val="005B4A86"/>
    <w:rsid w:val="005B4FC3"/>
    <w:rsid w:val="005B5229"/>
    <w:rsid w:val="005B740B"/>
    <w:rsid w:val="005C08E4"/>
    <w:rsid w:val="005C0EBF"/>
    <w:rsid w:val="005C538C"/>
    <w:rsid w:val="005D2B6B"/>
    <w:rsid w:val="005D3386"/>
    <w:rsid w:val="005D62DC"/>
    <w:rsid w:val="005D7164"/>
    <w:rsid w:val="005D7A1A"/>
    <w:rsid w:val="005E06FD"/>
    <w:rsid w:val="005E073E"/>
    <w:rsid w:val="005E2A35"/>
    <w:rsid w:val="005E3DE9"/>
    <w:rsid w:val="005E44A3"/>
    <w:rsid w:val="005E63D1"/>
    <w:rsid w:val="005F0E0E"/>
    <w:rsid w:val="005F2CA5"/>
    <w:rsid w:val="005F427B"/>
    <w:rsid w:val="005F4EC6"/>
    <w:rsid w:val="005F5991"/>
    <w:rsid w:val="005F7A3D"/>
    <w:rsid w:val="00601353"/>
    <w:rsid w:val="00602728"/>
    <w:rsid w:val="00604DCB"/>
    <w:rsid w:val="00611740"/>
    <w:rsid w:val="00611A2E"/>
    <w:rsid w:val="00620CA4"/>
    <w:rsid w:val="00624400"/>
    <w:rsid w:val="0063412F"/>
    <w:rsid w:val="00634506"/>
    <w:rsid w:val="00635BBB"/>
    <w:rsid w:val="006367AD"/>
    <w:rsid w:val="00640B15"/>
    <w:rsid w:val="00641FA4"/>
    <w:rsid w:val="0064395B"/>
    <w:rsid w:val="00645B72"/>
    <w:rsid w:val="00651CEC"/>
    <w:rsid w:val="0065244C"/>
    <w:rsid w:val="006540AF"/>
    <w:rsid w:val="0065653A"/>
    <w:rsid w:val="00656EFD"/>
    <w:rsid w:val="006632B2"/>
    <w:rsid w:val="006633EF"/>
    <w:rsid w:val="00664E16"/>
    <w:rsid w:val="00666D0F"/>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97E93"/>
    <w:rsid w:val="006A291C"/>
    <w:rsid w:val="006A38B2"/>
    <w:rsid w:val="006A6D25"/>
    <w:rsid w:val="006B4035"/>
    <w:rsid w:val="006B592A"/>
    <w:rsid w:val="006C1B5E"/>
    <w:rsid w:val="006C1FBD"/>
    <w:rsid w:val="006C3E53"/>
    <w:rsid w:val="006C5A71"/>
    <w:rsid w:val="006C6EB0"/>
    <w:rsid w:val="006E0883"/>
    <w:rsid w:val="006E41E5"/>
    <w:rsid w:val="006E6D2F"/>
    <w:rsid w:val="006F2A07"/>
    <w:rsid w:val="006F390F"/>
    <w:rsid w:val="006F481B"/>
    <w:rsid w:val="006F6540"/>
    <w:rsid w:val="006F7045"/>
    <w:rsid w:val="00700589"/>
    <w:rsid w:val="0070281C"/>
    <w:rsid w:val="00713D4E"/>
    <w:rsid w:val="0071562A"/>
    <w:rsid w:val="0071682A"/>
    <w:rsid w:val="00716FD1"/>
    <w:rsid w:val="00720A00"/>
    <w:rsid w:val="00720F93"/>
    <w:rsid w:val="00721496"/>
    <w:rsid w:val="00721689"/>
    <w:rsid w:val="00722A51"/>
    <w:rsid w:val="00723D21"/>
    <w:rsid w:val="007265DF"/>
    <w:rsid w:val="007309E5"/>
    <w:rsid w:val="00731754"/>
    <w:rsid w:val="00732229"/>
    <w:rsid w:val="00732498"/>
    <w:rsid w:val="00732D8A"/>
    <w:rsid w:val="00733D92"/>
    <w:rsid w:val="00735790"/>
    <w:rsid w:val="00741726"/>
    <w:rsid w:val="00750EB5"/>
    <w:rsid w:val="00751C97"/>
    <w:rsid w:val="00752E19"/>
    <w:rsid w:val="00753279"/>
    <w:rsid w:val="00753C8C"/>
    <w:rsid w:val="00754862"/>
    <w:rsid w:val="00755854"/>
    <w:rsid w:val="00760115"/>
    <w:rsid w:val="0076011C"/>
    <w:rsid w:val="0076331C"/>
    <w:rsid w:val="00766964"/>
    <w:rsid w:val="00766A1C"/>
    <w:rsid w:val="00766C18"/>
    <w:rsid w:val="00773F15"/>
    <w:rsid w:val="00780769"/>
    <w:rsid w:val="007830E1"/>
    <w:rsid w:val="00783BBC"/>
    <w:rsid w:val="007845C3"/>
    <w:rsid w:val="00791F8E"/>
    <w:rsid w:val="007924CD"/>
    <w:rsid w:val="0079471C"/>
    <w:rsid w:val="007959EA"/>
    <w:rsid w:val="00796201"/>
    <w:rsid w:val="0079771E"/>
    <w:rsid w:val="007A3E74"/>
    <w:rsid w:val="007B05B2"/>
    <w:rsid w:val="007B3114"/>
    <w:rsid w:val="007C1E46"/>
    <w:rsid w:val="007C47A9"/>
    <w:rsid w:val="007C5680"/>
    <w:rsid w:val="007C76D0"/>
    <w:rsid w:val="007C7AE1"/>
    <w:rsid w:val="007D0E9F"/>
    <w:rsid w:val="007D6D30"/>
    <w:rsid w:val="007E3E39"/>
    <w:rsid w:val="007F1AE2"/>
    <w:rsid w:val="007F366D"/>
    <w:rsid w:val="007F3905"/>
    <w:rsid w:val="007F5884"/>
    <w:rsid w:val="0080079A"/>
    <w:rsid w:val="00802CD3"/>
    <w:rsid w:val="00803E47"/>
    <w:rsid w:val="00803EEA"/>
    <w:rsid w:val="0080529D"/>
    <w:rsid w:val="008151FF"/>
    <w:rsid w:val="0081582E"/>
    <w:rsid w:val="008209B6"/>
    <w:rsid w:val="00821C4C"/>
    <w:rsid w:val="00822DC8"/>
    <w:rsid w:val="008245C3"/>
    <w:rsid w:val="00824DB4"/>
    <w:rsid w:val="00825325"/>
    <w:rsid w:val="0082615A"/>
    <w:rsid w:val="008325D5"/>
    <w:rsid w:val="00833B64"/>
    <w:rsid w:val="00835D24"/>
    <w:rsid w:val="008365F5"/>
    <w:rsid w:val="00842FBF"/>
    <w:rsid w:val="00844228"/>
    <w:rsid w:val="008478DA"/>
    <w:rsid w:val="008526DE"/>
    <w:rsid w:val="0085463A"/>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35C3"/>
    <w:rsid w:val="008B79A8"/>
    <w:rsid w:val="008C0A06"/>
    <w:rsid w:val="008C131B"/>
    <w:rsid w:val="008C78EF"/>
    <w:rsid w:val="008D21B4"/>
    <w:rsid w:val="008D774C"/>
    <w:rsid w:val="008E0207"/>
    <w:rsid w:val="008E2FD9"/>
    <w:rsid w:val="008E525F"/>
    <w:rsid w:val="008E52B8"/>
    <w:rsid w:val="008E562C"/>
    <w:rsid w:val="008E65A3"/>
    <w:rsid w:val="008E6C44"/>
    <w:rsid w:val="008F12FD"/>
    <w:rsid w:val="008F52FC"/>
    <w:rsid w:val="00901B0A"/>
    <w:rsid w:val="00903694"/>
    <w:rsid w:val="00903CA1"/>
    <w:rsid w:val="00911600"/>
    <w:rsid w:val="0091160E"/>
    <w:rsid w:val="00913641"/>
    <w:rsid w:val="00913836"/>
    <w:rsid w:val="00914D86"/>
    <w:rsid w:val="0092000E"/>
    <w:rsid w:val="00920A62"/>
    <w:rsid w:val="00927BEC"/>
    <w:rsid w:val="00930255"/>
    <w:rsid w:val="009302D1"/>
    <w:rsid w:val="009303B6"/>
    <w:rsid w:val="00930BFE"/>
    <w:rsid w:val="00931E80"/>
    <w:rsid w:val="0093429D"/>
    <w:rsid w:val="00935FF0"/>
    <w:rsid w:val="00945108"/>
    <w:rsid w:val="00945CBA"/>
    <w:rsid w:val="00951702"/>
    <w:rsid w:val="009565EF"/>
    <w:rsid w:val="0095776A"/>
    <w:rsid w:val="0095786C"/>
    <w:rsid w:val="00957887"/>
    <w:rsid w:val="00957A8E"/>
    <w:rsid w:val="00960981"/>
    <w:rsid w:val="009609A1"/>
    <w:rsid w:val="0096289B"/>
    <w:rsid w:val="00967090"/>
    <w:rsid w:val="00970F86"/>
    <w:rsid w:val="00972AE0"/>
    <w:rsid w:val="00972C0F"/>
    <w:rsid w:val="00972D2F"/>
    <w:rsid w:val="00973219"/>
    <w:rsid w:val="0097549F"/>
    <w:rsid w:val="00975C70"/>
    <w:rsid w:val="009767D9"/>
    <w:rsid w:val="009847B4"/>
    <w:rsid w:val="009868FD"/>
    <w:rsid w:val="00990974"/>
    <w:rsid w:val="009933C0"/>
    <w:rsid w:val="00993AC0"/>
    <w:rsid w:val="00994854"/>
    <w:rsid w:val="009A0A5E"/>
    <w:rsid w:val="009A3B8F"/>
    <w:rsid w:val="009A6996"/>
    <w:rsid w:val="009A7ABD"/>
    <w:rsid w:val="009B3B93"/>
    <w:rsid w:val="009C0731"/>
    <w:rsid w:val="009C10F5"/>
    <w:rsid w:val="009C19F2"/>
    <w:rsid w:val="009C2A70"/>
    <w:rsid w:val="009C2D0D"/>
    <w:rsid w:val="009C726E"/>
    <w:rsid w:val="009D2ECB"/>
    <w:rsid w:val="009D32A7"/>
    <w:rsid w:val="009D3EB2"/>
    <w:rsid w:val="009D7C79"/>
    <w:rsid w:val="009E39AD"/>
    <w:rsid w:val="009E3EA7"/>
    <w:rsid w:val="009E575C"/>
    <w:rsid w:val="009E597C"/>
    <w:rsid w:val="009E6312"/>
    <w:rsid w:val="009F0890"/>
    <w:rsid w:val="009F0E18"/>
    <w:rsid w:val="009F182E"/>
    <w:rsid w:val="009F7524"/>
    <w:rsid w:val="00A02297"/>
    <w:rsid w:val="00A03790"/>
    <w:rsid w:val="00A057BA"/>
    <w:rsid w:val="00A06383"/>
    <w:rsid w:val="00A063C8"/>
    <w:rsid w:val="00A0734A"/>
    <w:rsid w:val="00A120AB"/>
    <w:rsid w:val="00A14552"/>
    <w:rsid w:val="00A15CDB"/>
    <w:rsid w:val="00A21E67"/>
    <w:rsid w:val="00A24571"/>
    <w:rsid w:val="00A266ED"/>
    <w:rsid w:val="00A34E17"/>
    <w:rsid w:val="00A35AA5"/>
    <w:rsid w:val="00A362D2"/>
    <w:rsid w:val="00A37C23"/>
    <w:rsid w:val="00A43CE0"/>
    <w:rsid w:val="00A45F50"/>
    <w:rsid w:val="00A51871"/>
    <w:rsid w:val="00A51ECE"/>
    <w:rsid w:val="00A522D3"/>
    <w:rsid w:val="00A525E0"/>
    <w:rsid w:val="00A527FC"/>
    <w:rsid w:val="00A56978"/>
    <w:rsid w:val="00A61EA7"/>
    <w:rsid w:val="00A64134"/>
    <w:rsid w:val="00A67BC8"/>
    <w:rsid w:val="00A70731"/>
    <w:rsid w:val="00A755A5"/>
    <w:rsid w:val="00A756A7"/>
    <w:rsid w:val="00A76532"/>
    <w:rsid w:val="00A76BF2"/>
    <w:rsid w:val="00A77C45"/>
    <w:rsid w:val="00A8245E"/>
    <w:rsid w:val="00A82CC7"/>
    <w:rsid w:val="00A83DEC"/>
    <w:rsid w:val="00A84761"/>
    <w:rsid w:val="00A85561"/>
    <w:rsid w:val="00A85ACD"/>
    <w:rsid w:val="00A86EA3"/>
    <w:rsid w:val="00A86F28"/>
    <w:rsid w:val="00A870F6"/>
    <w:rsid w:val="00A90F97"/>
    <w:rsid w:val="00A91E70"/>
    <w:rsid w:val="00A91FCC"/>
    <w:rsid w:val="00A93EB9"/>
    <w:rsid w:val="00AA00CD"/>
    <w:rsid w:val="00AA05B6"/>
    <w:rsid w:val="00AA3A8F"/>
    <w:rsid w:val="00AA65F1"/>
    <w:rsid w:val="00AB096C"/>
    <w:rsid w:val="00AB0B56"/>
    <w:rsid w:val="00AB5DEE"/>
    <w:rsid w:val="00AB767C"/>
    <w:rsid w:val="00AC0CEF"/>
    <w:rsid w:val="00AC273D"/>
    <w:rsid w:val="00AC3EE2"/>
    <w:rsid w:val="00AC56BF"/>
    <w:rsid w:val="00AC7D9E"/>
    <w:rsid w:val="00AD4152"/>
    <w:rsid w:val="00AD5945"/>
    <w:rsid w:val="00AE2222"/>
    <w:rsid w:val="00AE75EA"/>
    <w:rsid w:val="00AF0507"/>
    <w:rsid w:val="00AF6C3D"/>
    <w:rsid w:val="00AF6C63"/>
    <w:rsid w:val="00B0402F"/>
    <w:rsid w:val="00B04165"/>
    <w:rsid w:val="00B04B86"/>
    <w:rsid w:val="00B04E23"/>
    <w:rsid w:val="00B0703F"/>
    <w:rsid w:val="00B07555"/>
    <w:rsid w:val="00B2131F"/>
    <w:rsid w:val="00B223FE"/>
    <w:rsid w:val="00B229B3"/>
    <w:rsid w:val="00B24067"/>
    <w:rsid w:val="00B2603F"/>
    <w:rsid w:val="00B3444D"/>
    <w:rsid w:val="00B3664D"/>
    <w:rsid w:val="00B36ADB"/>
    <w:rsid w:val="00B37EC4"/>
    <w:rsid w:val="00B40DC6"/>
    <w:rsid w:val="00B40ED0"/>
    <w:rsid w:val="00B40F02"/>
    <w:rsid w:val="00B4385F"/>
    <w:rsid w:val="00B43C9C"/>
    <w:rsid w:val="00B44FA0"/>
    <w:rsid w:val="00B46439"/>
    <w:rsid w:val="00B50ED5"/>
    <w:rsid w:val="00B520FC"/>
    <w:rsid w:val="00B545C7"/>
    <w:rsid w:val="00B547F2"/>
    <w:rsid w:val="00B55B6C"/>
    <w:rsid w:val="00B56682"/>
    <w:rsid w:val="00B566F3"/>
    <w:rsid w:val="00B6308A"/>
    <w:rsid w:val="00B6379C"/>
    <w:rsid w:val="00B65238"/>
    <w:rsid w:val="00B65548"/>
    <w:rsid w:val="00B67CEE"/>
    <w:rsid w:val="00B72341"/>
    <w:rsid w:val="00B75918"/>
    <w:rsid w:val="00B80BAB"/>
    <w:rsid w:val="00B81F30"/>
    <w:rsid w:val="00B92BA2"/>
    <w:rsid w:val="00B92D96"/>
    <w:rsid w:val="00B93AF5"/>
    <w:rsid w:val="00BA04C3"/>
    <w:rsid w:val="00BA2FCB"/>
    <w:rsid w:val="00BA36ED"/>
    <w:rsid w:val="00BA3815"/>
    <w:rsid w:val="00BA5174"/>
    <w:rsid w:val="00BB4A35"/>
    <w:rsid w:val="00BC3F78"/>
    <w:rsid w:val="00BC543C"/>
    <w:rsid w:val="00BC78A9"/>
    <w:rsid w:val="00BD1219"/>
    <w:rsid w:val="00BD1817"/>
    <w:rsid w:val="00BD4313"/>
    <w:rsid w:val="00BD79F4"/>
    <w:rsid w:val="00BE57E8"/>
    <w:rsid w:val="00BF3DFD"/>
    <w:rsid w:val="00BF5AC8"/>
    <w:rsid w:val="00C002B4"/>
    <w:rsid w:val="00C01EFB"/>
    <w:rsid w:val="00C01FA7"/>
    <w:rsid w:val="00C026B0"/>
    <w:rsid w:val="00C041AA"/>
    <w:rsid w:val="00C0626A"/>
    <w:rsid w:val="00C07262"/>
    <w:rsid w:val="00C07EBD"/>
    <w:rsid w:val="00C138D1"/>
    <w:rsid w:val="00C13977"/>
    <w:rsid w:val="00C14928"/>
    <w:rsid w:val="00C15DAD"/>
    <w:rsid w:val="00C17097"/>
    <w:rsid w:val="00C223B9"/>
    <w:rsid w:val="00C22BDB"/>
    <w:rsid w:val="00C22FA8"/>
    <w:rsid w:val="00C23420"/>
    <w:rsid w:val="00C24A20"/>
    <w:rsid w:val="00C267D4"/>
    <w:rsid w:val="00C272EE"/>
    <w:rsid w:val="00C31C1C"/>
    <w:rsid w:val="00C362C0"/>
    <w:rsid w:val="00C443BB"/>
    <w:rsid w:val="00C450B4"/>
    <w:rsid w:val="00C45998"/>
    <w:rsid w:val="00C45AEA"/>
    <w:rsid w:val="00C47F9B"/>
    <w:rsid w:val="00C550B9"/>
    <w:rsid w:val="00C5547A"/>
    <w:rsid w:val="00C5778D"/>
    <w:rsid w:val="00C57959"/>
    <w:rsid w:val="00C61154"/>
    <w:rsid w:val="00C64392"/>
    <w:rsid w:val="00C64BAF"/>
    <w:rsid w:val="00C67638"/>
    <w:rsid w:val="00C677C0"/>
    <w:rsid w:val="00C74EE5"/>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A72D4"/>
    <w:rsid w:val="00CB036C"/>
    <w:rsid w:val="00CB0F21"/>
    <w:rsid w:val="00CB121B"/>
    <w:rsid w:val="00CB3D1A"/>
    <w:rsid w:val="00CB464E"/>
    <w:rsid w:val="00CB75E5"/>
    <w:rsid w:val="00CC2CD9"/>
    <w:rsid w:val="00CC2CE8"/>
    <w:rsid w:val="00CC47BF"/>
    <w:rsid w:val="00CD3717"/>
    <w:rsid w:val="00CD5CA8"/>
    <w:rsid w:val="00CD6BA6"/>
    <w:rsid w:val="00CE17D7"/>
    <w:rsid w:val="00CE5915"/>
    <w:rsid w:val="00CE5B1D"/>
    <w:rsid w:val="00CF008C"/>
    <w:rsid w:val="00CF0299"/>
    <w:rsid w:val="00CF1512"/>
    <w:rsid w:val="00CF15AA"/>
    <w:rsid w:val="00CF4997"/>
    <w:rsid w:val="00D009F6"/>
    <w:rsid w:val="00D01DE9"/>
    <w:rsid w:val="00D03021"/>
    <w:rsid w:val="00D145C0"/>
    <w:rsid w:val="00D201B3"/>
    <w:rsid w:val="00D24E35"/>
    <w:rsid w:val="00D2560A"/>
    <w:rsid w:val="00D25C96"/>
    <w:rsid w:val="00D2725D"/>
    <w:rsid w:val="00D30028"/>
    <w:rsid w:val="00D34DFE"/>
    <w:rsid w:val="00D35E99"/>
    <w:rsid w:val="00D37DA9"/>
    <w:rsid w:val="00D4689C"/>
    <w:rsid w:val="00D46DFC"/>
    <w:rsid w:val="00D50088"/>
    <w:rsid w:val="00D57BD0"/>
    <w:rsid w:val="00D60597"/>
    <w:rsid w:val="00D6122E"/>
    <w:rsid w:val="00D6282F"/>
    <w:rsid w:val="00D64C06"/>
    <w:rsid w:val="00D64DCD"/>
    <w:rsid w:val="00D66802"/>
    <w:rsid w:val="00D67A8B"/>
    <w:rsid w:val="00D7553E"/>
    <w:rsid w:val="00D77339"/>
    <w:rsid w:val="00D77353"/>
    <w:rsid w:val="00D77D7D"/>
    <w:rsid w:val="00D83555"/>
    <w:rsid w:val="00D87288"/>
    <w:rsid w:val="00D903AB"/>
    <w:rsid w:val="00D904C8"/>
    <w:rsid w:val="00D90845"/>
    <w:rsid w:val="00D9376A"/>
    <w:rsid w:val="00D95C64"/>
    <w:rsid w:val="00D96261"/>
    <w:rsid w:val="00DA0A2D"/>
    <w:rsid w:val="00DA0A53"/>
    <w:rsid w:val="00DA27C4"/>
    <w:rsid w:val="00DA3502"/>
    <w:rsid w:val="00DA457E"/>
    <w:rsid w:val="00DB14CE"/>
    <w:rsid w:val="00DB4946"/>
    <w:rsid w:val="00DC006B"/>
    <w:rsid w:val="00DC1090"/>
    <w:rsid w:val="00DC18CB"/>
    <w:rsid w:val="00DC338F"/>
    <w:rsid w:val="00DC400E"/>
    <w:rsid w:val="00DD1535"/>
    <w:rsid w:val="00DD15D6"/>
    <w:rsid w:val="00DD3989"/>
    <w:rsid w:val="00DD5869"/>
    <w:rsid w:val="00DD685B"/>
    <w:rsid w:val="00DE405D"/>
    <w:rsid w:val="00DE54F9"/>
    <w:rsid w:val="00DE6AF8"/>
    <w:rsid w:val="00DF3DC9"/>
    <w:rsid w:val="00DF3F93"/>
    <w:rsid w:val="00DF42A4"/>
    <w:rsid w:val="00DF59CB"/>
    <w:rsid w:val="00DF5F9A"/>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018A"/>
    <w:rsid w:val="00E50B26"/>
    <w:rsid w:val="00E5168D"/>
    <w:rsid w:val="00E531A9"/>
    <w:rsid w:val="00E565D0"/>
    <w:rsid w:val="00E62C1F"/>
    <w:rsid w:val="00E62FC0"/>
    <w:rsid w:val="00E6495E"/>
    <w:rsid w:val="00E71EAD"/>
    <w:rsid w:val="00E720F5"/>
    <w:rsid w:val="00E74F63"/>
    <w:rsid w:val="00E752E9"/>
    <w:rsid w:val="00E80B45"/>
    <w:rsid w:val="00E827B0"/>
    <w:rsid w:val="00E832CB"/>
    <w:rsid w:val="00E86271"/>
    <w:rsid w:val="00E87403"/>
    <w:rsid w:val="00E877C1"/>
    <w:rsid w:val="00E87940"/>
    <w:rsid w:val="00E903AC"/>
    <w:rsid w:val="00EA0BC5"/>
    <w:rsid w:val="00EA2ACF"/>
    <w:rsid w:val="00EA2DF3"/>
    <w:rsid w:val="00EA36A0"/>
    <w:rsid w:val="00EA5D0F"/>
    <w:rsid w:val="00EA78BF"/>
    <w:rsid w:val="00EB0DFC"/>
    <w:rsid w:val="00EB277F"/>
    <w:rsid w:val="00EB3BB6"/>
    <w:rsid w:val="00EB431F"/>
    <w:rsid w:val="00EB64B8"/>
    <w:rsid w:val="00EB65E5"/>
    <w:rsid w:val="00EB76CB"/>
    <w:rsid w:val="00EB7F9D"/>
    <w:rsid w:val="00EC20DC"/>
    <w:rsid w:val="00EC237B"/>
    <w:rsid w:val="00ED00C2"/>
    <w:rsid w:val="00ED118C"/>
    <w:rsid w:val="00ED368F"/>
    <w:rsid w:val="00ED472C"/>
    <w:rsid w:val="00ED649D"/>
    <w:rsid w:val="00EE35DA"/>
    <w:rsid w:val="00EE75EC"/>
    <w:rsid w:val="00EF0BF3"/>
    <w:rsid w:val="00EF4164"/>
    <w:rsid w:val="00EF4821"/>
    <w:rsid w:val="00EF5BA6"/>
    <w:rsid w:val="00EF6A76"/>
    <w:rsid w:val="00F035CC"/>
    <w:rsid w:val="00F0671B"/>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B25"/>
    <w:rsid w:val="00F359FF"/>
    <w:rsid w:val="00F37DDA"/>
    <w:rsid w:val="00F410B1"/>
    <w:rsid w:val="00F4142A"/>
    <w:rsid w:val="00F41DC7"/>
    <w:rsid w:val="00F444BA"/>
    <w:rsid w:val="00F4708C"/>
    <w:rsid w:val="00F47559"/>
    <w:rsid w:val="00F53A24"/>
    <w:rsid w:val="00F53A86"/>
    <w:rsid w:val="00F555D8"/>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FA4"/>
    <w:rsid w:val="00F9774A"/>
    <w:rsid w:val="00FA1399"/>
    <w:rsid w:val="00FA3A77"/>
    <w:rsid w:val="00FA7304"/>
    <w:rsid w:val="00FB0070"/>
    <w:rsid w:val="00FB048D"/>
    <w:rsid w:val="00FB1347"/>
    <w:rsid w:val="00FC050C"/>
    <w:rsid w:val="00FC1BDC"/>
    <w:rsid w:val="00FC2FCD"/>
    <w:rsid w:val="00FC3181"/>
    <w:rsid w:val="00FC41C4"/>
    <w:rsid w:val="00FE270A"/>
    <w:rsid w:val="00FE274C"/>
    <w:rsid w:val="00FE45EC"/>
    <w:rsid w:val="00FE5C48"/>
    <w:rsid w:val="00FE6656"/>
    <w:rsid w:val="00FF0E9D"/>
    <w:rsid w:val="00FF191E"/>
    <w:rsid w:val="00FF1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C46D5"/>
  <w15:docId w15:val="{E962D848-2E11-4631-A582-3FA2A19B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uiPriority="97"/>
    <w:lsdException w:name="table of authorities" w:semiHidden="1" w:uiPriority="97" w:unhideWhenUsed="1"/>
    <w:lsdException w:name="macro" w:semiHidden="1" w:uiPriority="97" w:unhideWhenUsed="1"/>
    <w:lsdException w:name="toa heading" w:uiPriority="97"/>
    <w:lsdException w:name="List" w:uiPriority="4"/>
    <w:lsdException w:name="List Bullet" w:semiHidden="1" w:uiPriority="2" w:unhideWhenUsed="1" w:qFormat="1"/>
    <w:lsdException w:name="List Number" w:semiHidden="1" w:uiPriority="3"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lsdException w:name="List Continue 2" w:uiPriority="10"/>
    <w:lsdException w:name="List Continue 3" w:uiPriority="10"/>
    <w:lsdException w:name="List Continue 4" w:uiPriority="10"/>
    <w:lsdException w:name="List Continue 5" w:semiHidden="1" w:uiPriority="10" w:unhideWhenUsed="1"/>
    <w:lsdException w:name="Message Header" w:semiHidden="1" w:uiPriority="97" w:unhideWhenUsed="1"/>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C5B"/>
    <w:pPr>
      <w:spacing w:after="120" w:line="260" w:lineRule="atLeast"/>
    </w:pPr>
    <w:rPr>
      <w:rFonts w:ascii="Georgia" w:hAnsi="Georgia"/>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8E65A3"/>
    <w:rPr>
      <w:rFonts w:asciiTheme="minorHAnsi" w:hAnsiTheme="minorHAnsi"/>
      <w:color w:val="0000FF" w:themeColor="hyperlink"/>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E43C5B"/>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rsid w:val="00057CB3"/>
    <w:rPr>
      <w:rFonts w:ascii="Georgia" w:hAnsi="Georgia" w:cs="Georgia"/>
      <w:b/>
      <w:bCs/>
      <w:color w:val="000000"/>
      <w:sz w:val="42"/>
      <w:szCs w:val="42"/>
      <w:lang w:val="en-US"/>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CF499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rFonts w:ascii="Arial" w:hAnsi="Arial"/>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TableBullet">
    <w:name w:val="Table Bullet"/>
    <w:basedOn w:val="ListBullet"/>
    <w:qFormat/>
    <w:rsid w:val="00E43C5B"/>
    <w:rPr>
      <w:rFonts w:asciiTheme="minorHAnsi" w:hAnsiTheme="minorHAnsi"/>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rFonts w:ascii="Arial" w:hAnsi="Arial"/>
      <w:b/>
      <w:color w:val="FFFFFF"/>
    </w:rPr>
  </w:style>
  <w:style w:type="paragraph" w:styleId="Revision">
    <w:name w:val="Revision"/>
    <w:hidden/>
    <w:uiPriority w:val="99"/>
    <w:semiHidden/>
    <w:rsid w:val="001A7B5D"/>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83244">
      <w:bodyDiv w:val="1"/>
      <w:marLeft w:val="0"/>
      <w:marRight w:val="0"/>
      <w:marTop w:val="0"/>
      <w:marBottom w:val="0"/>
      <w:divBdr>
        <w:top w:val="none" w:sz="0" w:space="0" w:color="auto"/>
        <w:left w:val="none" w:sz="0" w:space="0" w:color="auto"/>
        <w:bottom w:val="none" w:sz="0" w:space="0" w:color="auto"/>
        <w:right w:val="none" w:sz="0" w:space="0" w:color="auto"/>
      </w:divBdr>
    </w:div>
    <w:div w:id="578902068">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35144698">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45886237">
      <w:bodyDiv w:val="1"/>
      <w:marLeft w:val="0"/>
      <w:marRight w:val="0"/>
      <w:marTop w:val="0"/>
      <w:marBottom w:val="0"/>
      <w:divBdr>
        <w:top w:val="none" w:sz="0" w:space="0" w:color="auto"/>
        <w:left w:val="none" w:sz="0" w:space="0" w:color="auto"/>
        <w:bottom w:val="none" w:sz="0" w:space="0" w:color="auto"/>
        <w:right w:val="none" w:sz="0" w:space="0" w:color="auto"/>
      </w:divBdr>
    </w:div>
    <w:div w:id="1679961188">
      <w:bodyDiv w:val="1"/>
      <w:marLeft w:val="0"/>
      <w:marRight w:val="0"/>
      <w:marTop w:val="0"/>
      <w:marBottom w:val="0"/>
      <w:divBdr>
        <w:top w:val="none" w:sz="0" w:space="0" w:color="auto"/>
        <w:left w:val="none" w:sz="0" w:space="0" w:color="auto"/>
        <w:bottom w:val="none" w:sz="0" w:space="0" w:color="auto"/>
        <w:right w:val="none" w:sz="0" w:space="0" w:color="auto"/>
      </w:divBdr>
    </w:div>
    <w:div w:id="1834101310">
      <w:bodyDiv w:val="1"/>
      <w:marLeft w:val="0"/>
      <w:marRight w:val="0"/>
      <w:marTop w:val="0"/>
      <w:marBottom w:val="0"/>
      <w:divBdr>
        <w:top w:val="none" w:sz="0" w:space="0" w:color="auto"/>
        <w:left w:val="none" w:sz="0" w:space="0" w:color="auto"/>
        <w:bottom w:val="none" w:sz="0" w:space="0" w:color="auto"/>
        <w:right w:val="none" w:sz="0" w:space="0" w:color="auto"/>
      </w:divBdr>
    </w:div>
    <w:div w:id="1916012315">
      <w:bodyDiv w:val="1"/>
      <w:marLeft w:val="0"/>
      <w:marRight w:val="0"/>
      <w:marTop w:val="0"/>
      <w:marBottom w:val="0"/>
      <w:divBdr>
        <w:top w:val="none" w:sz="0" w:space="0" w:color="auto"/>
        <w:left w:val="none" w:sz="0" w:space="0" w:color="auto"/>
        <w:bottom w:val="none" w:sz="0" w:space="0" w:color="auto"/>
        <w:right w:val="none" w:sz="0" w:space="0" w:color="auto"/>
      </w:divBdr>
    </w:div>
    <w:div w:id="1997296667">
      <w:bodyDiv w:val="1"/>
      <w:marLeft w:val="0"/>
      <w:marRight w:val="0"/>
      <w:marTop w:val="0"/>
      <w:marBottom w:val="0"/>
      <w:divBdr>
        <w:top w:val="none" w:sz="0" w:space="0" w:color="auto"/>
        <w:left w:val="none" w:sz="0" w:space="0" w:color="auto"/>
        <w:bottom w:val="none" w:sz="0" w:space="0" w:color="auto"/>
        <w:right w:val="none" w:sz="0" w:space="0" w:color="auto"/>
      </w:divBdr>
    </w:div>
    <w:div w:id="2002347997">
      <w:bodyDiv w:val="1"/>
      <w:marLeft w:val="0"/>
      <w:marRight w:val="0"/>
      <w:marTop w:val="0"/>
      <w:marBottom w:val="0"/>
      <w:divBdr>
        <w:top w:val="none" w:sz="0" w:space="0" w:color="auto"/>
        <w:left w:val="none" w:sz="0" w:space="0" w:color="auto"/>
        <w:bottom w:val="none" w:sz="0" w:space="0" w:color="auto"/>
        <w:right w:val="none" w:sz="0" w:space="0" w:color="auto"/>
      </w:divBdr>
    </w:div>
    <w:div w:id="203360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6C4CD6B5349AAA927C4C16E26D620"/>
        <w:category>
          <w:name w:val="General"/>
          <w:gallery w:val="placeholder"/>
        </w:category>
        <w:types>
          <w:type w:val="bbPlcHdr"/>
        </w:types>
        <w:behaviors>
          <w:behavior w:val="content"/>
        </w:behaviors>
        <w:guid w:val="{F4CE36C8-EE0A-440E-AE0E-34106B10221C}"/>
      </w:docPartPr>
      <w:docPartBody>
        <w:p w:rsidR="00B41D02" w:rsidRDefault="00B41D02">
          <w:pPr>
            <w:pStyle w:val="21A6C4CD6B5349AAA927C4C16E26D620"/>
          </w:pPr>
          <w:r w:rsidRPr="00FE4FE6">
            <w:rPr>
              <w:rStyle w:val="PlaceholderText"/>
            </w:rPr>
            <w:t>Choose an item.</w:t>
          </w:r>
        </w:p>
      </w:docPartBody>
    </w:docPart>
    <w:docPart>
      <w:docPartPr>
        <w:name w:val="D0C8AB9ED0EA4242BA5FF54E8E496485"/>
        <w:category>
          <w:name w:val="General"/>
          <w:gallery w:val="placeholder"/>
        </w:category>
        <w:types>
          <w:type w:val="bbPlcHdr"/>
        </w:types>
        <w:behaviors>
          <w:behavior w:val="content"/>
        </w:behaviors>
        <w:guid w:val="{B37A2E92-D784-4D67-A874-B931291E0B95}"/>
      </w:docPartPr>
      <w:docPartBody>
        <w:p w:rsidR="00B41D02" w:rsidRDefault="00B41D02">
          <w:pPr>
            <w:pStyle w:val="D0C8AB9ED0EA4242BA5FF54E8E496485"/>
          </w:pPr>
          <w:r w:rsidRPr="00FE4FE6">
            <w:rPr>
              <w:rStyle w:val="PlaceholderText"/>
            </w:rPr>
            <w:t>Choose an item.</w:t>
          </w:r>
        </w:p>
      </w:docPartBody>
    </w:docPart>
    <w:docPart>
      <w:docPartPr>
        <w:name w:val="C75C50B9D7D544C98A0BA159EDA70ADB"/>
        <w:category>
          <w:name w:val="General"/>
          <w:gallery w:val="placeholder"/>
        </w:category>
        <w:types>
          <w:type w:val="bbPlcHdr"/>
        </w:types>
        <w:behaviors>
          <w:behavior w:val="content"/>
        </w:behaviors>
        <w:guid w:val="{683B6FE8-035A-424B-81A0-ED3DE4EC3B6C}"/>
      </w:docPartPr>
      <w:docPartBody>
        <w:p w:rsidR="00B41D02" w:rsidRDefault="00B41D02">
          <w:pPr>
            <w:pStyle w:val="C75C50B9D7D544C98A0BA159EDA70ADB"/>
          </w:pPr>
          <w:r w:rsidRPr="00FE4FE6">
            <w:rPr>
              <w:rStyle w:val="PlaceholderText"/>
            </w:rPr>
            <w:t>Choose an item.</w:t>
          </w:r>
        </w:p>
      </w:docPartBody>
    </w:docPart>
    <w:docPart>
      <w:docPartPr>
        <w:name w:val="EFDF60C6FCCF46BEBFEF546EBC0CC906"/>
        <w:category>
          <w:name w:val="General"/>
          <w:gallery w:val="placeholder"/>
        </w:category>
        <w:types>
          <w:type w:val="bbPlcHdr"/>
        </w:types>
        <w:behaviors>
          <w:behavior w:val="content"/>
        </w:behaviors>
        <w:guid w:val="{FB3FB533-105E-4AE5-BBAB-1A353A592D29}"/>
      </w:docPartPr>
      <w:docPartBody>
        <w:p w:rsidR="00B41D02" w:rsidRDefault="00B41D02">
          <w:pPr>
            <w:pStyle w:val="EFDF60C6FCCF46BEBFEF546EBC0CC906"/>
          </w:pPr>
          <w:r w:rsidRPr="00FE4FE6">
            <w:rPr>
              <w:rStyle w:val="PlaceholderText"/>
            </w:rPr>
            <w:t>Choose an item.</w:t>
          </w:r>
        </w:p>
      </w:docPartBody>
    </w:docPart>
    <w:docPart>
      <w:docPartPr>
        <w:name w:val="A73A9D2BB0D6449A9DD7BC9B759BEC4D"/>
        <w:category>
          <w:name w:val="General"/>
          <w:gallery w:val="placeholder"/>
        </w:category>
        <w:types>
          <w:type w:val="bbPlcHdr"/>
        </w:types>
        <w:behaviors>
          <w:behavior w:val="content"/>
        </w:behaviors>
        <w:guid w:val="{8D328624-799B-43B8-95FB-CB0BD350C0D1}"/>
      </w:docPartPr>
      <w:docPartBody>
        <w:p w:rsidR="00B41D02" w:rsidRDefault="00B41D02">
          <w:pPr>
            <w:pStyle w:val="A73A9D2BB0D6449A9DD7BC9B759BEC4D"/>
          </w:pPr>
          <w:r w:rsidRPr="00FE4FE6">
            <w:rPr>
              <w:rStyle w:val="PlaceholderText"/>
            </w:rPr>
            <w:t>Choose an item.</w:t>
          </w:r>
        </w:p>
      </w:docPartBody>
    </w:docPart>
    <w:docPart>
      <w:docPartPr>
        <w:name w:val="2A5FD95B30414290B5C8F61EFD28C1E6"/>
        <w:category>
          <w:name w:val="General"/>
          <w:gallery w:val="placeholder"/>
        </w:category>
        <w:types>
          <w:type w:val="bbPlcHdr"/>
        </w:types>
        <w:behaviors>
          <w:behavior w:val="content"/>
        </w:behaviors>
        <w:guid w:val="{E63A8E3A-5DE1-4928-A4E9-4B1D8D2CCB67}"/>
      </w:docPartPr>
      <w:docPartBody>
        <w:p w:rsidR="00B41D02" w:rsidRDefault="00B41D02">
          <w:pPr>
            <w:pStyle w:val="2A5FD95B30414290B5C8F61EFD28C1E6"/>
          </w:pPr>
          <w:r w:rsidRPr="00FE4FE6">
            <w:rPr>
              <w:rStyle w:val="PlaceholderText"/>
            </w:rPr>
            <w:t>Choose an item.</w:t>
          </w:r>
        </w:p>
      </w:docPartBody>
    </w:docPart>
    <w:docPart>
      <w:docPartPr>
        <w:name w:val="1F6D52B9A1AD470798CBE6C35BDD4855"/>
        <w:category>
          <w:name w:val="General"/>
          <w:gallery w:val="placeholder"/>
        </w:category>
        <w:types>
          <w:type w:val="bbPlcHdr"/>
        </w:types>
        <w:behaviors>
          <w:behavior w:val="content"/>
        </w:behaviors>
        <w:guid w:val="{4C9BC67B-E7DE-4A56-9916-294010CA4225}"/>
      </w:docPartPr>
      <w:docPartBody>
        <w:p w:rsidR="00B41D02" w:rsidRDefault="00B41D02">
          <w:pPr>
            <w:pStyle w:val="1F6D52B9A1AD470798CBE6C35BDD4855"/>
          </w:pPr>
          <w:r w:rsidRPr="00FE4FE6">
            <w:rPr>
              <w:rStyle w:val="PlaceholderText"/>
            </w:rPr>
            <w:t>Choose an item.</w:t>
          </w:r>
        </w:p>
      </w:docPartBody>
    </w:docPart>
    <w:docPart>
      <w:docPartPr>
        <w:name w:val="A97815A1C01A4DAD8CAA497D18849653"/>
        <w:category>
          <w:name w:val="General"/>
          <w:gallery w:val="placeholder"/>
        </w:category>
        <w:types>
          <w:type w:val="bbPlcHdr"/>
        </w:types>
        <w:behaviors>
          <w:behavior w:val="content"/>
        </w:behaviors>
        <w:guid w:val="{A99E409D-2F81-4F4F-91D9-7EB2CC6DF37B}"/>
      </w:docPartPr>
      <w:docPartBody>
        <w:p w:rsidR="00B41D02" w:rsidRDefault="00B41D02">
          <w:pPr>
            <w:pStyle w:val="A97815A1C01A4DAD8CAA497D18849653"/>
          </w:pPr>
          <w:r w:rsidRPr="00FE4FE6">
            <w:rPr>
              <w:rStyle w:val="PlaceholderText"/>
            </w:rPr>
            <w:t>Choose an item.</w:t>
          </w:r>
        </w:p>
      </w:docPartBody>
    </w:docPart>
    <w:docPart>
      <w:docPartPr>
        <w:name w:val="A6093969B8424492ACB4DCF3BCBD3E11"/>
        <w:category>
          <w:name w:val="General"/>
          <w:gallery w:val="placeholder"/>
        </w:category>
        <w:types>
          <w:type w:val="bbPlcHdr"/>
        </w:types>
        <w:behaviors>
          <w:behavior w:val="content"/>
        </w:behaviors>
        <w:guid w:val="{E5F344B5-E92C-468D-9F76-8E4C9FC9BB3D}"/>
      </w:docPartPr>
      <w:docPartBody>
        <w:p w:rsidR="00B41D02" w:rsidRDefault="00B41D02">
          <w:pPr>
            <w:pStyle w:val="A6093969B8424492ACB4DCF3BCBD3E11"/>
          </w:pPr>
          <w:r w:rsidRPr="00FE4FE6">
            <w:rPr>
              <w:rStyle w:val="PlaceholderText"/>
            </w:rPr>
            <w:t>Choose an item.</w:t>
          </w:r>
        </w:p>
      </w:docPartBody>
    </w:docPart>
    <w:docPart>
      <w:docPartPr>
        <w:name w:val="14628706038F4E59B2EEC9666FC868B5"/>
        <w:category>
          <w:name w:val="General"/>
          <w:gallery w:val="placeholder"/>
        </w:category>
        <w:types>
          <w:type w:val="bbPlcHdr"/>
        </w:types>
        <w:behaviors>
          <w:behavior w:val="content"/>
        </w:behaviors>
        <w:guid w:val="{942EFB01-EA80-4293-B71D-F911ECA0D997}"/>
      </w:docPartPr>
      <w:docPartBody>
        <w:p w:rsidR="00B41D02" w:rsidRDefault="00B41D02">
          <w:pPr>
            <w:pStyle w:val="14628706038F4E59B2EEC9666FC868B5"/>
          </w:pPr>
          <w:r w:rsidRPr="00FE4F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02"/>
    <w:rsid w:val="00B41D02"/>
    <w:rsid w:val="00DD1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14"/>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14"/>
    <w:semiHidden/>
    <w:rPr>
      <w:rFonts w:asciiTheme="minorHAnsi" w:hAnsiTheme="minorHAnsi"/>
      <w:color w:val="808080"/>
    </w:rPr>
  </w:style>
  <w:style w:type="paragraph" w:customStyle="1" w:styleId="21A6C4CD6B5349AAA927C4C16E26D620">
    <w:name w:val="21A6C4CD6B5349AAA927C4C16E26D620"/>
  </w:style>
  <w:style w:type="paragraph" w:customStyle="1" w:styleId="D0C8AB9ED0EA4242BA5FF54E8E496485">
    <w:name w:val="D0C8AB9ED0EA4242BA5FF54E8E496485"/>
  </w:style>
  <w:style w:type="paragraph" w:customStyle="1" w:styleId="C75C50B9D7D544C98A0BA159EDA70ADB">
    <w:name w:val="C75C50B9D7D544C98A0BA159EDA70ADB"/>
  </w:style>
  <w:style w:type="paragraph" w:customStyle="1" w:styleId="EFDF60C6FCCF46BEBFEF546EBC0CC906">
    <w:name w:val="EFDF60C6FCCF46BEBFEF546EBC0CC906"/>
  </w:style>
  <w:style w:type="paragraph" w:customStyle="1" w:styleId="A73A9D2BB0D6449A9DD7BC9B759BEC4D">
    <w:name w:val="A73A9D2BB0D6449A9DD7BC9B759BEC4D"/>
  </w:style>
  <w:style w:type="paragraph" w:customStyle="1" w:styleId="2A5FD95B30414290B5C8F61EFD28C1E6">
    <w:name w:val="2A5FD95B30414290B5C8F61EFD28C1E6"/>
  </w:style>
  <w:style w:type="paragraph" w:customStyle="1" w:styleId="1F6D52B9A1AD470798CBE6C35BDD4855">
    <w:name w:val="1F6D52B9A1AD470798CBE6C35BDD4855"/>
  </w:style>
  <w:style w:type="paragraph" w:customStyle="1" w:styleId="A97815A1C01A4DAD8CAA497D18849653">
    <w:name w:val="A97815A1C01A4DAD8CAA497D18849653"/>
  </w:style>
  <w:style w:type="paragraph" w:customStyle="1" w:styleId="A6093969B8424492ACB4DCF3BCBD3E11">
    <w:name w:val="A6093969B8424492ACB4DCF3BCBD3E11"/>
  </w:style>
  <w:style w:type="paragraph" w:customStyle="1" w:styleId="14628706038F4E59B2EEC9666FC868B5">
    <w:name w:val="14628706038F4E59B2EEC9666FC8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152E-D32D-4643-B01C-ED054CC1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1450</Words>
  <Characters>9492</Characters>
  <Application>Microsoft Office Word</Application>
  <DocSecurity>8</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Higgins</dc:creator>
  <cp:lastModifiedBy>Emily Kassas</cp:lastModifiedBy>
  <cp:revision>7</cp:revision>
  <dcterms:created xsi:type="dcterms:W3CDTF">2021-08-24T00:30:00Z</dcterms:created>
  <dcterms:modified xsi:type="dcterms:W3CDTF">2023-05-01T04:23:00Z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