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0F47C" w14:textId="77777777" w:rsidR="00E23A66" w:rsidRPr="007E5946" w:rsidRDefault="00E23A66" w:rsidP="007E5946">
      <w:pPr>
        <w:rPr>
          <w:rFonts w:ascii="Arial" w:hAnsi="Arial" w:cs="Arial"/>
          <w:b/>
          <w:bCs/>
          <w:sz w:val="42"/>
          <w:szCs w:val="42"/>
        </w:rPr>
      </w:pPr>
      <w:r w:rsidRPr="007E5946">
        <w:rPr>
          <w:rFonts w:ascii="Arial" w:hAnsi="Arial" w:cs="Arial"/>
          <w:b/>
          <w:bCs/>
          <w:noProof/>
          <w:sz w:val="42"/>
          <w:szCs w:val="42"/>
        </w:rPr>
        <w:drawing>
          <wp:anchor distT="0" distB="91440" distL="114300" distR="114300" simplePos="0" relativeHeight="251659264" behindDoc="0" locked="0" layoutInCell="1" allowOverlap="1" wp14:anchorId="32EEFA43" wp14:editId="1503A2DA">
            <wp:simplePos x="0" y="0"/>
            <wp:positionH relativeFrom="margin">
              <wp:posOffset>4921885</wp:posOffset>
            </wp:positionH>
            <wp:positionV relativeFrom="margin">
              <wp:posOffset>140335</wp:posOffset>
            </wp:positionV>
            <wp:extent cx="1562100" cy="628650"/>
            <wp:effectExtent l="0" t="0" r="6350" b="0"/>
            <wp:wrapSquare wrapText="bothSides"/>
            <wp:docPr id="6101" name="Picture 1" descr="Multicultura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SW Government - Customer Service">
                      <a:extLst>
                        <a:ext uri="{C183D7F6-B498-43B3-948B-1728B52AA6E4}">
                          <adec:decorative xmlns:adec="http://schemas.microsoft.com/office/drawing/2017/decorative" val="0"/>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562100" cy="628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E5946">
        <w:rPr>
          <w:rFonts w:ascii="Arial" w:hAnsi="Arial" w:cs="Arial"/>
          <w:b/>
          <w:bCs/>
          <w:sz w:val="42"/>
          <w:szCs w:val="42"/>
        </w:rPr>
        <w:t>Role Description</w:t>
      </w:r>
    </w:p>
    <w:p w14:paraId="1FC0180F" w14:textId="048933EE" w:rsidR="00E23A66" w:rsidRPr="007E5946" w:rsidRDefault="00DF29F0" w:rsidP="007E5946">
      <w:pPr>
        <w:rPr>
          <w:rFonts w:ascii="Arial" w:hAnsi="Arial" w:cs="Arial"/>
          <w:b/>
          <w:bCs/>
          <w:sz w:val="42"/>
          <w:szCs w:val="42"/>
        </w:rPr>
      </w:pPr>
      <w:r w:rsidRPr="007E5946">
        <w:rPr>
          <w:rFonts w:ascii="Arial" w:hAnsi="Arial" w:cs="Arial"/>
          <w:b/>
          <w:bCs/>
          <w:sz w:val="42"/>
          <w:szCs w:val="42"/>
        </w:rPr>
        <w:t>Service Delivery Officer</w:t>
      </w:r>
    </w:p>
    <w:tbl>
      <w:tblPr>
        <w:tblStyle w:val="PSCGreen"/>
        <w:tblW w:w="10556" w:type="dxa"/>
        <w:tblLook w:val="04A0" w:firstRow="1" w:lastRow="0" w:firstColumn="1" w:lastColumn="0" w:noHBand="0" w:noVBand="1"/>
      </w:tblPr>
      <w:tblGrid>
        <w:gridCol w:w="4026"/>
        <w:gridCol w:w="6530"/>
      </w:tblGrid>
      <w:tr w:rsidR="00957FA5" w:rsidRPr="0027205F" w14:paraId="6D72AA4F" w14:textId="77777777" w:rsidTr="00760032">
        <w:trPr>
          <w:cnfStyle w:val="100000000000" w:firstRow="1" w:lastRow="0" w:firstColumn="0" w:lastColumn="0" w:oddVBand="0" w:evenVBand="0" w:oddHBand="0" w:evenHBand="0" w:firstRowFirstColumn="0" w:firstRowLastColumn="0" w:lastRowFirstColumn="0" w:lastRowLastColumn="0"/>
          <w:cantSplit/>
        </w:trPr>
        <w:tc>
          <w:tcPr>
            <w:tcW w:w="4026" w:type="dxa"/>
            <w:shd w:val="clear" w:color="auto" w:fill="22272B"/>
            <w:vAlign w:val="center"/>
          </w:tcPr>
          <w:p w14:paraId="3BB18AA4" w14:textId="77777777" w:rsidR="00957FA5" w:rsidRPr="0027205F" w:rsidRDefault="00957FA5" w:rsidP="00760032">
            <w:pPr>
              <w:pStyle w:val="TableTextWhite"/>
              <w:rPr>
                <w:b/>
              </w:rPr>
            </w:pPr>
            <w:r w:rsidRPr="0027205F">
              <w:rPr>
                <w:b/>
              </w:rPr>
              <w:t>Role Description Fields</w:t>
            </w:r>
          </w:p>
        </w:tc>
        <w:tc>
          <w:tcPr>
            <w:tcW w:w="6530" w:type="dxa"/>
            <w:shd w:val="clear" w:color="auto" w:fill="22272B"/>
          </w:tcPr>
          <w:p w14:paraId="2520914B" w14:textId="77777777" w:rsidR="00957FA5" w:rsidRPr="0027205F" w:rsidRDefault="00957FA5" w:rsidP="00760032">
            <w:pPr>
              <w:pStyle w:val="TableTextWhite"/>
              <w:rPr>
                <w:b/>
              </w:rPr>
            </w:pPr>
            <w:r w:rsidRPr="0027205F">
              <w:rPr>
                <w:b/>
              </w:rPr>
              <w:t>Details</w:t>
            </w:r>
          </w:p>
        </w:tc>
      </w:tr>
      <w:tr w:rsidR="00957FA5" w:rsidRPr="0027205F" w14:paraId="5A383A05" w14:textId="77777777" w:rsidTr="00760032">
        <w:trPr>
          <w:cantSplit/>
        </w:trPr>
        <w:tc>
          <w:tcPr>
            <w:tcW w:w="4026" w:type="dxa"/>
            <w:shd w:val="clear" w:color="auto" w:fill="2E808E"/>
            <w:vAlign w:val="center"/>
          </w:tcPr>
          <w:p w14:paraId="62FC7E26" w14:textId="77777777" w:rsidR="00957FA5" w:rsidRPr="00DF29F0" w:rsidRDefault="00957FA5" w:rsidP="00760032">
            <w:pPr>
              <w:pStyle w:val="TableTextWhite"/>
              <w:rPr>
                <w:b/>
              </w:rPr>
            </w:pPr>
            <w:r w:rsidRPr="00DF29F0">
              <w:rPr>
                <w:b/>
              </w:rPr>
              <w:t>Department/Agency</w:t>
            </w:r>
          </w:p>
        </w:tc>
        <w:tc>
          <w:tcPr>
            <w:tcW w:w="6530" w:type="dxa"/>
            <w:shd w:val="clear" w:color="auto" w:fill="2E808E"/>
          </w:tcPr>
          <w:p w14:paraId="0B8075EA" w14:textId="40871DC6" w:rsidR="00957FA5" w:rsidRPr="00DF29F0" w:rsidRDefault="00957FA5" w:rsidP="00760032">
            <w:pPr>
              <w:pStyle w:val="TableTextWhite"/>
              <w:rPr>
                <w:b/>
              </w:rPr>
            </w:pPr>
            <w:r w:rsidRPr="00DF29F0">
              <w:rPr>
                <w:b/>
              </w:rPr>
              <w:t>Multicultural NS</w:t>
            </w:r>
            <w:r w:rsidR="00001B73" w:rsidRPr="00DF29F0">
              <w:rPr>
                <w:b/>
              </w:rPr>
              <w:t>W</w:t>
            </w:r>
          </w:p>
        </w:tc>
      </w:tr>
      <w:tr w:rsidR="00957FA5" w:rsidRPr="0027205F" w14:paraId="2C278800" w14:textId="77777777" w:rsidTr="00760032">
        <w:trPr>
          <w:cantSplit/>
        </w:trPr>
        <w:tc>
          <w:tcPr>
            <w:tcW w:w="4026" w:type="dxa"/>
            <w:shd w:val="clear" w:color="auto" w:fill="2E808E"/>
            <w:vAlign w:val="center"/>
          </w:tcPr>
          <w:p w14:paraId="3A16AB82" w14:textId="77777777" w:rsidR="00957FA5" w:rsidRPr="00DF29F0" w:rsidRDefault="00957FA5" w:rsidP="00760032">
            <w:pPr>
              <w:pStyle w:val="TableTextWhite"/>
              <w:rPr>
                <w:b/>
              </w:rPr>
            </w:pPr>
            <w:r w:rsidRPr="00DF29F0">
              <w:rPr>
                <w:b/>
              </w:rPr>
              <w:t>Division/Branch/Unit</w:t>
            </w:r>
          </w:p>
        </w:tc>
        <w:tc>
          <w:tcPr>
            <w:tcW w:w="6530" w:type="dxa"/>
            <w:shd w:val="clear" w:color="auto" w:fill="2E808E"/>
          </w:tcPr>
          <w:p w14:paraId="12BE5DF7" w14:textId="38EE14F2" w:rsidR="00957FA5" w:rsidRPr="00DF29F0" w:rsidRDefault="00DF29F0" w:rsidP="00760032">
            <w:pPr>
              <w:pStyle w:val="TableTextWhite"/>
              <w:rPr>
                <w:b/>
              </w:rPr>
            </w:pPr>
            <w:r w:rsidRPr="00DF29F0">
              <w:rPr>
                <w:b/>
              </w:rPr>
              <w:t>Language Services</w:t>
            </w:r>
          </w:p>
        </w:tc>
      </w:tr>
      <w:tr w:rsidR="00957FA5" w:rsidRPr="0027205F" w14:paraId="0DCBB9BA" w14:textId="77777777" w:rsidTr="00760032">
        <w:trPr>
          <w:cantSplit/>
        </w:trPr>
        <w:tc>
          <w:tcPr>
            <w:tcW w:w="4026" w:type="dxa"/>
            <w:shd w:val="clear" w:color="auto" w:fill="2E808E"/>
            <w:vAlign w:val="center"/>
          </w:tcPr>
          <w:p w14:paraId="0399357B" w14:textId="77777777" w:rsidR="00957FA5" w:rsidRPr="00DF29F0" w:rsidRDefault="00957FA5" w:rsidP="00760032">
            <w:pPr>
              <w:pStyle w:val="TableTextWhite"/>
              <w:rPr>
                <w:b/>
              </w:rPr>
            </w:pPr>
            <w:r w:rsidRPr="00DF29F0">
              <w:rPr>
                <w:b/>
              </w:rPr>
              <w:t>Role number</w:t>
            </w:r>
          </w:p>
        </w:tc>
        <w:tc>
          <w:tcPr>
            <w:tcW w:w="6530" w:type="dxa"/>
            <w:shd w:val="clear" w:color="auto" w:fill="2E808E"/>
          </w:tcPr>
          <w:p w14:paraId="27A55C1E" w14:textId="5448F13D" w:rsidR="00957FA5" w:rsidRPr="00DF29F0" w:rsidRDefault="00DF29F0" w:rsidP="00760032">
            <w:pPr>
              <w:pStyle w:val="TableTextWhite"/>
              <w:rPr>
                <w:b/>
                <w:lang w:val="en-US"/>
              </w:rPr>
            </w:pPr>
            <w:r w:rsidRPr="00DF29F0">
              <w:rPr>
                <w:b/>
                <w:lang w:val="en-US"/>
              </w:rPr>
              <w:t>50010363</w:t>
            </w:r>
          </w:p>
        </w:tc>
      </w:tr>
      <w:tr w:rsidR="00957FA5" w:rsidRPr="0027205F" w14:paraId="6BD0AD7C" w14:textId="77777777" w:rsidTr="00760032">
        <w:trPr>
          <w:cantSplit/>
        </w:trPr>
        <w:tc>
          <w:tcPr>
            <w:tcW w:w="4026" w:type="dxa"/>
            <w:shd w:val="clear" w:color="auto" w:fill="2E808E"/>
            <w:vAlign w:val="center"/>
          </w:tcPr>
          <w:p w14:paraId="5BA0CB57" w14:textId="77777777" w:rsidR="00957FA5" w:rsidRPr="00DF29F0" w:rsidRDefault="00957FA5" w:rsidP="00760032">
            <w:pPr>
              <w:pStyle w:val="TableTextWhite"/>
              <w:rPr>
                <w:b/>
                <w:color w:val="000000"/>
              </w:rPr>
            </w:pPr>
            <w:r w:rsidRPr="00DF29F0">
              <w:rPr>
                <w:b/>
              </w:rPr>
              <w:t>Classification/Grade/Band</w:t>
            </w:r>
          </w:p>
        </w:tc>
        <w:tc>
          <w:tcPr>
            <w:tcW w:w="6530" w:type="dxa"/>
            <w:shd w:val="clear" w:color="auto" w:fill="2E808E"/>
          </w:tcPr>
          <w:p w14:paraId="42A5C057" w14:textId="17CFE812" w:rsidR="00957FA5" w:rsidRPr="00DF29F0" w:rsidRDefault="00DF29F0" w:rsidP="00760032">
            <w:pPr>
              <w:pStyle w:val="TableTextWhite"/>
              <w:rPr>
                <w:b/>
              </w:rPr>
            </w:pPr>
            <w:r w:rsidRPr="00DF29F0">
              <w:rPr>
                <w:b/>
              </w:rPr>
              <w:t>Clerk Grade 3/4</w:t>
            </w:r>
          </w:p>
        </w:tc>
      </w:tr>
      <w:tr w:rsidR="00957FA5" w:rsidRPr="0027205F" w14:paraId="39D97800" w14:textId="77777777" w:rsidTr="00760032">
        <w:trPr>
          <w:cantSplit/>
        </w:trPr>
        <w:tc>
          <w:tcPr>
            <w:tcW w:w="4026" w:type="dxa"/>
            <w:shd w:val="clear" w:color="auto" w:fill="2E808E"/>
            <w:vAlign w:val="center"/>
          </w:tcPr>
          <w:p w14:paraId="3F9C4CC2" w14:textId="77777777" w:rsidR="00957FA5" w:rsidRPr="00DF29F0" w:rsidRDefault="00957FA5" w:rsidP="00760032">
            <w:pPr>
              <w:pStyle w:val="TableTextWhite"/>
              <w:rPr>
                <w:b/>
              </w:rPr>
            </w:pPr>
            <w:r w:rsidRPr="00DF29F0">
              <w:rPr>
                <w:b/>
              </w:rPr>
              <w:t>Senior executive work level standards</w:t>
            </w:r>
          </w:p>
        </w:tc>
        <w:tc>
          <w:tcPr>
            <w:tcW w:w="6530" w:type="dxa"/>
            <w:shd w:val="clear" w:color="auto" w:fill="2E808E"/>
          </w:tcPr>
          <w:p w14:paraId="6A3978BA" w14:textId="77777777" w:rsidR="00957FA5" w:rsidRPr="00DF29F0" w:rsidRDefault="00957FA5" w:rsidP="00760032">
            <w:pPr>
              <w:pStyle w:val="TableTextWhite"/>
              <w:rPr>
                <w:b/>
              </w:rPr>
            </w:pPr>
            <w:r w:rsidRPr="00DF29F0">
              <w:rPr>
                <w:b/>
              </w:rPr>
              <w:t>Not Applicable</w:t>
            </w:r>
          </w:p>
        </w:tc>
      </w:tr>
      <w:tr w:rsidR="00957FA5" w:rsidRPr="0027205F" w14:paraId="67163313" w14:textId="77777777" w:rsidTr="00760032">
        <w:trPr>
          <w:cantSplit/>
        </w:trPr>
        <w:tc>
          <w:tcPr>
            <w:tcW w:w="4026" w:type="dxa"/>
            <w:shd w:val="clear" w:color="auto" w:fill="2E808E"/>
            <w:vAlign w:val="center"/>
          </w:tcPr>
          <w:p w14:paraId="66DD5836" w14:textId="514193DA" w:rsidR="00957FA5" w:rsidRPr="00DF29F0" w:rsidRDefault="00DF29F0" w:rsidP="00760032">
            <w:pPr>
              <w:pStyle w:val="TableTextWhite"/>
              <w:rPr>
                <w:b/>
                <w:color w:val="000000"/>
              </w:rPr>
            </w:pPr>
            <w:r w:rsidRPr="00DF29F0">
              <w:rPr>
                <w:b/>
              </w:rPr>
              <w:t>ANZCO</w:t>
            </w:r>
            <w:r w:rsidR="00957FA5" w:rsidRPr="00DF29F0">
              <w:rPr>
                <w:b/>
              </w:rPr>
              <w:t xml:space="preserve"> Code</w:t>
            </w:r>
          </w:p>
        </w:tc>
        <w:tc>
          <w:tcPr>
            <w:tcW w:w="6530" w:type="dxa"/>
            <w:shd w:val="clear" w:color="auto" w:fill="2E808E"/>
          </w:tcPr>
          <w:p w14:paraId="548E0301" w14:textId="7BDD8EE3" w:rsidR="00957FA5" w:rsidRPr="00DF29F0" w:rsidRDefault="00DF29F0" w:rsidP="00760032">
            <w:pPr>
              <w:pStyle w:val="TableTextWhite"/>
              <w:rPr>
                <w:b/>
              </w:rPr>
            </w:pPr>
            <w:r w:rsidRPr="00DF29F0">
              <w:rPr>
                <w:b/>
              </w:rPr>
              <w:t>00531111</w:t>
            </w:r>
          </w:p>
        </w:tc>
      </w:tr>
      <w:tr w:rsidR="00957FA5" w:rsidRPr="0027205F" w14:paraId="767CDB0B" w14:textId="77777777" w:rsidTr="00760032">
        <w:trPr>
          <w:cantSplit/>
        </w:trPr>
        <w:tc>
          <w:tcPr>
            <w:tcW w:w="4026" w:type="dxa"/>
            <w:shd w:val="clear" w:color="auto" w:fill="2E808E"/>
            <w:vAlign w:val="center"/>
          </w:tcPr>
          <w:p w14:paraId="59B24774" w14:textId="77777777" w:rsidR="00957FA5" w:rsidRPr="00DF29F0" w:rsidRDefault="00957FA5" w:rsidP="00760032">
            <w:pPr>
              <w:pStyle w:val="TableTextWhite"/>
              <w:rPr>
                <w:b/>
                <w:color w:val="000000"/>
              </w:rPr>
            </w:pPr>
            <w:r w:rsidRPr="00DF29F0">
              <w:rPr>
                <w:b/>
              </w:rPr>
              <w:t>PCAT Code</w:t>
            </w:r>
          </w:p>
        </w:tc>
        <w:tc>
          <w:tcPr>
            <w:tcW w:w="6530" w:type="dxa"/>
            <w:shd w:val="clear" w:color="auto" w:fill="2E808E"/>
          </w:tcPr>
          <w:p w14:paraId="276C0808" w14:textId="5FF4945F" w:rsidR="00957FA5" w:rsidRPr="00DF29F0" w:rsidRDefault="00DF29F0" w:rsidP="00760032">
            <w:pPr>
              <w:pStyle w:val="TableTextWhite"/>
              <w:rPr>
                <w:b/>
              </w:rPr>
            </w:pPr>
            <w:r w:rsidRPr="00DF29F0">
              <w:rPr>
                <w:b/>
              </w:rPr>
              <w:t>01117392</w:t>
            </w:r>
          </w:p>
        </w:tc>
      </w:tr>
      <w:tr w:rsidR="00957FA5" w:rsidRPr="0027205F" w14:paraId="0803A5A8" w14:textId="77777777" w:rsidTr="00760032">
        <w:trPr>
          <w:cantSplit/>
        </w:trPr>
        <w:tc>
          <w:tcPr>
            <w:tcW w:w="4026" w:type="dxa"/>
            <w:shd w:val="clear" w:color="auto" w:fill="2E808E"/>
            <w:vAlign w:val="center"/>
          </w:tcPr>
          <w:p w14:paraId="2EEC216B" w14:textId="77777777" w:rsidR="00957FA5" w:rsidRPr="00DF29F0" w:rsidRDefault="00957FA5" w:rsidP="00760032">
            <w:pPr>
              <w:pStyle w:val="TableTextWhite"/>
              <w:rPr>
                <w:b/>
                <w:color w:val="000000"/>
              </w:rPr>
            </w:pPr>
            <w:r w:rsidRPr="00DF29F0">
              <w:rPr>
                <w:b/>
              </w:rPr>
              <w:t>Date of Approval</w:t>
            </w:r>
          </w:p>
        </w:tc>
        <w:tc>
          <w:tcPr>
            <w:tcW w:w="6530" w:type="dxa"/>
            <w:shd w:val="clear" w:color="auto" w:fill="2E808E"/>
          </w:tcPr>
          <w:p w14:paraId="33CAD96B" w14:textId="0B81E0BA" w:rsidR="00957FA5" w:rsidRPr="00DF29F0" w:rsidRDefault="00DF29F0" w:rsidP="00760032">
            <w:pPr>
              <w:pStyle w:val="TableTextWhite"/>
              <w:rPr>
                <w:b/>
              </w:rPr>
            </w:pPr>
            <w:r w:rsidRPr="00DF29F0">
              <w:rPr>
                <w:b/>
              </w:rPr>
              <w:t>September 2026</w:t>
            </w:r>
          </w:p>
        </w:tc>
      </w:tr>
      <w:tr w:rsidR="00957FA5" w:rsidRPr="0027205F" w14:paraId="3DF0814A" w14:textId="77777777" w:rsidTr="00760032">
        <w:trPr>
          <w:cantSplit/>
        </w:trPr>
        <w:tc>
          <w:tcPr>
            <w:tcW w:w="4026" w:type="dxa"/>
            <w:shd w:val="clear" w:color="auto" w:fill="2E808E"/>
            <w:vAlign w:val="center"/>
          </w:tcPr>
          <w:p w14:paraId="0EF6D1F6" w14:textId="77777777" w:rsidR="00957FA5" w:rsidRPr="00DF29F0" w:rsidRDefault="00957FA5" w:rsidP="00760032">
            <w:pPr>
              <w:pStyle w:val="TableTextWhite"/>
              <w:rPr>
                <w:b/>
              </w:rPr>
            </w:pPr>
            <w:r w:rsidRPr="00DF29F0">
              <w:rPr>
                <w:b/>
              </w:rPr>
              <w:t>Agency Website</w:t>
            </w:r>
          </w:p>
        </w:tc>
        <w:tc>
          <w:tcPr>
            <w:tcW w:w="6530" w:type="dxa"/>
            <w:shd w:val="clear" w:color="auto" w:fill="2E808E"/>
          </w:tcPr>
          <w:p w14:paraId="2DE17920" w14:textId="77777777" w:rsidR="00957FA5" w:rsidRPr="00DF29F0" w:rsidRDefault="00957FA5" w:rsidP="00760032">
            <w:pPr>
              <w:pStyle w:val="TableTextWhite"/>
              <w:rPr>
                <w:b/>
              </w:rPr>
            </w:pPr>
            <w:r w:rsidRPr="00DF29F0">
              <w:rPr>
                <w:b/>
              </w:rPr>
              <w:t>www.multicultural.nsw.gov.au</w:t>
            </w:r>
          </w:p>
        </w:tc>
      </w:tr>
    </w:tbl>
    <w:p w14:paraId="2767B737" w14:textId="77777777" w:rsidR="00E23A66" w:rsidRPr="00E23A66" w:rsidRDefault="00E23A66" w:rsidP="00E23A66">
      <w:pPr>
        <w:spacing w:after="80" w:line="240" w:lineRule="auto"/>
        <w:rPr>
          <w:rFonts w:ascii="Arial" w:eastAsia="Arial" w:hAnsi="Arial" w:cs="Times New Roman"/>
          <w:szCs w:val="20"/>
        </w:rPr>
      </w:pPr>
    </w:p>
    <w:p w14:paraId="24762515" w14:textId="77777777" w:rsidR="00E23A66" w:rsidRPr="007E5946" w:rsidRDefault="00E23A66" w:rsidP="007E5946">
      <w:pPr>
        <w:rPr>
          <w:rFonts w:ascii="Arial" w:hAnsi="Arial" w:cs="Arial"/>
          <w:b/>
          <w:bCs/>
          <w:sz w:val="26"/>
          <w:szCs w:val="26"/>
        </w:rPr>
      </w:pPr>
      <w:r w:rsidRPr="007E5946">
        <w:rPr>
          <w:rFonts w:ascii="Arial" w:hAnsi="Arial" w:cs="Arial"/>
          <w:b/>
          <w:bCs/>
          <w:sz w:val="26"/>
          <w:szCs w:val="26"/>
        </w:rPr>
        <w:t>Agency overview</w:t>
      </w:r>
    </w:p>
    <w:p w14:paraId="3D455F37" w14:textId="77777777" w:rsidR="00E80030" w:rsidRDefault="00E80030" w:rsidP="00E80030">
      <w:pPr>
        <w:spacing w:after="80"/>
        <w:rPr>
          <w:rFonts w:ascii="Arial" w:eastAsia="Arial" w:hAnsi="Arial" w:cs="Times New Roman"/>
          <w:szCs w:val="20"/>
        </w:rPr>
      </w:pPr>
      <w:bookmarkStart w:id="0" w:name="_Hlk30003721"/>
      <w:r w:rsidRPr="001A3B4E">
        <w:rPr>
          <w:rFonts w:ascii="Arial" w:eastAsia="Arial" w:hAnsi="Arial" w:cs="Times New Roman"/>
          <w:szCs w:val="20"/>
        </w:rPr>
        <w:t xml:space="preserve">NSW is home to 33.6% of Australia’s overseas-born population. We come from over 310 ancestries, practice more than 139 religions and use more than 283 languages, with 29.3% of NSW people born overseas. </w:t>
      </w:r>
      <w:r w:rsidRPr="0075535A">
        <w:rPr>
          <w:rFonts w:ascii="Arial" w:eastAsia="Arial" w:hAnsi="Arial" w:cs="Times New Roman"/>
          <w:szCs w:val="20"/>
        </w:rPr>
        <w:t xml:space="preserve">The purpose of Multicultural NSW is to build and maintain a cohesive and harmonious multicultural society that enriches the lives of all the people of NSW. </w:t>
      </w:r>
    </w:p>
    <w:p w14:paraId="15A7D326" w14:textId="77777777" w:rsidR="00E80030" w:rsidRDefault="00E80030" w:rsidP="00E80030">
      <w:pPr>
        <w:spacing w:after="80"/>
        <w:rPr>
          <w:rFonts w:ascii="Arial" w:eastAsia="Arial" w:hAnsi="Arial" w:cs="Times New Roman"/>
          <w:szCs w:val="20"/>
        </w:rPr>
      </w:pPr>
      <w:r w:rsidRPr="0075535A">
        <w:rPr>
          <w:rFonts w:ascii="Arial" w:eastAsia="Arial" w:hAnsi="Arial" w:cs="Times New Roman"/>
          <w:szCs w:val="20"/>
        </w:rPr>
        <w:t>Our work is underpinned by the Multicultural NSW Act 2000, which establishes Multicultural NSW as the lead agency for promoting and monitoring the multicultural principles set out in the Act. The Multicultural NSW Advisory Board, which is constituted under the Act, is an independent body that draws on the cultural diversity, skills and experience of its members to provide advice to the Agency and the Minister</w:t>
      </w:r>
    </w:p>
    <w:p w14:paraId="4110E8FA" w14:textId="2A298388" w:rsidR="00E23A66" w:rsidRPr="00E80030" w:rsidRDefault="00E80030" w:rsidP="00E80030">
      <w:pPr>
        <w:spacing w:after="80"/>
        <w:rPr>
          <w:rFonts w:ascii="Arial" w:eastAsia="Arial" w:hAnsi="Arial" w:cs="Times New Roman"/>
          <w:szCs w:val="20"/>
        </w:rPr>
      </w:pPr>
      <w:r>
        <w:rPr>
          <w:rFonts w:ascii="Arial" w:eastAsia="Arial" w:hAnsi="Arial" w:cs="Times New Roman"/>
          <w:szCs w:val="20"/>
        </w:rPr>
        <w:br/>
      </w:r>
      <w:r w:rsidR="00E23A66" w:rsidRPr="00E23A66">
        <w:rPr>
          <w:rFonts w:ascii="Arial" w:eastAsia="Arial" w:hAnsi="Arial" w:cs="Arial"/>
          <w:b/>
          <w:bCs/>
          <w:iCs/>
          <w:sz w:val="26"/>
          <w:szCs w:val="28"/>
        </w:rPr>
        <w:t>Primary purpose of the role</w:t>
      </w:r>
    </w:p>
    <w:p w14:paraId="69F2B988" w14:textId="1C7A3286" w:rsidR="00290FA8" w:rsidRPr="00290FA8" w:rsidRDefault="00290FA8" w:rsidP="00290FA8">
      <w:pPr>
        <w:rPr>
          <w:rFonts w:ascii="Arial" w:hAnsi="Arial" w:cs="Arial"/>
        </w:rPr>
      </w:pPr>
      <w:r w:rsidRPr="00290FA8">
        <w:rPr>
          <w:rFonts w:ascii="Arial" w:hAnsi="Arial" w:cs="Arial"/>
        </w:rPr>
        <w:t>To provide flexible, multi-site service delivery support for Multicultural NSW Language Services, including coordination of language practitioner requests, service queue monitoring, assignment follow-up and customer, client and practitioner liaison across Head Office and nominated service locations.</w:t>
      </w:r>
    </w:p>
    <w:p w14:paraId="40C6A40C" w14:textId="1FC485D4" w:rsidR="00E23A66" w:rsidRPr="00290FA8" w:rsidRDefault="00290FA8" w:rsidP="00290FA8">
      <w:pPr>
        <w:spacing w:after="80" w:line="240" w:lineRule="auto"/>
        <w:rPr>
          <w:rFonts w:ascii="Arial" w:eastAsia="Arial" w:hAnsi="Arial" w:cs="Arial"/>
          <w:bCs/>
          <w:lang w:eastAsia="en-AU"/>
        </w:rPr>
      </w:pPr>
      <w:r w:rsidRPr="00290FA8">
        <w:rPr>
          <w:rFonts w:ascii="Arial" w:hAnsi="Arial" w:cs="Arial"/>
        </w:rPr>
        <w:t>The role supports timely and accurate service outcomes by working across telephone, email, booking system and in-person service environments. Service Delivery Officers are not attached to a single office location and may be required to travel between MNSW Head Office and Sydney metropolitan court or client sites to support service continuity, day-of-service coordination and demand management</w:t>
      </w:r>
    </w:p>
    <w:bookmarkEnd w:id="0"/>
    <w:p w14:paraId="4ACAE78A" w14:textId="77777777" w:rsidR="007E5946" w:rsidRDefault="007E5946" w:rsidP="007E5946">
      <w:pPr>
        <w:rPr>
          <w:rFonts w:ascii="Arial" w:hAnsi="Arial" w:cs="Arial"/>
          <w:b/>
          <w:bCs/>
          <w:sz w:val="26"/>
          <w:szCs w:val="26"/>
        </w:rPr>
      </w:pPr>
    </w:p>
    <w:p w14:paraId="1F904969" w14:textId="5890EC6D" w:rsidR="00E23A66" w:rsidRPr="007E5946" w:rsidRDefault="00E23A66" w:rsidP="007E5946">
      <w:pPr>
        <w:rPr>
          <w:rFonts w:ascii="Arial" w:hAnsi="Arial" w:cs="Arial"/>
          <w:b/>
          <w:bCs/>
          <w:sz w:val="26"/>
          <w:szCs w:val="26"/>
        </w:rPr>
      </w:pPr>
      <w:r w:rsidRPr="007E5946">
        <w:rPr>
          <w:rFonts w:ascii="Arial" w:hAnsi="Arial" w:cs="Arial"/>
          <w:b/>
          <w:bCs/>
          <w:sz w:val="26"/>
          <w:szCs w:val="26"/>
        </w:rPr>
        <w:t>Key accountabilities</w:t>
      </w:r>
    </w:p>
    <w:p w14:paraId="137EE352" w14:textId="77777777" w:rsidR="00290FA8" w:rsidRPr="00290FA8" w:rsidRDefault="00290FA8" w:rsidP="00290FA8">
      <w:pPr>
        <w:pStyle w:val="ListParagraph"/>
        <w:widowControl w:val="0"/>
        <w:numPr>
          <w:ilvl w:val="0"/>
          <w:numId w:val="38"/>
        </w:numPr>
        <w:tabs>
          <w:tab w:val="left" w:pos="840"/>
          <w:tab w:val="left" w:pos="841"/>
        </w:tabs>
        <w:autoSpaceDE w:val="0"/>
        <w:autoSpaceDN w:val="0"/>
        <w:spacing w:before="119" w:after="0" w:line="271" w:lineRule="auto"/>
        <w:ind w:right="1060"/>
        <w:contextualSpacing w:val="0"/>
        <w:rPr>
          <w:szCs w:val="22"/>
        </w:rPr>
      </w:pPr>
      <w:r w:rsidRPr="00290FA8">
        <w:rPr>
          <w:szCs w:val="22"/>
        </w:rPr>
        <w:t>Coordinate and support the delivery of interpreting and translation services across Head Office, Sydney metropolitan court locations and other nominated service sites as required.</w:t>
      </w:r>
    </w:p>
    <w:p w14:paraId="05E374CB" w14:textId="77777777" w:rsidR="00290FA8" w:rsidRPr="00290FA8" w:rsidRDefault="00290FA8" w:rsidP="00290FA8">
      <w:pPr>
        <w:pStyle w:val="ListParagraph"/>
        <w:widowControl w:val="0"/>
        <w:numPr>
          <w:ilvl w:val="0"/>
          <w:numId w:val="38"/>
        </w:numPr>
        <w:tabs>
          <w:tab w:val="left" w:pos="840"/>
          <w:tab w:val="left" w:pos="841"/>
        </w:tabs>
        <w:autoSpaceDE w:val="0"/>
        <w:autoSpaceDN w:val="0"/>
        <w:spacing w:before="6" w:after="0" w:line="273" w:lineRule="auto"/>
        <w:ind w:right="1059"/>
        <w:contextualSpacing w:val="0"/>
        <w:rPr>
          <w:szCs w:val="22"/>
        </w:rPr>
      </w:pPr>
      <w:r w:rsidRPr="00290FA8">
        <w:rPr>
          <w:szCs w:val="22"/>
        </w:rPr>
        <w:t>Receive, triage and action service requests through approved systems and channels, ensuring booking, client, practitioner, location, urgency and service details are complete and accurately recorded.</w:t>
      </w:r>
    </w:p>
    <w:p w14:paraId="02044579" w14:textId="77777777" w:rsidR="00290FA8" w:rsidRPr="00290FA8" w:rsidRDefault="00290FA8" w:rsidP="00290FA8">
      <w:pPr>
        <w:pStyle w:val="ListParagraph"/>
        <w:widowControl w:val="0"/>
        <w:numPr>
          <w:ilvl w:val="0"/>
          <w:numId w:val="38"/>
        </w:numPr>
        <w:tabs>
          <w:tab w:val="left" w:pos="840"/>
          <w:tab w:val="left" w:pos="841"/>
        </w:tabs>
        <w:autoSpaceDE w:val="0"/>
        <w:autoSpaceDN w:val="0"/>
        <w:spacing w:before="3" w:after="0" w:line="273" w:lineRule="auto"/>
        <w:ind w:right="708"/>
        <w:contextualSpacing w:val="0"/>
        <w:rPr>
          <w:szCs w:val="22"/>
        </w:rPr>
      </w:pPr>
      <w:r w:rsidRPr="00290FA8">
        <w:rPr>
          <w:szCs w:val="22"/>
        </w:rPr>
        <w:t>Monitor service queues, booking status, allocation workflows and service issues to identify delays, incomplete information, unallocated work or emerging demand pressures, and escalate matters in line with agreed procedures.</w:t>
      </w:r>
    </w:p>
    <w:p w14:paraId="78E9EF7F" w14:textId="77777777" w:rsidR="00290FA8" w:rsidRPr="00290FA8" w:rsidRDefault="00290FA8" w:rsidP="00290FA8">
      <w:pPr>
        <w:pStyle w:val="ListParagraph"/>
        <w:widowControl w:val="0"/>
        <w:numPr>
          <w:ilvl w:val="0"/>
          <w:numId w:val="38"/>
        </w:numPr>
        <w:tabs>
          <w:tab w:val="left" w:pos="840"/>
          <w:tab w:val="left" w:pos="841"/>
        </w:tabs>
        <w:autoSpaceDE w:val="0"/>
        <w:autoSpaceDN w:val="0"/>
        <w:spacing w:before="2" w:after="0" w:line="273" w:lineRule="auto"/>
        <w:ind w:right="456"/>
        <w:contextualSpacing w:val="0"/>
        <w:rPr>
          <w:szCs w:val="22"/>
        </w:rPr>
      </w:pPr>
      <w:r w:rsidRPr="00290FA8">
        <w:rPr>
          <w:szCs w:val="22"/>
        </w:rPr>
        <w:lastRenderedPageBreak/>
        <w:t>Support court and priority-site service delivery, including confirming attendance, following up assignment changes, managing day-of-service issues and maintaining clear communication with relevant contacts.</w:t>
      </w:r>
    </w:p>
    <w:p w14:paraId="4195D25A" w14:textId="77777777" w:rsidR="00290FA8" w:rsidRPr="00290FA8" w:rsidRDefault="00290FA8" w:rsidP="00290FA8">
      <w:pPr>
        <w:pStyle w:val="ListParagraph"/>
        <w:widowControl w:val="0"/>
        <w:numPr>
          <w:ilvl w:val="0"/>
          <w:numId w:val="38"/>
        </w:numPr>
        <w:tabs>
          <w:tab w:val="left" w:pos="840"/>
          <w:tab w:val="left" w:pos="841"/>
        </w:tabs>
        <w:autoSpaceDE w:val="0"/>
        <w:autoSpaceDN w:val="0"/>
        <w:spacing w:before="4" w:after="0"/>
        <w:contextualSpacing w:val="0"/>
        <w:rPr>
          <w:szCs w:val="22"/>
        </w:rPr>
      </w:pPr>
      <w:r w:rsidRPr="00290FA8">
        <w:rPr>
          <w:szCs w:val="22"/>
        </w:rPr>
        <w:t>Work with Service Delivery Coordinators, Team Leaders, Service Hub, and other Language Services workforce optimisation teams to support clean handoffs, accurate allocation information and timely fulfilment of requests.</w:t>
      </w:r>
    </w:p>
    <w:p w14:paraId="2BB390CD" w14:textId="77777777" w:rsidR="00290FA8" w:rsidRPr="00290FA8" w:rsidRDefault="00290FA8" w:rsidP="00290FA8">
      <w:pPr>
        <w:pStyle w:val="ListParagraph"/>
        <w:widowControl w:val="0"/>
        <w:numPr>
          <w:ilvl w:val="0"/>
          <w:numId w:val="38"/>
        </w:numPr>
        <w:tabs>
          <w:tab w:val="left" w:pos="840"/>
          <w:tab w:val="left" w:pos="841"/>
        </w:tabs>
        <w:autoSpaceDE w:val="0"/>
        <w:autoSpaceDN w:val="0"/>
        <w:spacing w:before="36" w:after="0" w:line="271" w:lineRule="auto"/>
        <w:ind w:right="776"/>
        <w:contextualSpacing w:val="0"/>
        <w:rPr>
          <w:szCs w:val="22"/>
        </w:rPr>
      </w:pPr>
      <w:r w:rsidRPr="00290FA8">
        <w:rPr>
          <w:szCs w:val="22"/>
        </w:rPr>
        <w:t>Liaise professionally with customers, agency clients, interpreters and translators to clarify routine requirements, provide status updates, resolve service issues within role boundaries and escalate complex or contentious matters.</w:t>
      </w:r>
    </w:p>
    <w:p w14:paraId="22C6D49A" w14:textId="77777777" w:rsidR="00290FA8" w:rsidRPr="00290FA8" w:rsidRDefault="00290FA8" w:rsidP="00290FA8">
      <w:pPr>
        <w:pStyle w:val="ListParagraph"/>
        <w:widowControl w:val="0"/>
        <w:numPr>
          <w:ilvl w:val="0"/>
          <w:numId w:val="38"/>
        </w:numPr>
        <w:tabs>
          <w:tab w:val="left" w:pos="840"/>
          <w:tab w:val="left" w:pos="841"/>
        </w:tabs>
        <w:autoSpaceDE w:val="0"/>
        <w:autoSpaceDN w:val="0"/>
        <w:spacing w:before="7" w:after="0" w:line="271" w:lineRule="auto"/>
        <w:ind w:right="1424"/>
        <w:contextualSpacing w:val="0"/>
        <w:rPr>
          <w:szCs w:val="22"/>
        </w:rPr>
      </w:pPr>
      <w:r w:rsidRPr="00290FA8">
        <w:rPr>
          <w:szCs w:val="22"/>
        </w:rPr>
        <w:t>Maintain accurate records and protect confidential information by complying with privacy, data security, records management, quality assurance and relevant operational procedures.</w:t>
      </w:r>
    </w:p>
    <w:p w14:paraId="40D6E067" w14:textId="77777777" w:rsidR="00290FA8" w:rsidRPr="00290FA8" w:rsidRDefault="00290FA8" w:rsidP="00290FA8">
      <w:pPr>
        <w:pStyle w:val="ListParagraph"/>
        <w:widowControl w:val="0"/>
        <w:numPr>
          <w:ilvl w:val="0"/>
          <w:numId w:val="38"/>
        </w:numPr>
        <w:tabs>
          <w:tab w:val="left" w:pos="840"/>
          <w:tab w:val="left" w:pos="841"/>
        </w:tabs>
        <w:autoSpaceDE w:val="0"/>
        <w:autoSpaceDN w:val="0"/>
        <w:spacing w:before="7" w:after="0" w:line="271" w:lineRule="auto"/>
        <w:ind w:right="1424"/>
        <w:contextualSpacing w:val="0"/>
        <w:rPr>
          <w:szCs w:val="22"/>
        </w:rPr>
      </w:pPr>
      <w:r w:rsidRPr="00290FA8">
        <w:rPr>
          <w:szCs w:val="22"/>
        </w:rPr>
        <w:t>Contribute to service improvement by identifying recurring issues, supporting new systems and ways of working, and sharing practical feedback on workflows, customer needs and multi-site service requirements.</w:t>
      </w:r>
    </w:p>
    <w:p w14:paraId="7D5D0DF1" w14:textId="088C900C" w:rsidR="00E23A66" w:rsidRPr="00E23A66" w:rsidRDefault="00E23A66" w:rsidP="00E23A66">
      <w:pPr>
        <w:tabs>
          <w:tab w:val="num" w:pos="360"/>
        </w:tabs>
        <w:spacing w:after="0" w:line="280" w:lineRule="atLeast"/>
        <w:ind w:left="360" w:hanging="360"/>
        <w:rPr>
          <w:rFonts w:ascii="Arial" w:eastAsia="Arial" w:hAnsi="Arial" w:cs="Times New Roman"/>
          <w:szCs w:val="20"/>
          <w:lang w:eastAsia="en-AU"/>
        </w:rPr>
      </w:pPr>
    </w:p>
    <w:p w14:paraId="75ECDDB8" w14:textId="7A3FDBC0" w:rsidR="00E23A66" w:rsidRPr="007E5946" w:rsidRDefault="00E23A66" w:rsidP="007E5946">
      <w:pPr>
        <w:rPr>
          <w:rFonts w:ascii="Arial" w:hAnsi="Arial" w:cs="Arial"/>
          <w:b/>
          <w:bCs/>
          <w:sz w:val="26"/>
          <w:szCs w:val="26"/>
        </w:rPr>
      </w:pPr>
      <w:r w:rsidRPr="007E5946">
        <w:rPr>
          <w:rFonts w:ascii="Arial" w:hAnsi="Arial" w:cs="Arial"/>
          <w:b/>
          <w:bCs/>
          <w:sz w:val="26"/>
          <w:szCs w:val="26"/>
        </w:rPr>
        <w:t>Key challenges</w:t>
      </w:r>
    </w:p>
    <w:p w14:paraId="089D9A0B" w14:textId="77777777" w:rsidR="00290FA8" w:rsidRPr="00290FA8" w:rsidRDefault="00290FA8" w:rsidP="00290FA8">
      <w:pPr>
        <w:pStyle w:val="ListParagraph"/>
        <w:widowControl w:val="0"/>
        <w:numPr>
          <w:ilvl w:val="0"/>
          <w:numId w:val="38"/>
        </w:numPr>
        <w:tabs>
          <w:tab w:val="left" w:pos="840"/>
          <w:tab w:val="left" w:pos="841"/>
        </w:tabs>
        <w:autoSpaceDE w:val="0"/>
        <w:autoSpaceDN w:val="0"/>
        <w:spacing w:before="119" w:after="0" w:line="271" w:lineRule="auto"/>
        <w:ind w:right="565"/>
        <w:contextualSpacing w:val="0"/>
        <w:rPr>
          <w:szCs w:val="22"/>
        </w:rPr>
      </w:pPr>
      <w:r w:rsidRPr="00290FA8">
        <w:rPr>
          <w:szCs w:val="22"/>
        </w:rPr>
        <w:t>Maintaining accurate and timely service delivery across multiple sites, channels and service queues in a high-volume and time-sensitive language services environment.</w:t>
      </w:r>
    </w:p>
    <w:p w14:paraId="212B3D63" w14:textId="77777777" w:rsidR="00290FA8" w:rsidRPr="00290FA8" w:rsidRDefault="00290FA8" w:rsidP="00290FA8">
      <w:pPr>
        <w:pStyle w:val="ListParagraph"/>
        <w:widowControl w:val="0"/>
        <w:numPr>
          <w:ilvl w:val="0"/>
          <w:numId w:val="38"/>
        </w:numPr>
        <w:tabs>
          <w:tab w:val="left" w:pos="840"/>
          <w:tab w:val="left" w:pos="841"/>
        </w:tabs>
        <w:autoSpaceDE w:val="0"/>
        <w:autoSpaceDN w:val="0"/>
        <w:spacing w:before="2" w:after="0" w:line="273" w:lineRule="auto"/>
        <w:ind w:right="406"/>
        <w:contextualSpacing w:val="0"/>
        <w:rPr>
          <w:szCs w:val="22"/>
        </w:rPr>
      </w:pPr>
      <w:r w:rsidRPr="00290FA8">
        <w:rPr>
          <w:szCs w:val="22"/>
        </w:rPr>
        <w:t>Working flexibly between Head Office and court or client locations while responding to changing priorities, urgent requests, practitioner availability and daily operational issues.</w:t>
      </w:r>
    </w:p>
    <w:p w14:paraId="12DECAF2" w14:textId="77777777" w:rsidR="00290FA8" w:rsidRPr="00290FA8" w:rsidRDefault="00290FA8" w:rsidP="00290FA8">
      <w:pPr>
        <w:pStyle w:val="ListParagraph"/>
        <w:widowControl w:val="0"/>
        <w:numPr>
          <w:ilvl w:val="0"/>
          <w:numId w:val="38"/>
        </w:numPr>
        <w:tabs>
          <w:tab w:val="left" w:pos="840"/>
          <w:tab w:val="left" w:pos="841"/>
        </w:tabs>
        <w:autoSpaceDE w:val="0"/>
        <w:autoSpaceDN w:val="0"/>
        <w:spacing w:before="2" w:after="0" w:line="273" w:lineRule="auto"/>
        <w:ind w:right="406"/>
        <w:contextualSpacing w:val="0"/>
        <w:rPr>
          <w:szCs w:val="22"/>
        </w:rPr>
      </w:pPr>
      <w:r w:rsidRPr="00290FA8">
        <w:rPr>
          <w:szCs w:val="22"/>
        </w:rPr>
        <w:t>Balancing customer and agency expectations with booking rules, practitioner availability, language and dialect requirements, and escalation pathways.</w:t>
      </w:r>
    </w:p>
    <w:p w14:paraId="081C6070" w14:textId="77777777" w:rsidR="00290FA8" w:rsidRPr="00290FA8" w:rsidRDefault="00290FA8" w:rsidP="00290FA8">
      <w:pPr>
        <w:pStyle w:val="ListParagraph"/>
        <w:widowControl w:val="0"/>
        <w:numPr>
          <w:ilvl w:val="0"/>
          <w:numId w:val="38"/>
        </w:numPr>
        <w:tabs>
          <w:tab w:val="left" w:pos="840"/>
          <w:tab w:val="left" w:pos="841"/>
        </w:tabs>
        <w:autoSpaceDE w:val="0"/>
        <w:autoSpaceDN w:val="0"/>
        <w:spacing w:before="2" w:after="0" w:line="273" w:lineRule="auto"/>
        <w:ind w:right="406"/>
        <w:contextualSpacing w:val="0"/>
        <w:rPr>
          <w:szCs w:val="22"/>
        </w:rPr>
      </w:pPr>
      <w:r w:rsidRPr="00290FA8">
        <w:rPr>
          <w:szCs w:val="22"/>
        </w:rPr>
        <w:t>Applying new systems, processes and service standards consistently while Language Services continues to modernise its operating model and ways of working.</w:t>
      </w:r>
    </w:p>
    <w:p w14:paraId="1B02CFC3" w14:textId="2982CF8F" w:rsidR="00E23A66" w:rsidRPr="00E23A66" w:rsidRDefault="00E23A66" w:rsidP="00E23A66">
      <w:pPr>
        <w:tabs>
          <w:tab w:val="num" w:pos="360"/>
        </w:tabs>
        <w:spacing w:after="0" w:line="280" w:lineRule="atLeast"/>
        <w:ind w:left="360" w:hanging="360"/>
        <w:rPr>
          <w:rFonts w:ascii="Arial" w:eastAsia="Arial" w:hAnsi="Arial" w:cs="Times New Roman"/>
          <w:szCs w:val="20"/>
          <w:lang w:eastAsia="en-AU"/>
        </w:rPr>
      </w:pPr>
    </w:p>
    <w:p w14:paraId="55E91F51" w14:textId="77777777" w:rsidR="00E23A66" w:rsidRPr="007E5946" w:rsidRDefault="00E23A66" w:rsidP="007E5946">
      <w:pPr>
        <w:rPr>
          <w:rFonts w:ascii="Arial" w:hAnsi="Arial" w:cs="Arial"/>
          <w:b/>
          <w:bCs/>
          <w:sz w:val="26"/>
          <w:szCs w:val="26"/>
        </w:rPr>
      </w:pPr>
      <w:r w:rsidRPr="007E5946">
        <w:rPr>
          <w:rFonts w:ascii="Arial" w:hAnsi="Arial" w:cs="Arial"/>
          <w:b/>
          <w:bCs/>
          <w:sz w:val="26"/>
          <w:szCs w:val="26"/>
        </w:rPr>
        <w:t>Key relationships</w:t>
      </w:r>
    </w:p>
    <w:p w14:paraId="6B633818" w14:textId="77777777" w:rsidR="00E23A66" w:rsidRDefault="00E23A66" w:rsidP="00E23A66">
      <w:pPr>
        <w:spacing w:before="360" w:after="80" w:line="240" w:lineRule="auto"/>
        <w:rPr>
          <w:rFonts w:ascii="Arial" w:eastAsia="Arial" w:hAnsi="Arial" w:cs="Times New Roman"/>
          <w:b/>
          <w:bCs/>
          <w:szCs w:val="20"/>
        </w:rPr>
      </w:pPr>
      <w:r w:rsidRPr="00E23A66">
        <w:rPr>
          <w:rFonts w:ascii="Arial" w:eastAsia="Arial" w:hAnsi="Arial" w:cs="Times New Roman"/>
          <w:b/>
          <w:bCs/>
          <w:szCs w:val="20"/>
        </w:rPr>
        <w:t>Internal</w:t>
      </w:r>
    </w:p>
    <w:tbl>
      <w:tblPr>
        <w:tblStyle w:val="PSCPurple"/>
        <w:tblpPr w:leftFromText="180" w:rightFromText="180" w:vertAnchor="text" w:tblpY="1"/>
        <w:tblOverlap w:val="never"/>
        <w:tblW w:w="10547" w:type="dxa"/>
        <w:tblBorders>
          <w:bottom w:val="single" w:sz="4" w:space="0" w:color="auto"/>
          <w:insideH w:val="single" w:sz="8" w:space="0" w:color="auto"/>
        </w:tblBorders>
        <w:tblLayout w:type="fixed"/>
        <w:tblLook w:val="04A0" w:firstRow="1" w:lastRow="0" w:firstColumn="1" w:lastColumn="0" w:noHBand="0" w:noVBand="1"/>
        <w:tblCaption w:val="PSC_Internal_Key_RelationshipsTable"/>
        <w:tblDescription w:val="PSC_Internal_Key_RelationshipsTable"/>
      </w:tblPr>
      <w:tblGrid>
        <w:gridCol w:w="3601"/>
        <w:gridCol w:w="6946"/>
      </w:tblGrid>
      <w:tr w:rsidR="00001B73" w:rsidRPr="00335CFB" w14:paraId="77285C0A" w14:textId="77777777" w:rsidTr="00760032">
        <w:trPr>
          <w:cnfStyle w:val="100000000000" w:firstRow="1" w:lastRow="0" w:firstColumn="0" w:lastColumn="0" w:oddVBand="0" w:evenVBand="0" w:oddHBand="0" w:evenHBand="0" w:firstRowFirstColumn="0" w:firstRowLastColumn="0" w:lastRowFirstColumn="0" w:lastRowLastColumn="0"/>
          <w:cantSplit/>
          <w:tblHeader/>
        </w:trPr>
        <w:tc>
          <w:tcPr>
            <w:tcW w:w="36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41170"/>
          </w:tcPr>
          <w:p w14:paraId="621331C3" w14:textId="77777777" w:rsidR="00001B73" w:rsidRPr="009B7059" w:rsidRDefault="00001B73" w:rsidP="00760032">
            <w:pPr>
              <w:pStyle w:val="TableTextWhite0"/>
            </w:pPr>
            <w:r w:rsidRPr="009B7059">
              <w:t>Who</w:t>
            </w:r>
          </w:p>
        </w:tc>
        <w:tc>
          <w:tcPr>
            <w:tcW w:w="694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41170"/>
          </w:tcPr>
          <w:p w14:paraId="1568F915" w14:textId="77777777" w:rsidR="00001B73" w:rsidRPr="009B7059" w:rsidRDefault="00001B73" w:rsidP="00760032">
            <w:pPr>
              <w:pStyle w:val="TableTextWhite0"/>
            </w:pPr>
            <w:r w:rsidRPr="009B7059">
              <w:t>Why</w:t>
            </w:r>
          </w:p>
        </w:tc>
      </w:tr>
      <w:tr w:rsidR="00290FA8" w:rsidRPr="00335CFB" w14:paraId="30AF1FD8" w14:textId="77777777" w:rsidTr="00760032">
        <w:trPr>
          <w:cantSplit/>
        </w:trPr>
        <w:tc>
          <w:tcPr>
            <w:tcW w:w="3601" w:type="dxa"/>
          </w:tcPr>
          <w:p w14:paraId="625FDB6D" w14:textId="7B83E435" w:rsidR="00290FA8" w:rsidRPr="00290FA8" w:rsidRDefault="00290FA8" w:rsidP="00290FA8">
            <w:pPr>
              <w:pStyle w:val="TableText"/>
            </w:pPr>
            <w:bookmarkStart w:id="1" w:name="InternalRelationships"/>
            <w:r w:rsidRPr="00290FA8">
              <w:t>Service Delivery Manager, Team Leader and Service Delivery Coordinator</w:t>
            </w:r>
          </w:p>
        </w:tc>
        <w:tc>
          <w:tcPr>
            <w:tcW w:w="6946" w:type="dxa"/>
          </w:tcPr>
          <w:p w14:paraId="0DD6BB6B" w14:textId="37823CA0" w:rsidR="00290FA8" w:rsidRPr="00290FA8" w:rsidRDefault="00290FA8" w:rsidP="00290FA8">
            <w:pPr>
              <w:pStyle w:val="ListParagraph"/>
              <w:numPr>
                <w:ilvl w:val="0"/>
                <w:numId w:val="40"/>
              </w:numPr>
            </w:pPr>
            <w:r w:rsidRPr="00290FA8">
              <w:t>Receive direction, priorities, coaching and support on daily service delivery requirements</w:t>
            </w:r>
          </w:p>
          <w:p w14:paraId="01E0BC96" w14:textId="77777777" w:rsidR="00290FA8" w:rsidRPr="00290FA8" w:rsidRDefault="00290FA8" w:rsidP="00290FA8">
            <w:pPr>
              <w:pStyle w:val="ListParagraph"/>
              <w:numPr>
                <w:ilvl w:val="0"/>
                <w:numId w:val="40"/>
              </w:numPr>
            </w:pPr>
            <w:r w:rsidRPr="00290FA8">
              <w:t>Provide updates on service queues, booking status, site issues, risks and escalations</w:t>
            </w:r>
          </w:p>
          <w:p w14:paraId="1271BEBD" w14:textId="25AF6943" w:rsidR="00290FA8" w:rsidRPr="00290FA8" w:rsidRDefault="00290FA8" w:rsidP="00290FA8">
            <w:pPr>
              <w:pStyle w:val="ListBullet"/>
              <w:numPr>
                <w:ilvl w:val="0"/>
                <w:numId w:val="40"/>
              </w:numPr>
              <w:rPr>
                <w:lang w:eastAsia="en-AU"/>
              </w:rPr>
            </w:pPr>
            <w:r w:rsidRPr="00290FA8">
              <w:t>Escalate urgent, complex, sensitive or unresolved matters for decision or further action</w:t>
            </w:r>
          </w:p>
        </w:tc>
      </w:tr>
      <w:tr w:rsidR="00290FA8" w:rsidRPr="00335CFB" w14:paraId="6061E5C9" w14:textId="77777777" w:rsidTr="00760032">
        <w:trPr>
          <w:cantSplit/>
        </w:trPr>
        <w:tc>
          <w:tcPr>
            <w:tcW w:w="3601" w:type="dxa"/>
          </w:tcPr>
          <w:p w14:paraId="7544F885" w14:textId="26B93540" w:rsidR="00290FA8" w:rsidRPr="00290FA8" w:rsidRDefault="00290FA8" w:rsidP="00290FA8">
            <w:pPr>
              <w:pStyle w:val="TableText"/>
            </w:pPr>
            <w:r w:rsidRPr="00290FA8">
              <w:t>Bookings, allocation, Service Hub, Senior Practioners in Courts and other team members focused on workforce optimisation</w:t>
            </w:r>
          </w:p>
        </w:tc>
        <w:tc>
          <w:tcPr>
            <w:tcW w:w="6946" w:type="dxa"/>
          </w:tcPr>
          <w:p w14:paraId="2A3C9AF0" w14:textId="77777777" w:rsidR="00290FA8" w:rsidRPr="00290FA8" w:rsidRDefault="00290FA8" w:rsidP="00290FA8">
            <w:pPr>
              <w:pStyle w:val="ListParagraph"/>
              <w:numPr>
                <w:ilvl w:val="0"/>
                <w:numId w:val="40"/>
              </w:numPr>
            </w:pPr>
            <w:r w:rsidRPr="00290FA8">
              <w:t>Share information required to support clean booking handoffs, allocation and fulfilment</w:t>
            </w:r>
          </w:p>
          <w:p w14:paraId="7210B5FC" w14:textId="77777777" w:rsidR="00290FA8" w:rsidRPr="00290FA8" w:rsidRDefault="00290FA8" w:rsidP="00290FA8">
            <w:pPr>
              <w:pStyle w:val="ListParagraph"/>
              <w:numPr>
                <w:ilvl w:val="0"/>
                <w:numId w:val="40"/>
              </w:numPr>
            </w:pPr>
            <w:r w:rsidRPr="00290FA8">
              <w:t>Coordinate workflow, service status, practitioner availability and assignment follow-up</w:t>
            </w:r>
          </w:p>
          <w:p w14:paraId="71FF0B50" w14:textId="06228BB9" w:rsidR="00290FA8" w:rsidRPr="00290FA8" w:rsidRDefault="00290FA8" w:rsidP="00290FA8">
            <w:pPr>
              <w:pStyle w:val="ListParagraph"/>
              <w:numPr>
                <w:ilvl w:val="0"/>
                <w:numId w:val="40"/>
              </w:numPr>
            </w:pPr>
            <w:r w:rsidRPr="00290FA8">
              <w:t>Contribute observations on demand, service patterns and recurring process issues</w:t>
            </w:r>
          </w:p>
        </w:tc>
      </w:tr>
      <w:tr w:rsidR="00290FA8" w:rsidRPr="00335CFB" w14:paraId="0903DCB6" w14:textId="77777777" w:rsidTr="00760032">
        <w:trPr>
          <w:cantSplit/>
        </w:trPr>
        <w:tc>
          <w:tcPr>
            <w:tcW w:w="3601" w:type="dxa"/>
          </w:tcPr>
          <w:p w14:paraId="0988F65C" w14:textId="7436D7A7" w:rsidR="00290FA8" w:rsidRPr="00290FA8" w:rsidRDefault="00290FA8" w:rsidP="00290FA8">
            <w:pPr>
              <w:pStyle w:val="TableText"/>
            </w:pPr>
            <w:r w:rsidRPr="00290FA8">
              <w:t>All members of Language Services and other MNSW teams</w:t>
            </w:r>
          </w:p>
        </w:tc>
        <w:tc>
          <w:tcPr>
            <w:tcW w:w="6946" w:type="dxa"/>
          </w:tcPr>
          <w:p w14:paraId="76FC21F1" w14:textId="77777777" w:rsidR="00290FA8" w:rsidRPr="00290FA8" w:rsidRDefault="00290FA8" w:rsidP="00290FA8">
            <w:pPr>
              <w:pStyle w:val="ListParagraph"/>
              <w:numPr>
                <w:ilvl w:val="0"/>
                <w:numId w:val="40"/>
              </w:numPr>
            </w:pPr>
            <w:r w:rsidRPr="00290FA8">
              <w:t>Develop and maintain cooperative working relationships across functions</w:t>
            </w:r>
          </w:p>
          <w:p w14:paraId="665FEC94" w14:textId="41AF198E" w:rsidR="00290FA8" w:rsidRPr="00290FA8" w:rsidRDefault="00290FA8" w:rsidP="00290FA8">
            <w:pPr>
              <w:pStyle w:val="ListParagraph"/>
              <w:numPr>
                <w:ilvl w:val="0"/>
                <w:numId w:val="40"/>
              </w:numPr>
            </w:pPr>
            <w:r w:rsidRPr="00290FA8">
              <w:t>Share information, seek advice and support coordinated service delivery outcomes</w:t>
            </w:r>
          </w:p>
        </w:tc>
      </w:tr>
      <w:bookmarkEnd w:id="1"/>
    </w:tbl>
    <w:p w14:paraId="38BA1B2A" w14:textId="77777777" w:rsidR="00001B73" w:rsidRPr="00E23A66" w:rsidRDefault="00001B73" w:rsidP="00E23A66">
      <w:pPr>
        <w:spacing w:before="360" w:after="80" w:line="240" w:lineRule="auto"/>
        <w:rPr>
          <w:rFonts w:ascii="Arial" w:eastAsia="Arial" w:hAnsi="Arial" w:cs="Times New Roman"/>
          <w:b/>
          <w:bCs/>
          <w:szCs w:val="20"/>
        </w:rPr>
      </w:pPr>
    </w:p>
    <w:p w14:paraId="22A31146" w14:textId="77777777" w:rsidR="00E23A66" w:rsidRDefault="00E23A66" w:rsidP="00E23A66">
      <w:pPr>
        <w:spacing w:before="360" w:after="80" w:line="240" w:lineRule="auto"/>
        <w:rPr>
          <w:rFonts w:ascii="Arial" w:eastAsia="Arial" w:hAnsi="Arial" w:cs="Times New Roman"/>
          <w:b/>
          <w:bCs/>
          <w:szCs w:val="20"/>
        </w:rPr>
      </w:pPr>
      <w:r w:rsidRPr="00E23A66">
        <w:rPr>
          <w:rFonts w:ascii="Arial" w:eastAsia="Arial" w:hAnsi="Arial" w:cs="Times New Roman"/>
          <w:b/>
          <w:bCs/>
          <w:szCs w:val="20"/>
        </w:rPr>
        <w:lastRenderedPageBreak/>
        <w:t>External</w:t>
      </w:r>
    </w:p>
    <w:tbl>
      <w:tblPr>
        <w:tblStyle w:val="PSCPurple"/>
        <w:tblpPr w:leftFromText="180" w:rightFromText="180" w:vertAnchor="text" w:tblpY="1"/>
        <w:tblOverlap w:val="never"/>
        <w:tblW w:w="10547" w:type="dxa"/>
        <w:tblBorders>
          <w:bottom w:val="single" w:sz="4" w:space="0" w:color="auto"/>
          <w:insideH w:val="single" w:sz="8" w:space="0" w:color="auto"/>
        </w:tblBorders>
        <w:tblLayout w:type="fixed"/>
        <w:tblLook w:val="04A0" w:firstRow="1" w:lastRow="0" w:firstColumn="1" w:lastColumn="0" w:noHBand="0" w:noVBand="1"/>
        <w:tblCaption w:val="PSC_Internal_Key_RelationshipsTable"/>
        <w:tblDescription w:val="PSC_Internal_Key_RelationshipsTable"/>
      </w:tblPr>
      <w:tblGrid>
        <w:gridCol w:w="3601"/>
        <w:gridCol w:w="6946"/>
      </w:tblGrid>
      <w:tr w:rsidR="00001B73" w:rsidRPr="00335CFB" w14:paraId="4A424D56" w14:textId="77777777" w:rsidTr="00760032">
        <w:trPr>
          <w:cnfStyle w:val="100000000000" w:firstRow="1" w:lastRow="0" w:firstColumn="0" w:lastColumn="0" w:oddVBand="0" w:evenVBand="0" w:oddHBand="0" w:evenHBand="0" w:firstRowFirstColumn="0" w:firstRowLastColumn="0" w:lastRowFirstColumn="0" w:lastRowLastColumn="0"/>
          <w:cantSplit/>
          <w:tblHeader/>
        </w:trPr>
        <w:tc>
          <w:tcPr>
            <w:tcW w:w="3601"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41170"/>
          </w:tcPr>
          <w:p w14:paraId="5972641D" w14:textId="77777777" w:rsidR="00001B73" w:rsidRPr="009B7059" w:rsidRDefault="00001B73" w:rsidP="00760032">
            <w:pPr>
              <w:pStyle w:val="TableTextWhite0"/>
            </w:pPr>
            <w:r w:rsidRPr="009B7059">
              <w:t>Who</w:t>
            </w:r>
          </w:p>
        </w:tc>
        <w:tc>
          <w:tcPr>
            <w:tcW w:w="6946"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441170"/>
          </w:tcPr>
          <w:p w14:paraId="147792AA" w14:textId="77777777" w:rsidR="00001B73" w:rsidRPr="009B7059" w:rsidRDefault="00001B73" w:rsidP="00760032">
            <w:pPr>
              <w:pStyle w:val="TableTextWhite0"/>
            </w:pPr>
            <w:r w:rsidRPr="009B7059">
              <w:t>Why</w:t>
            </w:r>
          </w:p>
        </w:tc>
      </w:tr>
      <w:tr w:rsidR="00290FA8" w:rsidRPr="00335CFB" w14:paraId="28039B97" w14:textId="77777777" w:rsidTr="00760032">
        <w:trPr>
          <w:cantSplit/>
        </w:trPr>
        <w:tc>
          <w:tcPr>
            <w:tcW w:w="3601" w:type="dxa"/>
          </w:tcPr>
          <w:p w14:paraId="6C9DC451" w14:textId="16C650F8" w:rsidR="00290FA8" w:rsidRPr="00290FA8" w:rsidRDefault="00290FA8" w:rsidP="00290FA8">
            <w:pPr>
              <w:pStyle w:val="TableText"/>
              <w:rPr>
                <w:sz w:val="22"/>
                <w:szCs w:val="22"/>
              </w:rPr>
            </w:pPr>
            <w:r w:rsidRPr="00290FA8">
              <w:rPr>
                <w:sz w:val="22"/>
                <w:szCs w:val="22"/>
              </w:rPr>
              <w:t>Courts, priority service sites and agency client contacts</w:t>
            </w:r>
          </w:p>
        </w:tc>
        <w:tc>
          <w:tcPr>
            <w:tcW w:w="6946" w:type="dxa"/>
          </w:tcPr>
          <w:p w14:paraId="511D05EC" w14:textId="77777777" w:rsidR="00290FA8" w:rsidRPr="00290FA8" w:rsidRDefault="00290FA8" w:rsidP="00290FA8">
            <w:pPr>
              <w:pStyle w:val="ListParagraph"/>
              <w:numPr>
                <w:ilvl w:val="0"/>
                <w:numId w:val="41"/>
              </w:numPr>
            </w:pPr>
            <w:r w:rsidRPr="00290FA8">
              <w:t>Confirm routine service requirements, attendance, timing, access and day-of-service matters</w:t>
            </w:r>
          </w:p>
          <w:p w14:paraId="7B813CBA" w14:textId="617901AE" w:rsidR="00290FA8" w:rsidRPr="00290FA8" w:rsidRDefault="00290FA8" w:rsidP="00290FA8">
            <w:pPr>
              <w:pStyle w:val="ListBullet"/>
              <w:numPr>
                <w:ilvl w:val="0"/>
                <w:numId w:val="41"/>
              </w:numPr>
              <w:rPr>
                <w:lang w:eastAsia="en-AU"/>
              </w:rPr>
            </w:pPr>
            <w:r w:rsidRPr="00290FA8">
              <w:t>Provide updates and escalate issues that may impact service delivery, customer experience or operational continuity</w:t>
            </w:r>
          </w:p>
        </w:tc>
      </w:tr>
      <w:tr w:rsidR="00290FA8" w:rsidRPr="00335CFB" w14:paraId="0D253799" w14:textId="77777777" w:rsidTr="00760032">
        <w:trPr>
          <w:cantSplit/>
        </w:trPr>
        <w:tc>
          <w:tcPr>
            <w:tcW w:w="3601" w:type="dxa"/>
          </w:tcPr>
          <w:p w14:paraId="11F96BE5" w14:textId="67D29097" w:rsidR="00290FA8" w:rsidRPr="00290FA8" w:rsidRDefault="00290FA8" w:rsidP="00290FA8">
            <w:pPr>
              <w:pStyle w:val="TableText"/>
              <w:rPr>
                <w:sz w:val="22"/>
                <w:szCs w:val="22"/>
              </w:rPr>
            </w:pPr>
            <w:r w:rsidRPr="00290FA8">
              <w:rPr>
                <w:sz w:val="22"/>
                <w:szCs w:val="22"/>
              </w:rPr>
              <w:t>Customers, interpreters, translators and service providers</w:t>
            </w:r>
          </w:p>
        </w:tc>
        <w:tc>
          <w:tcPr>
            <w:tcW w:w="6946" w:type="dxa"/>
          </w:tcPr>
          <w:p w14:paraId="1401F0E9" w14:textId="77777777" w:rsidR="00290FA8" w:rsidRPr="00290FA8" w:rsidRDefault="00290FA8" w:rsidP="00290FA8">
            <w:pPr>
              <w:pStyle w:val="ListParagraph"/>
              <w:numPr>
                <w:ilvl w:val="0"/>
                <w:numId w:val="41"/>
              </w:numPr>
            </w:pPr>
            <w:r w:rsidRPr="00290FA8">
              <w:t>Clarify routine booking and assignment information and provide status updates</w:t>
            </w:r>
          </w:p>
          <w:p w14:paraId="2983DE62" w14:textId="77777777" w:rsidR="00290FA8" w:rsidRPr="00290FA8" w:rsidRDefault="00290FA8" w:rsidP="00290FA8">
            <w:pPr>
              <w:pStyle w:val="ListParagraph"/>
              <w:numPr>
                <w:ilvl w:val="0"/>
                <w:numId w:val="41"/>
              </w:numPr>
            </w:pPr>
            <w:r w:rsidRPr="00290FA8">
              <w:t>Support assignment follow-up and issue resolution within role boundaries</w:t>
            </w:r>
          </w:p>
          <w:p w14:paraId="28ACEDA2" w14:textId="42F710DF" w:rsidR="00290FA8" w:rsidRPr="00290FA8" w:rsidRDefault="00290FA8" w:rsidP="00290FA8">
            <w:pPr>
              <w:pStyle w:val="ListParagraph"/>
              <w:numPr>
                <w:ilvl w:val="0"/>
                <w:numId w:val="41"/>
              </w:numPr>
            </w:pPr>
            <w:r w:rsidRPr="00290FA8">
              <w:t>Maintain professional, respectful and culturally appropriate communication</w:t>
            </w:r>
          </w:p>
        </w:tc>
      </w:tr>
    </w:tbl>
    <w:p w14:paraId="1289E86C" w14:textId="77777777" w:rsidR="00E23A66" w:rsidRPr="007E5946" w:rsidRDefault="00E23A66" w:rsidP="007E5946">
      <w:pPr>
        <w:rPr>
          <w:rFonts w:ascii="Arial" w:hAnsi="Arial" w:cs="Arial"/>
          <w:b/>
          <w:bCs/>
          <w:sz w:val="26"/>
          <w:szCs w:val="26"/>
        </w:rPr>
      </w:pPr>
      <w:r w:rsidRPr="007E5946">
        <w:rPr>
          <w:rFonts w:ascii="Arial" w:hAnsi="Arial" w:cs="Arial"/>
          <w:b/>
          <w:bCs/>
          <w:sz w:val="26"/>
          <w:szCs w:val="26"/>
        </w:rPr>
        <w:t>Role dimensions</w:t>
      </w:r>
    </w:p>
    <w:p w14:paraId="4FA6235E" w14:textId="77777777" w:rsidR="00E23A66" w:rsidRPr="007E5946" w:rsidRDefault="00E23A66" w:rsidP="007E5946">
      <w:pPr>
        <w:rPr>
          <w:rFonts w:ascii="Arial" w:hAnsi="Arial" w:cs="Arial"/>
          <w:b/>
          <w:bCs/>
          <w:color w:val="6D6E71"/>
          <w:sz w:val="24"/>
          <w:szCs w:val="24"/>
        </w:rPr>
      </w:pPr>
      <w:r w:rsidRPr="007E5946">
        <w:rPr>
          <w:rFonts w:ascii="Arial" w:hAnsi="Arial" w:cs="Arial"/>
          <w:b/>
          <w:bCs/>
          <w:color w:val="6D6E71"/>
          <w:sz w:val="24"/>
          <w:szCs w:val="24"/>
        </w:rPr>
        <w:t>Decision making</w:t>
      </w:r>
    </w:p>
    <w:p w14:paraId="4841D86B" w14:textId="77777777" w:rsidR="00290FA8" w:rsidRPr="00290FA8" w:rsidRDefault="00290FA8" w:rsidP="00290FA8">
      <w:pPr>
        <w:pStyle w:val="ListParagraph"/>
        <w:widowControl w:val="0"/>
        <w:numPr>
          <w:ilvl w:val="0"/>
          <w:numId w:val="38"/>
        </w:numPr>
        <w:tabs>
          <w:tab w:val="left" w:pos="840"/>
          <w:tab w:val="left" w:pos="841"/>
        </w:tabs>
        <w:autoSpaceDE w:val="0"/>
        <w:autoSpaceDN w:val="0"/>
        <w:spacing w:before="129" w:after="0" w:line="271" w:lineRule="auto"/>
        <w:ind w:right="766"/>
        <w:contextualSpacing w:val="0"/>
        <w:rPr>
          <w:rFonts w:cs="Arial"/>
          <w:szCs w:val="22"/>
        </w:rPr>
      </w:pPr>
      <w:bookmarkStart w:id="2" w:name="_Hlk17372642"/>
      <w:r w:rsidRPr="00290FA8">
        <w:rPr>
          <w:rFonts w:cs="Arial"/>
          <w:szCs w:val="22"/>
        </w:rPr>
        <w:t>Prioritises allocated service delivery tasks, site support activities and service queue follow-up within agreed procedures, service standards and delegations.</w:t>
      </w:r>
    </w:p>
    <w:p w14:paraId="21186654" w14:textId="77777777" w:rsidR="00290FA8" w:rsidRPr="00290FA8" w:rsidRDefault="00290FA8" w:rsidP="00290FA8">
      <w:pPr>
        <w:pStyle w:val="ListParagraph"/>
        <w:widowControl w:val="0"/>
        <w:numPr>
          <w:ilvl w:val="0"/>
          <w:numId w:val="38"/>
        </w:numPr>
        <w:tabs>
          <w:tab w:val="left" w:pos="840"/>
          <w:tab w:val="left" w:pos="841"/>
        </w:tabs>
        <w:autoSpaceDE w:val="0"/>
        <w:autoSpaceDN w:val="0"/>
        <w:spacing w:before="5" w:after="0"/>
        <w:contextualSpacing w:val="0"/>
        <w:rPr>
          <w:rFonts w:cs="Arial"/>
          <w:szCs w:val="22"/>
        </w:rPr>
      </w:pPr>
      <w:r w:rsidRPr="00290FA8">
        <w:rPr>
          <w:rFonts w:cs="Arial"/>
          <w:szCs w:val="22"/>
        </w:rPr>
        <w:t>Uses judgement to clarify routine booking and assignment information, recommend practical workflow improvements and identify when issues require escalation.</w:t>
      </w:r>
    </w:p>
    <w:p w14:paraId="401A6CBF" w14:textId="77777777" w:rsidR="00290FA8" w:rsidRPr="00290FA8" w:rsidRDefault="00290FA8" w:rsidP="00290FA8">
      <w:pPr>
        <w:pStyle w:val="ListParagraph"/>
        <w:widowControl w:val="0"/>
        <w:numPr>
          <w:ilvl w:val="0"/>
          <w:numId w:val="38"/>
        </w:numPr>
        <w:tabs>
          <w:tab w:val="left" w:pos="840"/>
          <w:tab w:val="left" w:pos="841"/>
        </w:tabs>
        <w:autoSpaceDE w:val="0"/>
        <w:autoSpaceDN w:val="0"/>
        <w:spacing w:before="5" w:after="0"/>
        <w:contextualSpacing w:val="0"/>
        <w:rPr>
          <w:rFonts w:cs="Arial"/>
          <w:szCs w:val="22"/>
        </w:rPr>
      </w:pPr>
      <w:r w:rsidRPr="00290FA8">
        <w:rPr>
          <w:rFonts w:cs="Arial"/>
          <w:szCs w:val="22"/>
        </w:rPr>
        <w:t>Escalates urgent, complex, sensitive, politically contentious or out-of-scope matters to the Service Delivery Coordinator, Team Leader, or Service Delivery Manager as appropriate.</w:t>
      </w:r>
    </w:p>
    <w:p w14:paraId="33A7A677" w14:textId="42C28E6D" w:rsidR="00E23A66" w:rsidRPr="00E23A66" w:rsidRDefault="00E23A66" w:rsidP="00E23A66">
      <w:pPr>
        <w:spacing w:after="80" w:line="240" w:lineRule="auto"/>
        <w:rPr>
          <w:rFonts w:ascii="Arial" w:eastAsia="Arial" w:hAnsi="Arial" w:cs="Arial"/>
        </w:rPr>
      </w:pPr>
    </w:p>
    <w:bookmarkEnd w:id="2"/>
    <w:p w14:paraId="41A9EA7D" w14:textId="77777777" w:rsidR="00E23A66" w:rsidRPr="007E5946" w:rsidRDefault="00E23A66" w:rsidP="007E5946">
      <w:pPr>
        <w:rPr>
          <w:rFonts w:ascii="Arial" w:hAnsi="Arial" w:cs="Arial"/>
          <w:b/>
          <w:bCs/>
          <w:color w:val="767171" w:themeColor="background2" w:themeShade="80"/>
          <w:sz w:val="26"/>
          <w:szCs w:val="26"/>
        </w:rPr>
      </w:pPr>
      <w:r w:rsidRPr="007E5946">
        <w:rPr>
          <w:rFonts w:ascii="Arial" w:hAnsi="Arial" w:cs="Arial"/>
          <w:b/>
          <w:bCs/>
          <w:color w:val="767171" w:themeColor="background2" w:themeShade="80"/>
          <w:sz w:val="26"/>
          <w:szCs w:val="26"/>
        </w:rPr>
        <w:t>Reporting line</w:t>
      </w:r>
    </w:p>
    <w:p w14:paraId="2E958D49" w14:textId="54746ED8" w:rsidR="00E23A66" w:rsidRPr="00290FA8" w:rsidRDefault="00290FA8" w:rsidP="00290FA8">
      <w:pPr>
        <w:pStyle w:val="BodyText"/>
        <w:spacing w:before="122"/>
        <w:rPr>
          <w:rFonts w:ascii="Arial" w:hAnsi="Arial" w:cs="Arial"/>
        </w:rPr>
      </w:pPr>
      <w:r w:rsidRPr="00290FA8">
        <w:rPr>
          <w:rFonts w:ascii="Arial" w:hAnsi="Arial" w:cs="Arial"/>
        </w:rPr>
        <w:t>This role reports to the Team Leader or nominated Lead, depending on the service stream and operating requirements.</w:t>
      </w:r>
    </w:p>
    <w:p w14:paraId="3A59F51F" w14:textId="77777777" w:rsidR="00E23A66" w:rsidRPr="007E5946" w:rsidRDefault="00E23A66" w:rsidP="007E5946">
      <w:pPr>
        <w:rPr>
          <w:rFonts w:ascii="Arial" w:hAnsi="Arial" w:cs="Arial"/>
          <w:b/>
          <w:bCs/>
          <w:color w:val="767171" w:themeColor="background2" w:themeShade="80"/>
          <w:sz w:val="24"/>
          <w:szCs w:val="24"/>
        </w:rPr>
      </w:pPr>
      <w:r w:rsidRPr="007E5946">
        <w:rPr>
          <w:rFonts w:ascii="Arial" w:hAnsi="Arial" w:cs="Arial"/>
          <w:b/>
          <w:bCs/>
          <w:color w:val="767171" w:themeColor="background2" w:themeShade="80"/>
          <w:sz w:val="24"/>
          <w:szCs w:val="24"/>
        </w:rPr>
        <w:t>Direct reports</w:t>
      </w:r>
    </w:p>
    <w:p w14:paraId="281D8AAB" w14:textId="2F7843AA" w:rsidR="00E23A66" w:rsidRPr="00E23A66" w:rsidRDefault="00290FA8" w:rsidP="00E23A66">
      <w:pPr>
        <w:spacing w:after="80" w:line="240" w:lineRule="auto"/>
        <w:rPr>
          <w:rFonts w:ascii="Arial" w:eastAsia="Arial" w:hAnsi="Arial" w:cs="Times New Roman"/>
          <w:szCs w:val="20"/>
        </w:rPr>
      </w:pPr>
      <w:r>
        <w:rPr>
          <w:rFonts w:ascii="Arial" w:eastAsia="Arial" w:hAnsi="Arial" w:cs="Times New Roman"/>
          <w:szCs w:val="20"/>
        </w:rPr>
        <w:t>Nil</w:t>
      </w:r>
    </w:p>
    <w:p w14:paraId="105D84E3" w14:textId="77777777" w:rsidR="00E23A66" w:rsidRPr="007E5946" w:rsidRDefault="00E23A66" w:rsidP="007E5946">
      <w:pPr>
        <w:rPr>
          <w:rFonts w:ascii="Arial" w:hAnsi="Arial" w:cs="Arial"/>
          <w:b/>
          <w:bCs/>
          <w:color w:val="767171" w:themeColor="background2" w:themeShade="80"/>
          <w:sz w:val="24"/>
          <w:szCs w:val="24"/>
        </w:rPr>
      </w:pPr>
      <w:r w:rsidRPr="007E5946">
        <w:rPr>
          <w:rFonts w:ascii="Arial" w:hAnsi="Arial" w:cs="Arial"/>
          <w:b/>
          <w:bCs/>
          <w:color w:val="767171" w:themeColor="background2" w:themeShade="80"/>
          <w:sz w:val="24"/>
          <w:szCs w:val="24"/>
        </w:rPr>
        <w:t>Budget/Expenditure</w:t>
      </w:r>
    </w:p>
    <w:p w14:paraId="6EBFA5DE" w14:textId="0D2B605D" w:rsidR="00E23A66" w:rsidRDefault="00290FA8" w:rsidP="00290FA8">
      <w:pPr>
        <w:pStyle w:val="BodyText"/>
        <w:spacing w:before="197" w:line="278" w:lineRule="auto"/>
        <w:ind w:right="482"/>
        <w:rPr>
          <w:rFonts w:ascii="Arial" w:hAnsi="Arial" w:cs="Arial"/>
        </w:rPr>
      </w:pPr>
      <w:r w:rsidRPr="00290FA8">
        <w:rPr>
          <w:rFonts w:ascii="Arial" w:eastAsia="Arial" w:hAnsi="Arial" w:cs="Arial"/>
        </w:rPr>
        <w:t xml:space="preserve">Nil. </w:t>
      </w:r>
      <w:r w:rsidRPr="00290FA8">
        <w:rPr>
          <w:rFonts w:ascii="Arial" w:hAnsi="Arial" w:cs="Arial"/>
        </w:rPr>
        <w:t>Refer to the Multicultural NSW Delegations document for specific financial and/or administrative delegations for this role.</w:t>
      </w:r>
    </w:p>
    <w:p w14:paraId="763C891E" w14:textId="77777777" w:rsidR="007E5946" w:rsidRPr="00290FA8" w:rsidRDefault="007E5946" w:rsidP="00290FA8">
      <w:pPr>
        <w:pStyle w:val="BodyText"/>
        <w:spacing w:before="197" w:line="278" w:lineRule="auto"/>
        <w:ind w:right="482"/>
        <w:rPr>
          <w:rFonts w:ascii="Arial" w:hAnsi="Arial" w:cs="Arial"/>
          <w:spacing w:val="-2"/>
        </w:rPr>
      </w:pPr>
    </w:p>
    <w:p w14:paraId="36C05EC1" w14:textId="77777777" w:rsidR="00E23A66" w:rsidRPr="007E5946" w:rsidRDefault="00E23A66" w:rsidP="007E5946">
      <w:pPr>
        <w:rPr>
          <w:rFonts w:ascii="Arial" w:hAnsi="Arial" w:cs="Arial"/>
          <w:b/>
          <w:bCs/>
          <w:sz w:val="26"/>
          <w:szCs w:val="26"/>
        </w:rPr>
      </w:pPr>
      <w:r w:rsidRPr="007E5946">
        <w:rPr>
          <w:rFonts w:ascii="Arial" w:hAnsi="Arial" w:cs="Arial"/>
          <w:b/>
          <w:bCs/>
          <w:sz w:val="26"/>
          <w:szCs w:val="26"/>
        </w:rPr>
        <w:t>Essential requirements</w:t>
      </w:r>
    </w:p>
    <w:p w14:paraId="402DE68A" w14:textId="77777777" w:rsidR="001128E2" w:rsidRPr="001128E2" w:rsidRDefault="001128E2" w:rsidP="001128E2">
      <w:pPr>
        <w:pStyle w:val="BodyText"/>
        <w:widowControl w:val="0"/>
        <w:numPr>
          <w:ilvl w:val="0"/>
          <w:numId w:val="42"/>
        </w:numPr>
        <w:autoSpaceDE w:val="0"/>
        <w:autoSpaceDN w:val="0"/>
        <w:spacing w:before="117" w:after="0" w:line="355" w:lineRule="auto"/>
        <w:rPr>
          <w:rFonts w:ascii="Arial" w:hAnsi="Arial" w:cs="Arial"/>
        </w:rPr>
      </w:pPr>
      <w:r w:rsidRPr="001128E2">
        <w:rPr>
          <w:rFonts w:ascii="Arial" w:hAnsi="Arial" w:cs="Arial"/>
        </w:rPr>
        <w:t>Knowledge and understanding of the principles of multiculturalism and the role of language services in supporting access to NSW Government services.</w:t>
      </w:r>
    </w:p>
    <w:p w14:paraId="3BF2002B" w14:textId="77777777" w:rsidR="001128E2" w:rsidRPr="001128E2" w:rsidRDefault="001128E2" w:rsidP="001128E2">
      <w:pPr>
        <w:pStyle w:val="BodyText"/>
        <w:widowControl w:val="0"/>
        <w:numPr>
          <w:ilvl w:val="0"/>
          <w:numId w:val="42"/>
        </w:numPr>
        <w:autoSpaceDE w:val="0"/>
        <w:autoSpaceDN w:val="0"/>
        <w:spacing w:before="117" w:after="0" w:line="355" w:lineRule="auto"/>
        <w:rPr>
          <w:rFonts w:ascii="Arial" w:hAnsi="Arial" w:cs="Arial"/>
        </w:rPr>
      </w:pPr>
      <w:r w:rsidRPr="001128E2">
        <w:rPr>
          <w:rFonts w:ascii="Arial" w:hAnsi="Arial" w:cs="Arial"/>
        </w:rPr>
        <w:t>Demonstrated experience in service delivery, customer coordination, bookings, administration or operational support in a high-volume customer or public service environment.</w:t>
      </w:r>
    </w:p>
    <w:p w14:paraId="4DFD48C3" w14:textId="77777777" w:rsidR="001128E2" w:rsidRPr="001128E2" w:rsidRDefault="001128E2" w:rsidP="001128E2">
      <w:pPr>
        <w:pStyle w:val="BodyText"/>
        <w:widowControl w:val="0"/>
        <w:numPr>
          <w:ilvl w:val="0"/>
          <w:numId w:val="42"/>
        </w:numPr>
        <w:autoSpaceDE w:val="0"/>
        <w:autoSpaceDN w:val="0"/>
        <w:spacing w:before="117" w:after="0" w:line="355" w:lineRule="auto"/>
        <w:rPr>
          <w:rFonts w:ascii="Arial" w:hAnsi="Arial" w:cs="Arial"/>
        </w:rPr>
      </w:pPr>
      <w:r w:rsidRPr="001128E2">
        <w:rPr>
          <w:rFonts w:ascii="Arial" w:hAnsi="Arial" w:cs="Arial"/>
        </w:rPr>
        <w:t>Ability and willingness to work flexibly across multiple locations, including travel between MNSW Head Office and nominated Sydney metropolitan court or client service sites as required. Experience in language services, court services, government services or interpreter/translator coordination is desirable.</w:t>
      </w:r>
    </w:p>
    <w:p w14:paraId="08DD4433" w14:textId="77777777" w:rsidR="001128E2" w:rsidRPr="001128E2" w:rsidRDefault="001128E2" w:rsidP="001128E2">
      <w:pPr>
        <w:pStyle w:val="BodyText"/>
        <w:spacing w:before="117" w:line="355" w:lineRule="auto"/>
        <w:ind w:left="480"/>
        <w:rPr>
          <w:rFonts w:ascii="Arial" w:hAnsi="Arial" w:cs="Arial"/>
        </w:rPr>
      </w:pPr>
    </w:p>
    <w:p w14:paraId="2B8E0676" w14:textId="77777777" w:rsidR="001128E2" w:rsidRPr="001128E2" w:rsidRDefault="001128E2" w:rsidP="001128E2">
      <w:pPr>
        <w:pStyle w:val="BodyText"/>
        <w:spacing w:line="242" w:lineRule="auto"/>
        <w:ind w:right="482"/>
        <w:rPr>
          <w:rFonts w:ascii="Arial" w:hAnsi="Arial" w:cs="Arial"/>
        </w:rPr>
      </w:pPr>
      <w:r w:rsidRPr="001128E2">
        <w:rPr>
          <w:rFonts w:ascii="Arial" w:hAnsi="Arial" w:cs="Arial"/>
        </w:rPr>
        <w:lastRenderedPageBreak/>
        <w:t>Appointments are subject to reference checks and National Criminal History Record Check. Some roles may also require the following checks/clearances:</w:t>
      </w:r>
    </w:p>
    <w:p w14:paraId="19958736" w14:textId="77777777" w:rsidR="001128E2" w:rsidRDefault="001128E2" w:rsidP="001128E2">
      <w:pPr>
        <w:widowControl w:val="0"/>
        <w:tabs>
          <w:tab w:val="left" w:pos="840"/>
          <w:tab w:val="left" w:pos="841"/>
        </w:tabs>
        <w:autoSpaceDE w:val="0"/>
        <w:autoSpaceDN w:val="0"/>
        <w:spacing w:before="35" w:after="0" w:line="276" w:lineRule="auto"/>
        <w:ind w:right="1045"/>
        <w:rPr>
          <w:rFonts w:cs="Arial"/>
        </w:rPr>
      </w:pPr>
    </w:p>
    <w:p w14:paraId="009D1AC1" w14:textId="3DD1D15F" w:rsidR="001128E2" w:rsidRPr="001128E2" w:rsidRDefault="001128E2" w:rsidP="001128E2">
      <w:pPr>
        <w:widowControl w:val="0"/>
        <w:tabs>
          <w:tab w:val="left" w:pos="840"/>
          <w:tab w:val="left" w:pos="841"/>
        </w:tabs>
        <w:autoSpaceDE w:val="0"/>
        <w:autoSpaceDN w:val="0"/>
        <w:spacing w:before="35" w:after="0" w:line="276" w:lineRule="auto"/>
        <w:ind w:right="1045"/>
        <w:rPr>
          <w:rFonts w:ascii="Arial" w:hAnsi="Arial" w:cs="Arial"/>
          <w:i/>
          <w:iCs/>
        </w:rPr>
      </w:pPr>
      <w:r w:rsidRPr="001128E2">
        <w:rPr>
          <w:rFonts w:ascii="Arial" w:hAnsi="Arial" w:cs="Arial"/>
        </w:rPr>
        <w:t>Working with Children Check clearance in accordance with the Child Protection (Working with Children) Act 2012, where required for the service location or work performed.</w:t>
      </w:r>
    </w:p>
    <w:p w14:paraId="38954E13" w14:textId="77777777" w:rsidR="001128E2" w:rsidRPr="00E23A66" w:rsidRDefault="001128E2" w:rsidP="007E5946"/>
    <w:p w14:paraId="39A8F71B" w14:textId="68B09C76" w:rsidR="00001B73" w:rsidRPr="007E5946" w:rsidRDefault="00E23A66" w:rsidP="007E5946">
      <w:pPr>
        <w:rPr>
          <w:rFonts w:ascii="Arial" w:hAnsi="Arial" w:cs="Arial"/>
          <w:b/>
          <w:bCs/>
          <w:sz w:val="26"/>
          <w:szCs w:val="26"/>
        </w:rPr>
      </w:pPr>
      <w:bookmarkStart w:id="3" w:name="_Hlk36203683"/>
      <w:bookmarkStart w:id="4" w:name="_Hlk36565316"/>
      <w:bookmarkStart w:id="5" w:name="_Hlk36209343"/>
      <w:bookmarkStart w:id="6" w:name="_Hlk36710441"/>
      <w:r w:rsidRPr="007E5946">
        <w:rPr>
          <w:rFonts w:ascii="Arial" w:hAnsi="Arial" w:cs="Arial"/>
          <w:b/>
          <w:bCs/>
          <w:sz w:val="26"/>
          <w:szCs w:val="26"/>
        </w:rPr>
        <w:t>Capabilities for the role</w:t>
      </w:r>
    </w:p>
    <w:p w14:paraId="34D181F0" w14:textId="77777777" w:rsidR="00001B73" w:rsidRPr="00001B73" w:rsidRDefault="00001B73" w:rsidP="00001B73">
      <w:pPr>
        <w:pStyle w:val="BodyText"/>
        <w:rPr>
          <w:rFonts w:ascii="Arial" w:hAnsi="Arial" w:cs="Arial"/>
        </w:rPr>
      </w:pPr>
      <w:r w:rsidRPr="00001B73">
        <w:rPr>
          <w:rFonts w:ascii="Arial" w:hAnsi="Arial" w:cs="Arial"/>
        </w:rPr>
        <w:t xml:space="preserve">The </w:t>
      </w:r>
      <w:hyperlink r:id="rId8" w:history="1">
        <w:r w:rsidRPr="00001B73">
          <w:rPr>
            <w:rStyle w:val="Hyperlink"/>
            <w:rFonts w:ascii="Arial" w:hAnsi="Arial" w:cs="Arial"/>
          </w:rPr>
          <w:t>NSW public sector capability framework</w:t>
        </w:r>
      </w:hyperlink>
      <w:r w:rsidRPr="00001B73">
        <w:rPr>
          <w:rFonts w:ascii="Arial" w:hAnsi="Arial" w:cs="Arial"/>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7B2E286B" w14:textId="6472B1C5" w:rsidR="00001B73" w:rsidRDefault="00001B73" w:rsidP="007E5946">
      <w:pPr>
        <w:rPr>
          <w:rFonts w:ascii="Arial" w:hAnsi="Arial" w:cs="Arial"/>
        </w:rPr>
      </w:pPr>
      <w:r w:rsidRPr="007E5946">
        <w:rPr>
          <w:rFonts w:ascii="Arial" w:hAnsi="Arial" w:cs="Arial"/>
        </w:rPr>
        <w:t>The capabilities are separated into focus capabilities and complementary capabilities.</w:t>
      </w:r>
    </w:p>
    <w:p w14:paraId="26AC499B" w14:textId="77777777" w:rsidR="007E5946" w:rsidRPr="007E5946" w:rsidRDefault="007E5946" w:rsidP="007E5946">
      <w:pPr>
        <w:rPr>
          <w:rFonts w:ascii="Arial" w:eastAsia="Arial" w:hAnsi="Arial" w:cs="Arial"/>
          <w:iCs/>
          <w:sz w:val="26"/>
          <w:szCs w:val="28"/>
        </w:rPr>
      </w:pPr>
    </w:p>
    <w:p w14:paraId="48AC4FFC" w14:textId="77777777" w:rsidR="00E23A66" w:rsidRPr="007E5946" w:rsidRDefault="00E23A66" w:rsidP="007E5946">
      <w:pPr>
        <w:rPr>
          <w:rFonts w:ascii="Arial" w:eastAsia="Arial" w:hAnsi="Arial" w:cs="Arial"/>
          <w:b/>
          <w:bCs/>
          <w:iCs/>
          <w:sz w:val="26"/>
          <w:szCs w:val="28"/>
        </w:rPr>
      </w:pPr>
      <w:r w:rsidRPr="007E5946">
        <w:rPr>
          <w:rFonts w:ascii="Arial" w:eastAsia="Arial" w:hAnsi="Arial" w:cs="Arial"/>
          <w:b/>
          <w:bCs/>
          <w:iCs/>
          <w:sz w:val="26"/>
          <w:szCs w:val="28"/>
        </w:rPr>
        <w:t>Focus capabilities</w:t>
      </w:r>
      <w:r w:rsidRPr="007E5946">
        <w:rPr>
          <w:rFonts w:ascii="Arial" w:eastAsia="Arial" w:hAnsi="Arial" w:cs="Arial"/>
          <w:b/>
          <w:bCs/>
          <w:iCs/>
          <w:sz w:val="26"/>
          <w:szCs w:val="28"/>
        </w:rPr>
        <w:tab/>
      </w:r>
    </w:p>
    <w:p w14:paraId="158551F6" w14:textId="77777777" w:rsidR="00E23A66" w:rsidRPr="00E23A66" w:rsidRDefault="00E23A66" w:rsidP="00E23A66">
      <w:pPr>
        <w:spacing w:before="62" w:after="80" w:line="276" w:lineRule="auto"/>
        <w:rPr>
          <w:rFonts w:ascii="Arial" w:eastAsia="Times New Roman" w:hAnsi="Arial" w:cs="Times New Roman"/>
          <w:sz w:val="21"/>
          <w:lang w:val="en-US"/>
        </w:rPr>
      </w:pPr>
      <w:r w:rsidRPr="00E23A66">
        <w:rPr>
          <w:rFonts w:ascii="Arial" w:eastAsia="Times New Roman" w:hAnsi="Arial" w:cs="Times New Roman"/>
          <w:i/>
          <w:sz w:val="21"/>
          <w:lang w:val="en-US"/>
        </w:rPr>
        <w:t>Focus capabilities</w:t>
      </w:r>
      <w:r w:rsidRPr="00E23A66">
        <w:rPr>
          <w:rFonts w:ascii="Arial" w:eastAsia="Times New Roman" w:hAnsi="Arial" w:cs="Times New Roman"/>
          <w:sz w:val="21"/>
          <w:lang w:val="en-US"/>
        </w:rPr>
        <w:t xml:space="preserve"> are the capabilities considered the most important for effective performance of the role. These capabilities will be assessed at recruitment. </w:t>
      </w:r>
    </w:p>
    <w:p w14:paraId="36A614EC" w14:textId="4D134AC2" w:rsidR="00E23A66" w:rsidRDefault="00E23A66" w:rsidP="00E23A66">
      <w:pPr>
        <w:spacing w:before="62" w:after="80" w:line="276" w:lineRule="auto"/>
        <w:rPr>
          <w:rFonts w:ascii="Arial" w:eastAsia="Times New Roman" w:hAnsi="Arial" w:cs="Times New Roman"/>
          <w:sz w:val="21"/>
          <w:lang w:val="en-US"/>
        </w:rPr>
      </w:pPr>
      <w:r w:rsidRPr="00E23A66">
        <w:rPr>
          <w:rFonts w:ascii="Arial" w:eastAsia="Times New Roman" w:hAnsi="Arial" w:cs="Times New Roman"/>
          <w:sz w:val="21"/>
          <w:lang w:val="en-US"/>
        </w:rPr>
        <w:t>The focus capabilities for this role are shown below with a brief explanation of what each capability covers and the indicators describing the types of behaviours expected at each level.</w:t>
      </w:r>
    </w:p>
    <w:p w14:paraId="09275128" w14:textId="77777777" w:rsidR="00515028" w:rsidRDefault="00515028" w:rsidP="00E23A66">
      <w:pPr>
        <w:spacing w:before="62" w:after="80" w:line="276" w:lineRule="auto"/>
        <w:rPr>
          <w:rFonts w:ascii="Arial" w:eastAsia="Times New Roman" w:hAnsi="Arial" w:cs="Times New Roman"/>
          <w:sz w:val="21"/>
          <w:lang w:val="en-US"/>
        </w:rPr>
      </w:pPr>
    </w:p>
    <w:p w14:paraId="48460BA0" w14:textId="77777777" w:rsidR="00515028" w:rsidRPr="007E5946" w:rsidRDefault="00515028" w:rsidP="00E23A66">
      <w:pPr>
        <w:spacing w:before="62" w:after="80" w:line="276" w:lineRule="auto"/>
        <w:rPr>
          <w:rFonts w:ascii="Arial" w:eastAsia="Times New Roman" w:hAnsi="Arial" w:cs="Times New Roman"/>
          <w:b/>
          <w:bCs/>
          <w:sz w:val="21"/>
          <w:lang w:val="en-US"/>
        </w:rPr>
      </w:pPr>
    </w:p>
    <w:p w14:paraId="1C7D7150" w14:textId="55C94CD2" w:rsidR="00E23A66" w:rsidRPr="007E5946" w:rsidRDefault="00E23A66" w:rsidP="007E5946">
      <w:pPr>
        <w:rPr>
          <w:rFonts w:ascii="Arial" w:hAnsi="Arial" w:cs="Arial"/>
          <w:b/>
          <w:bCs/>
          <w:sz w:val="26"/>
          <w:szCs w:val="26"/>
        </w:rPr>
      </w:pPr>
      <w:r w:rsidRPr="007E5946">
        <w:rPr>
          <w:rFonts w:ascii="Arial" w:hAnsi="Arial" w:cs="Arial"/>
          <w:b/>
          <w:bCs/>
          <w:sz w:val="26"/>
          <w:szCs w:val="26"/>
        </w:rPr>
        <w:t xml:space="preserve">Focus capabilities </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PSC_FocusCapabilityFrameworkTable"/>
      </w:tblPr>
      <w:tblGrid>
        <w:gridCol w:w="1560"/>
        <w:gridCol w:w="2551"/>
        <w:gridCol w:w="4709"/>
        <w:gridCol w:w="1668"/>
      </w:tblGrid>
      <w:tr w:rsidR="003076BE" w:rsidRPr="008B5E43" w14:paraId="3121A0F4" w14:textId="77777777" w:rsidTr="001A1F81">
        <w:trPr>
          <w:cantSplit/>
          <w:tblHeader/>
        </w:trPr>
        <w:tc>
          <w:tcPr>
            <w:tcW w:w="1560" w:type="dxa"/>
            <w:tcBorders>
              <w:bottom w:val="single" w:sz="18" w:space="0" w:color="FFFFFF" w:themeColor="background1"/>
            </w:tcBorders>
            <w:shd w:val="clear" w:color="auto" w:fill="441170"/>
            <w:vAlign w:val="center"/>
          </w:tcPr>
          <w:p w14:paraId="6A41478E" w14:textId="01AB6D9F" w:rsidR="00355526" w:rsidRDefault="00355526" w:rsidP="00760032">
            <w:pPr>
              <w:rPr>
                <w:noProof/>
                <w:sz w:val="18"/>
                <w:szCs w:val="18"/>
              </w:rPr>
            </w:pPr>
            <w:bookmarkStart w:id="7" w:name="_Hlk220916407"/>
          </w:p>
          <w:p w14:paraId="1982B261" w14:textId="669956A2" w:rsidR="003076BE" w:rsidRPr="008B5E43" w:rsidRDefault="003076BE" w:rsidP="00760032">
            <w:r w:rsidRPr="008B5E43">
              <w:rPr>
                <w:b/>
              </w:rPr>
              <w:t>Capability group/sets</w:t>
            </w:r>
          </w:p>
        </w:tc>
        <w:tc>
          <w:tcPr>
            <w:tcW w:w="2551" w:type="dxa"/>
            <w:tcBorders>
              <w:bottom w:val="single" w:sz="18" w:space="0" w:color="FFFFFF" w:themeColor="background1"/>
            </w:tcBorders>
            <w:shd w:val="clear" w:color="auto" w:fill="441170"/>
          </w:tcPr>
          <w:p w14:paraId="4601F0FB" w14:textId="7DD7D963" w:rsidR="003076BE" w:rsidRPr="008B5E43" w:rsidRDefault="003076BE" w:rsidP="00760032">
            <w:pPr>
              <w:ind w:left="360"/>
            </w:pPr>
            <w:r w:rsidRPr="007E24B1">
              <w:rPr>
                <w:b/>
              </w:rPr>
              <w:t>Capability name</w:t>
            </w:r>
          </w:p>
        </w:tc>
        <w:tc>
          <w:tcPr>
            <w:tcW w:w="4709" w:type="dxa"/>
            <w:tcBorders>
              <w:bottom w:val="single" w:sz="18" w:space="0" w:color="FFFFFF" w:themeColor="background1"/>
            </w:tcBorders>
            <w:shd w:val="clear" w:color="auto" w:fill="441170"/>
          </w:tcPr>
          <w:p w14:paraId="53869A6F" w14:textId="29D250A9" w:rsidR="003076BE" w:rsidRPr="008B5E43" w:rsidRDefault="003076BE" w:rsidP="00760032">
            <w:r w:rsidRPr="008B5E43">
              <w:rPr>
                <w:b/>
              </w:rPr>
              <w:t>Behavioural indicators</w:t>
            </w:r>
          </w:p>
        </w:tc>
        <w:tc>
          <w:tcPr>
            <w:tcW w:w="1668" w:type="dxa"/>
            <w:tcBorders>
              <w:bottom w:val="single" w:sz="18" w:space="0" w:color="FFFFFF" w:themeColor="background1"/>
            </w:tcBorders>
            <w:shd w:val="clear" w:color="auto" w:fill="441170"/>
          </w:tcPr>
          <w:p w14:paraId="6DDF7893" w14:textId="6D4950EE" w:rsidR="003076BE" w:rsidRPr="00E24F7D" w:rsidRDefault="003076BE" w:rsidP="00760032">
            <w:pPr>
              <w:rPr>
                <w:b/>
                <w:bCs/>
                <w:sz w:val="20"/>
              </w:rPr>
            </w:pPr>
            <w:r w:rsidRPr="00E24F7D">
              <w:rPr>
                <w:b/>
              </w:rPr>
              <w:t>Level</w:t>
            </w:r>
          </w:p>
        </w:tc>
      </w:tr>
      <w:bookmarkEnd w:id="7"/>
      <w:tr w:rsidR="003076BE" w:rsidRPr="008B5E43" w14:paraId="7583F136" w14:textId="77777777" w:rsidTr="001A1F81">
        <w:trPr>
          <w:cantSplit/>
        </w:trPr>
        <w:tc>
          <w:tcPr>
            <w:tcW w:w="1560" w:type="dxa"/>
            <w:tcBorders>
              <w:top w:val="single" w:sz="18" w:space="0" w:color="FFFFFF" w:themeColor="background1"/>
              <w:bottom w:val="single" w:sz="18" w:space="0" w:color="FFFFFF" w:themeColor="background1"/>
            </w:tcBorders>
            <w:shd w:val="clear" w:color="auto" w:fill="EBEBEB"/>
          </w:tcPr>
          <w:p w14:paraId="0F1B8D98" w14:textId="79545D2E" w:rsidR="003076BE" w:rsidRPr="008B5E43" w:rsidRDefault="001A1F81" w:rsidP="00760032">
            <w:pPr>
              <w:pStyle w:val="Heading6"/>
              <w:numPr>
                <w:ilvl w:val="5"/>
                <w:numId w:val="36"/>
              </w:numPr>
              <w:jc w:val="center"/>
              <w:rPr>
                <w:noProof/>
                <w:sz w:val="18"/>
                <w:szCs w:val="18"/>
                <w:lang w:eastAsia="en-AU"/>
              </w:rPr>
            </w:pPr>
            <w:r w:rsidRPr="001A1F81">
              <w:rPr>
                <w:rFonts w:ascii="Arial" w:hAnsi="Arial" w:cs="Arial"/>
                <w:noProof/>
                <w:color w:val="000000"/>
                <w:sz w:val="20"/>
                <w:szCs w:val="20"/>
              </w:rPr>
              <w:drawing>
                <wp:anchor distT="0" distB="0" distL="114300" distR="114300" simplePos="0" relativeHeight="251715584" behindDoc="0" locked="0" layoutInCell="1" allowOverlap="1" wp14:anchorId="348794BD" wp14:editId="6AED72E0">
                  <wp:simplePos x="0" y="0"/>
                  <wp:positionH relativeFrom="column">
                    <wp:posOffset>-24525</wp:posOffset>
                  </wp:positionH>
                  <wp:positionV relativeFrom="paragraph">
                    <wp:posOffset>16167</wp:posOffset>
                  </wp:positionV>
                  <wp:extent cx="863600" cy="1371600"/>
                  <wp:effectExtent l="0" t="0" r="0" b="0"/>
                  <wp:wrapNone/>
                  <wp:docPr id="525956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456611" name=""/>
                          <pic:cNvPicPr/>
                        </pic:nvPicPr>
                        <pic:blipFill>
                          <a:blip r:embed="rId9">
                            <a:extLst>
                              <a:ext uri="{28A0092B-C50C-407E-A947-70E740481C1C}">
                                <a14:useLocalDpi xmlns:a14="http://schemas.microsoft.com/office/drawing/2010/main" val="0"/>
                              </a:ext>
                            </a:extLst>
                          </a:blip>
                          <a:stretch>
                            <a:fillRect/>
                          </a:stretch>
                        </pic:blipFill>
                        <pic:spPr>
                          <a:xfrm>
                            <a:off x="0" y="0"/>
                            <a:ext cx="863600" cy="1371600"/>
                          </a:xfrm>
                          <a:prstGeom prst="rect">
                            <a:avLst/>
                          </a:prstGeom>
                        </pic:spPr>
                      </pic:pic>
                    </a:graphicData>
                  </a:graphic>
                  <wp14:sizeRelH relativeFrom="margin">
                    <wp14:pctWidth>0</wp14:pctWidth>
                  </wp14:sizeRelH>
                  <wp14:sizeRelV relativeFrom="margin">
                    <wp14:pctHeight>0</wp14:pctHeight>
                  </wp14:sizeRelV>
                </wp:anchor>
              </w:drawing>
            </w:r>
            <w:r w:rsidR="00355526">
              <w:rPr>
                <w:noProof/>
                <w:sz w:val="18"/>
                <w:szCs w:val="18"/>
                <w:lang w:eastAsia="en-AU"/>
              </w:rPr>
              <w:t>v</w:t>
            </w:r>
            <w:r w:rsidR="003076BE" w:rsidRPr="00A74427">
              <w:rPr>
                <w:rFonts w:ascii="Arial" w:eastAsia="Arial" w:hAnsi="Arial"/>
                <w:noProof/>
                <w:lang w:eastAsia="en-AU"/>
              </w:rPr>
              <w:drawing>
                <wp:inline distT="0" distB="0" distL="0" distR="0" wp14:anchorId="0C4428CC" wp14:editId="2DDDCBB7">
                  <wp:extent cx="807085" cy="989330"/>
                  <wp:effectExtent l="0" t="0" r="0" b="1270"/>
                  <wp:docPr id="865881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788163" name=""/>
                          <pic:cNvPicPr/>
                        </pic:nvPicPr>
                        <pic:blipFill>
                          <a:blip r:embed="rId10">
                            <a:extLst>
                              <a:ext uri="{BEBA8EAE-BF5A-486C-A8C5-ECC9F3942E4B}">
                                <a14:imgProps xmlns:a14="http://schemas.microsoft.com/office/drawing/2010/main">
                                  <a14:imgLayer r:embed="rId11">
                                    <a14:imgEffect>
                                      <a14:backgroundRemoval t="6135" b="94479" l="9023" r="89474">
                                        <a14:foregroundMark x1="20301" y1="28221" x2="81203" y2="34969"/>
                                        <a14:foregroundMark x1="81203" y1="34969" x2="21053" y2="19018"/>
                                        <a14:foregroundMark x1="21053" y1="19018" x2="18797" y2="35583"/>
                                        <a14:foregroundMark x1="26316" y1="32515" x2="50376" y2="55828"/>
                                        <a14:foregroundMark x1="27068" y1="41104" x2="24812" y2="40491"/>
                                        <a14:foregroundMark x1="49624" y1="57669" x2="78195" y2="17178"/>
                                        <a14:foregroundMark x1="75188" y1="33742" x2="53383" y2="57055"/>
                                        <a14:foregroundMark x1="75188" y1="22086" x2="27068" y2="25153"/>
                                        <a14:foregroundMark x1="23308" y1="26994" x2="75188" y2="26994"/>
                                        <a14:foregroundMark x1="78195" y1="23926" x2="28571" y2="23313"/>
                                        <a14:foregroundMark x1="30827" y1="20245" x2="76692" y2="21472"/>
                                        <a14:foregroundMark x1="76692" y1="21472" x2="30827" y2="23926"/>
                                        <a14:foregroundMark x1="43609" y1="13497" x2="43609" y2="13497"/>
                                        <a14:foregroundMark x1="53383" y1="15337" x2="53383" y2="15337"/>
                                        <a14:foregroundMark x1="54135" y1="15337" x2="54135" y2="15337"/>
                                        <a14:foregroundMark x1="54135" y1="15337" x2="54135" y2="15337"/>
                                        <a14:foregroundMark x1="43609" y1="12270" x2="40203" y2="11961"/>
                                        <a14:foregroundMark x1="70677" y1="15337" x2="36474" y2="7965"/>
                                        <a14:foregroundMark x1="36842" y1="16564" x2="66165" y2="12270"/>
                                        <a14:foregroundMark x1="6015" y1="73006" x2="87218" y2="92638"/>
                                        <a14:foregroundMark x1="87218" y1="92638" x2="32331" y2="72393"/>
                                        <a14:foregroundMark x1="32331" y1="72393" x2="15038" y2="77914"/>
                                        <a14:foregroundMark x1="58647" y1="94479" x2="58647" y2="94479"/>
                                        <a14:foregroundMark x1="69925" y1="86503" x2="69925" y2="86503"/>
                                        <a14:foregroundMark x1="68421" y1="85890" x2="68421" y2="85890"/>
                                        <a14:foregroundMark x1="68421" y1="85890" x2="68421" y2="85890"/>
                                        <a14:foregroundMark x1="61654" y1="87730" x2="61654" y2="87730"/>
                                        <a14:foregroundMark x1="61654" y1="87730" x2="61654" y2="87730"/>
                                        <a14:foregroundMark x1="51880" y1="88344" x2="51880" y2="88344"/>
                                        <a14:foregroundMark x1="43609" y1="89571" x2="43609" y2="89571"/>
                                        <a14:foregroundMark x1="33083" y1="90798" x2="33083" y2="90798"/>
                                        <a14:foregroundMark x1="33083" y1="90798" x2="33083" y2="90798"/>
                                        <a14:foregroundMark x1="33083" y1="90798" x2="33083" y2="81595"/>
                                        <a14:foregroundMark x1="48120" y1="88344" x2="34586" y2="87730"/>
                                        <a14:foregroundMark x1="54135" y1="89571" x2="54135" y2="89571"/>
                                        <a14:foregroundMark x1="58647" y1="87730" x2="58647" y2="87730"/>
                                        <a14:foregroundMark x1="58647" y1="87730" x2="58647" y2="87730"/>
                                        <a14:foregroundMark x1="58647" y1="87730" x2="58647" y2="87730"/>
                                        <a14:backgroundMark x1="23308" y1="7975" x2="23308" y2="8589"/>
                                        <a14:backgroundMark x1="22556" y1="11656" x2="31579" y2="5521"/>
                                        <a14:backgroundMark x1="35338" y1="6748" x2="21053" y2="9816"/>
                                      </a14:backgroundRemoval>
                                    </a14:imgEffect>
                                  </a14:imgLayer>
                                </a14:imgProps>
                              </a:ext>
                            </a:extLst>
                          </a:blip>
                          <a:stretch>
                            <a:fillRect/>
                          </a:stretch>
                        </pic:blipFill>
                        <pic:spPr>
                          <a:xfrm>
                            <a:off x="0" y="0"/>
                            <a:ext cx="807085" cy="989330"/>
                          </a:xfrm>
                          <a:prstGeom prst="rect">
                            <a:avLst/>
                          </a:prstGeom>
                        </pic:spPr>
                      </pic:pic>
                    </a:graphicData>
                  </a:graphic>
                </wp:inline>
              </w:drawing>
            </w:r>
          </w:p>
        </w:tc>
        <w:tc>
          <w:tcPr>
            <w:tcW w:w="2551" w:type="dxa"/>
            <w:tcBorders>
              <w:top w:val="single" w:sz="18" w:space="0" w:color="FFFFFF" w:themeColor="background1"/>
              <w:bottom w:val="single" w:sz="18" w:space="0" w:color="FFFFFF" w:themeColor="background1"/>
            </w:tcBorders>
            <w:shd w:val="clear" w:color="auto" w:fill="EBEBEB"/>
          </w:tcPr>
          <w:p w14:paraId="2F13A948" w14:textId="77777777" w:rsidR="003076BE" w:rsidRPr="001B0A5C" w:rsidRDefault="003076BE" w:rsidP="00760032">
            <w:pPr>
              <w:ind w:left="67"/>
              <w:rPr>
                <w:rFonts w:ascii="Arial" w:eastAsia="Arial" w:hAnsi="Arial" w:cs="Arial"/>
                <w:color w:val="000000"/>
                <w:sz w:val="20"/>
                <w:szCs w:val="20"/>
              </w:rPr>
            </w:pPr>
            <w:r w:rsidRPr="001B0A5C">
              <w:rPr>
                <w:rFonts w:ascii="Arial" w:eastAsia="Arial" w:hAnsi="Arial" w:cs="Arial"/>
                <w:b/>
                <w:bCs/>
                <w:color w:val="000000"/>
                <w:sz w:val="20"/>
                <w:szCs w:val="20"/>
              </w:rPr>
              <w:t>Act with Integrity</w:t>
            </w:r>
          </w:p>
          <w:p w14:paraId="2051F751" w14:textId="77777777" w:rsidR="003076BE" w:rsidRPr="001B0A5C" w:rsidRDefault="003076BE" w:rsidP="00760032">
            <w:pPr>
              <w:ind w:left="67"/>
              <w:rPr>
                <w:rFonts w:ascii="Arial" w:hAnsi="Arial" w:cs="Arial"/>
                <w:color w:val="000000"/>
                <w:sz w:val="20"/>
                <w:szCs w:val="20"/>
              </w:rPr>
            </w:pPr>
            <w:r w:rsidRPr="001B0A5C">
              <w:rPr>
                <w:rFonts w:ascii="Arial" w:eastAsia="Arial" w:hAnsi="Arial" w:cs="Arial"/>
                <w:color w:val="000000"/>
                <w:sz w:val="20"/>
                <w:szCs w:val="20"/>
              </w:rPr>
              <w:t>Be ethical and professional, and uphold and promote the public sector values</w:t>
            </w:r>
          </w:p>
        </w:tc>
        <w:tc>
          <w:tcPr>
            <w:tcW w:w="4709" w:type="dxa"/>
            <w:tcBorders>
              <w:top w:val="single" w:sz="18" w:space="0" w:color="FFFFFF" w:themeColor="background1"/>
              <w:bottom w:val="single" w:sz="18" w:space="0" w:color="FFFFFF" w:themeColor="background1"/>
            </w:tcBorders>
            <w:shd w:val="clear" w:color="auto" w:fill="EBEBEB"/>
          </w:tcPr>
          <w:p w14:paraId="03898ED5" w14:textId="77777777" w:rsidR="003076BE" w:rsidRPr="001B0A5C" w:rsidRDefault="003076BE" w:rsidP="00760032">
            <w:pPr>
              <w:pStyle w:val="ListParagraph"/>
              <w:numPr>
                <w:ilvl w:val="0"/>
                <w:numId w:val="35"/>
              </w:numPr>
              <w:spacing w:line="280" w:lineRule="atLeast"/>
              <w:ind w:left="459" w:hanging="285"/>
              <w:rPr>
                <w:rFonts w:eastAsia="Arial" w:cs="Arial"/>
                <w:sz w:val="20"/>
              </w:rPr>
            </w:pPr>
            <w:r w:rsidRPr="001B0A5C">
              <w:rPr>
                <w:rFonts w:eastAsia="Arial" w:cs="Arial"/>
                <w:sz w:val="20"/>
              </w:rPr>
              <w:t xml:space="preserve">Represent your organisation in an honest, ethical and professional way </w:t>
            </w:r>
          </w:p>
          <w:p w14:paraId="4F3941E4" w14:textId="77777777" w:rsidR="003076BE" w:rsidRPr="001B0A5C" w:rsidRDefault="003076BE" w:rsidP="00760032">
            <w:pPr>
              <w:pStyle w:val="ListParagraph"/>
              <w:numPr>
                <w:ilvl w:val="0"/>
                <w:numId w:val="35"/>
              </w:numPr>
              <w:spacing w:line="280" w:lineRule="atLeast"/>
              <w:ind w:left="459" w:hanging="285"/>
              <w:rPr>
                <w:rFonts w:eastAsia="Arial" w:cs="Arial"/>
                <w:sz w:val="20"/>
              </w:rPr>
            </w:pPr>
            <w:r w:rsidRPr="001B0A5C">
              <w:rPr>
                <w:rFonts w:eastAsia="Arial" w:cs="Arial"/>
                <w:sz w:val="20"/>
              </w:rPr>
              <w:t xml:space="preserve">Support a culture of integrity and professionalism </w:t>
            </w:r>
          </w:p>
          <w:p w14:paraId="62A1B0BA" w14:textId="77777777" w:rsidR="003076BE" w:rsidRPr="001B0A5C" w:rsidRDefault="003076BE" w:rsidP="00760032">
            <w:pPr>
              <w:pStyle w:val="ListParagraph"/>
              <w:numPr>
                <w:ilvl w:val="0"/>
                <w:numId w:val="35"/>
              </w:numPr>
              <w:spacing w:line="280" w:lineRule="atLeast"/>
              <w:ind w:left="459" w:hanging="285"/>
              <w:rPr>
                <w:rFonts w:eastAsia="Arial" w:cs="Arial"/>
                <w:sz w:val="20"/>
              </w:rPr>
            </w:pPr>
            <w:r w:rsidRPr="001B0A5C">
              <w:rPr>
                <w:rFonts w:eastAsia="Arial" w:cs="Arial"/>
                <w:sz w:val="20"/>
              </w:rPr>
              <w:t xml:space="preserve">Understand and help others to recognise their obligations to comply with legislation, policies, guidelines and codes of conduct </w:t>
            </w:r>
          </w:p>
          <w:p w14:paraId="7005B4CC" w14:textId="77777777" w:rsidR="003076BE" w:rsidRPr="001B0A5C" w:rsidRDefault="003076BE" w:rsidP="00760032">
            <w:pPr>
              <w:pStyle w:val="ListParagraph"/>
              <w:numPr>
                <w:ilvl w:val="0"/>
                <w:numId w:val="35"/>
              </w:numPr>
              <w:spacing w:line="280" w:lineRule="atLeast"/>
              <w:ind w:left="459" w:hanging="285"/>
              <w:rPr>
                <w:rFonts w:eastAsia="Arial" w:cs="Arial"/>
                <w:sz w:val="20"/>
              </w:rPr>
            </w:pPr>
            <w:r w:rsidRPr="001B0A5C">
              <w:rPr>
                <w:rFonts w:eastAsia="Arial" w:cs="Arial"/>
                <w:sz w:val="20"/>
              </w:rPr>
              <w:t xml:space="preserve">Report misconduct and inappropriate behaviour </w:t>
            </w:r>
          </w:p>
          <w:p w14:paraId="4CEBA787" w14:textId="77777777" w:rsidR="003076BE" w:rsidRPr="001B0A5C" w:rsidRDefault="003076BE" w:rsidP="00760032">
            <w:pPr>
              <w:pStyle w:val="ListBullet"/>
              <w:tabs>
                <w:tab w:val="clear" w:pos="360"/>
              </w:tabs>
              <w:ind w:left="459" w:hanging="285"/>
              <w:rPr>
                <w:rFonts w:cs="Arial"/>
                <w:sz w:val="20"/>
              </w:rPr>
            </w:pPr>
            <w:r w:rsidRPr="001B0A5C">
              <w:rPr>
                <w:rFonts w:eastAsia="Arial" w:cs="Arial"/>
                <w:sz w:val="20"/>
              </w:rPr>
              <w:t>Report and manage conflicts of interest and encourage others to do so</w:t>
            </w:r>
          </w:p>
          <w:p w14:paraId="25F5DF29" w14:textId="77777777" w:rsidR="001A1F81" w:rsidRPr="001B0A5C" w:rsidRDefault="001A1F81" w:rsidP="001A1F81">
            <w:pPr>
              <w:pStyle w:val="ListBullet"/>
              <w:numPr>
                <w:ilvl w:val="0"/>
                <w:numId w:val="0"/>
              </w:numPr>
              <w:ind w:left="174"/>
              <w:rPr>
                <w:rFonts w:cs="Arial"/>
                <w:sz w:val="20"/>
              </w:rPr>
            </w:pPr>
          </w:p>
        </w:tc>
        <w:tc>
          <w:tcPr>
            <w:tcW w:w="1668" w:type="dxa"/>
            <w:tcBorders>
              <w:top w:val="single" w:sz="18" w:space="0" w:color="FFFFFF" w:themeColor="background1"/>
              <w:bottom w:val="single" w:sz="18" w:space="0" w:color="FFFFFF" w:themeColor="background1"/>
            </w:tcBorders>
            <w:shd w:val="clear" w:color="auto" w:fill="EBEBEB"/>
          </w:tcPr>
          <w:p w14:paraId="647EF4D8" w14:textId="77777777" w:rsidR="003076BE" w:rsidRPr="002B7C42" w:rsidRDefault="003076BE" w:rsidP="00760032">
            <w:pPr>
              <w:pStyle w:val="TableText"/>
              <w:rPr>
                <w:rFonts w:cs="Arial"/>
              </w:rPr>
            </w:pPr>
            <w:r w:rsidRPr="002B7C42">
              <w:rPr>
                <w:rFonts w:eastAsia="Arial" w:cs="Arial"/>
              </w:rPr>
              <w:t>Intermediate</w:t>
            </w:r>
          </w:p>
        </w:tc>
      </w:tr>
      <w:tr w:rsidR="002B7C42" w:rsidRPr="008B5E43" w14:paraId="3AD37A41" w14:textId="77777777" w:rsidTr="001A1F81">
        <w:trPr>
          <w:cantSplit/>
        </w:trPr>
        <w:tc>
          <w:tcPr>
            <w:tcW w:w="1560" w:type="dxa"/>
            <w:tcBorders>
              <w:top w:val="single" w:sz="18" w:space="0" w:color="FFFFFF" w:themeColor="background1"/>
              <w:bottom w:val="single" w:sz="18" w:space="0" w:color="FFFFFF" w:themeColor="background1"/>
            </w:tcBorders>
            <w:shd w:val="clear" w:color="auto" w:fill="E6E1FD"/>
          </w:tcPr>
          <w:p w14:paraId="124CF369" w14:textId="031212CE" w:rsidR="002B7C42" w:rsidRPr="008B5E43" w:rsidRDefault="002252FA" w:rsidP="002B7C42">
            <w:pPr>
              <w:pStyle w:val="Heading6"/>
              <w:numPr>
                <w:ilvl w:val="5"/>
                <w:numId w:val="36"/>
              </w:numPr>
              <w:jc w:val="center"/>
              <w:rPr>
                <w:noProof/>
                <w:sz w:val="18"/>
                <w:szCs w:val="18"/>
                <w:lang w:eastAsia="en-AU"/>
              </w:rPr>
            </w:pPr>
            <w:r w:rsidRPr="002252FA">
              <w:rPr>
                <w:rFonts w:ascii="Arial" w:hAnsi="Arial" w:cs="Arial"/>
                <w:noProof/>
                <w:color w:val="000000"/>
                <w:sz w:val="20"/>
                <w:szCs w:val="20"/>
              </w:rPr>
              <w:drawing>
                <wp:anchor distT="0" distB="0" distL="114300" distR="114300" simplePos="0" relativeHeight="251745280" behindDoc="1" locked="0" layoutInCell="1" allowOverlap="1" wp14:anchorId="67680A2D" wp14:editId="3E5FB931">
                  <wp:simplePos x="0" y="0"/>
                  <wp:positionH relativeFrom="column">
                    <wp:posOffset>61783</wp:posOffset>
                  </wp:positionH>
                  <wp:positionV relativeFrom="paragraph">
                    <wp:posOffset>98236</wp:posOffset>
                  </wp:positionV>
                  <wp:extent cx="751205" cy="1062355"/>
                  <wp:effectExtent l="0" t="0" r="0" b="4445"/>
                  <wp:wrapTight wrapText="bothSides">
                    <wp:wrapPolygon edited="0">
                      <wp:start x="0" y="0"/>
                      <wp:lineTo x="0" y="21303"/>
                      <wp:lineTo x="20815" y="21303"/>
                      <wp:lineTo x="20815" y="0"/>
                      <wp:lineTo x="0" y="0"/>
                    </wp:wrapPolygon>
                  </wp:wrapTight>
                  <wp:docPr id="1872373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30775" name=""/>
                          <pic:cNvPicPr/>
                        </pic:nvPicPr>
                        <pic:blipFill>
                          <a:blip r:embed="rId12">
                            <a:extLst>
                              <a:ext uri="{28A0092B-C50C-407E-A947-70E740481C1C}">
                                <a14:useLocalDpi xmlns:a14="http://schemas.microsoft.com/office/drawing/2010/main" val="0"/>
                              </a:ext>
                            </a:extLst>
                          </a:blip>
                          <a:stretch>
                            <a:fillRect/>
                          </a:stretch>
                        </pic:blipFill>
                        <pic:spPr>
                          <a:xfrm>
                            <a:off x="0" y="0"/>
                            <a:ext cx="751205" cy="1062355"/>
                          </a:xfrm>
                          <a:prstGeom prst="rect">
                            <a:avLst/>
                          </a:prstGeom>
                        </pic:spPr>
                      </pic:pic>
                    </a:graphicData>
                  </a:graphic>
                  <wp14:sizeRelH relativeFrom="margin">
                    <wp14:pctWidth>0</wp14:pctWidth>
                  </wp14:sizeRelH>
                  <wp14:sizeRelV relativeFrom="margin">
                    <wp14:pctHeight>0</wp14:pctHeight>
                  </wp14:sizeRelV>
                </wp:anchor>
              </w:drawing>
            </w:r>
          </w:p>
        </w:tc>
        <w:tc>
          <w:tcPr>
            <w:tcW w:w="2551" w:type="dxa"/>
            <w:tcBorders>
              <w:top w:val="single" w:sz="18" w:space="0" w:color="FFFFFF" w:themeColor="background1"/>
              <w:bottom w:val="single" w:sz="18" w:space="0" w:color="FFFFFF" w:themeColor="background1"/>
            </w:tcBorders>
            <w:shd w:val="clear" w:color="auto" w:fill="E6E1FD"/>
          </w:tcPr>
          <w:p w14:paraId="332672EE" w14:textId="77777777" w:rsidR="002B7C42" w:rsidRPr="001B0A5C" w:rsidRDefault="002B7C42" w:rsidP="002B7C42">
            <w:pPr>
              <w:rPr>
                <w:rFonts w:ascii="Arial" w:eastAsia="Arial" w:hAnsi="Arial" w:cs="Arial"/>
                <w:color w:val="000000"/>
                <w:sz w:val="20"/>
                <w:szCs w:val="20"/>
              </w:rPr>
            </w:pPr>
            <w:r w:rsidRPr="001B0A5C">
              <w:rPr>
                <w:rFonts w:ascii="Arial" w:eastAsia="Arial" w:hAnsi="Arial" w:cs="Arial"/>
                <w:b/>
                <w:bCs/>
                <w:color w:val="000000"/>
                <w:sz w:val="20"/>
                <w:szCs w:val="20"/>
              </w:rPr>
              <w:t>Communicate Effectively</w:t>
            </w:r>
          </w:p>
          <w:p w14:paraId="2D22D052" w14:textId="6513DCD7" w:rsidR="002B7C42" w:rsidRPr="001B0A5C" w:rsidRDefault="002B7C42" w:rsidP="002B7C42">
            <w:pPr>
              <w:rPr>
                <w:rFonts w:ascii="Arial" w:hAnsi="Arial" w:cs="Arial"/>
                <w:color w:val="000000"/>
                <w:sz w:val="20"/>
                <w:szCs w:val="20"/>
              </w:rPr>
            </w:pPr>
            <w:r w:rsidRPr="001B0A5C">
              <w:rPr>
                <w:rFonts w:ascii="Arial" w:eastAsia="Arial" w:hAnsi="Arial" w:cs="Arial"/>
                <w:color w:val="000000"/>
                <w:sz w:val="20"/>
                <w:szCs w:val="20"/>
              </w:rPr>
              <w:t>Communicate clearly, pay attention to others and respond with understanding and respect</w:t>
            </w:r>
            <w:r w:rsidRPr="001B0A5C" w:rsidDel="00F6559C">
              <w:rPr>
                <w:rFonts w:ascii="Arial" w:eastAsia="Arial" w:hAnsi="Arial" w:cs="Arial"/>
                <w:color w:val="000000"/>
                <w:sz w:val="20"/>
                <w:szCs w:val="20"/>
              </w:rPr>
              <w:t xml:space="preserve"> </w:t>
            </w:r>
          </w:p>
        </w:tc>
        <w:tc>
          <w:tcPr>
            <w:tcW w:w="4709" w:type="dxa"/>
            <w:tcBorders>
              <w:top w:val="single" w:sz="18" w:space="0" w:color="FFFFFF" w:themeColor="background1"/>
              <w:bottom w:val="single" w:sz="18" w:space="0" w:color="FFFFFF" w:themeColor="background1"/>
            </w:tcBorders>
            <w:shd w:val="clear" w:color="auto" w:fill="E6E1FD"/>
          </w:tcPr>
          <w:p w14:paraId="460C0FC7"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Focus on key points and use clear, concise and inclusive language </w:t>
            </w:r>
          </w:p>
          <w:p w14:paraId="57C61FCE"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Clearly explain and present ideas and arguments </w:t>
            </w:r>
          </w:p>
          <w:p w14:paraId="66BF0BDC"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Pay attention and ask appropriate and respectful questions to understand others’ point of view </w:t>
            </w:r>
          </w:p>
          <w:p w14:paraId="4A36D196"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lastRenderedPageBreak/>
              <w:t xml:space="preserve">Promote the use of inclusive language and help others to adjust their language where necessary </w:t>
            </w:r>
          </w:p>
          <w:p w14:paraId="34133917"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Seek feedback about your communication style and adapt where necessary </w:t>
            </w:r>
          </w:p>
          <w:p w14:paraId="6081F9C6"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Write in a way that is well structured and easy to follow </w:t>
            </w:r>
          </w:p>
          <w:p w14:paraId="2B9EB714" w14:textId="755819A3" w:rsidR="002B7C42" w:rsidRPr="001B0A5C" w:rsidRDefault="002B7C42" w:rsidP="002B7C42">
            <w:pPr>
              <w:pStyle w:val="ListBullet"/>
              <w:ind w:left="176" w:hanging="142"/>
              <w:rPr>
                <w:rFonts w:cs="Arial"/>
                <w:sz w:val="20"/>
              </w:rPr>
            </w:pPr>
            <w:r w:rsidRPr="001B0A5C">
              <w:rPr>
                <w:rFonts w:eastAsia="Arial" w:cs="Arial"/>
                <w:sz w:val="20"/>
              </w:rPr>
              <w:t>Clearly communicate routine technical information</w:t>
            </w:r>
          </w:p>
        </w:tc>
        <w:tc>
          <w:tcPr>
            <w:tcW w:w="1668" w:type="dxa"/>
            <w:tcBorders>
              <w:top w:val="single" w:sz="18" w:space="0" w:color="FFFFFF" w:themeColor="background1"/>
              <w:bottom w:val="single" w:sz="18" w:space="0" w:color="FFFFFF" w:themeColor="background1"/>
            </w:tcBorders>
            <w:shd w:val="clear" w:color="auto" w:fill="E6E1FD"/>
          </w:tcPr>
          <w:p w14:paraId="02E23337" w14:textId="4FDC73F5" w:rsidR="002B7C42" w:rsidRPr="002B7C42" w:rsidRDefault="002B7C42" w:rsidP="002B7C42">
            <w:pPr>
              <w:pStyle w:val="TableText"/>
              <w:rPr>
                <w:rFonts w:cs="Arial"/>
              </w:rPr>
            </w:pPr>
            <w:r w:rsidRPr="002B7C42">
              <w:rPr>
                <w:rFonts w:eastAsia="Arial" w:cs="Arial"/>
              </w:rPr>
              <w:lastRenderedPageBreak/>
              <w:t>Intermediate</w:t>
            </w:r>
          </w:p>
        </w:tc>
      </w:tr>
      <w:tr w:rsidR="002B7C42" w:rsidRPr="008B5E43" w14:paraId="725D08D4" w14:textId="77777777" w:rsidTr="001A1F81">
        <w:trPr>
          <w:cantSplit/>
        </w:trPr>
        <w:tc>
          <w:tcPr>
            <w:tcW w:w="1560" w:type="dxa"/>
            <w:tcBorders>
              <w:top w:val="single" w:sz="18" w:space="0" w:color="FFFFFF" w:themeColor="background1"/>
              <w:bottom w:val="single" w:sz="18" w:space="0" w:color="FFFFFF" w:themeColor="background1"/>
            </w:tcBorders>
            <w:shd w:val="clear" w:color="auto" w:fill="E6E1FD"/>
          </w:tcPr>
          <w:p w14:paraId="3EFB96B7" w14:textId="0140C910" w:rsidR="002B7C42" w:rsidRPr="008B5E43" w:rsidRDefault="002252FA" w:rsidP="002B7C42">
            <w:pPr>
              <w:pStyle w:val="Heading6"/>
              <w:numPr>
                <w:ilvl w:val="5"/>
                <w:numId w:val="36"/>
              </w:numPr>
              <w:jc w:val="center"/>
              <w:rPr>
                <w:noProof/>
                <w:sz w:val="18"/>
                <w:szCs w:val="18"/>
                <w:lang w:eastAsia="en-AU"/>
              </w:rPr>
            </w:pPr>
            <w:r w:rsidRPr="002252FA">
              <w:rPr>
                <w:rFonts w:ascii="Arial" w:hAnsi="Arial" w:cs="Arial"/>
                <w:noProof/>
                <w:color w:val="000000"/>
                <w:sz w:val="20"/>
                <w:szCs w:val="20"/>
              </w:rPr>
              <w:drawing>
                <wp:anchor distT="0" distB="0" distL="114300" distR="114300" simplePos="0" relativeHeight="251755520" behindDoc="1" locked="0" layoutInCell="1" allowOverlap="1" wp14:anchorId="2D6E0DF5" wp14:editId="539DA225">
                  <wp:simplePos x="0" y="0"/>
                  <wp:positionH relativeFrom="column">
                    <wp:posOffset>37070</wp:posOffset>
                  </wp:positionH>
                  <wp:positionV relativeFrom="paragraph">
                    <wp:posOffset>99403</wp:posOffset>
                  </wp:positionV>
                  <wp:extent cx="751205" cy="1062355"/>
                  <wp:effectExtent l="0" t="0" r="0" b="4445"/>
                  <wp:wrapTight wrapText="bothSides">
                    <wp:wrapPolygon edited="0">
                      <wp:start x="0" y="0"/>
                      <wp:lineTo x="0" y="21303"/>
                      <wp:lineTo x="20815" y="21303"/>
                      <wp:lineTo x="20815" y="0"/>
                      <wp:lineTo x="0" y="0"/>
                    </wp:wrapPolygon>
                  </wp:wrapTight>
                  <wp:docPr id="1401863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30775" name=""/>
                          <pic:cNvPicPr/>
                        </pic:nvPicPr>
                        <pic:blipFill>
                          <a:blip r:embed="rId12">
                            <a:extLst>
                              <a:ext uri="{28A0092B-C50C-407E-A947-70E740481C1C}">
                                <a14:useLocalDpi xmlns:a14="http://schemas.microsoft.com/office/drawing/2010/main" val="0"/>
                              </a:ext>
                            </a:extLst>
                          </a:blip>
                          <a:stretch>
                            <a:fillRect/>
                          </a:stretch>
                        </pic:blipFill>
                        <pic:spPr>
                          <a:xfrm>
                            <a:off x="0" y="0"/>
                            <a:ext cx="751205" cy="1062355"/>
                          </a:xfrm>
                          <a:prstGeom prst="rect">
                            <a:avLst/>
                          </a:prstGeom>
                        </pic:spPr>
                      </pic:pic>
                    </a:graphicData>
                  </a:graphic>
                  <wp14:sizeRelH relativeFrom="margin">
                    <wp14:pctWidth>0</wp14:pctWidth>
                  </wp14:sizeRelH>
                  <wp14:sizeRelV relativeFrom="margin">
                    <wp14:pctHeight>0</wp14:pctHeight>
                  </wp14:sizeRelV>
                </wp:anchor>
              </w:drawing>
            </w:r>
          </w:p>
        </w:tc>
        <w:tc>
          <w:tcPr>
            <w:tcW w:w="2551" w:type="dxa"/>
            <w:tcBorders>
              <w:top w:val="single" w:sz="18" w:space="0" w:color="FFFFFF" w:themeColor="background1"/>
              <w:bottom w:val="single" w:sz="18" w:space="0" w:color="FFFFFF" w:themeColor="background1"/>
            </w:tcBorders>
            <w:shd w:val="clear" w:color="auto" w:fill="E6E1FD"/>
          </w:tcPr>
          <w:p w14:paraId="40CDBD17" w14:textId="77777777" w:rsidR="002B7C42" w:rsidRPr="001B0A5C" w:rsidRDefault="002B7C42" w:rsidP="002B7C42">
            <w:pPr>
              <w:rPr>
                <w:rFonts w:ascii="Arial" w:eastAsia="Arial" w:hAnsi="Arial" w:cs="Arial"/>
                <w:color w:val="000000"/>
                <w:sz w:val="20"/>
                <w:szCs w:val="20"/>
              </w:rPr>
            </w:pPr>
            <w:r w:rsidRPr="001B0A5C">
              <w:rPr>
                <w:rFonts w:ascii="Arial" w:eastAsia="Arial" w:hAnsi="Arial" w:cs="Arial"/>
                <w:b/>
                <w:bCs/>
                <w:color w:val="000000"/>
                <w:sz w:val="20"/>
                <w:szCs w:val="20"/>
              </w:rPr>
              <w:t>Commit to Customer Service</w:t>
            </w:r>
          </w:p>
          <w:p w14:paraId="54D1AF7D" w14:textId="2FDC0083" w:rsidR="002B7C42" w:rsidRPr="001B0A5C" w:rsidRDefault="002B7C42" w:rsidP="002B7C42">
            <w:pPr>
              <w:rPr>
                <w:rFonts w:ascii="Arial" w:hAnsi="Arial" w:cs="Arial"/>
                <w:color w:val="000000"/>
                <w:sz w:val="20"/>
                <w:szCs w:val="20"/>
              </w:rPr>
            </w:pPr>
            <w:r w:rsidRPr="001B0A5C">
              <w:rPr>
                <w:rFonts w:ascii="Arial" w:eastAsia="Arial" w:hAnsi="Arial" w:cs="Arial"/>
                <w:color w:val="000000"/>
                <w:sz w:val="20"/>
                <w:szCs w:val="20"/>
              </w:rPr>
              <w:t>Provide customer-focused services in line with public sector and organisational objectives</w:t>
            </w:r>
          </w:p>
        </w:tc>
        <w:tc>
          <w:tcPr>
            <w:tcW w:w="4709" w:type="dxa"/>
            <w:tcBorders>
              <w:top w:val="single" w:sz="18" w:space="0" w:color="FFFFFF" w:themeColor="background1"/>
              <w:bottom w:val="single" w:sz="18" w:space="0" w:color="FFFFFF" w:themeColor="background1"/>
            </w:tcBorders>
            <w:shd w:val="clear" w:color="auto" w:fill="E6E1FD"/>
          </w:tcPr>
          <w:p w14:paraId="260C5D4F"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Focus on providing a positive customer experience </w:t>
            </w:r>
          </w:p>
          <w:p w14:paraId="4364709F"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Support a customer-focused culture in your organisation </w:t>
            </w:r>
          </w:p>
          <w:p w14:paraId="7F416431"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Demonstrate a thorough knowledge of the available services and share relevant information with customers </w:t>
            </w:r>
          </w:p>
          <w:p w14:paraId="0AADA33D"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Identify and respond quickly to customer needs </w:t>
            </w:r>
          </w:p>
          <w:p w14:paraId="425C2351"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Consider different customer needs and experiences when developing solutions to meet needs </w:t>
            </w:r>
          </w:p>
          <w:p w14:paraId="63C3B131"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Resolve complex customer issues </w:t>
            </w:r>
          </w:p>
          <w:p w14:paraId="0B46336B" w14:textId="65718BAD" w:rsidR="002B7C42" w:rsidRPr="001B0A5C" w:rsidRDefault="002B7C42" w:rsidP="002B7C42">
            <w:pPr>
              <w:pStyle w:val="ListBullet"/>
              <w:ind w:left="176" w:hanging="142"/>
              <w:rPr>
                <w:rFonts w:cs="Arial"/>
                <w:sz w:val="20"/>
              </w:rPr>
            </w:pPr>
            <w:r w:rsidRPr="001B0A5C">
              <w:rPr>
                <w:rFonts w:eastAsia="Arial" w:cs="Arial"/>
                <w:sz w:val="20"/>
              </w:rPr>
              <w:t>Cooperate across work areas to improve outcomes for customers</w:t>
            </w:r>
          </w:p>
        </w:tc>
        <w:tc>
          <w:tcPr>
            <w:tcW w:w="1668" w:type="dxa"/>
            <w:tcBorders>
              <w:top w:val="single" w:sz="18" w:space="0" w:color="FFFFFF" w:themeColor="background1"/>
              <w:bottom w:val="single" w:sz="18" w:space="0" w:color="FFFFFF" w:themeColor="background1"/>
            </w:tcBorders>
            <w:shd w:val="clear" w:color="auto" w:fill="E6E1FD"/>
          </w:tcPr>
          <w:p w14:paraId="1F2F3DA8" w14:textId="500854BF" w:rsidR="002B7C42" w:rsidRPr="002B7C42" w:rsidRDefault="002B7C42" w:rsidP="002B7C42">
            <w:pPr>
              <w:pStyle w:val="TableText"/>
              <w:rPr>
                <w:rFonts w:cs="Arial"/>
              </w:rPr>
            </w:pPr>
            <w:r w:rsidRPr="002B7C42">
              <w:rPr>
                <w:rFonts w:eastAsia="Arial" w:cs="Arial"/>
              </w:rPr>
              <w:t>Intermediate</w:t>
            </w:r>
          </w:p>
        </w:tc>
      </w:tr>
      <w:tr w:rsidR="002B7C42" w:rsidRPr="008B5E43" w14:paraId="0DD1C730" w14:textId="77777777" w:rsidTr="001A1F81">
        <w:trPr>
          <w:cantSplit/>
        </w:trPr>
        <w:tc>
          <w:tcPr>
            <w:tcW w:w="1560" w:type="dxa"/>
            <w:tcBorders>
              <w:top w:val="single" w:sz="18" w:space="0" w:color="FFFFFF" w:themeColor="background1"/>
              <w:bottom w:val="single" w:sz="18" w:space="0" w:color="FFFFFF" w:themeColor="background1"/>
            </w:tcBorders>
            <w:shd w:val="clear" w:color="auto" w:fill="E6E1FD"/>
          </w:tcPr>
          <w:p w14:paraId="3CFDE9B4" w14:textId="747400EA" w:rsidR="002B7C42" w:rsidRPr="008B5E43" w:rsidRDefault="002252FA" w:rsidP="002B7C42">
            <w:pPr>
              <w:pStyle w:val="Heading6"/>
              <w:numPr>
                <w:ilvl w:val="5"/>
                <w:numId w:val="36"/>
              </w:numPr>
              <w:jc w:val="center"/>
              <w:rPr>
                <w:noProof/>
                <w:sz w:val="18"/>
                <w:szCs w:val="18"/>
                <w:lang w:eastAsia="en-AU"/>
              </w:rPr>
            </w:pPr>
            <w:r w:rsidRPr="002252FA">
              <w:rPr>
                <w:rFonts w:ascii="Arial" w:hAnsi="Arial" w:cs="Arial"/>
                <w:noProof/>
                <w:color w:val="000000"/>
                <w:sz w:val="20"/>
                <w:szCs w:val="20"/>
              </w:rPr>
              <w:drawing>
                <wp:anchor distT="0" distB="0" distL="114300" distR="114300" simplePos="0" relativeHeight="251765760" behindDoc="1" locked="0" layoutInCell="1" allowOverlap="1" wp14:anchorId="21540D8A" wp14:editId="0209C991">
                  <wp:simplePos x="0" y="0"/>
                  <wp:positionH relativeFrom="column">
                    <wp:posOffset>37070</wp:posOffset>
                  </wp:positionH>
                  <wp:positionV relativeFrom="paragraph">
                    <wp:posOffset>105856</wp:posOffset>
                  </wp:positionV>
                  <wp:extent cx="751205" cy="1062355"/>
                  <wp:effectExtent l="0" t="0" r="0" b="4445"/>
                  <wp:wrapTight wrapText="bothSides">
                    <wp:wrapPolygon edited="0">
                      <wp:start x="0" y="0"/>
                      <wp:lineTo x="0" y="21303"/>
                      <wp:lineTo x="20815" y="21303"/>
                      <wp:lineTo x="20815" y="0"/>
                      <wp:lineTo x="0" y="0"/>
                    </wp:wrapPolygon>
                  </wp:wrapTight>
                  <wp:docPr id="1696817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30775" name=""/>
                          <pic:cNvPicPr/>
                        </pic:nvPicPr>
                        <pic:blipFill>
                          <a:blip r:embed="rId12">
                            <a:extLst>
                              <a:ext uri="{28A0092B-C50C-407E-A947-70E740481C1C}">
                                <a14:useLocalDpi xmlns:a14="http://schemas.microsoft.com/office/drawing/2010/main" val="0"/>
                              </a:ext>
                            </a:extLst>
                          </a:blip>
                          <a:stretch>
                            <a:fillRect/>
                          </a:stretch>
                        </pic:blipFill>
                        <pic:spPr>
                          <a:xfrm>
                            <a:off x="0" y="0"/>
                            <a:ext cx="751205" cy="1062355"/>
                          </a:xfrm>
                          <a:prstGeom prst="rect">
                            <a:avLst/>
                          </a:prstGeom>
                        </pic:spPr>
                      </pic:pic>
                    </a:graphicData>
                  </a:graphic>
                  <wp14:sizeRelH relativeFrom="margin">
                    <wp14:pctWidth>0</wp14:pctWidth>
                  </wp14:sizeRelH>
                  <wp14:sizeRelV relativeFrom="margin">
                    <wp14:pctHeight>0</wp14:pctHeight>
                  </wp14:sizeRelV>
                </wp:anchor>
              </w:drawing>
            </w:r>
          </w:p>
        </w:tc>
        <w:tc>
          <w:tcPr>
            <w:tcW w:w="2551" w:type="dxa"/>
            <w:tcBorders>
              <w:top w:val="single" w:sz="18" w:space="0" w:color="FFFFFF" w:themeColor="background1"/>
              <w:bottom w:val="single" w:sz="18" w:space="0" w:color="FFFFFF" w:themeColor="background1"/>
            </w:tcBorders>
            <w:shd w:val="clear" w:color="auto" w:fill="E6E1FD"/>
          </w:tcPr>
          <w:p w14:paraId="2149B6C4" w14:textId="77777777" w:rsidR="002B7C42" w:rsidRPr="001B0A5C" w:rsidRDefault="002B7C42" w:rsidP="002B7C42">
            <w:pPr>
              <w:rPr>
                <w:rFonts w:ascii="Arial" w:eastAsia="Arial" w:hAnsi="Arial" w:cs="Arial"/>
                <w:color w:val="000000"/>
                <w:sz w:val="20"/>
                <w:szCs w:val="20"/>
              </w:rPr>
            </w:pPr>
            <w:r w:rsidRPr="001B0A5C">
              <w:rPr>
                <w:rFonts w:ascii="Arial" w:eastAsia="Arial" w:hAnsi="Arial" w:cs="Arial"/>
                <w:b/>
                <w:bCs/>
                <w:color w:val="000000"/>
                <w:sz w:val="20"/>
                <w:szCs w:val="20"/>
              </w:rPr>
              <w:t>Work Collaboratively</w:t>
            </w:r>
          </w:p>
          <w:p w14:paraId="73FB6A71" w14:textId="23F549EF" w:rsidR="002B7C42" w:rsidRPr="001B0A5C" w:rsidRDefault="002B7C42" w:rsidP="002B7C42">
            <w:pPr>
              <w:rPr>
                <w:rFonts w:ascii="Arial" w:hAnsi="Arial" w:cs="Arial"/>
                <w:color w:val="000000"/>
                <w:sz w:val="20"/>
                <w:szCs w:val="20"/>
              </w:rPr>
            </w:pPr>
            <w:r w:rsidRPr="001B0A5C">
              <w:rPr>
                <w:rFonts w:ascii="Arial" w:eastAsia="Arial" w:hAnsi="Arial" w:cs="Arial"/>
                <w:color w:val="000000"/>
                <w:sz w:val="20"/>
                <w:szCs w:val="20"/>
              </w:rPr>
              <w:t>Collaborate with others and value their contribution</w:t>
            </w:r>
          </w:p>
        </w:tc>
        <w:tc>
          <w:tcPr>
            <w:tcW w:w="4709" w:type="dxa"/>
            <w:tcBorders>
              <w:top w:val="single" w:sz="18" w:space="0" w:color="FFFFFF" w:themeColor="background1"/>
              <w:bottom w:val="single" w:sz="18" w:space="0" w:color="FFFFFF" w:themeColor="background1"/>
            </w:tcBorders>
            <w:shd w:val="clear" w:color="auto" w:fill="E6E1FD"/>
          </w:tcPr>
          <w:p w14:paraId="1422094E"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Build a supportive and collaborative team environment </w:t>
            </w:r>
          </w:p>
          <w:p w14:paraId="78CBA0A4"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Share information and learning across teams </w:t>
            </w:r>
          </w:p>
          <w:p w14:paraId="36DEB355"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Acknowledge outcomes that were achieved by working together effectively </w:t>
            </w:r>
          </w:p>
          <w:p w14:paraId="1892922F"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Share information with others to solve problems together </w:t>
            </w:r>
          </w:p>
          <w:p w14:paraId="49FEC16E" w14:textId="77777777" w:rsidR="002B7C42" w:rsidRPr="001B0A5C" w:rsidRDefault="002B7C42" w:rsidP="002B7C42">
            <w:pPr>
              <w:pStyle w:val="ListParagraph"/>
              <w:numPr>
                <w:ilvl w:val="0"/>
                <w:numId w:val="35"/>
              </w:numPr>
              <w:tabs>
                <w:tab w:val="num" w:pos="360"/>
              </w:tabs>
              <w:spacing w:line="280" w:lineRule="atLeast"/>
              <w:ind w:left="176" w:hanging="142"/>
              <w:rPr>
                <w:rFonts w:eastAsia="Arial" w:cs="Arial"/>
                <w:sz w:val="20"/>
              </w:rPr>
            </w:pPr>
            <w:r w:rsidRPr="001B0A5C">
              <w:rPr>
                <w:rFonts w:eastAsia="Arial" w:cs="Arial"/>
                <w:sz w:val="20"/>
              </w:rPr>
              <w:t xml:space="preserve">Support others in difficult situations </w:t>
            </w:r>
          </w:p>
          <w:p w14:paraId="0F2F58E8" w14:textId="4D4F872E" w:rsidR="002B7C42" w:rsidRPr="001B0A5C" w:rsidRDefault="002B7C42" w:rsidP="002B7C42">
            <w:pPr>
              <w:pStyle w:val="ListBullet"/>
              <w:ind w:left="176" w:hanging="142"/>
              <w:rPr>
                <w:rFonts w:cs="Arial"/>
                <w:sz w:val="20"/>
              </w:rPr>
            </w:pPr>
            <w:r w:rsidRPr="001B0A5C">
              <w:rPr>
                <w:rFonts w:eastAsia="Arial" w:cs="Arial"/>
                <w:sz w:val="20"/>
              </w:rPr>
              <w:t>Use collaboration tools, including digital technology, to work effectively with others</w:t>
            </w:r>
          </w:p>
        </w:tc>
        <w:tc>
          <w:tcPr>
            <w:tcW w:w="1668" w:type="dxa"/>
            <w:tcBorders>
              <w:top w:val="single" w:sz="18" w:space="0" w:color="FFFFFF" w:themeColor="background1"/>
              <w:bottom w:val="single" w:sz="18" w:space="0" w:color="FFFFFF" w:themeColor="background1"/>
            </w:tcBorders>
            <w:shd w:val="clear" w:color="auto" w:fill="E6E1FD"/>
          </w:tcPr>
          <w:p w14:paraId="26726678" w14:textId="7F01D0F7" w:rsidR="002B7C42" w:rsidRPr="002B7C42" w:rsidRDefault="002B7C42" w:rsidP="002B7C42">
            <w:pPr>
              <w:pStyle w:val="TableText"/>
              <w:rPr>
                <w:rFonts w:cs="Arial"/>
              </w:rPr>
            </w:pPr>
            <w:r w:rsidRPr="002B7C42">
              <w:rPr>
                <w:rFonts w:eastAsia="Arial" w:cs="Arial"/>
              </w:rPr>
              <w:t>Intermediate</w:t>
            </w:r>
          </w:p>
        </w:tc>
      </w:tr>
      <w:tr w:rsidR="00366838" w:rsidRPr="008B5E43" w14:paraId="7EC513D1" w14:textId="77777777" w:rsidTr="001A1F81">
        <w:trPr>
          <w:cantSplit/>
        </w:trPr>
        <w:tc>
          <w:tcPr>
            <w:tcW w:w="1560" w:type="dxa"/>
            <w:tcBorders>
              <w:top w:val="single" w:sz="18" w:space="0" w:color="FFFFFF" w:themeColor="background1"/>
              <w:bottom w:val="single" w:sz="18" w:space="0" w:color="FFFFFF" w:themeColor="background1"/>
            </w:tcBorders>
            <w:shd w:val="clear" w:color="auto" w:fill="CEBFFF"/>
          </w:tcPr>
          <w:p w14:paraId="77F2995B" w14:textId="16FAC416" w:rsidR="00366838" w:rsidRPr="008B5E43" w:rsidRDefault="00366838" w:rsidP="00366838">
            <w:pPr>
              <w:pStyle w:val="Heading6"/>
              <w:numPr>
                <w:ilvl w:val="5"/>
                <w:numId w:val="36"/>
              </w:numPr>
              <w:jc w:val="center"/>
              <w:rPr>
                <w:noProof/>
                <w:sz w:val="18"/>
                <w:szCs w:val="18"/>
                <w:lang w:eastAsia="en-AU"/>
              </w:rPr>
            </w:pPr>
            <w:r w:rsidRPr="00366838">
              <w:rPr>
                <w:noProof/>
                <w:color w:val="000000"/>
                <w:sz w:val="20"/>
              </w:rPr>
              <w:drawing>
                <wp:anchor distT="0" distB="0" distL="114300" distR="114300" simplePos="0" relativeHeight="251791360" behindDoc="1" locked="0" layoutInCell="1" allowOverlap="1" wp14:anchorId="2D414D78" wp14:editId="6BF792ED">
                  <wp:simplePos x="0" y="0"/>
                  <wp:positionH relativeFrom="column">
                    <wp:posOffset>37070</wp:posOffset>
                  </wp:positionH>
                  <wp:positionV relativeFrom="paragraph">
                    <wp:posOffset>118848</wp:posOffset>
                  </wp:positionV>
                  <wp:extent cx="789940" cy="1000760"/>
                  <wp:effectExtent l="0" t="0" r="0" b="8890"/>
                  <wp:wrapTight wrapText="bothSides">
                    <wp:wrapPolygon edited="0">
                      <wp:start x="0" y="0"/>
                      <wp:lineTo x="0" y="21381"/>
                      <wp:lineTo x="20836" y="21381"/>
                      <wp:lineTo x="20836" y="0"/>
                      <wp:lineTo x="0" y="0"/>
                    </wp:wrapPolygon>
                  </wp:wrapTight>
                  <wp:docPr id="473593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73979" name=""/>
                          <pic:cNvPicPr/>
                        </pic:nvPicPr>
                        <pic:blipFill>
                          <a:blip r:embed="rId13">
                            <a:extLst>
                              <a:ext uri="{28A0092B-C50C-407E-A947-70E740481C1C}">
                                <a14:useLocalDpi xmlns:a14="http://schemas.microsoft.com/office/drawing/2010/main" val="0"/>
                              </a:ext>
                            </a:extLst>
                          </a:blip>
                          <a:stretch>
                            <a:fillRect/>
                          </a:stretch>
                        </pic:blipFill>
                        <pic:spPr>
                          <a:xfrm>
                            <a:off x="0" y="0"/>
                            <a:ext cx="789940" cy="1000760"/>
                          </a:xfrm>
                          <a:prstGeom prst="rect">
                            <a:avLst/>
                          </a:prstGeom>
                        </pic:spPr>
                      </pic:pic>
                    </a:graphicData>
                  </a:graphic>
                  <wp14:sizeRelH relativeFrom="margin">
                    <wp14:pctWidth>0</wp14:pctWidth>
                  </wp14:sizeRelH>
                  <wp14:sizeRelV relativeFrom="margin">
                    <wp14:pctHeight>0</wp14:pctHeight>
                  </wp14:sizeRelV>
                </wp:anchor>
              </w:drawing>
            </w:r>
          </w:p>
        </w:tc>
        <w:tc>
          <w:tcPr>
            <w:tcW w:w="2551" w:type="dxa"/>
            <w:tcBorders>
              <w:top w:val="single" w:sz="18" w:space="0" w:color="FFFFFF" w:themeColor="background1"/>
              <w:bottom w:val="single" w:sz="18" w:space="0" w:color="FFFFFF" w:themeColor="background1"/>
            </w:tcBorders>
            <w:shd w:val="clear" w:color="auto" w:fill="CEBFFF"/>
          </w:tcPr>
          <w:p w14:paraId="5C1697C0" w14:textId="77777777" w:rsidR="00366838" w:rsidRPr="001B0A5C" w:rsidRDefault="00366838" w:rsidP="00366838">
            <w:pPr>
              <w:ind w:left="33" w:hanging="33"/>
              <w:rPr>
                <w:rFonts w:ascii="Arial" w:eastAsia="Arial" w:hAnsi="Arial" w:cs="Arial"/>
                <w:color w:val="000000"/>
                <w:sz w:val="20"/>
                <w:szCs w:val="20"/>
              </w:rPr>
            </w:pPr>
            <w:r w:rsidRPr="001B0A5C">
              <w:rPr>
                <w:rFonts w:ascii="Arial" w:eastAsia="Arial" w:hAnsi="Arial" w:cs="Arial"/>
                <w:b/>
                <w:bCs/>
                <w:color w:val="000000"/>
                <w:sz w:val="20"/>
                <w:szCs w:val="20"/>
              </w:rPr>
              <w:t>Deliver Results</w:t>
            </w:r>
          </w:p>
          <w:p w14:paraId="30F240BB" w14:textId="69C87771" w:rsidR="00366838" w:rsidRPr="001B0A5C" w:rsidRDefault="00366838" w:rsidP="00366838">
            <w:pPr>
              <w:ind w:left="33" w:hanging="33"/>
              <w:rPr>
                <w:rFonts w:ascii="Arial" w:hAnsi="Arial" w:cs="Arial"/>
                <w:color w:val="000000"/>
                <w:sz w:val="20"/>
                <w:szCs w:val="20"/>
              </w:rPr>
            </w:pPr>
            <w:r w:rsidRPr="001B0A5C">
              <w:rPr>
                <w:rFonts w:ascii="Arial" w:eastAsia="Arial" w:hAnsi="Arial" w:cs="Arial"/>
                <w:color w:val="000000"/>
                <w:sz w:val="20"/>
                <w:szCs w:val="20"/>
              </w:rPr>
              <w:t>Achieve results by using resources efficiently and committing to quality outcomes</w:t>
            </w:r>
          </w:p>
        </w:tc>
        <w:tc>
          <w:tcPr>
            <w:tcW w:w="4709" w:type="dxa"/>
            <w:tcBorders>
              <w:top w:val="single" w:sz="18" w:space="0" w:color="FFFFFF" w:themeColor="background1"/>
              <w:bottom w:val="single" w:sz="18" w:space="0" w:color="FFFFFF" w:themeColor="background1"/>
            </w:tcBorders>
            <w:shd w:val="clear" w:color="auto" w:fill="CEBFFF"/>
          </w:tcPr>
          <w:p w14:paraId="4A9B09F5" w14:textId="77777777" w:rsidR="00366838" w:rsidRPr="001B0A5C" w:rsidRDefault="00366838" w:rsidP="00366838">
            <w:pPr>
              <w:pStyle w:val="ListParagraph"/>
              <w:numPr>
                <w:ilvl w:val="0"/>
                <w:numId w:val="35"/>
              </w:numPr>
              <w:spacing w:line="280" w:lineRule="atLeast"/>
              <w:ind w:left="176" w:hanging="176"/>
              <w:rPr>
                <w:rFonts w:eastAsia="Arial" w:cs="Arial"/>
                <w:sz w:val="20"/>
              </w:rPr>
            </w:pPr>
            <w:r w:rsidRPr="001B0A5C">
              <w:rPr>
                <w:rFonts w:eastAsia="Arial" w:cs="Arial"/>
                <w:sz w:val="20"/>
              </w:rPr>
              <w:t xml:space="preserve">Seek and apply specialist advice when needed </w:t>
            </w:r>
          </w:p>
          <w:p w14:paraId="38D9E906" w14:textId="77777777" w:rsidR="00366838" w:rsidRPr="001B0A5C" w:rsidRDefault="00366838" w:rsidP="00366838">
            <w:pPr>
              <w:pStyle w:val="ListParagraph"/>
              <w:numPr>
                <w:ilvl w:val="0"/>
                <w:numId w:val="35"/>
              </w:numPr>
              <w:spacing w:line="280" w:lineRule="atLeast"/>
              <w:ind w:left="176" w:hanging="176"/>
              <w:rPr>
                <w:rFonts w:eastAsia="Arial" w:cs="Arial"/>
                <w:sz w:val="20"/>
              </w:rPr>
            </w:pPr>
            <w:r w:rsidRPr="001B0A5C">
              <w:rPr>
                <w:rFonts w:eastAsia="Arial" w:cs="Arial"/>
                <w:sz w:val="20"/>
              </w:rPr>
              <w:t xml:space="preserve">Complete work tasks within set budgets, timeframes and standards </w:t>
            </w:r>
          </w:p>
          <w:p w14:paraId="1ACD7009" w14:textId="77777777" w:rsidR="00366838" w:rsidRPr="001B0A5C" w:rsidRDefault="00366838" w:rsidP="00366838">
            <w:pPr>
              <w:pStyle w:val="ListParagraph"/>
              <w:numPr>
                <w:ilvl w:val="0"/>
                <w:numId w:val="35"/>
              </w:numPr>
              <w:spacing w:line="280" w:lineRule="atLeast"/>
              <w:ind w:left="176" w:hanging="176"/>
              <w:rPr>
                <w:rFonts w:eastAsia="Arial" w:cs="Arial"/>
                <w:sz w:val="20"/>
              </w:rPr>
            </w:pPr>
            <w:r w:rsidRPr="001B0A5C">
              <w:rPr>
                <w:rFonts w:eastAsia="Arial" w:cs="Arial"/>
                <w:sz w:val="20"/>
              </w:rPr>
              <w:t xml:space="preserve">Take the initiative to progress and deliver your own work and that of the team or business unit </w:t>
            </w:r>
          </w:p>
          <w:p w14:paraId="564FCF7A" w14:textId="77777777" w:rsidR="00366838" w:rsidRPr="001B0A5C" w:rsidRDefault="00366838" w:rsidP="00366838">
            <w:pPr>
              <w:pStyle w:val="ListParagraph"/>
              <w:numPr>
                <w:ilvl w:val="0"/>
                <w:numId w:val="35"/>
              </w:numPr>
              <w:spacing w:line="280" w:lineRule="atLeast"/>
              <w:ind w:left="176" w:hanging="176"/>
              <w:rPr>
                <w:rFonts w:eastAsia="Arial" w:cs="Arial"/>
                <w:sz w:val="20"/>
              </w:rPr>
            </w:pPr>
            <w:r w:rsidRPr="001B0A5C">
              <w:rPr>
                <w:rFonts w:eastAsia="Arial" w:cs="Arial"/>
                <w:sz w:val="20"/>
              </w:rPr>
              <w:t xml:space="preserve">Contribute to assigning responsibilities and resources to ensure the team or business unit achieves goals </w:t>
            </w:r>
          </w:p>
          <w:p w14:paraId="4ED75CBA" w14:textId="77777777" w:rsidR="00366838" w:rsidRPr="001B0A5C" w:rsidRDefault="00366838" w:rsidP="00366838">
            <w:pPr>
              <w:pStyle w:val="ListParagraph"/>
              <w:numPr>
                <w:ilvl w:val="0"/>
                <w:numId w:val="35"/>
              </w:numPr>
              <w:spacing w:line="280" w:lineRule="atLeast"/>
              <w:ind w:left="176" w:hanging="176"/>
              <w:rPr>
                <w:rFonts w:eastAsia="Arial" w:cs="Arial"/>
                <w:sz w:val="20"/>
              </w:rPr>
            </w:pPr>
            <w:r w:rsidRPr="001B0A5C">
              <w:rPr>
                <w:rFonts w:eastAsia="Arial" w:cs="Arial"/>
                <w:sz w:val="20"/>
              </w:rPr>
              <w:t xml:space="preserve">Identify any barriers to achieving results and resolve these where possible </w:t>
            </w:r>
          </w:p>
          <w:p w14:paraId="58AA0566" w14:textId="370D2A81" w:rsidR="00366838" w:rsidRPr="001B0A5C" w:rsidRDefault="00366838" w:rsidP="00366838">
            <w:pPr>
              <w:pStyle w:val="ListBullet"/>
              <w:tabs>
                <w:tab w:val="clear" w:pos="360"/>
              </w:tabs>
              <w:ind w:left="176" w:hanging="176"/>
              <w:rPr>
                <w:rFonts w:cs="Arial"/>
                <w:sz w:val="20"/>
              </w:rPr>
            </w:pPr>
            <w:r w:rsidRPr="001B0A5C">
              <w:rPr>
                <w:rFonts w:eastAsia="Arial" w:cs="Arial"/>
                <w:sz w:val="20"/>
              </w:rPr>
              <w:t>Proactively change or adjust plans when needed</w:t>
            </w:r>
          </w:p>
        </w:tc>
        <w:tc>
          <w:tcPr>
            <w:tcW w:w="1668" w:type="dxa"/>
            <w:tcBorders>
              <w:top w:val="single" w:sz="18" w:space="0" w:color="FFFFFF" w:themeColor="background1"/>
              <w:bottom w:val="single" w:sz="18" w:space="0" w:color="FFFFFF" w:themeColor="background1"/>
            </w:tcBorders>
            <w:shd w:val="clear" w:color="auto" w:fill="CEBFFF"/>
          </w:tcPr>
          <w:p w14:paraId="0D9DEE21" w14:textId="0F247607" w:rsidR="00366838" w:rsidRPr="00E24F7D" w:rsidRDefault="00366838" w:rsidP="00366838">
            <w:pPr>
              <w:pStyle w:val="TableText"/>
            </w:pPr>
            <w:r w:rsidRPr="00E23A66">
              <w:rPr>
                <w:rFonts w:eastAsia="Arial"/>
              </w:rPr>
              <w:t>Intermediate</w:t>
            </w:r>
          </w:p>
        </w:tc>
      </w:tr>
      <w:tr w:rsidR="000279CF" w:rsidRPr="008B5E43" w14:paraId="492EA712" w14:textId="77777777" w:rsidTr="001A1F81">
        <w:trPr>
          <w:cantSplit/>
        </w:trPr>
        <w:tc>
          <w:tcPr>
            <w:tcW w:w="1560" w:type="dxa"/>
            <w:tcBorders>
              <w:top w:val="single" w:sz="18" w:space="0" w:color="FFFFFF" w:themeColor="background1"/>
              <w:bottom w:val="single" w:sz="18" w:space="0" w:color="FFFFFF" w:themeColor="background1"/>
            </w:tcBorders>
            <w:shd w:val="clear" w:color="auto" w:fill="D1EEEA"/>
          </w:tcPr>
          <w:p w14:paraId="765802D3" w14:textId="1B201227" w:rsidR="000279CF" w:rsidRPr="008B5E43" w:rsidRDefault="006003F8" w:rsidP="000279CF">
            <w:pPr>
              <w:pStyle w:val="Heading6"/>
              <w:numPr>
                <w:ilvl w:val="5"/>
                <w:numId w:val="36"/>
              </w:numPr>
              <w:jc w:val="center"/>
              <w:rPr>
                <w:noProof/>
                <w:sz w:val="18"/>
                <w:szCs w:val="18"/>
                <w:lang w:eastAsia="en-AU"/>
              </w:rPr>
            </w:pPr>
            <w:r w:rsidRPr="006003F8">
              <w:rPr>
                <w:rFonts w:ascii="Arial" w:eastAsia="Arial" w:hAnsi="Arial" w:cs="Arial"/>
                <w:noProof/>
                <w:color w:val="000000"/>
                <w:sz w:val="20"/>
                <w:szCs w:val="20"/>
              </w:rPr>
              <w:lastRenderedPageBreak/>
              <w:drawing>
                <wp:anchor distT="0" distB="0" distL="114300" distR="114300" simplePos="0" relativeHeight="251838464" behindDoc="1" locked="0" layoutInCell="1" allowOverlap="1" wp14:anchorId="38651D4A" wp14:editId="1A215F6D">
                  <wp:simplePos x="0" y="0"/>
                  <wp:positionH relativeFrom="column">
                    <wp:posOffset>0</wp:posOffset>
                  </wp:positionH>
                  <wp:positionV relativeFrom="paragraph">
                    <wp:posOffset>162560</wp:posOffset>
                  </wp:positionV>
                  <wp:extent cx="753745" cy="1227455"/>
                  <wp:effectExtent l="0" t="0" r="8255" b="0"/>
                  <wp:wrapTight wrapText="bothSides">
                    <wp:wrapPolygon edited="0">
                      <wp:start x="0" y="0"/>
                      <wp:lineTo x="0" y="21120"/>
                      <wp:lineTo x="21291" y="21120"/>
                      <wp:lineTo x="21291" y="0"/>
                      <wp:lineTo x="0" y="0"/>
                    </wp:wrapPolygon>
                  </wp:wrapTight>
                  <wp:docPr id="547487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24443" name=""/>
                          <pic:cNvPicPr/>
                        </pic:nvPicPr>
                        <pic:blipFill>
                          <a:blip r:embed="rId14">
                            <a:extLst>
                              <a:ext uri="{28A0092B-C50C-407E-A947-70E740481C1C}">
                                <a14:useLocalDpi xmlns:a14="http://schemas.microsoft.com/office/drawing/2010/main" val="0"/>
                              </a:ext>
                            </a:extLst>
                          </a:blip>
                          <a:stretch>
                            <a:fillRect/>
                          </a:stretch>
                        </pic:blipFill>
                        <pic:spPr>
                          <a:xfrm>
                            <a:off x="0" y="0"/>
                            <a:ext cx="753745" cy="1227455"/>
                          </a:xfrm>
                          <a:prstGeom prst="rect">
                            <a:avLst/>
                          </a:prstGeom>
                        </pic:spPr>
                      </pic:pic>
                    </a:graphicData>
                  </a:graphic>
                  <wp14:sizeRelH relativeFrom="margin">
                    <wp14:pctWidth>0</wp14:pctWidth>
                  </wp14:sizeRelH>
                  <wp14:sizeRelV relativeFrom="margin">
                    <wp14:pctHeight>0</wp14:pctHeight>
                  </wp14:sizeRelV>
                </wp:anchor>
              </w:drawing>
            </w:r>
          </w:p>
        </w:tc>
        <w:tc>
          <w:tcPr>
            <w:tcW w:w="2551" w:type="dxa"/>
            <w:tcBorders>
              <w:top w:val="single" w:sz="18" w:space="0" w:color="FFFFFF" w:themeColor="background1"/>
              <w:bottom w:val="single" w:sz="18" w:space="0" w:color="FFFFFF" w:themeColor="background1"/>
            </w:tcBorders>
            <w:shd w:val="clear" w:color="auto" w:fill="D1EEEA"/>
          </w:tcPr>
          <w:p w14:paraId="4DEBBDFC" w14:textId="77777777" w:rsidR="000279CF" w:rsidRPr="001B0A5C" w:rsidRDefault="000279CF" w:rsidP="000279CF">
            <w:pPr>
              <w:rPr>
                <w:rFonts w:ascii="Arial" w:eastAsia="Arial" w:hAnsi="Arial" w:cs="Arial"/>
                <w:color w:val="000000"/>
                <w:sz w:val="20"/>
                <w:szCs w:val="20"/>
              </w:rPr>
            </w:pPr>
            <w:r w:rsidRPr="001B0A5C">
              <w:rPr>
                <w:rFonts w:ascii="Arial" w:eastAsia="Arial" w:hAnsi="Arial" w:cs="Arial"/>
                <w:b/>
                <w:bCs/>
                <w:color w:val="000000"/>
                <w:sz w:val="20"/>
                <w:szCs w:val="20"/>
              </w:rPr>
              <w:t>Technology</w:t>
            </w:r>
          </w:p>
          <w:p w14:paraId="67E45BBD" w14:textId="77777777" w:rsidR="000279CF" w:rsidRPr="001B0A5C" w:rsidRDefault="000279CF" w:rsidP="000279CF">
            <w:pPr>
              <w:rPr>
                <w:rFonts w:ascii="Arial" w:eastAsia="Arial" w:hAnsi="Arial" w:cs="Arial"/>
                <w:color w:val="000000"/>
                <w:sz w:val="20"/>
                <w:szCs w:val="20"/>
              </w:rPr>
            </w:pPr>
            <w:r w:rsidRPr="001B0A5C">
              <w:rPr>
                <w:rFonts w:ascii="Arial" w:eastAsia="Arial" w:hAnsi="Arial" w:cs="Arial"/>
                <w:color w:val="000000"/>
                <w:sz w:val="20"/>
                <w:szCs w:val="20"/>
              </w:rPr>
              <w:t>Understand and use available technology to maximise efficiencies and effectiveness</w:t>
            </w:r>
          </w:p>
          <w:p w14:paraId="29715FF9" w14:textId="77777777" w:rsidR="000279CF" w:rsidRPr="001B0A5C" w:rsidRDefault="000279CF" w:rsidP="000279CF">
            <w:pPr>
              <w:ind w:left="360"/>
              <w:rPr>
                <w:rFonts w:ascii="Arial" w:hAnsi="Arial" w:cs="Arial"/>
                <w:color w:val="000000"/>
                <w:sz w:val="20"/>
                <w:szCs w:val="20"/>
              </w:rPr>
            </w:pPr>
          </w:p>
        </w:tc>
        <w:tc>
          <w:tcPr>
            <w:tcW w:w="4709" w:type="dxa"/>
            <w:tcBorders>
              <w:top w:val="single" w:sz="18" w:space="0" w:color="FFFFFF" w:themeColor="background1"/>
              <w:bottom w:val="single" w:sz="18" w:space="0" w:color="FFFFFF" w:themeColor="background1"/>
            </w:tcBorders>
            <w:shd w:val="clear" w:color="auto" w:fill="D1EEEA"/>
          </w:tcPr>
          <w:p w14:paraId="3EA050C7" w14:textId="77777777" w:rsidR="000279CF" w:rsidRPr="001B0A5C" w:rsidRDefault="000279CF" w:rsidP="000279CF">
            <w:pPr>
              <w:pStyle w:val="ListParagraph"/>
              <w:numPr>
                <w:ilvl w:val="0"/>
                <w:numId w:val="35"/>
              </w:numPr>
              <w:tabs>
                <w:tab w:val="num" w:pos="360"/>
              </w:tabs>
              <w:spacing w:line="280" w:lineRule="atLeast"/>
              <w:ind w:left="176" w:hanging="176"/>
              <w:rPr>
                <w:rFonts w:eastAsia="Arial" w:cs="Arial"/>
                <w:sz w:val="20"/>
              </w:rPr>
            </w:pPr>
            <w:r w:rsidRPr="001B0A5C">
              <w:rPr>
                <w:rFonts w:eastAsia="Arial" w:cs="Arial"/>
                <w:sz w:val="20"/>
              </w:rPr>
              <w:t xml:space="preserve">Demonstrate a sound understanding of technology relevant to the work unit, and identify and select the most appropriate technology for assigned tasks </w:t>
            </w:r>
          </w:p>
          <w:p w14:paraId="2747CA72" w14:textId="77777777" w:rsidR="000279CF" w:rsidRPr="001B0A5C" w:rsidRDefault="000279CF" w:rsidP="000279CF">
            <w:pPr>
              <w:pStyle w:val="ListParagraph"/>
              <w:numPr>
                <w:ilvl w:val="0"/>
                <w:numId w:val="35"/>
              </w:numPr>
              <w:tabs>
                <w:tab w:val="num" w:pos="360"/>
              </w:tabs>
              <w:spacing w:line="280" w:lineRule="atLeast"/>
              <w:ind w:left="176" w:hanging="176"/>
              <w:rPr>
                <w:rFonts w:eastAsia="Arial" w:cs="Arial"/>
                <w:sz w:val="20"/>
              </w:rPr>
            </w:pPr>
            <w:r w:rsidRPr="001B0A5C">
              <w:rPr>
                <w:rFonts w:eastAsia="Arial" w:cs="Arial"/>
                <w:sz w:val="20"/>
              </w:rPr>
              <w:t xml:space="preserve">Use available technology to improve individual performance and effectiveness </w:t>
            </w:r>
          </w:p>
          <w:p w14:paraId="082E3D53" w14:textId="77777777" w:rsidR="000279CF" w:rsidRPr="001B0A5C" w:rsidRDefault="000279CF" w:rsidP="000279CF">
            <w:pPr>
              <w:pStyle w:val="ListParagraph"/>
              <w:numPr>
                <w:ilvl w:val="0"/>
                <w:numId w:val="35"/>
              </w:numPr>
              <w:tabs>
                <w:tab w:val="num" w:pos="360"/>
              </w:tabs>
              <w:spacing w:line="280" w:lineRule="atLeast"/>
              <w:ind w:left="176" w:hanging="176"/>
              <w:rPr>
                <w:rFonts w:eastAsia="Arial" w:cs="Arial"/>
                <w:sz w:val="20"/>
              </w:rPr>
            </w:pPr>
            <w:r w:rsidRPr="001B0A5C">
              <w:rPr>
                <w:rFonts w:eastAsia="Arial" w:cs="Arial"/>
                <w:sz w:val="20"/>
              </w:rPr>
              <w:t xml:space="preserve">Use records, information and knowledge management systems effectively </w:t>
            </w:r>
          </w:p>
          <w:p w14:paraId="70F35EAF" w14:textId="77777777" w:rsidR="000279CF" w:rsidRPr="001B0A5C" w:rsidRDefault="000279CF" w:rsidP="000279CF">
            <w:pPr>
              <w:pStyle w:val="ListParagraph"/>
              <w:numPr>
                <w:ilvl w:val="0"/>
                <w:numId w:val="35"/>
              </w:numPr>
              <w:tabs>
                <w:tab w:val="num" w:pos="360"/>
              </w:tabs>
              <w:spacing w:line="280" w:lineRule="atLeast"/>
              <w:ind w:left="176" w:hanging="176"/>
              <w:rPr>
                <w:rFonts w:eastAsia="Arial" w:cs="Arial"/>
                <w:sz w:val="20"/>
              </w:rPr>
            </w:pPr>
            <w:r w:rsidRPr="001B0A5C">
              <w:rPr>
                <w:rFonts w:eastAsia="Arial" w:cs="Arial"/>
                <w:sz w:val="20"/>
              </w:rPr>
              <w:t xml:space="preserve">Support system improvement initiatives and new technology when it is deployed </w:t>
            </w:r>
          </w:p>
          <w:p w14:paraId="7D7BAF17" w14:textId="43844EFE" w:rsidR="000279CF" w:rsidRPr="001B0A5C" w:rsidRDefault="000279CF" w:rsidP="000279CF">
            <w:pPr>
              <w:pStyle w:val="ListBullet"/>
              <w:ind w:left="176" w:hanging="176"/>
              <w:rPr>
                <w:rFonts w:cs="Arial"/>
                <w:sz w:val="20"/>
              </w:rPr>
            </w:pPr>
            <w:r w:rsidRPr="001B0A5C">
              <w:rPr>
                <w:rFonts w:eastAsia="Arial" w:cs="Arial"/>
                <w:sz w:val="20"/>
              </w:rPr>
              <w:t>Identify where technology or automation supports tasks, and raise issues when applications may be inappropriate or inaccurate</w:t>
            </w:r>
          </w:p>
        </w:tc>
        <w:tc>
          <w:tcPr>
            <w:tcW w:w="1668" w:type="dxa"/>
            <w:tcBorders>
              <w:top w:val="single" w:sz="18" w:space="0" w:color="FFFFFF" w:themeColor="background1"/>
              <w:bottom w:val="single" w:sz="18" w:space="0" w:color="FFFFFF" w:themeColor="background1"/>
            </w:tcBorders>
            <w:shd w:val="clear" w:color="auto" w:fill="D1EEEA"/>
          </w:tcPr>
          <w:p w14:paraId="0CF90B2E" w14:textId="45D74402" w:rsidR="000279CF" w:rsidRPr="000279CF" w:rsidRDefault="000279CF" w:rsidP="000279CF">
            <w:pPr>
              <w:pStyle w:val="TableText"/>
              <w:rPr>
                <w:rFonts w:cs="Arial"/>
              </w:rPr>
            </w:pPr>
            <w:r w:rsidRPr="000279CF">
              <w:rPr>
                <w:rFonts w:eastAsia="Arial" w:cs="Arial"/>
              </w:rPr>
              <w:t>Intermediate</w:t>
            </w:r>
          </w:p>
        </w:tc>
      </w:tr>
    </w:tbl>
    <w:p w14:paraId="0E3506EC" w14:textId="77777777" w:rsidR="00E23A66" w:rsidRPr="00E23A66" w:rsidRDefault="00E23A66" w:rsidP="00E23A66">
      <w:pPr>
        <w:spacing w:after="80" w:line="240" w:lineRule="auto"/>
        <w:rPr>
          <w:rFonts w:ascii="Arial" w:eastAsia="Arial" w:hAnsi="Arial" w:cs="Times New Roman"/>
          <w:szCs w:val="20"/>
        </w:rPr>
      </w:pPr>
    </w:p>
    <w:p w14:paraId="235737A5" w14:textId="25831133" w:rsidR="00E23A66" w:rsidRPr="007E5946" w:rsidRDefault="00E23A66" w:rsidP="007E5946">
      <w:pPr>
        <w:rPr>
          <w:rFonts w:ascii="Arial" w:hAnsi="Arial" w:cs="Arial"/>
          <w:b/>
          <w:bCs/>
          <w:sz w:val="26"/>
          <w:szCs w:val="26"/>
        </w:rPr>
      </w:pPr>
      <w:r w:rsidRPr="007E5946">
        <w:rPr>
          <w:rFonts w:ascii="Arial" w:hAnsi="Arial" w:cs="Arial"/>
          <w:b/>
          <w:bCs/>
          <w:sz w:val="26"/>
          <w:szCs w:val="26"/>
        </w:rPr>
        <w:t xml:space="preserve">Complementary capabilities </w:t>
      </w:r>
    </w:p>
    <w:p w14:paraId="63FE7959" w14:textId="77777777" w:rsidR="00E23A66" w:rsidRPr="00E23A66" w:rsidRDefault="00E23A66" w:rsidP="00E23A66">
      <w:pPr>
        <w:spacing w:before="62" w:after="80" w:line="276" w:lineRule="auto"/>
        <w:contextualSpacing/>
        <w:rPr>
          <w:rFonts w:ascii="Arial" w:eastAsia="Times New Roman" w:hAnsi="Arial" w:cs="Times New Roman"/>
          <w:sz w:val="21"/>
          <w:lang w:val="en-US"/>
        </w:rPr>
      </w:pPr>
      <w:r w:rsidRPr="00E23A66">
        <w:rPr>
          <w:rFonts w:ascii="Arial" w:eastAsia="Times New Roman" w:hAnsi="Arial" w:cs="Times New Roman"/>
          <w:i/>
          <w:sz w:val="21"/>
          <w:lang w:val="en-US"/>
        </w:rPr>
        <w:t>Complementary capabilities</w:t>
      </w:r>
      <w:r w:rsidRPr="00E23A66">
        <w:rPr>
          <w:rFonts w:ascii="Arial" w:eastAsia="Times New Roman" w:hAnsi="Arial" w:cs="Times New Roman"/>
          <w:sz w:val="21"/>
          <w:lang w:val="en-US"/>
        </w:rPr>
        <w:t xml:space="preserve"> are also identified from the Capability Framework and relevant occupation-specific capability sets. They are important to </w:t>
      </w:r>
      <w:proofErr w:type="gramStart"/>
      <w:r w:rsidRPr="00E23A66">
        <w:rPr>
          <w:rFonts w:ascii="Arial" w:eastAsia="Times New Roman" w:hAnsi="Arial" w:cs="Times New Roman"/>
          <w:sz w:val="21"/>
          <w:lang w:val="en-US"/>
        </w:rPr>
        <w:t>identifying</w:t>
      </w:r>
      <w:proofErr w:type="gramEnd"/>
      <w:r w:rsidRPr="00E23A66">
        <w:rPr>
          <w:rFonts w:ascii="Arial" w:eastAsia="Times New Roman" w:hAnsi="Arial" w:cs="Times New Roman"/>
          <w:sz w:val="21"/>
          <w:lang w:val="en-US"/>
        </w:rPr>
        <w:t xml:space="preserve"> performance required for the role and development opportunities. </w:t>
      </w:r>
    </w:p>
    <w:p w14:paraId="34824551" w14:textId="3ACAACAE" w:rsidR="00E23A66" w:rsidRDefault="00E23A66" w:rsidP="00E23A66">
      <w:pPr>
        <w:spacing w:before="62" w:after="80" w:line="276" w:lineRule="auto"/>
        <w:contextualSpacing/>
        <w:rPr>
          <w:rFonts w:ascii="Arial" w:eastAsia="Times New Roman" w:hAnsi="Arial" w:cs="Times New Roman"/>
          <w:sz w:val="21"/>
          <w:lang w:val="en-US"/>
        </w:rPr>
      </w:pPr>
      <w:r w:rsidRPr="00E23A66">
        <w:rPr>
          <w:rFonts w:ascii="Arial" w:eastAsia="Times New Roman" w:hAnsi="Arial" w:cs="Times New Roman"/>
          <w:sz w:val="21"/>
          <w:lang w:val="en-US"/>
        </w:rPr>
        <w:t xml:space="preserve">Note: capabilities listed as ‘not essential’ for this role are not relevant for recruitment </w:t>
      </w:r>
      <w:proofErr w:type="gramStart"/>
      <w:r w:rsidRPr="00E23A66">
        <w:rPr>
          <w:rFonts w:ascii="Arial" w:eastAsia="Times New Roman" w:hAnsi="Arial" w:cs="Times New Roman"/>
          <w:sz w:val="21"/>
          <w:lang w:val="en-US"/>
        </w:rPr>
        <w:t>purposes</w:t>
      </w:r>
      <w:proofErr w:type="gramEnd"/>
      <w:r w:rsidRPr="00E23A66">
        <w:rPr>
          <w:rFonts w:ascii="Arial" w:eastAsia="Times New Roman" w:hAnsi="Arial" w:cs="Times New Roman"/>
          <w:sz w:val="21"/>
          <w:lang w:val="en-US"/>
        </w:rPr>
        <w:t xml:space="preserve"> however may be relevant for future career development.</w:t>
      </w:r>
    </w:p>
    <w:tbl>
      <w:tblPr>
        <w:tblStyle w:val="ListTable5Dark-Accent41"/>
        <w:tblW w:w="10487" w:type="dxa"/>
        <w:tblBorders>
          <w:top w:val="nil"/>
          <w:left w:val="nil"/>
          <w:bottom w:val="nil"/>
          <w:right w:val="nil"/>
        </w:tblBorders>
        <w:tblLayout w:type="fixed"/>
        <w:tblLook w:val="0420" w:firstRow="1" w:lastRow="0" w:firstColumn="0" w:lastColumn="0" w:noHBand="0" w:noVBand="1"/>
        <w:tblCaption w:val="PSC_ComplementaryCapabilityFrameworkTable"/>
      </w:tblPr>
      <w:tblGrid>
        <w:gridCol w:w="1557"/>
        <w:gridCol w:w="2693"/>
        <w:gridCol w:w="4536"/>
        <w:gridCol w:w="1701"/>
      </w:tblGrid>
      <w:tr w:rsidR="001C29F7" w:rsidRPr="006631A4" w14:paraId="19090003" w14:textId="77777777" w:rsidTr="00FA6EAD">
        <w:trPr>
          <w:cnfStyle w:val="100000000000" w:firstRow="1" w:lastRow="0" w:firstColumn="0" w:lastColumn="0" w:oddVBand="0" w:evenVBand="0" w:oddHBand="0" w:evenHBand="0" w:firstRowFirstColumn="0" w:firstRowLastColumn="0" w:lastRowFirstColumn="0" w:lastRowLastColumn="0"/>
          <w:tblHeader/>
        </w:trPr>
        <w:tc>
          <w:tcPr>
            <w:tcW w:w="1557" w:type="dxa"/>
            <w:tcBorders>
              <w:top w:val="single" w:sz="18" w:space="0" w:color="FFFFFF"/>
              <w:left w:val="single" w:sz="2" w:space="0" w:color="FFFFFF"/>
            </w:tcBorders>
            <w:shd w:val="clear" w:color="auto" w:fill="441170"/>
          </w:tcPr>
          <w:p w14:paraId="7716AEA2" w14:textId="15A1A73D" w:rsidR="001C29F7" w:rsidRPr="008B5E43" w:rsidRDefault="001C29F7" w:rsidP="00585927">
            <w:pPr>
              <w:spacing w:after="80"/>
              <w:rPr>
                <w:bCs w:val="0"/>
                <w:color w:val="auto"/>
                <w:szCs w:val="28"/>
              </w:rPr>
            </w:pPr>
            <w:r w:rsidRPr="008B5E43">
              <w:rPr>
                <w:bCs w:val="0"/>
                <w:color w:val="auto"/>
                <w:szCs w:val="28"/>
              </w:rPr>
              <w:t>Capability group/sets</w:t>
            </w:r>
          </w:p>
        </w:tc>
        <w:tc>
          <w:tcPr>
            <w:tcW w:w="2693" w:type="dxa"/>
            <w:tcBorders>
              <w:top w:val="single" w:sz="18" w:space="0" w:color="FFFFFF"/>
            </w:tcBorders>
            <w:shd w:val="clear" w:color="auto" w:fill="441170"/>
          </w:tcPr>
          <w:p w14:paraId="3C3670FE" w14:textId="0BA9391F" w:rsidR="001C29F7" w:rsidRPr="008B5E43" w:rsidRDefault="001C29F7" w:rsidP="00585927">
            <w:pPr>
              <w:spacing w:after="80"/>
              <w:rPr>
                <w:bCs w:val="0"/>
                <w:color w:val="auto"/>
                <w:szCs w:val="28"/>
              </w:rPr>
            </w:pPr>
            <w:r w:rsidRPr="008B5E43">
              <w:rPr>
                <w:bCs w:val="0"/>
                <w:color w:val="auto"/>
                <w:szCs w:val="28"/>
              </w:rPr>
              <w:t>Capability name</w:t>
            </w:r>
          </w:p>
        </w:tc>
        <w:tc>
          <w:tcPr>
            <w:tcW w:w="4536" w:type="dxa"/>
            <w:tcBorders>
              <w:top w:val="single" w:sz="18" w:space="0" w:color="FFFFFF"/>
            </w:tcBorders>
            <w:shd w:val="clear" w:color="auto" w:fill="441170"/>
          </w:tcPr>
          <w:p w14:paraId="0F9988BB" w14:textId="7EE32637" w:rsidR="001C29F7" w:rsidRPr="008B5E43" w:rsidRDefault="001C29F7" w:rsidP="00585927">
            <w:pPr>
              <w:spacing w:after="80"/>
              <w:rPr>
                <w:bCs w:val="0"/>
                <w:color w:val="auto"/>
                <w:szCs w:val="28"/>
              </w:rPr>
            </w:pPr>
            <w:r w:rsidRPr="008B5E43">
              <w:rPr>
                <w:bCs w:val="0"/>
                <w:color w:val="auto"/>
                <w:szCs w:val="28"/>
              </w:rPr>
              <w:t>Description</w:t>
            </w:r>
          </w:p>
        </w:tc>
        <w:tc>
          <w:tcPr>
            <w:tcW w:w="1701" w:type="dxa"/>
            <w:tcBorders>
              <w:top w:val="single" w:sz="18" w:space="0" w:color="FFFFFF"/>
              <w:right w:val="single" w:sz="2" w:space="0" w:color="FFFFFF"/>
            </w:tcBorders>
            <w:shd w:val="clear" w:color="auto" w:fill="441170"/>
          </w:tcPr>
          <w:p w14:paraId="101F3A37" w14:textId="011EFEF4" w:rsidR="001C29F7" w:rsidRPr="008B5E43" w:rsidRDefault="001C29F7" w:rsidP="00585927">
            <w:pPr>
              <w:spacing w:after="80"/>
              <w:rPr>
                <w:bCs w:val="0"/>
                <w:color w:val="auto"/>
                <w:szCs w:val="28"/>
              </w:rPr>
            </w:pPr>
            <w:r w:rsidRPr="008B5E43">
              <w:rPr>
                <w:bCs w:val="0"/>
                <w:color w:val="auto"/>
                <w:szCs w:val="28"/>
              </w:rPr>
              <w:t>Level</w:t>
            </w:r>
          </w:p>
        </w:tc>
      </w:tr>
      <w:tr w:rsidR="001C29F7" w:rsidRPr="006631A4" w14:paraId="5A91E791" w14:textId="77777777" w:rsidTr="00FA6EAD">
        <w:trPr>
          <w:cnfStyle w:val="000000100000" w:firstRow="0" w:lastRow="0" w:firstColumn="0" w:lastColumn="0" w:oddVBand="0" w:evenVBand="0" w:oddHBand="1" w:evenHBand="0" w:firstRowFirstColumn="0" w:firstRowLastColumn="0" w:lastRowFirstColumn="0" w:lastRowLastColumn="0"/>
        </w:trPr>
        <w:tc>
          <w:tcPr>
            <w:tcW w:w="1557" w:type="dxa"/>
            <w:tcBorders>
              <w:top w:val="single" w:sz="18" w:space="0" w:color="FFFFFF"/>
              <w:left w:val="single" w:sz="2" w:space="0" w:color="FFFFFF"/>
            </w:tcBorders>
            <w:shd w:val="clear" w:color="auto" w:fill="EBEBEB"/>
          </w:tcPr>
          <w:p w14:paraId="32199DC5" w14:textId="7F006AED" w:rsidR="001C29F7" w:rsidRPr="006631A4" w:rsidRDefault="00BA152F" w:rsidP="001C29F7">
            <w:pPr>
              <w:pStyle w:val="Heading6"/>
              <w:numPr>
                <w:ilvl w:val="0"/>
                <w:numId w:val="0"/>
              </w:numPr>
              <w:ind w:left="849"/>
              <w:jc w:val="center"/>
              <w:rPr>
                <w:b/>
                <w:bCs/>
                <w:color w:val="22272B"/>
              </w:rPr>
            </w:pPr>
            <w:r w:rsidRPr="00BA152F">
              <w:rPr>
                <w:b/>
                <w:bCs/>
                <w:noProof/>
                <w:color w:val="22272B"/>
              </w:rPr>
              <w:drawing>
                <wp:anchor distT="0" distB="0" distL="114300" distR="114300" simplePos="0" relativeHeight="251960320" behindDoc="0" locked="0" layoutInCell="1" allowOverlap="1" wp14:anchorId="4E130F4A" wp14:editId="4D490A48">
                  <wp:simplePos x="0" y="0"/>
                  <wp:positionH relativeFrom="column">
                    <wp:posOffset>-59690</wp:posOffset>
                  </wp:positionH>
                  <wp:positionV relativeFrom="paragraph">
                    <wp:posOffset>2540</wp:posOffset>
                  </wp:positionV>
                  <wp:extent cx="548640" cy="807085"/>
                  <wp:effectExtent l="0" t="0" r="3810" b="0"/>
                  <wp:wrapSquare wrapText="bothSides"/>
                  <wp:docPr id="185148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48404" name=""/>
                          <pic:cNvPicPr/>
                        </pic:nvPicPr>
                        <pic:blipFill>
                          <a:blip r:embed="rId15">
                            <a:extLst>
                              <a:ext uri="{28A0092B-C50C-407E-A947-70E740481C1C}">
                                <a14:useLocalDpi xmlns:a14="http://schemas.microsoft.com/office/drawing/2010/main" val="0"/>
                              </a:ext>
                            </a:extLst>
                          </a:blip>
                          <a:stretch>
                            <a:fillRect/>
                          </a:stretch>
                        </pic:blipFill>
                        <pic:spPr>
                          <a:xfrm>
                            <a:off x="0" y="0"/>
                            <a:ext cx="548640" cy="807085"/>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shd w:val="clear" w:color="auto" w:fill="EBEBEB"/>
          </w:tcPr>
          <w:p w14:paraId="1BC64B90" w14:textId="63E98F9F" w:rsidR="001C29F7" w:rsidRPr="001C29F7" w:rsidRDefault="001C29F7" w:rsidP="001C29F7">
            <w:pPr>
              <w:pStyle w:val="Heading5"/>
              <w:numPr>
                <w:ilvl w:val="0"/>
                <w:numId w:val="0"/>
              </w:numPr>
              <w:spacing w:before="160" w:after="160"/>
              <w:ind w:left="183"/>
              <w:rPr>
                <w:rFonts w:ascii="Arial" w:hAnsi="Arial" w:cs="Arial"/>
                <w:b/>
                <w:bCs/>
                <w:color w:val="auto"/>
                <w:sz w:val="20"/>
                <w:szCs w:val="20"/>
              </w:rPr>
            </w:pPr>
            <w:r w:rsidRPr="001C29F7">
              <w:rPr>
                <w:rFonts w:ascii="Arial" w:hAnsi="Arial" w:cs="Arial"/>
                <w:b/>
                <w:bCs/>
                <w:color w:val="auto"/>
                <w:sz w:val="20"/>
                <w:szCs w:val="20"/>
              </w:rPr>
              <w:t>Display Resilience and Courage</w:t>
            </w:r>
          </w:p>
        </w:tc>
        <w:tc>
          <w:tcPr>
            <w:tcW w:w="4536" w:type="dxa"/>
            <w:tcBorders>
              <w:top w:val="single" w:sz="18" w:space="0" w:color="FFFFFF"/>
              <w:bottom w:val="single" w:sz="18" w:space="0" w:color="FFFFFF"/>
            </w:tcBorders>
            <w:shd w:val="clear" w:color="auto" w:fill="EBEBEB"/>
          </w:tcPr>
          <w:p w14:paraId="214D813F" w14:textId="1237C28C" w:rsidR="001C29F7" w:rsidRPr="001C29F7" w:rsidRDefault="001C29F7" w:rsidP="001C29F7">
            <w:pPr>
              <w:widowControl w:val="0"/>
              <w:suppressAutoHyphens/>
              <w:autoSpaceDE w:val="0"/>
              <w:autoSpaceDN w:val="0"/>
              <w:adjustRightInd w:val="0"/>
              <w:spacing w:before="160" w:after="160"/>
              <w:textAlignment w:val="center"/>
              <w:rPr>
                <w:rFonts w:cs="Arial"/>
                <w:color w:val="auto"/>
                <w:sz w:val="20"/>
                <w:szCs w:val="20"/>
                <w:lang w:val="en-GB"/>
              </w:rPr>
            </w:pPr>
            <w:r w:rsidRPr="001C29F7">
              <w:rPr>
                <w:rFonts w:cs="Arial"/>
                <w:color w:val="auto"/>
                <w:sz w:val="20"/>
                <w:szCs w:val="20"/>
              </w:rPr>
              <w:t xml:space="preserve">Be open and honest, prepared to express your views, and willing to accept and commit to change  </w:t>
            </w:r>
          </w:p>
        </w:tc>
        <w:tc>
          <w:tcPr>
            <w:tcW w:w="1701" w:type="dxa"/>
            <w:tcBorders>
              <w:top w:val="single" w:sz="18" w:space="0" w:color="FFFFFF"/>
              <w:bottom w:val="single" w:sz="18" w:space="0" w:color="FFFFFF"/>
              <w:right w:val="single" w:sz="2" w:space="0" w:color="FFFFFF"/>
            </w:tcBorders>
            <w:shd w:val="clear" w:color="auto" w:fill="EBEBEB"/>
          </w:tcPr>
          <w:p w14:paraId="35640EA0" w14:textId="5B9FA0D0" w:rsidR="001C29F7" w:rsidRPr="00BB34B2" w:rsidRDefault="001128E2" w:rsidP="001C29F7">
            <w:pPr>
              <w:widowControl w:val="0"/>
              <w:suppressAutoHyphens/>
              <w:autoSpaceDE w:val="0"/>
              <w:autoSpaceDN w:val="0"/>
              <w:adjustRightInd w:val="0"/>
              <w:spacing w:before="160" w:after="160"/>
              <w:textAlignment w:val="center"/>
              <w:rPr>
                <w:color w:val="22272B"/>
                <w:sz w:val="20"/>
                <w:szCs w:val="20"/>
              </w:rPr>
            </w:pPr>
            <w:r>
              <w:rPr>
                <w:color w:val="22272B"/>
                <w:sz w:val="20"/>
                <w:szCs w:val="20"/>
              </w:rPr>
              <w:t>Intermediate</w:t>
            </w:r>
          </w:p>
        </w:tc>
      </w:tr>
      <w:tr w:rsidR="001C29F7" w:rsidRPr="006631A4" w14:paraId="0415A500" w14:textId="77777777" w:rsidTr="00FA6EAD">
        <w:tc>
          <w:tcPr>
            <w:tcW w:w="1557" w:type="dxa"/>
            <w:tcBorders>
              <w:top w:val="single" w:sz="18" w:space="0" w:color="FFFFFF"/>
              <w:left w:val="single" w:sz="2" w:space="0" w:color="FFFFFF"/>
            </w:tcBorders>
            <w:shd w:val="clear" w:color="auto" w:fill="EBEBEB"/>
          </w:tcPr>
          <w:p w14:paraId="5EF91764" w14:textId="4BC99398" w:rsidR="001C29F7" w:rsidRPr="006631A4" w:rsidRDefault="001B0A5C" w:rsidP="001C29F7">
            <w:pPr>
              <w:widowControl w:val="0"/>
              <w:suppressAutoHyphens/>
              <w:autoSpaceDE w:val="0"/>
              <w:autoSpaceDN w:val="0"/>
              <w:adjustRightInd w:val="0"/>
              <w:spacing w:before="160"/>
              <w:jc w:val="center"/>
              <w:textAlignment w:val="center"/>
              <w:rPr>
                <w:noProof/>
                <w:color w:val="22272B"/>
              </w:rPr>
            </w:pPr>
            <w:r w:rsidRPr="00BA152F">
              <w:rPr>
                <w:b/>
                <w:bCs/>
                <w:noProof/>
                <w:color w:val="22272B"/>
              </w:rPr>
              <w:drawing>
                <wp:anchor distT="0" distB="0" distL="114300" distR="114300" simplePos="0" relativeHeight="251964416" behindDoc="0" locked="0" layoutInCell="1" allowOverlap="1" wp14:anchorId="0F300B35" wp14:editId="57031EEF">
                  <wp:simplePos x="0" y="0"/>
                  <wp:positionH relativeFrom="column">
                    <wp:posOffset>-66786</wp:posOffset>
                  </wp:positionH>
                  <wp:positionV relativeFrom="paragraph">
                    <wp:posOffset>442</wp:posOffset>
                  </wp:positionV>
                  <wp:extent cx="548640" cy="807085"/>
                  <wp:effectExtent l="0" t="0" r="3810" b="0"/>
                  <wp:wrapSquare wrapText="bothSides"/>
                  <wp:docPr id="1231776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48404" name=""/>
                          <pic:cNvPicPr/>
                        </pic:nvPicPr>
                        <pic:blipFill>
                          <a:blip r:embed="rId15">
                            <a:extLst>
                              <a:ext uri="{28A0092B-C50C-407E-A947-70E740481C1C}">
                                <a14:useLocalDpi xmlns:a14="http://schemas.microsoft.com/office/drawing/2010/main" val="0"/>
                              </a:ext>
                            </a:extLst>
                          </a:blip>
                          <a:stretch>
                            <a:fillRect/>
                          </a:stretch>
                        </pic:blipFill>
                        <pic:spPr>
                          <a:xfrm>
                            <a:off x="0" y="0"/>
                            <a:ext cx="548640" cy="807085"/>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shd w:val="clear" w:color="auto" w:fill="EBEBEB"/>
          </w:tcPr>
          <w:p w14:paraId="15033571" w14:textId="13B39A77" w:rsidR="001C29F7" w:rsidRPr="001C29F7" w:rsidRDefault="001C29F7" w:rsidP="001C29F7">
            <w:pPr>
              <w:pStyle w:val="Heading5"/>
              <w:numPr>
                <w:ilvl w:val="0"/>
                <w:numId w:val="0"/>
              </w:numPr>
              <w:spacing w:before="160" w:after="160"/>
              <w:ind w:left="183"/>
              <w:rPr>
                <w:rFonts w:ascii="Arial" w:hAnsi="Arial" w:cs="Arial"/>
                <w:b/>
                <w:bCs/>
                <w:color w:val="auto"/>
                <w:sz w:val="20"/>
                <w:szCs w:val="20"/>
              </w:rPr>
            </w:pPr>
            <w:r w:rsidRPr="001C29F7">
              <w:rPr>
                <w:rFonts w:ascii="Arial" w:hAnsi="Arial" w:cs="Arial"/>
                <w:b/>
                <w:bCs/>
                <w:color w:val="auto"/>
                <w:sz w:val="20"/>
                <w:szCs w:val="20"/>
              </w:rPr>
              <w:t>Manage Self</w:t>
            </w:r>
          </w:p>
        </w:tc>
        <w:tc>
          <w:tcPr>
            <w:tcW w:w="4536" w:type="dxa"/>
            <w:tcBorders>
              <w:top w:val="single" w:sz="18" w:space="0" w:color="FFFFFF"/>
              <w:bottom w:val="single" w:sz="18" w:space="0" w:color="FFFFFF"/>
            </w:tcBorders>
            <w:shd w:val="clear" w:color="auto" w:fill="EBEBEB"/>
          </w:tcPr>
          <w:p w14:paraId="3725E8EC" w14:textId="6C398AF7" w:rsidR="001C29F7" w:rsidRPr="001C29F7" w:rsidRDefault="001C29F7" w:rsidP="001C29F7">
            <w:pPr>
              <w:widowControl w:val="0"/>
              <w:suppressAutoHyphens/>
              <w:autoSpaceDE w:val="0"/>
              <w:autoSpaceDN w:val="0"/>
              <w:adjustRightInd w:val="0"/>
              <w:spacing w:before="160"/>
              <w:textAlignment w:val="center"/>
              <w:rPr>
                <w:rFonts w:cs="Arial"/>
                <w:color w:val="auto"/>
                <w:sz w:val="20"/>
                <w:szCs w:val="20"/>
                <w:lang w:val="en-GB"/>
              </w:rPr>
            </w:pPr>
            <w:r w:rsidRPr="001C29F7">
              <w:rPr>
                <w:rFonts w:cs="Arial"/>
                <w:color w:val="auto"/>
                <w:sz w:val="20"/>
                <w:szCs w:val="20"/>
              </w:rPr>
              <w:t xml:space="preserve">Be persistent, self-reflect and commit to learning </w:t>
            </w:r>
          </w:p>
        </w:tc>
        <w:tc>
          <w:tcPr>
            <w:tcW w:w="1701" w:type="dxa"/>
            <w:tcBorders>
              <w:top w:val="single" w:sz="18" w:space="0" w:color="FFFFFF"/>
              <w:bottom w:val="single" w:sz="18" w:space="0" w:color="FFFFFF"/>
              <w:right w:val="single" w:sz="2" w:space="0" w:color="FFFFFF"/>
            </w:tcBorders>
            <w:shd w:val="clear" w:color="auto" w:fill="EBEBEB"/>
          </w:tcPr>
          <w:p w14:paraId="44657A67" w14:textId="5AA2BC6F" w:rsidR="001C29F7" w:rsidRPr="00BB34B2" w:rsidRDefault="001128E2" w:rsidP="001C29F7">
            <w:pPr>
              <w:widowControl w:val="0"/>
              <w:suppressAutoHyphens/>
              <w:autoSpaceDE w:val="0"/>
              <w:autoSpaceDN w:val="0"/>
              <w:adjustRightInd w:val="0"/>
              <w:spacing w:before="160"/>
              <w:textAlignment w:val="center"/>
              <w:rPr>
                <w:color w:val="22272B"/>
                <w:sz w:val="20"/>
                <w:szCs w:val="20"/>
              </w:rPr>
            </w:pPr>
            <w:r>
              <w:rPr>
                <w:color w:val="22272B"/>
                <w:sz w:val="20"/>
                <w:szCs w:val="20"/>
              </w:rPr>
              <w:t>Intermediate</w:t>
            </w:r>
          </w:p>
        </w:tc>
      </w:tr>
      <w:tr w:rsidR="001C29F7" w:rsidRPr="006631A4" w14:paraId="10E68C6D" w14:textId="77777777" w:rsidTr="00FA6EAD">
        <w:trPr>
          <w:cnfStyle w:val="000000100000" w:firstRow="0" w:lastRow="0" w:firstColumn="0" w:lastColumn="0" w:oddVBand="0" w:evenVBand="0" w:oddHBand="1" w:evenHBand="0" w:firstRowFirstColumn="0" w:firstRowLastColumn="0" w:lastRowFirstColumn="0" w:lastRowLastColumn="0"/>
        </w:trPr>
        <w:tc>
          <w:tcPr>
            <w:tcW w:w="1557" w:type="dxa"/>
            <w:tcBorders>
              <w:top w:val="single" w:sz="18" w:space="0" w:color="FFFFFF"/>
              <w:left w:val="single" w:sz="2" w:space="0" w:color="FFFFFF"/>
            </w:tcBorders>
            <w:shd w:val="clear" w:color="auto" w:fill="EBEBEB"/>
          </w:tcPr>
          <w:p w14:paraId="459C5E4E" w14:textId="35B13B0B" w:rsidR="001C29F7" w:rsidRPr="006631A4" w:rsidRDefault="001B0A5C" w:rsidP="001C29F7">
            <w:pPr>
              <w:pStyle w:val="Heading6"/>
              <w:numPr>
                <w:ilvl w:val="0"/>
                <w:numId w:val="0"/>
              </w:numPr>
              <w:ind w:left="849"/>
              <w:jc w:val="center"/>
              <w:rPr>
                <w:b/>
                <w:bCs/>
                <w:color w:val="22272B"/>
              </w:rPr>
            </w:pPr>
            <w:r w:rsidRPr="00BA152F">
              <w:rPr>
                <w:b/>
                <w:bCs/>
                <w:noProof/>
                <w:color w:val="22272B"/>
              </w:rPr>
              <w:drawing>
                <wp:anchor distT="0" distB="0" distL="114300" distR="114300" simplePos="0" relativeHeight="251966464" behindDoc="0" locked="0" layoutInCell="1" allowOverlap="1" wp14:anchorId="6B32E205" wp14:editId="4433D0A0">
                  <wp:simplePos x="0" y="0"/>
                  <wp:positionH relativeFrom="column">
                    <wp:posOffset>-66785</wp:posOffset>
                  </wp:positionH>
                  <wp:positionV relativeFrom="paragraph">
                    <wp:posOffset>249</wp:posOffset>
                  </wp:positionV>
                  <wp:extent cx="548640" cy="807085"/>
                  <wp:effectExtent l="0" t="0" r="3810" b="0"/>
                  <wp:wrapSquare wrapText="bothSides"/>
                  <wp:docPr id="1794844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48404" name=""/>
                          <pic:cNvPicPr/>
                        </pic:nvPicPr>
                        <pic:blipFill>
                          <a:blip r:embed="rId15">
                            <a:extLst>
                              <a:ext uri="{28A0092B-C50C-407E-A947-70E740481C1C}">
                                <a14:useLocalDpi xmlns:a14="http://schemas.microsoft.com/office/drawing/2010/main" val="0"/>
                              </a:ext>
                            </a:extLst>
                          </a:blip>
                          <a:stretch>
                            <a:fillRect/>
                          </a:stretch>
                        </pic:blipFill>
                        <pic:spPr>
                          <a:xfrm>
                            <a:off x="0" y="0"/>
                            <a:ext cx="548640" cy="807085"/>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shd w:val="clear" w:color="auto" w:fill="EBEBEB"/>
          </w:tcPr>
          <w:p w14:paraId="1ADABEF0" w14:textId="7695075C" w:rsidR="001C29F7" w:rsidRPr="001C29F7" w:rsidRDefault="001C29F7" w:rsidP="001C29F7">
            <w:pPr>
              <w:pStyle w:val="Heading5"/>
              <w:numPr>
                <w:ilvl w:val="0"/>
                <w:numId w:val="0"/>
              </w:numPr>
              <w:spacing w:before="160" w:after="160"/>
              <w:ind w:left="183"/>
              <w:rPr>
                <w:rFonts w:ascii="Arial" w:hAnsi="Arial" w:cs="Arial"/>
                <w:b/>
                <w:bCs/>
                <w:color w:val="auto"/>
                <w:sz w:val="20"/>
                <w:szCs w:val="20"/>
              </w:rPr>
            </w:pPr>
            <w:r w:rsidRPr="001C29F7">
              <w:rPr>
                <w:rFonts w:ascii="Arial" w:hAnsi="Arial" w:cs="Arial"/>
                <w:b/>
                <w:bCs/>
                <w:color w:val="auto"/>
                <w:sz w:val="20"/>
                <w:szCs w:val="20"/>
              </w:rPr>
              <w:t>Value Diversity and Inclusion</w:t>
            </w:r>
          </w:p>
        </w:tc>
        <w:tc>
          <w:tcPr>
            <w:tcW w:w="4536" w:type="dxa"/>
            <w:tcBorders>
              <w:top w:val="single" w:sz="18" w:space="0" w:color="FFFFFF"/>
              <w:bottom w:val="single" w:sz="18" w:space="0" w:color="FFFFFF"/>
            </w:tcBorders>
            <w:shd w:val="clear" w:color="auto" w:fill="EBEBEB"/>
          </w:tcPr>
          <w:p w14:paraId="54DBC68B" w14:textId="4E484856" w:rsidR="001C29F7" w:rsidRPr="001C29F7" w:rsidRDefault="001C29F7" w:rsidP="001C29F7">
            <w:pPr>
              <w:widowControl w:val="0"/>
              <w:suppressAutoHyphens/>
              <w:autoSpaceDE w:val="0"/>
              <w:autoSpaceDN w:val="0"/>
              <w:adjustRightInd w:val="0"/>
              <w:spacing w:before="160" w:after="160"/>
              <w:textAlignment w:val="center"/>
              <w:rPr>
                <w:rFonts w:cs="Arial"/>
                <w:color w:val="auto"/>
                <w:sz w:val="20"/>
                <w:szCs w:val="20"/>
                <w:lang w:val="en-GB"/>
              </w:rPr>
            </w:pPr>
            <w:r w:rsidRPr="001C29F7">
              <w:rPr>
                <w:rFonts w:cs="Arial"/>
                <w:color w:val="auto"/>
                <w:sz w:val="20"/>
                <w:szCs w:val="20"/>
              </w:rPr>
              <w:t>Be inclusive and respect diverse backgrounds, experiences and perspectives</w:t>
            </w:r>
          </w:p>
        </w:tc>
        <w:tc>
          <w:tcPr>
            <w:tcW w:w="1701" w:type="dxa"/>
            <w:tcBorders>
              <w:top w:val="single" w:sz="18" w:space="0" w:color="FFFFFF"/>
              <w:bottom w:val="single" w:sz="18" w:space="0" w:color="FFFFFF"/>
              <w:right w:val="single" w:sz="2" w:space="0" w:color="FFFFFF"/>
            </w:tcBorders>
            <w:shd w:val="clear" w:color="auto" w:fill="EBEBEB"/>
          </w:tcPr>
          <w:p w14:paraId="0E5C95AB" w14:textId="6F842F84" w:rsidR="001C29F7" w:rsidRPr="00BB34B2" w:rsidRDefault="001128E2" w:rsidP="001C29F7">
            <w:pPr>
              <w:widowControl w:val="0"/>
              <w:suppressAutoHyphens/>
              <w:autoSpaceDE w:val="0"/>
              <w:autoSpaceDN w:val="0"/>
              <w:adjustRightInd w:val="0"/>
              <w:spacing w:before="160" w:after="160"/>
              <w:textAlignment w:val="center"/>
              <w:rPr>
                <w:color w:val="22272B"/>
                <w:sz w:val="20"/>
                <w:szCs w:val="20"/>
              </w:rPr>
            </w:pPr>
            <w:r>
              <w:rPr>
                <w:color w:val="22272B"/>
                <w:sz w:val="20"/>
                <w:szCs w:val="20"/>
              </w:rPr>
              <w:t>Intermediate</w:t>
            </w:r>
          </w:p>
        </w:tc>
      </w:tr>
      <w:tr w:rsidR="001C29F7" w:rsidRPr="006631A4" w14:paraId="32579E4C" w14:textId="77777777" w:rsidTr="00FA6EAD">
        <w:tc>
          <w:tcPr>
            <w:tcW w:w="1557" w:type="dxa"/>
            <w:tcBorders>
              <w:top w:val="single" w:sz="18" w:space="0" w:color="FFFFFF"/>
              <w:left w:val="single" w:sz="2" w:space="0" w:color="FFFFFF"/>
            </w:tcBorders>
          </w:tcPr>
          <w:p w14:paraId="1D57E757" w14:textId="6CEB3728" w:rsidR="001C29F7" w:rsidRPr="006631A4" w:rsidRDefault="001B0A5C" w:rsidP="001C29F7">
            <w:pPr>
              <w:pStyle w:val="Heading6"/>
              <w:numPr>
                <w:ilvl w:val="0"/>
                <w:numId w:val="0"/>
              </w:numPr>
              <w:ind w:left="849"/>
              <w:jc w:val="center"/>
              <w:rPr>
                <w:b/>
                <w:bCs/>
                <w:color w:val="22272B"/>
              </w:rPr>
            </w:pPr>
            <w:r w:rsidRPr="002252FA">
              <w:rPr>
                <w:rFonts w:ascii="Arial" w:hAnsi="Arial" w:cs="Arial"/>
                <w:noProof/>
                <w:color w:val="000000"/>
                <w:sz w:val="20"/>
                <w:szCs w:val="20"/>
              </w:rPr>
              <w:drawing>
                <wp:anchor distT="0" distB="0" distL="114300" distR="114300" simplePos="0" relativeHeight="251972608" behindDoc="1" locked="0" layoutInCell="1" allowOverlap="1" wp14:anchorId="16AFF205" wp14:editId="183899D9">
                  <wp:simplePos x="0" y="0"/>
                  <wp:positionH relativeFrom="column">
                    <wp:posOffset>-66786</wp:posOffset>
                  </wp:positionH>
                  <wp:positionV relativeFrom="paragraph">
                    <wp:posOffset>442</wp:posOffset>
                  </wp:positionV>
                  <wp:extent cx="548640" cy="775970"/>
                  <wp:effectExtent l="0" t="0" r="3810" b="5080"/>
                  <wp:wrapTight wrapText="bothSides">
                    <wp:wrapPolygon edited="0">
                      <wp:start x="0" y="0"/>
                      <wp:lineTo x="0" y="21211"/>
                      <wp:lineTo x="21000" y="21211"/>
                      <wp:lineTo x="21000" y="0"/>
                      <wp:lineTo x="0" y="0"/>
                    </wp:wrapPolygon>
                  </wp:wrapTight>
                  <wp:docPr id="1068299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30775" name=""/>
                          <pic:cNvPicPr/>
                        </pic:nvPicPr>
                        <pic:blipFill>
                          <a:blip r:embed="rId12">
                            <a:extLst>
                              <a:ext uri="{28A0092B-C50C-407E-A947-70E740481C1C}">
                                <a14:useLocalDpi xmlns:a14="http://schemas.microsoft.com/office/drawing/2010/main" val="0"/>
                              </a:ext>
                            </a:extLst>
                          </a:blip>
                          <a:stretch>
                            <a:fillRect/>
                          </a:stretch>
                        </pic:blipFill>
                        <pic:spPr>
                          <a:xfrm>
                            <a:off x="0" y="0"/>
                            <a:ext cx="548640" cy="775970"/>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tcPr>
          <w:p w14:paraId="5052BAAA" w14:textId="45A52AEE" w:rsidR="001C29F7" w:rsidRPr="001C29F7" w:rsidRDefault="001C29F7" w:rsidP="001C29F7">
            <w:pPr>
              <w:pStyle w:val="Heading5"/>
              <w:numPr>
                <w:ilvl w:val="0"/>
                <w:numId w:val="0"/>
              </w:numPr>
              <w:spacing w:before="160" w:after="160"/>
              <w:ind w:left="183"/>
              <w:rPr>
                <w:rFonts w:ascii="Arial" w:hAnsi="Arial" w:cs="Arial"/>
                <w:b/>
                <w:bCs/>
                <w:color w:val="auto"/>
                <w:sz w:val="20"/>
                <w:szCs w:val="20"/>
              </w:rPr>
            </w:pPr>
            <w:r w:rsidRPr="001C29F7">
              <w:rPr>
                <w:rFonts w:ascii="Arial" w:hAnsi="Arial" w:cs="Arial"/>
                <w:b/>
                <w:bCs/>
                <w:color w:val="auto"/>
                <w:sz w:val="20"/>
                <w:szCs w:val="20"/>
              </w:rPr>
              <w:t xml:space="preserve">Influence and </w:t>
            </w:r>
            <w:proofErr w:type="gramStart"/>
            <w:r w:rsidRPr="001C29F7">
              <w:rPr>
                <w:rFonts w:ascii="Arial" w:hAnsi="Arial" w:cs="Arial"/>
                <w:b/>
                <w:bCs/>
                <w:color w:val="auto"/>
                <w:sz w:val="20"/>
                <w:szCs w:val="20"/>
              </w:rPr>
              <w:t>Negotiate</w:t>
            </w:r>
            <w:proofErr w:type="gramEnd"/>
          </w:p>
        </w:tc>
        <w:tc>
          <w:tcPr>
            <w:tcW w:w="4536" w:type="dxa"/>
            <w:tcBorders>
              <w:top w:val="single" w:sz="18" w:space="0" w:color="FFFFFF"/>
              <w:bottom w:val="single" w:sz="18" w:space="0" w:color="FFFFFF"/>
            </w:tcBorders>
          </w:tcPr>
          <w:p w14:paraId="10CFDF3B" w14:textId="2C1B7334" w:rsidR="001C29F7" w:rsidRPr="001C29F7" w:rsidRDefault="001C29F7" w:rsidP="001C29F7">
            <w:pPr>
              <w:widowControl w:val="0"/>
              <w:suppressAutoHyphens/>
              <w:autoSpaceDE w:val="0"/>
              <w:autoSpaceDN w:val="0"/>
              <w:adjustRightInd w:val="0"/>
              <w:spacing w:before="160" w:after="160"/>
              <w:textAlignment w:val="center"/>
              <w:rPr>
                <w:rFonts w:cs="Arial"/>
                <w:color w:val="auto"/>
                <w:sz w:val="20"/>
                <w:szCs w:val="20"/>
                <w:lang w:val="en-GB"/>
              </w:rPr>
            </w:pPr>
            <w:r w:rsidRPr="001C29F7">
              <w:rPr>
                <w:rFonts w:cs="Arial"/>
                <w:color w:val="auto"/>
                <w:sz w:val="20"/>
                <w:szCs w:val="20"/>
              </w:rPr>
              <w:t>Gain consensus and commitment from others, and resolve issues and conflicts</w:t>
            </w:r>
          </w:p>
        </w:tc>
        <w:tc>
          <w:tcPr>
            <w:tcW w:w="1701" w:type="dxa"/>
            <w:tcBorders>
              <w:top w:val="single" w:sz="18" w:space="0" w:color="FFFFFF"/>
              <w:bottom w:val="single" w:sz="18" w:space="0" w:color="FFFFFF"/>
              <w:right w:val="single" w:sz="2" w:space="0" w:color="FFFFFF"/>
            </w:tcBorders>
          </w:tcPr>
          <w:p w14:paraId="11B39B40" w14:textId="30E38861" w:rsidR="001C29F7" w:rsidRPr="00BB34B2" w:rsidRDefault="001128E2" w:rsidP="001C29F7">
            <w:pPr>
              <w:widowControl w:val="0"/>
              <w:suppressAutoHyphens/>
              <w:autoSpaceDE w:val="0"/>
              <w:autoSpaceDN w:val="0"/>
              <w:adjustRightInd w:val="0"/>
              <w:spacing w:before="160" w:after="160"/>
              <w:textAlignment w:val="center"/>
              <w:rPr>
                <w:color w:val="22272B"/>
                <w:sz w:val="20"/>
                <w:szCs w:val="20"/>
              </w:rPr>
            </w:pPr>
            <w:r>
              <w:rPr>
                <w:color w:val="22272B"/>
                <w:sz w:val="20"/>
                <w:szCs w:val="20"/>
              </w:rPr>
              <w:t>Foundational</w:t>
            </w:r>
          </w:p>
        </w:tc>
      </w:tr>
      <w:tr w:rsidR="001C29F7" w:rsidRPr="006631A4" w14:paraId="767F7964" w14:textId="77777777" w:rsidTr="00FA6EAD">
        <w:trPr>
          <w:cnfStyle w:val="000000100000" w:firstRow="0" w:lastRow="0" w:firstColumn="0" w:lastColumn="0" w:oddVBand="0" w:evenVBand="0" w:oddHBand="1" w:evenHBand="0" w:firstRowFirstColumn="0" w:firstRowLastColumn="0" w:lastRowFirstColumn="0" w:lastRowLastColumn="0"/>
        </w:trPr>
        <w:tc>
          <w:tcPr>
            <w:tcW w:w="1557" w:type="dxa"/>
            <w:tcBorders>
              <w:top w:val="single" w:sz="18" w:space="0" w:color="FFFFFF"/>
              <w:left w:val="single" w:sz="2" w:space="0" w:color="FFFFFF"/>
            </w:tcBorders>
            <w:shd w:val="clear" w:color="auto" w:fill="CEBFFF"/>
          </w:tcPr>
          <w:p w14:paraId="076E3B71" w14:textId="0106F8E0" w:rsidR="001C29F7" w:rsidRPr="006631A4" w:rsidRDefault="001B0A5C" w:rsidP="001C29F7">
            <w:pPr>
              <w:widowControl w:val="0"/>
              <w:suppressAutoHyphens/>
              <w:autoSpaceDE w:val="0"/>
              <w:autoSpaceDN w:val="0"/>
              <w:adjustRightInd w:val="0"/>
              <w:spacing w:before="160"/>
              <w:jc w:val="center"/>
              <w:textAlignment w:val="center"/>
              <w:rPr>
                <w:noProof/>
                <w:color w:val="22272B"/>
              </w:rPr>
            </w:pPr>
            <w:r w:rsidRPr="00366838">
              <w:rPr>
                <w:noProof/>
                <w:color w:val="000000"/>
                <w:sz w:val="20"/>
              </w:rPr>
              <w:drawing>
                <wp:anchor distT="0" distB="0" distL="114300" distR="114300" simplePos="0" relativeHeight="251974656" behindDoc="1" locked="0" layoutInCell="1" allowOverlap="1" wp14:anchorId="038655A9" wp14:editId="0C49369F">
                  <wp:simplePos x="0" y="0"/>
                  <wp:positionH relativeFrom="column">
                    <wp:posOffset>-66786</wp:posOffset>
                  </wp:positionH>
                  <wp:positionV relativeFrom="paragraph">
                    <wp:posOffset>26201</wp:posOffset>
                  </wp:positionV>
                  <wp:extent cx="572135" cy="725170"/>
                  <wp:effectExtent l="0" t="0" r="0" b="0"/>
                  <wp:wrapTight wrapText="bothSides">
                    <wp:wrapPolygon edited="0">
                      <wp:start x="0" y="0"/>
                      <wp:lineTo x="0" y="20995"/>
                      <wp:lineTo x="20857" y="20995"/>
                      <wp:lineTo x="20857" y="0"/>
                      <wp:lineTo x="0" y="0"/>
                    </wp:wrapPolygon>
                  </wp:wrapTight>
                  <wp:docPr id="938051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73979" name=""/>
                          <pic:cNvPicPr/>
                        </pic:nvPicPr>
                        <pic:blipFill>
                          <a:blip r:embed="rId13">
                            <a:extLst>
                              <a:ext uri="{28A0092B-C50C-407E-A947-70E740481C1C}">
                                <a14:useLocalDpi xmlns:a14="http://schemas.microsoft.com/office/drawing/2010/main" val="0"/>
                              </a:ext>
                            </a:extLst>
                          </a:blip>
                          <a:stretch>
                            <a:fillRect/>
                          </a:stretch>
                        </pic:blipFill>
                        <pic:spPr>
                          <a:xfrm>
                            <a:off x="0" y="0"/>
                            <a:ext cx="572135" cy="725170"/>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shd w:val="clear" w:color="auto" w:fill="CEBFFF"/>
          </w:tcPr>
          <w:p w14:paraId="2AEB0AEF" w14:textId="5B01E98B" w:rsidR="001C29F7" w:rsidRPr="001C29F7" w:rsidRDefault="001C29F7" w:rsidP="001C29F7">
            <w:pPr>
              <w:pStyle w:val="Heading5"/>
              <w:numPr>
                <w:ilvl w:val="0"/>
                <w:numId w:val="0"/>
              </w:numPr>
              <w:spacing w:before="160" w:after="160"/>
              <w:ind w:left="183"/>
              <w:rPr>
                <w:rFonts w:ascii="Arial" w:hAnsi="Arial" w:cs="Arial"/>
                <w:b/>
                <w:bCs/>
                <w:color w:val="auto"/>
                <w:sz w:val="20"/>
                <w:szCs w:val="20"/>
              </w:rPr>
            </w:pPr>
            <w:r w:rsidRPr="001C29F7">
              <w:rPr>
                <w:rFonts w:ascii="Arial" w:hAnsi="Arial" w:cs="Arial"/>
                <w:b/>
                <w:bCs/>
                <w:color w:val="auto"/>
                <w:sz w:val="20"/>
                <w:szCs w:val="20"/>
              </w:rPr>
              <w:t xml:space="preserve">Plan and </w:t>
            </w:r>
            <w:proofErr w:type="gramStart"/>
            <w:r w:rsidRPr="001C29F7">
              <w:rPr>
                <w:rFonts w:ascii="Arial" w:hAnsi="Arial" w:cs="Arial"/>
                <w:b/>
                <w:bCs/>
                <w:color w:val="auto"/>
                <w:sz w:val="20"/>
                <w:szCs w:val="20"/>
              </w:rPr>
              <w:t>Prioritise</w:t>
            </w:r>
            <w:proofErr w:type="gramEnd"/>
          </w:p>
        </w:tc>
        <w:tc>
          <w:tcPr>
            <w:tcW w:w="4536" w:type="dxa"/>
            <w:tcBorders>
              <w:top w:val="single" w:sz="18" w:space="0" w:color="FFFFFF"/>
              <w:bottom w:val="single" w:sz="18" w:space="0" w:color="FFFFFF"/>
            </w:tcBorders>
            <w:shd w:val="clear" w:color="auto" w:fill="CEBFFF"/>
          </w:tcPr>
          <w:p w14:paraId="160F4519" w14:textId="736955F4" w:rsidR="001C29F7" w:rsidRPr="001C29F7" w:rsidRDefault="001C29F7" w:rsidP="001C29F7">
            <w:pPr>
              <w:widowControl w:val="0"/>
              <w:suppressAutoHyphens/>
              <w:autoSpaceDE w:val="0"/>
              <w:autoSpaceDN w:val="0"/>
              <w:adjustRightInd w:val="0"/>
              <w:spacing w:before="160"/>
              <w:textAlignment w:val="center"/>
              <w:rPr>
                <w:rFonts w:cs="Arial"/>
                <w:color w:val="auto"/>
                <w:sz w:val="20"/>
                <w:szCs w:val="20"/>
                <w:lang w:val="en-GB"/>
              </w:rPr>
            </w:pPr>
            <w:r w:rsidRPr="001C29F7">
              <w:rPr>
                <w:rFonts w:cs="Arial"/>
                <w:color w:val="auto"/>
                <w:sz w:val="20"/>
                <w:szCs w:val="20"/>
              </w:rPr>
              <w:t>Plan to achieve priority outcomes and respond flexibly to changing circumstances</w:t>
            </w:r>
          </w:p>
        </w:tc>
        <w:tc>
          <w:tcPr>
            <w:tcW w:w="1701" w:type="dxa"/>
            <w:tcBorders>
              <w:top w:val="single" w:sz="18" w:space="0" w:color="FFFFFF"/>
              <w:bottom w:val="single" w:sz="18" w:space="0" w:color="FFFFFF"/>
              <w:right w:val="single" w:sz="2" w:space="0" w:color="FFFFFF"/>
            </w:tcBorders>
            <w:shd w:val="clear" w:color="auto" w:fill="CEBFFF"/>
          </w:tcPr>
          <w:p w14:paraId="62DA947D" w14:textId="16DA24B4" w:rsidR="001C29F7" w:rsidRPr="00BB34B2" w:rsidRDefault="007E5946" w:rsidP="001C29F7">
            <w:pPr>
              <w:widowControl w:val="0"/>
              <w:suppressAutoHyphens/>
              <w:autoSpaceDE w:val="0"/>
              <w:autoSpaceDN w:val="0"/>
              <w:adjustRightInd w:val="0"/>
              <w:spacing w:before="160"/>
              <w:textAlignment w:val="center"/>
              <w:rPr>
                <w:color w:val="22272B"/>
                <w:sz w:val="20"/>
                <w:szCs w:val="20"/>
              </w:rPr>
            </w:pPr>
            <w:r>
              <w:rPr>
                <w:color w:val="22272B"/>
                <w:sz w:val="20"/>
                <w:szCs w:val="20"/>
              </w:rPr>
              <w:t>Intermediate</w:t>
            </w:r>
          </w:p>
        </w:tc>
      </w:tr>
      <w:tr w:rsidR="001C29F7" w:rsidRPr="006631A4" w14:paraId="3EF9C9F9" w14:textId="77777777" w:rsidTr="00FA6EAD">
        <w:tc>
          <w:tcPr>
            <w:tcW w:w="1557" w:type="dxa"/>
            <w:tcBorders>
              <w:top w:val="single" w:sz="18" w:space="0" w:color="FFFFFF"/>
              <w:left w:val="single" w:sz="2" w:space="0" w:color="FFFFFF"/>
            </w:tcBorders>
            <w:shd w:val="clear" w:color="auto" w:fill="CEBFFF"/>
          </w:tcPr>
          <w:p w14:paraId="594137F9" w14:textId="365F3D64" w:rsidR="001C29F7" w:rsidRPr="006631A4" w:rsidRDefault="001B0A5C" w:rsidP="001C29F7">
            <w:pPr>
              <w:widowControl w:val="0"/>
              <w:suppressAutoHyphens/>
              <w:autoSpaceDE w:val="0"/>
              <w:autoSpaceDN w:val="0"/>
              <w:adjustRightInd w:val="0"/>
              <w:spacing w:before="160"/>
              <w:jc w:val="center"/>
              <w:textAlignment w:val="center"/>
              <w:rPr>
                <w:noProof/>
                <w:color w:val="22272B"/>
              </w:rPr>
            </w:pPr>
            <w:r w:rsidRPr="00366838">
              <w:rPr>
                <w:noProof/>
                <w:color w:val="000000"/>
                <w:sz w:val="20"/>
              </w:rPr>
              <w:lastRenderedPageBreak/>
              <w:drawing>
                <wp:anchor distT="0" distB="0" distL="114300" distR="114300" simplePos="0" relativeHeight="251976704" behindDoc="1" locked="0" layoutInCell="1" allowOverlap="1" wp14:anchorId="6AFED2DD" wp14:editId="16B60979">
                  <wp:simplePos x="0" y="0"/>
                  <wp:positionH relativeFrom="column">
                    <wp:posOffset>-66786</wp:posOffset>
                  </wp:positionH>
                  <wp:positionV relativeFrom="paragraph">
                    <wp:posOffset>414</wp:posOffset>
                  </wp:positionV>
                  <wp:extent cx="572135" cy="725170"/>
                  <wp:effectExtent l="0" t="0" r="0" b="0"/>
                  <wp:wrapTight wrapText="bothSides">
                    <wp:wrapPolygon edited="0">
                      <wp:start x="0" y="0"/>
                      <wp:lineTo x="0" y="20995"/>
                      <wp:lineTo x="20857" y="20995"/>
                      <wp:lineTo x="20857" y="0"/>
                      <wp:lineTo x="0" y="0"/>
                    </wp:wrapPolygon>
                  </wp:wrapTight>
                  <wp:docPr id="1529163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73979" name=""/>
                          <pic:cNvPicPr/>
                        </pic:nvPicPr>
                        <pic:blipFill>
                          <a:blip r:embed="rId13">
                            <a:extLst>
                              <a:ext uri="{28A0092B-C50C-407E-A947-70E740481C1C}">
                                <a14:useLocalDpi xmlns:a14="http://schemas.microsoft.com/office/drawing/2010/main" val="0"/>
                              </a:ext>
                            </a:extLst>
                          </a:blip>
                          <a:stretch>
                            <a:fillRect/>
                          </a:stretch>
                        </pic:blipFill>
                        <pic:spPr>
                          <a:xfrm>
                            <a:off x="0" y="0"/>
                            <a:ext cx="572135" cy="725170"/>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shd w:val="clear" w:color="auto" w:fill="CEBFFF"/>
          </w:tcPr>
          <w:p w14:paraId="360D328F" w14:textId="1A7621F4" w:rsidR="001C29F7" w:rsidRPr="001C29F7" w:rsidRDefault="001C29F7" w:rsidP="001C29F7">
            <w:pPr>
              <w:pStyle w:val="Heading5"/>
              <w:numPr>
                <w:ilvl w:val="0"/>
                <w:numId w:val="0"/>
              </w:numPr>
              <w:spacing w:before="160" w:after="160"/>
              <w:ind w:left="183"/>
              <w:rPr>
                <w:rFonts w:ascii="Arial" w:hAnsi="Arial" w:cs="Arial"/>
                <w:b/>
                <w:bCs/>
                <w:color w:val="auto"/>
                <w:sz w:val="20"/>
                <w:szCs w:val="20"/>
              </w:rPr>
            </w:pPr>
            <w:r w:rsidRPr="001C29F7">
              <w:rPr>
                <w:rFonts w:ascii="Arial" w:hAnsi="Arial" w:cs="Arial"/>
                <w:b/>
                <w:bCs/>
                <w:color w:val="auto"/>
                <w:sz w:val="20"/>
                <w:szCs w:val="20"/>
              </w:rPr>
              <w:t>Think and Solve Problems</w:t>
            </w:r>
          </w:p>
        </w:tc>
        <w:tc>
          <w:tcPr>
            <w:tcW w:w="4536" w:type="dxa"/>
            <w:tcBorders>
              <w:top w:val="single" w:sz="18" w:space="0" w:color="FFFFFF"/>
              <w:bottom w:val="single" w:sz="18" w:space="0" w:color="FFFFFF"/>
            </w:tcBorders>
            <w:shd w:val="clear" w:color="auto" w:fill="CEBFFF"/>
          </w:tcPr>
          <w:p w14:paraId="33596F64" w14:textId="24D7F3A6" w:rsidR="001C29F7" w:rsidRPr="001C29F7" w:rsidRDefault="001C29F7" w:rsidP="001C29F7">
            <w:pPr>
              <w:widowControl w:val="0"/>
              <w:suppressAutoHyphens/>
              <w:autoSpaceDE w:val="0"/>
              <w:autoSpaceDN w:val="0"/>
              <w:adjustRightInd w:val="0"/>
              <w:spacing w:before="160"/>
              <w:textAlignment w:val="center"/>
              <w:rPr>
                <w:rFonts w:cs="Arial"/>
                <w:color w:val="auto"/>
                <w:sz w:val="20"/>
                <w:szCs w:val="20"/>
                <w:lang w:val="en-GB"/>
              </w:rPr>
            </w:pPr>
            <w:r w:rsidRPr="001C29F7">
              <w:rPr>
                <w:rFonts w:cs="Arial"/>
                <w:color w:val="auto"/>
                <w:sz w:val="20"/>
                <w:szCs w:val="20"/>
              </w:rPr>
              <w:t>Think, analyse and consider the broader context to develop practical solutions</w:t>
            </w:r>
          </w:p>
        </w:tc>
        <w:tc>
          <w:tcPr>
            <w:tcW w:w="1701" w:type="dxa"/>
            <w:tcBorders>
              <w:top w:val="single" w:sz="18" w:space="0" w:color="FFFFFF"/>
              <w:bottom w:val="single" w:sz="18" w:space="0" w:color="FFFFFF"/>
              <w:right w:val="single" w:sz="2" w:space="0" w:color="FFFFFF"/>
            </w:tcBorders>
            <w:shd w:val="clear" w:color="auto" w:fill="CEBFFF"/>
          </w:tcPr>
          <w:p w14:paraId="09132832" w14:textId="1BE2D896" w:rsidR="001C29F7" w:rsidRPr="00BB34B2" w:rsidRDefault="007E5946" w:rsidP="001C29F7">
            <w:pPr>
              <w:widowControl w:val="0"/>
              <w:suppressAutoHyphens/>
              <w:autoSpaceDE w:val="0"/>
              <w:autoSpaceDN w:val="0"/>
              <w:adjustRightInd w:val="0"/>
              <w:spacing w:before="160"/>
              <w:textAlignment w:val="center"/>
              <w:rPr>
                <w:color w:val="22272B"/>
                <w:sz w:val="20"/>
                <w:szCs w:val="20"/>
              </w:rPr>
            </w:pPr>
            <w:r>
              <w:rPr>
                <w:color w:val="22272B"/>
                <w:sz w:val="20"/>
                <w:szCs w:val="20"/>
              </w:rPr>
              <w:t>Intermediate</w:t>
            </w:r>
          </w:p>
        </w:tc>
      </w:tr>
      <w:tr w:rsidR="001C29F7" w:rsidRPr="006631A4" w14:paraId="3A783266" w14:textId="77777777" w:rsidTr="00FA6EAD">
        <w:trPr>
          <w:cnfStyle w:val="000000100000" w:firstRow="0" w:lastRow="0" w:firstColumn="0" w:lastColumn="0" w:oddVBand="0" w:evenVBand="0" w:oddHBand="1" w:evenHBand="0" w:firstRowFirstColumn="0" w:firstRowLastColumn="0" w:lastRowFirstColumn="0" w:lastRowLastColumn="0"/>
        </w:trPr>
        <w:tc>
          <w:tcPr>
            <w:tcW w:w="1557" w:type="dxa"/>
            <w:tcBorders>
              <w:top w:val="single" w:sz="18" w:space="0" w:color="FFFFFF"/>
              <w:left w:val="single" w:sz="2" w:space="0" w:color="FFFFFF"/>
            </w:tcBorders>
            <w:shd w:val="clear" w:color="auto" w:fill="CEBFFF"/>
          </w:tcPr>
          <w:p w14:paraId="46A42411" w14:textId="3EE4543F" w:rsidR="001C29F7" w:rsidRPr="006631A4" w:rsidRDefault="001B0A5C" w:rsidP="001C29F7">
            <w:pPr>
              <w:pStyle w:val="Heading6"/>
              <w:numPr>
                <w:ilvl w:val="0"/>
                <w:numId w:val="0"/>
              </w:numPr>
              <w:ind w:left="849"/>
              <w:jc w:val="center"/>
              <w:rPr>
                <w:b/>
                <w:bCs/>
                <w:color w:val="22272B"/>
              </w:rPr>
            </w:pPr>
            <w:r w:rsidRPr="00366838">
              <w:rPr>
                <w:noProof/>
                <w:color w:val="000000"/>
                <w:sz w:val="20"/>
              </w:rPr>
              <w:drawing>
                <wp:anchor distT="0" distB="0" distL="114300" distR="114300" simplePos="0" relativeHeight="251978752" behindDoc="1" locked="0" layoutInCell="1" allowOverlap="1" wp14:anchorId="5880B9E5" wp14:editId="7526E5CC">
                  <wp:simplePos x="0" y="0"/>
                  <wp:positionH relativeFrom="column">
                    <wp:posOffset>-66786</wp:posOffset>
                  </wp:positionH>
                  <wp:positionV relativeFrom="paragraph">
                    <wp:posOffset>249</wp:posOffset>
                  </wp:positionV>
                  <wp:extent cx="572135" cy="725170"/>
                  <wp:effectExtent l="0" t="0" r="0" b="0"/>
                  <wp:wrapTight wrapText="bothSides">
                    <wp:wrapPolygon edited="0">
                      <wp:start x="0" y="0"/>
                      <wp:lineTo x="0" y="20995"/>
                      <wp:lineTo x="20857" y="20995"/>
                      <wp:lineTo x="20857" y="0"/>
                      <wp:lineTo x="0" y="0"/>
                    </wp:wrapPolygon>
                  </wp:wrapTight>
                  <wp:docPr id="1146266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73979" name=""/>
                          <pic:cNvPicPr/>
                        </pic:nvPicPr>
                        <pic:blipFill>
                          <a:blip r:embed="rId13">
                            <a:extLst>
                              <a:ext uri="{28A0092B-C50C-407E-A947-70E740481C1C}">
                                <a14:useLocalDpi xmlns:a14="http://schemas.microsoft.com/office/drawing/2010/main" val="0"/>
                              </a:ext>
                            </a:extLst>
                          </a:blip>
                          <a:stretch>
                            <a:fillRect/>
                          </a:stretch>
                        </pic:blipFill>
                        <pic:spPr>
                          <a:xfrm>
                            <a:off x="0" y="0"/>
                            <a:ext cx="572135" cy="725170"/>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shd w:val="clear" w:color="auto" w:fill="CEBFFF"/>
          </w:tcPr>
          <w:p w14:paraId="22088D80" w14:textId="0BAAE340" w:rsidR="001C29F7" w:rsidRPr="001C29F7" w:rsidRDefault="001C29F7" w:rsidP="001C29F7">
            <w:pPr>
              <w:pStyle w:val="Heading5"/>
              <w:numPr>
                <w:ilvl w:val="0"/>
                <w:numId w:val="0"/>
              </w:numPr>
              <w:spacing w:before="160" w:after="160"/>
              <w:ind w:left="183"/>
              <w:rPr>
                <w:rFonts w:ascii="Arial" w:hAnsi="Arial" w:cs="Arial"/>
                <w:b/>
                <w:bCs/>
                <w:color w:val="auto"/>
                <w:sz w:val="20"/>
                <w:szCs w:val="20"/>
              </w:rPr>
            </w:pPr>
            <w:r w:rsidRPr="001C29F7">
              <w:rPr>
                <w:rFonts w:ascii="Arial" w:hAnsi="Arial" w:cs="Arial"/>
                <w:b/>
                <w:bCs/>
                <w:color w:val="auto"/>
                <w:sz w:val="20"/>
                <w:szCs w:val="20"/>
              </w:rPr>
              <w:t>Demonstrate Accountability</w:t>
            </w:r>
          </w:p>
        </w:tc>
        <w:tc>
          <w:tcPr>
            <w:tcW w:w="4536" w:type="dxa"/>
            <w:tcBorders>
              <w:top w:val="single" w:sz="18" w:space="0" w:color="FFFFFF"/>
              <w:bottom w:val="single" w:sz="18" w:space="0" w:color="FFFFFF"/>
            </w:tcBorders>
            <w:shd w:val="clear" w:color="auto" w:fill="CEBFFF"/>
          </w:tcPr>
          <w:p w14:paraId="3D291B80" w14:textId="35DCCDB7" w:rsidR="001C29F7" w:rsidRPr="001C29F7" w:rsidRDefault="001C29F7" w:rsidP="001C29F7">
            <w:pPr>
              <w:widowControl w:val="0"/>
              <w:suppressAutoHyphens/>
              <w:autoSpaceDE w:val="0"/>
              <w:autoSpaceDN w:val="0"/>
              <w:adjustRightInd w:val="0"/>
              <w:spacing w:before="160" w:after="160"/>
              <w:textAlignment w:val="center"/>
              <w:rPr>
                <w:rFonts w:cs="Arial"/>
                <w:color w:val="auto"/>
                <w:sz w:val="20"/>
                <w:szCs w:val="20"/>
                <w:lang w:val="en-GB"/>
              </w:rPr>
            </w:pPr>
            <w:r w:rsidRPr="001C29F7">
              <w:rPr>
                <w:rFonts w:cs="Arial"/>
                <w:color w:val="auto"/>
                <w:sz w:val="20"/>
                <w:szCs w:val="20"/>
              </w:rPr>
              <w:t>Be proactive and responsible for your actions, and follow legislation, policy and guidelines</w:t>
            </w:r>
          </w:p>
        </w:tc>
        <w:tc>
          <w:tcPr>
            <w:tcW w:w="1701" w:type="dxa"/>
            <w:tcBorders>
              <w:top w:val="single" w:sz="18" w:space="0" w:color="FFFFFF"/>
              <w:bottom w:val="single" w:sz="18" w:space="0" w:color="FFFFFF"/>
              <w:right w:val="single" w:sz="2" w:space="0" w:color="FFFFFF"/>
            </w:tcBorders>
            <w:shd w:val="clear" w:color="auto" w:fill="CEBFFF"/>
          </w:tcPr>
          <w:p w14:paraId="6D10D996" w14:textId="258340FB" w:rsidR="001C29F7" w:rsidRPr="00BB34B2" w:rsidRDefault="007E5946" w:rsidP="001C29F7">
            <w:pPr>
              <w:widowControl w:val="0"/>
              <w:suppressAutoHyphens/>
              <w:autoSpaceDE w:val="0"/>
              <w:autoSpaceDN w:val="0"/>
              <w:adjustRightInd w:val="0"/>
              <w:spacing w:before="160" w:after="160"/>
              <w:textAlignment w:val="center"/>
              <w:rPr>
                <w:color w:val="22272B"/>
                <w:sz w:val="20"/>
                <w:szCs w:val="20"/>
              </w:rPr>
            </w:pPr>
            <w:r>
              <w:rPr>
                <w:color w:val="22272B"/>
                <w:sz w:val="20"/>
                <w:szCs w:val="20"/>
              </w:rPr>
              <w:t>Intermediate</w:t>
            </w:r>
          </w:p>
        </w:tc>
      </w:tr>
      <w:tr w:rsidR="001C29F7" w:rsidRPr="006631A4" w14:paraId="651BF43C" w14:textId="77777777" w:rsidTr="00FA6EAD">
        <w:tc>
          <w:tcPr>
            <w:tcW w:w="1557" w:type="dxa"/>
            <w:tcBorders>
              <w:top w:val="single" w:sz="18" w:space="0" w:color="FFFFFF"/>
              <w:left w:val="single" w:sz="2" w:space="0" w:color="FFFFFF"/>
            </w:tcBorders>
            <w:shd w:val="clear" w:color="auto" w:fill="D1EEEA"/>
          </w:tcPr>
          <w:p w14:paraId="1363CE63" w14:textId="7325D0F4" w:rsidR="001C29F7" w:rsidRPr="006631A4" w:rsidRDefault="00BA152F" w:rsidP="001C29F7">
            <w:pPr>
              <w:pStyle w:val="Heading6"/>
              <w:numPr>
                <w:ilvl w:val="0"/>
                <w:numId w:val="0"/>
              </w:numPr>
              <w:ind w:left="849"/>
              <w:jc w:val="center"/>
              <w:rPr>
                <w:b/>
                <w:bCs/>
                <w:color w:val="22272B"/>
              </w:rPr>
            </w:pPr>
            <w:r w:rsidRPr="006003F8">
              <w:rPr>
                <w:rFonts w:ascii="Arial" w:eastAsia="Arial" w:hAnsi="Arial" w:cs="Arial"/>
                <w:noProof/>
                <w:color w:val="000000"/>
                <w:sz w:val="20"/>
                <w:szCs w:val="20"/>
              </w:rPr>
              <w:drawing>
                <wp:anchor distT="0" distB="0" distL="114300" distR="114300" simplePos="0" relativeHeight="251929600" behindDoc="1" locked="0" layoutInCell="1" allowOverlap="1" wp14:anchorId="0CCE098B" wp14:editId="2BE492B0">
                  <wp:simplePos x="0" y="0"/>
                  <wp:positionH relativeFrom="column">
                    <wp:posOffset>-43953</wp:posOffset>
                  </wp:positionH>
                  <wp:positionV relativeFrom="paragraph">
                    <wp:posOffset>442</wp:posOffset>
                  </wp:positionV>
                  <wp:extent cx="463550" cy="755015"/>
                  <wp:effectExtent l="0" t="0" r="0" b="6985"/>
                  <wp:wrapTight wrapText="bothSides">
                    <wp:wrapPolygon edited="0">
                      <wp:start x="0" y="0"/>
                      <wp:lineTo x="0" y="21255"/>
                      <wp:lineTo x="20416" y="21255"/>
                      <wp:lineTo x="20416" y="0"/>
                      <wp:lineTo x="0" y="0"/>
                    </wp:wrapPolygon>
                  </wp:wrapTight>
                  <wp:docPr id="1024651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24443" name=""/>
                          <pic:cNvPicPr/>
                        </pic:nvPicPr>
                        <pic:blipFill>
                          <a:blip r:embed="rId14">
                            <a:extLst>
                              <a:ext uri="{28A0092B-C50C-407E-A947-70E740481C1C}">
                                <a14:useLocalDpi xmlns:a14="http://schemas.microsoft.com/office/drawing/2010/main" val="0"/>
                              </a:ext>
                            </a:extLst>
                          </a:blip>
                          <a:stretch>
                            <a:fillRect/>
                          </a:stretch>
                        </pic:blipFill>
                        <pic:spPr>
                          <a:xfrm>
                            <a:off x="0" y="0"/>
                            <a:ext cx="463550" cy="755015"/>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shd w:val="clear" w:color="auto" w:fill="D1EEEA"/>
          </w:tcPr>
          <w:p w14:paraId="76F15ACB" w14:textId="1FD274AE" w:rsidR="001C29F7" w:rsidRPr="001C29F7" w:rsidRDefault="001C29F7" w:rsidP="001C29F7">
            <w:pPr>
              <w:pStyle w:val="Heading5"/>
              <w:numPr>
                <w:ilvl w:val="0"/>
                <w:numId w:val="0"/>
              </w:numPr>
              <w:spacing w:before="160" w:after="160"/>
              <w:ind w:left="183"/>
              <w:rPr>
                <w:rFonts w:ascii="Arial" w:hAnsi="Arial" w:cs="Arial"/>
                <w:b/>
                <w:bCs/>
                <w:color w:val="auto"/>
                <w:sz w:val="20"/>
                <w:szCs w:val="20"/>
              </w:rPr>
            </w:pPr>
            <w:r w:rsidRPr="001C29F7">
              <w:rPr>
                <w:rFonts w:ascii="Arial" w:hAnsi="Arial" w:cs="Arial"/>
                <w:b/>
                <w:bCs/>
                <w:color w:val="auto"/>
                <w:sz w:val="20"/>
                <w:szCs w:val="20"/>
              </w:rPr>
              <w:t>Finance</w:t>
            </w:r>
          </w:p>
        </w:tc>
        <w:tc>
          <w:tcPr>
            <w:tcW w:w="4536" w:type="dxa"/>
            <w:tcBorders>
              <w:top w:val="single" w:sz="18" w:space="0" w:color="FFFFFF"/>
              <w:bottom w:val="single" w:sz="18" w:space="0" w:color="FFFFFF"/>
            </w:tcBorders>
            <w:shd w:val="clear" w:color="auto" w:fill="D1EEEA"/>
          </w:tcPr>
          <w:p w14:paraId="24350BBE" w14:textId="17F2BD5F" w:rsidR="001C29F7" w:rsidRPr="001C29F7" w:rsidRDefault="001C29F7" w:rsidP="001C29F7">
            <w:pPr>
              <w:widowControl w:val="0"/>
              <w:suppressAutoHyphens/>
              <w:autoSpaceDE w:val="0"/>
              <w:autoSpaceDN w:val="0"/>
              <w:adjustRightInd w:val="0"/>
              <w:spacing w:before="160" w:after="160"/>
              <w:textAlignment w:val="center"/>
              <w:rPr>
                <w:rFonts w:cs="Arial"/>
                <w:color w:val="auto"/>
                <w:sz w:val="20"/>
                <w:szCs w:val="20"/>
                <w:lang w:val="en-GB"/>
              </w:rPr>
            </w:pPr>
            <w:r w:rsidRPr="001C29F7">
              <w:rPr>
                <w:rFonts w:cs="Arial"/>
                <w:color w:val="auto"/>
                <w:sz w:val="20"/>
                <w:szCs w:val="20"/>
              </w:rPr>
              <w:t>Understand and apply financial processes to achieve value for money and minimise financial risk</w:t>
            </w:r>
          </w:p>
        </w:tc>
        <w:tc>
          <w:tcPr>
            <w:tcW w:w="1701" w:type="dxa"/>
            <w:tcBorders>
              <w:top w:val="single" w:sz="18" w:space="0" w:color="FFFFFF"/>
              <w:bottom w:val="single" w:sz="18" w:space="0" w:color="FFFFFF"/>
              <w:right w:val="single" w:sz="2" w:space="0" w:color="FFFFFF"/>
            </w:tcBorders>
            <w:shd w:val="clear" w:color="auto" w:fill="D1EEEA"/>
          </w:tcPr>
          <w:p w14:paraId="22104461" w14:textId="0BD882E9" w:rsidR="001C29F7" w:rsidRPr="00BB34B2" w:rsidRDefault="007E5946" w:rsidP="001C29F7">
            <w:pPr>
              <w:widowControl w:val="0"/>
              <w:suppressAutoHyphens/>
              <w:autoSpaceDE w:val="0"/>
              <w:autoSpaceDN w:val="0"/>
              <w:adjustRightInd w:val="0"/>
              <w:spacing w:before="160" w:after="160"/>
              <w:textAlignment w:val="center"/>
              <w:rPr>
                <w:color w:val="22272B"/>
                <w:sz w:val="20"/>
                <w:szCs w:val="20"/>
              </w:rPr>
            </w:pPr>
            <w:r>
              <w:rPr>
                <w:color w:val="22272B"/>
                <w:sz w:val="20"/>
                <w:szCs w:val="20"/>
              </w:rPr>
              <w:t>Foundational</w:t>
            </w:r>
          </w:p>
        </w:tc>
      </w:tr>
      <w:tr w:rsidR="001C29F7" w:rsidRPr="006631A4" w14:paraId="0F703DCE" w14:textId="77777777" w:rsidTr="00FA6EAD">
        <w:trPr>
          <w:cnfStyle w:val="000000100000" w:firstRow="0" w:lastRow="0" w:firstColumn="0" w:lastColumn="0" w:oddVBand="0" w:evenVBand="0" w:oddHBand="1" w:evenHBand="0" w:firstRowFirstColumn="0" w:firstRowLastColumn="0" w:lastRowFirstColumn="0" w:lastRowLastColumn="0"/>
        </w:trPr>
        <w:tc>
          <w:tcPr>
            <w:tcW w:w="1557" w:type="dxa"/>
            <w:tcBorders>
              <w:top w:val="single" w:sz="18" w:space="0" w:color="FFFFFF"/>
              <w:left w:val="single" w:sz="2" w:space="0" w:color="FFFFFF"/>
            </w:tcBorders>
            <w:shd w:val="clear" w:color="auto" w:fill="D1EEEA"/>
          </w:tcPr>
          <w:p w14:paraId="56F70452" w14:textId="71AD996F" w:rsidR="001C29F7" w:rsidRPr="006631A4" w:rsidRDefault="00BA152F" w:rsidP="001C29F7">
            <w:pPr>
              <w:widowControl w:val="0"/>
              <w:suppressAutoHyphens/>
              <w:autoSpaceDE w:val="0"/>
              <w:autoSpaceDN w:val="0"/>
              <w:adjustRightInd w:val="0"/>
              <w:spacing w:before="160"/>
              <w:jc w:val="center"/>
              <w:textAlignment w:val="center"/>
              <w:rPr>
                <w:noProof/>
                <w:color w:val="22272B"/>
              </w:rPr>
            </w:pPr>
            <w:r w:rsidRPr="006003F8">
              <w:rPr>
                <w:rFonts w:cs="Arial"/>
                <w:noProof/>
                <w:color w:val="000000"/>
                <w:sz w:val="20"/>
                <w:szCs w:val="20"/>
              </w:rPr>
              <w:drawing>
                <wp:anchor distT="0" distB="0" distL="114300" distR="114300" simplePos="0" relativeHeight="251933696" behindDoc="1" locked="0" layoutInCell="1" allowOverlap="1" wp14:anchorId="2BE4228C" wp14:editId="78A3D0BF">
                  <wp:simplePos x="0" y="0"/>
                  <wp:positionH relativeFrom="column">
                    <wp:posOffset>-12148</wp:posOffset>
                  </wp:positionH>
                  <wp:positionV relativeFrom="paragraph">
                    <wp:posOffset>442</wp:posOffset>
                  </wp:positionV>
                  <wp:extent cx="448945" cy="731520"/>
                  <wp:effectExtent l="0" t="0" r="8255" b="0"/>
                  <wp:wrapTight wrapText="bothSides">
                    <wp:wrapPolygon edited="0">
                      <wp:start x="0" y="0"/>
                      <wp:lineTo x="0" y="20813"/>
                      <wp:lineTo x="21081" y="20813"/>
                      <wp:lineTo x="21081" y="0"/>
                      <wp:lineTo x="0" y="0"/>
                    </wp:wrapPolygon>
                  </wp:wrapTight>
                  <wp:docPr id="1350927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24443" name=""/>
                          <pic:cNvPicPr/>
                        </pic:nvPicPr>
                        <pic:blipFill>
                          <a:blip r:embed="rId14">
                            <a:extLst>
                              <a:ext uri="{28A0092B-C50C-407E-A947-70E740481C1C}">
                                <a14:useLocalDpi xmlns:a14="http://schemas.microsoft.com/office/drawing/2010/main" val="0"/>
                              </a:ext>
                            </a:extLst>
                          </a:blip>
                          <a:stretch>
                            <a:fillRect/>
                          </a:stretch>
                        </pic:blipFill>
                        <pic:spPr>
                          <a:xfrm>
                            <a:off x="0" y="0"/>
                            <a:ext cx="448945" cy="731520"/>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shd w:val="clear" w:color="auto" w:fill="D1EEEA"/>
          </w:tcPr>
          <w:p w14:paraId="5D6D9920" w14:textId="5A18CB20" w:rsidR="001C29F7" w:rsidRPr="001C29F7" w:rsidRDefault="001C29F7" w:rsidP="001C29F7">
            <w:pPr>
              <w:pStyle w:val="Heading5"/>
              <w:numPr>
                <w:ilvl w:val="0"/>
                <w:numId w:val="0"/>
              </w:numPr>
              <w:spacing w:before="160" w:after="160"/>
              <w:ind w:left="183"/>
              <w:rPr>
                <w:rFonts w:ascii="Arial" w:hAnsi="Arial" w:cs="Arial"/>
                <w:b/>
                <w:bCs/>
                <w:color w:val="auto"/>
                <w:sz w:val="20"/>
                <w:szCs w:val="20"/>
              </w:rPr>
            </w:pPr>
            <w:r w:rsidRPr="001C29F7">
              <w:rPr>
                <w:rFonts w:ascii="Arial" w:hAnsi="Arial" w:cs="Arial"/>
                <w:b/>
                <w:bCs/>
                <w:color w:val="auto"/>
                <w:sz w:val="20"/>
                <w:szCs w:val="20"/>
              </w:rPr>
              <w:t>Procurement and Contract Management</w:t>
            </w:r>
          </w:p>
        </w:tc>
        <w:tc>
          <w:tcPr>
            <w:tcW w:w="4536" w:type="dxa"/>
            <w:tcBorders>
              <w:top w:val="single" w:sz="18" w:space="0" w:color="FFFFFF"/>
              <w:bottom w:val="single" w:sz="18" w:space="0" w:color="FFFFFF"/>
            </w:tcBorders>
            <w:shd w:val="clear" w:color="auto" w:fill="D1EEEA"/>
          </w:tcPr>
          <w:p w14:paraId="50984A93" w14:textId="3ED6C99B" w:rsidR="001C29F7" w:rsidRPr="001C29F7" w:rsidRDefault="001C29F7" w:rsidP="001C29F7">
            <w:pPr>
              <w:widowControl w:val="0"/>
              <w:suppressAutoHyphens/>
              <w:autoSpaceDE w:val="0"/>
              <w:autoSpaceDN w:val="0"/>
              <w:adjustRightInd w:val="0"/>
              <w:spacing w:before="160"/>
              <w:textAlignment w:val="center"/>
              <w:rPr>
                <w:rFonts w:cs="Arial"/>
                <w:color w:val="auto"/>
                <w:sz w:val="20"/>
                <w:szCs w:val="20"/>
                <w:lang w:val="en-GB"/>
              </w:rPr>
            </w:pPr>
            <w:r w:rsidRPr="001C29F7">
              <w:rPr>
                <w:rFonts w:cs="Arial"/>
                <w:color w:val="auto"/>
                <w:sz w:val="20"/>
                <w:szCs w:val="20"/>
              </w:rPr>
              <w:t>Understand and use procurement processes to ensure effective purchasing and contract performance</w:t>
            </w:r>
          </w:p>
        </w:tc>
        <w:tc>
          <w:tcPr>
            <w:tcW w:w="1701" w:type="dxa"/>
            <w:tcBorders>
              <w:top w:val="single" w:sz="18" w:space="0" w:color="FFFFFF"/>
              <w:bottom w:val="single" w:sz="18" w:space="0" w:color="FFFFFF"/>
              <w:right w:val="single" w:sz="2" w:space="0" w:color="FFFFFF"/>
            </w:tcBorders>
            <w:shd w:val="clear" w:color="auto" w:fill="D1EEEA"/>
          </w:tcPr>
          <w:p w14:paraId="7D71BD18" w14:textId="24B2C8A4" w:rsidR="001C29F7" w:rsidRPr="00BB34B2" w:rsidRDefault="007E5946" w:rsidP="001C29F7">
            <w:pPr>
              <w:widowControl w:val="0"/>
              <w:suppressAutoHyphens/>
              <w:autoSpaceDE w:val="0"/>
              <w:autoSpaceDN w:val="0"/>
              <w:adjustRightInd w:val="0"/>
              <w:spacing w:before="160"/>
              <w:textAlignment w:val="center"/>
              <w:rPr>
                <w:color w:val="22272B"/>
                <w:sz w:val="20"/>
                <w:szCs w:val="20"/>
              </w:rPr>
            </w:pPr>
            <w:r>
              <w:rPr>
                <w:color w:val="22272B"/>
                <w:sz w:val="20"/>
                <w:szCs w:val="20"/>
              </w:rPr>
              <w:t>Foundational</w:t>
            </w:r>
          </w:p>
        </w:tc>
      </w:tr>
      <w:tr w:rsidR="001C29F7" w:rsidRPr="006631A4" w14:paraId="3B048160" w14:textId="77777777" w:rsidTr="00FA6EAD">
        <w:tc>
          <w:tcPr>
            <w:tcW w:w="1557" w:type="dxa"/>
            <w:tcBorders>
              <w:top w:val="single" w:sz="18" w:space="0" w:color="FFFFFF"/>
              <w:left w:val="single" w:sz="2" w:space="0" w:color="FFFFFF"/>
            </w:tcBorders>
            <w:shd w:val="clear" w:color="auto" w:fill="D1EEEA"/>
          </w:tcPr>
          <w:p w14:paraId="43F2186B" w14:textId="41F5D276" w:rsidR="001C29F7" w:rsidRPr="006631A4" w:rsidRDefault="00BA152F" w:rsidP="001C29F7">
            <w:pPr>
              <w:pStyle w:val="Heading6"/>
              <w:numPr>
                <w:ilvl w:val="0"/>
                <w:numId w:val="0"/>
              </w:numPr>
              <w:ind w:left="849"/>
              <w:jc w:val="center"/>
              <w:rPr>
                <w:b/>
                <w:bCs/>
                <w:color w:val="22272B"/>
              </w:rPr>
            </w:pPr>
            <w:r w:rsidRPr="006003F8">
              <w:rPr>
                <w:rFonts w:ascii="Arial" w:eastAsia="Arial" w:hAnsi="Arial" w:cs="Arial"/>
                <w:noProof/>
                <w:color w:val="000000"/>
                <w:sz w:val="20"/>
                <w:szCs w:val="20"/>
              </w:rPr>
              <w:drawing>
                <wp:anchor distT="0" distB="0" distL="114300" distR="114300" simplePos="0" relativeHeight="251935744" behindDoc="1" locked="0" layoutInCell="1" allowOverlap="1" wp14:anchorId="0E97C9B8" wp14:editId="20201D89">
                  <wp:simplePos x="0" y="0"/>
                  <wp:positionH relativeFrom="column">
                    <wp:posOffset>-60132</wp:posOffset>
                  </wp:positionH>
                  <wp:positionV relativeFrom="paragraph">
                    <wp:posOffset>469</wp:posOffset>
                  </wp:positionV>
                  <wp:extent cx="429260" cy="699135"/>
                  <wp:effectExtent l="0" t="0" r="8890" b="5715"/>
                  <wp:wrapTight wrapText="bothSides">
                    <wp:wrapPolygon edited="0">
                      <wp:start x="0" y="0"/>
                      <wp:lineTo x="0" y="21188"/>
                      <wp:lineTo x="21089" y="21188"/>
                      <wp:lineTo x="21089" y="0"/>
                      <wp:lineTo x="0" y="0"/>
                    </wp:wrapPolygon>
                  </wp:wrapTight>
                  <wp:docPr id="968900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24443" name=""/>
                          <pic:cNvPicPr/>
                        </pic:nvPicPr>
                        <pic:blipFill>
                          <a:blip r:embed="rId14">
                            <a:extLst>
                              <a:ext uri="{28A0092B-C50C-407E-A947-70E740481C1C}">
                                <a14:useLocalDpi xmlns:a14="http://schemas.microsoft.com/office/drawing/2010/main" val="0"/>
                              </a:ext>
                            </a:extLst>
                          </a:blip>
                          <a:stretch>
                            <a:fillRect/>
                          </a:stretch>
                        </pic:blipFill>
                        <pic:spPr>
                          <a:xfrm>
                            <a:off x="0" y="0"/>
                            <a:ext cx="429260" cy="699135"/>
                          </a:xfrm>
                          <a:prstGeom prst="rect">
                            <a:avLst/>
                          </a:prstGeom>
                        </pic:spPr>
                      </pic:pic>
                    </a:graphicData>
                  </a:graphic>
                  <wp14:sizeRelH relativeFrom="margin">
                    <wp14:pctWidth>0</wp14:pctWidth>
                  </wp14:sizeRelH>
                  <wp14:sizeRelV relativeFrom="margin">
                    <wp14:pctHeight>0</wp14:pctHeight>
                  </wp14:sizeRelV>
                </wp:anchor>
              </w:drawing>
            </w:r>
          </w:p>
        </w:tc>
        <w:tc>
          <w:tcPr>
            <w:tcW w:w="2693" w:type="dxa"/>
            <w:tcBorders>
              <w:top w:val="single" w:sz="18" w:space="0" w:color="FFFFFF"/>
              <w:bottom w:val="single" w:sz="18" w:space="0" w:color="FFFFFF"/>
            </w:tcBorders>
            <w:shd w:val="clear" w:color="auto" w:fill="D1EEEA"/>
          </w:tcPr>
          <w:p w14:paraId="399FA0B5" w14:textId="7C4162E0" w:rsidR="001C29F7" w:rsidRPr="001C29F7" w:rsidRDefault="001C29F7" w:rsidP="001C29F7">
            <w:pPr>
              <w:pStyle w:val="Heading5"/>
              <w:numPr>
                <w:ilvl w:val="0"/>
                <w:numId w:val="0"/>
              </w:numPr>
              <w:spacing w:before="160" w:after="160"/>
              <w:ind w:left="183"/>
              <w:rPr>
                <w:rFonts w:ascii="Arial" w:hAnsi="Arial" w:cs="Arial"/>
                <w:b/>
                <w:bCs/>
                <w:color w:val="auto"/>
                <w:sz w:val="20"/>
                <w:szCs w:val="20"/>
              </w:rPr>
            </w:pPr>
            <w:r w:rsidRPr="001C29F7">
              <w:rPr>
                <w:rFonts w:ascii="Arial" w:hAnsi="Arial" w:cs="Arial"/>
                <w:b/>
                <w:bCs/>
                <w:color w:val="auto"/>
                <w:sz w:val="20"/>
                <w:szCs w:val="20"/>
              </w:rPr>
              <w:t>Project Management</w:t>
            </w:r>
          </w:p>
        </w:tc>
        <w:tc>
          <w:tcPr>
            <w:tcW w:w="4536" w:type="dxa"/>
            <w:tcBorders>
              <w:top w:val="single" w:sz="18" w:space="0" w:color="FFFFFF"/>
              <w:bottom w:val="single" w:sz="18" w:space="0" w:color="FFFFFF"/>
            </w:tcBorders>
            <w:shd w:val="clear" w:color="auto" w:fill="D1EEEA"/>
          </w:tcPr>
          <w:p w14:paraId="3BE4FF72" w14:textId="737B2CB3" w:rsidR="001C29F7" w:rsidRPr="001C29F7" w:rsidRDefault="001C29F7" w:rsidP="001C29F7">
            <w:pPr>
              <w:widowControl w:val="0"/>
              <w:suppressAutoHyphens/>
              <w:autoSpaceDE w:val="0"/>
              <w:autoSpaceDN w:val="0"/>
              <w:adjustRightInd w:val="0"/>
              <w:spacing w:before="160" w:after="160"/>
              <w:textAlignment w:val="center"/>
              <w:rPr>
                <w:rFonts w:cs="Arial"/>
                <w:color w:val="auto"/>
                <w:sz w:val="20"/>
                <w:szCs w:val="20"/>
                <w:lang w:val="en-GB"/>
              </w:rPr>
            </w:pPr>
            <w:r w:rsidRPr="001C29F7">
              <w:rPr>
                <w:rFonts w:cs="Arial"/>
                <w:color w:val="auto"/>
                <w:sz w:val="20"/>
                <w:szCs w:val="20"/>
              </w:rPr>
              <w:t>Understand and use effective ways to plan, coordinate and control projects</w:t>
            </w:r>
          </w:p>
        </w:tc>
        <w:tc>
          <w:tcPr>
            <w:tcW w:w="1701" w:type="dxa"/>
            <w:tcBorders>
              <w:top w:val="single" w:sz="18" w:space="0" w:color="FFFFFF"/>
              <w:bottom w:val="single" w:sz="18" w:space="0" w:color="FFFFFF"/>
              <w:right w:val="single" w:sz="2" w:space="0" w:color="FFFFFF"/>
            </w:tcBorders>
            <w:shd w:val="clear" w:color="auto" w:fill="D1EEEA"/>
          </w:tcPr>
          <w:p w14:paraId="5B287B06" w14:textId="1D476872" w:rsidR="001C29F7" w:rsidRPr="00BB34B2" w:rsidRDefault="007E5946" w:rsidP="001C29F7">
            <w:pPr>
              <w:widowControl w:val="0"/>
              <w:suppressAutoHyphens/>
              <w:autoSpaceDE w:val="0"/>
              <w:autoSpaceDN w:val="0"/>
              <w:adjustRightInd w:val="0"/>
              <w:spacing w:before="160" w:after="160"/>
              <w:textAlignment w:val="center"/>
              <w:rPr>
                <w:color w:val="22272B"/>
                <w:sz w:val="20"/>
                <w:szCs w:val="20"/>
              </w:rPr>
            </w:pPr>
            <w:r>
              <w:rPr>
                <w:color w:val="22272B"/>
                <w:sz w:val="20"/>
                <w:szCs w:val="20"/>
              </w:rPr>
              <w:t>Foundational</w:t>
            </w:r>
          </w:p>
        </w:tc>
      </w:tr>
    </w:tbl>
    <w:p w14:paraId="18E3D2B2" w14:textId="2A444C4B" w:rsidR="001C29F7" w:rsidRPr="00E23A66" w:rsidRDefault="001C29F7" w:rsidP="00E23A66">
      <w:pPr>
        <w:spacing w:before="62" w:after="80" w:line="276" w:lineRule="auto"/>
        <w:contextualSpacing/>
        <w:rPr>
          <w:rFonts w:ascii="Arial" w:eastAsia="Times New Roman" w:hAnsi="Arial" w:cs="Times New Roman"/>
          <w:sz w:val="21"/>
          <w:lang w:val="en-US"/>
        </w:rPr>
      </w:pPr>
    </w:p>
    <w:p w14:paraId="04AA032E" w14:textId="5D5F3AEC" w:rsidR="00E23A66" w:rsidRPr="00E23A66" w:rsidRDefault="00E23A66" w:rsidP="00E23A66">
      <w:pPr>
        <w:spacing w:before="62" w:after="80" w:line="276" w:lineRule="auto"/>
        <w:contextualSpacing/>
        <w:rPr>
          <w:rFonts w:ascii="Arial" w:eastAsia="Times New Roman" w:hAnsi="Arial" w:cs="Times New Roman"/>
          <w:sz w:val="21"/>
          <w:lang w:val="en-US"/>
        </w:rPr>
      </w:pPr>
    </w:p>
    <w:bookmarkEnd w:id="3"/>
    <w:bookmarkEnd w:id="4"/>
    <w:bookmarkEnd w:id="5"/>
    <w:bookmarkEnd w:id="6"/>
    <w:p w14:paraId="79BF1754" w14:textId="77777777" w:rsidR="00E23A66" w:rsidRPr="00E23A66" w:rsidRDefault="00E23A66" w:rsidP="00E23A66">
      <w:pPr>
        <w:spacing w:after="80" w:line="240" w:lineRule="auto"/>
        <w:contextualSpacing/>
        <w:rPr>
          <w:rFonts w:ascii="Arial" w:eastAsia="Arial" w:hAnsi="Arial" w:cs="Times New Roman"/>
          <w:szCs w:val="20"/>
        </w:rPr>
      </w:pPr>
    </w:p>
    <w:p w14:paraId="1A25729E" w14:textId="77777777" w:rsidR="002E54A1" w:rsidRDefault="002E54A1"/>
    <w:sectPr w:rsidR="002E54A1" w:rsidSect="00E23A66">
      <w:footerReference w:type="default" r:id="rId16"/>
      <w:footerReference w:type="first" r:id="rId17"/>
      <w:pgSz w:w="11906" w:h="16838"/>
      <w:pgMar w:top="709" w:right="709" w:bottom="1418" w:left="709"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E90E0" w14:textId="77777777" w:rsidR="00DF7187" w:rsidRDefault="00DF7187">
      <w:pPr>
        <w:spacing w:after="0" w:line="240" w:lineRule="auto"/>
      </w:pPr>
      <w:r>
        <w:separator/>
      </w:r>
    </w:p>
  </w:endnote>
  <w:endnote w:type="continuationSeparator" w:id="0">
    <w:p w14:paraId="5FEA79FF" w14:textId="77777777" w:rsidR="00DF7187" w:rsidRDefault="00DF71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Rooney">
    <w:altName w:val="Times New Roman"/>
    <w:charset w:val="00"/>
    <w:family w:val="swiss"/>
    <w:pitch w:val="variable"/>
    <w:sig w:usb0="A00000EF" w:usb1="5000204B" w:usb2="00000000" w:usb3="00000000" w:csb0="0000009B" w:csb1="00000000"/>
  </w:font>
  <w:font w:name="Rooney Light">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72633" w14:textId="2AAA7524" w:rsidR="003B2AED" w:rsidRDefault="00E23A66" w:rsidP="007357E3">
    <w:pPr>
      <w:pStyle w:val="Footer"/>
      <w:tabs>
        <w:tab w:val="clear" w:pos="4513"/>
        <w:tab w:val="center" w:pos="5103"/>
      </w:tabs>
    </w:pPr>
    <w:r w:rsidRPr="00E23A66">
      <w:rPr>
        <w:color w:val="262626"/>
      </w:rPr>
      <w:t xml:space="preserve">Role Description </w:t>
    </w:r>
    <w:r w:rsidR="007E5946">
      <w:rPr>
        <w:color w:val="262626"/>
      </w:rPr>
      <w:t>- Service Delivery Officer</w:t>
    </w:r>
    <w:r>
      <w:rPr>
        <w:noProof/>
        <w:lang w:eastAsia="en-AU"/>
      </w:rPr>
      <w:tab/>
    </w:r>
    <w:r w:rsidRPr="008D6E7A">
      <w:rPr>
        <w:noProof/>
        <w:color w:val="auto"/>
        <w:lang w:eastAsia="en-AU"/>
      </w:rPr>
      <w:fldChar w:fldCharType="begin"/>
    </w:r>
    <w:r w:rsidRPr="008D6E7A">
      <w:rPr>
        <w:noProof/>
        <w:color w:val="auto"/>
        <w:lang w:eastAsia="en-AU"/>
      </w:rPr>
      <w:instrText xml:space="preserve"> PAGE  \* Arabic </w:instrText>
    </w:r>
    <w:r w:rsidRPr="008D6E7A">
      <w:rPr>
        <w:noProof/>
        <w:color w:val="auto"/>
        <w:lang w:eastAsia="en-AU"/>
      </w:rPr>
      <w:fldChar w:fldCharType="separate"/>
    </w:r>
    <w:r w:rsidRPr="008D6E7A">
      <w:rPr>
        <w:noProof/>
        <w:color w:val="auto"/>
        <w:lang w:eastAsia="en-AU"/>
      </w:rPr>
      <w:t>1</w:t>
    </w:r>
    <w:r w:rsidRPr="008D6E7A">
      <w:rPr>
        <w:noProof/>
        <w:color w:val="auto"/>
        <w:lang w:eastAsia="en-AU"/>
      </w:rPr>
      <w:fldChar w:fldCharType="end"/>
    </w:r>
    <w:r>
      <w:rPr>
        <w:noProof/>
        <w:lang w:eastAsia="en-AU"/>
      </w:rPr>
      <w:tab/>
    </w:r>
    <w:r>
      <w:rPr>
        <w:noProof/>
        <w:lang w:eastAsia="en-AU"/>
      </w:rPr>
      <w:tab/>
    </w:r>
    <w:r>
      <w:rPr>
        <w:noProof/>
      </w:rPr>
      <w:drawing>
        <wp:inline distT="0" distB="0" distL="0" distR="0" wp14:anchorId="3BB76ADD" wp14:editId="068B842B">
          <wp:extent cx="509651" cy="536866"/>
          <wp:effectExtent l="0" t="0" r="5080" b="0"/>
          <wp:docPr id="3" name="Picture 3" descr="NSW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NSW Govern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844" cy="562351"/>
                  </a:xfrm>
                  <a:prstGeom prst="rect">
                    <a:avLst/>
                  </a:prstGeom>
                  <a:noFill/>
                  <a:ln>
                    <a:noFill/>
                  </a:ln>
                </pic:spPr>
              </pic:pic>
            </a:graphicData>
          </a:graphic>
        </wp:inline>
      </w:drawing>
    </w:r>
  </w:p>
  <w:p w14:paraId="60815C8D" w14:textId="77777777" w:rsidR="003B2AED" w:rsidRPr="001E2B26" w:rsidRDefault="003B2AED" w:rsidP="007357E3">
    <w:pPr>
      <w:pStyle w:val="Footer"/>
      <w:rPr>
        <w:sz w:val="12"/>
        <w:szCs w:val="12"/>
      </w:rPr>
    </w:pPr>
  </w:p>
  <w:p w14:paraId="5DC867F6" w14:textId="77777777" w:rsidR="003B2AED" w:rsidRDefault="003B2AE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13F20" w14:textId="77777777" w:rsidR="003B2AED" w:rsidRPr="00E23A66" w:rsidRDefault="00E23A66" w:rsidP="007357E3">
    <w:pPr>
      <w:pStyle w:val="Footer"/>
      <w:tabs>
        <w:tab w:val="clear" w:pos="4513"/>
        <w:tab w:val="center" w:pos="5103"/>
      </w:tabs>
      <w:rPr>
        <w:noProof/>
        <w:vanish/>
        <w:color w:val="262626"/>
        <w:lang w:eastAsia="en-AU"/>
        <w:specVanish/>
      </w:rPr>
    </w:pPr>
    <w:r w:rsidRPr="00E23A66">
      <w:rPr>
        <w:color w:val="262626"/>
      </w:rPr>
      <w:t xml:space="preserve">Role Description </w:t>
    </w:r>
  </w:p>
  <w:p w14:paraId="155F816C" w14:textId="77777777" w:rsidR="003B2AED" w:rsidRDefault="00E23A66" w:rsidP="007357E3">
    <w:pPr>
      <w:pStyle w:val="Footer"/>
      <w:tabs>
        <w:tab w:val="clear" w:pos="4513"/>
        <w:tab w:val="clear" w:pos="9026"/>
        <w:tab w:val="center" w:pos="5103"/>
        <w:tab w:val="right" w:pos="10488"/>
      </w:tabs>
    </w:pPr>
    <w:r w:rsidRPr="00E23A66">
      <w:rPr>
        <w:color w:val="262626"/>
      </w:rPr>
      <w:t>Accountant</w:t>
    </w:r>
    <w:r>
      <w:rPr>
        <w:noProof/>
        <w:lang w:eastAsia="en-AU"/>
      </w:rPr>
      <w:tab/>
    </w:r>
    <w:r>
      <w:rPr>
        <w:noProof/>
        <w:lang w:eastAsia="en-AU"/>
      </w:rPr>
      <w:fldChar w:fldCharType="begin"/>
    </w:r>
    <w:r>
      <w:rPr>
        <w:noProof/>
        <w:lang w:eastAsia="en-AU"/>
      </w:rPr>
      <w:instrText xml:space="preserve"> PAGE  \* Arabic </w:instrText>
    </w:r>
    <w:r>
      <w:rPr>
        <w:noProof/>
        <w:lang w:eastAsia="en-AU"/>
      </w:rPr>
      <w:fldChar w:fldCharType="separate"/>
    </w:r>
    <w:r>
      <w:rPr>
        <w:noProof/>
        <w:lang w:eastAsia="en-AU"/>
      </w:rPr>
      <w:t>1</w:t>
    </w:r>
    <w:r>
      <w:rPr>
        <w:noProof/>
        <w:lang w:eastAsia="en-AU"/>
      </w:rPr>
      <w:fldChar w:fldCharType="end"/>
    </w:r>
    <w:r>
      <w:rPr>
        <w:noProof/>
        <w:lang w:eastAsia="en-AU"/>
      </w:rPr>
      <w:tab/>
    </w:r>
    <w:r>
      <w:rPr>
        <w:noProof/>
        <w:lang w:eastAsia="en-AU"/>
      </w:rPr>
      <w:tab/>
    </w:r>
    <w:r>
      <w:rPr>
        <w:noProof/>
      </w:rPr>
      <w:drawing>
        <wp:inline distT="0" distB="0" distL="0" distR="0" wp14:anchorId="315A1DF8" wp14:editId="693C7D58">
          <wp:extent cx="432000" cy="452144"/>
          <wp:effectExtent l="0" t="0" r="6350" b="5080"/>
          <wp:docPr id="17" name="Picture 17" descr="I work for N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I work for NSW"/>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2000" cy="452144"/>
                  </a:xfrm>
                  <a:prstGeom prst="rect">
                    <a:avLst/>
                  </a:prstGeom>
                </pic:spPr>
              </pic:pic>
            </a:graphicData>
          </a:graphic>
        </wp:inline>
      </w:drawing>
    </w:r>
  </w:p>
  <w:p w14:paraId="0BF4DB10" w14:textId="77777777" w:rsidR="003B2AED" w:rsidRDefault="003B2A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DD629" w14:textId="77777777" w:rsidR="00DF7187" w:rsidRDefault="00DF7187">
      <w:pPr>
        <w:spacing w:after="0" w:line="240" w:lineRule="auto"/>
      </w:pPr>
      <w:r>
        <w:separator/>
      </w:r>
    </w:p>
  </w:footnote>
  <w:footnote w:type="continuationSeparator" w:id="0">
    <w:p w14:paraId="2D526F37" w14:textId="77777777" w:rsidR="00DF7187" w:rsidRDefault="00DF71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2EEFA4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24.5pt" o:bullet="t">
        <v:imagedata r:id="rId1" o:title="bullet"/>
      </v:shape>
    </w:pict>
  </w:numPicBullet>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TOC11"/>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140C5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B079BD"/>
    <w:multiLevelType w:val="hybridMultilevel"/>
    <w:tmpl w:val="33A6BF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06977B20"/>
    <w:multiLevelType w:val="hybridMultilevel"/>
    <w:tmpl w:val="9B800C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CED038F"/>
    <w:multiLevelType w:val="hybridMultilevel"/>
    <w:tmpl w:val="5E6231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0400D5E"/>
    <w:multiLevelType w:val="hybridMultilevel"/>
    <w:tmpl w:val="E5B87E8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2A14D25"/>
    <w:multiLevelType w:val="hybridMultilevel"/>
    <w:tmpl w:val="758015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2D6AE1B"/>
    <w:multiLevelType w:val="hybridMultilevel"/>
    <w:tmpl w:val="1E4EF664"/>
    <w:lvl w:ilvl="0" w:tplc="043CB7D6">
      <w:start w:val="1"/>
      <w:numFmt w:val="bullet"/>
      <w:lvlText w:val=""/>
      <w:lvlJc w:val="left"/>
      <w:pPr>
        <w:ind w:left="480" w:hanging="360"/>
      </w:pPr>
      <w:rPr>
        <w:rFonts w:ascii="Symbol" w:hAnsi="Symbol" w:hint="default"/>
      </w:rPr>
    </w:lvl>
    <w:lvl w:ilvl="1" w:tplc="36F015C4">
      <w:start w:val="1"/>
      <w:numFmt w:val="bullet"/>
      <w:lvlText w:val="o"/>
      <w:lvlJc w:val="left"/>
      <w:pPr>
        <w:ind w:left="1200" w:hanging="360"/>
      </w:pPr>
      <w:rPr>
        <w:rFonts w:ascii="Courier New" w:hAnsi="Courier New" w:hint="default"/>
      </w:rPr>
    </w:lvl>
    <w:lvl w:ilvl="2" w:tplc="5212D526">
      <w:start w:val="1"/>
      <w:numFmt w:val="bullet"/>
      <w:lvlText w:val=""/>
      <w:lvlJc w:val="left"/>
      <w:pPr>
        <w:ind w:left="1920" w:hanging="360"/>
      </w:pPr>
      <w:rPr>
        <w:rFonts w:ascii="Wingdings" w:hAnsi="Wingdings" w:hint="default"/>
      </w:rPr>
    </w:lvl>
    <w:lvl w:ilvl="3" w:tplc="A1106830">
      <w:start w:val="1"/>
      <w:numFmt w:val="bullet"/>
      <w:lvlText w:val=""/>
      <w:lvlJc w:val="left"/>
      <w:pPr>
        <w:ind w:left="2640" w:hanging="360"/>
      </w:pPr>
      <w:rPr>
        <w:rFonts w:ascii="Symbol" w:hAnsi="Symbol" w:hint="default"/>
      </w:rPr>
    </w:lvl>
    <w:lvl w:ilvl="4" w:tplc="784A3F42">
      <w:start w:val="1"/>
      <w:numFmt w:val="bullet"/>
      <w:lvlText w:val="o"/>
      <w:lvlJc w:val="left"/>
      <w:pPr>
        <w:ind w:left="3360" w:hanging="360"/>
      </w:pPr>
      <w:rPr>
        <w:rFonts w:ascii="Courier New" w:hAnsi="Courier New" w:hint="default"/>
      </w:rPr>
    </w:lvl>
    <w:lvl w:ilvl="5" w:tplc="5284E9CE">
      <w:start w:val="1"/>
      <w:numFmt w:val="bullet"/>
      <w:lvlText w:val=""/>
      <w:lvlJc w:val="left"/>
      <w:pPr>
        <w:ind w:left="4080" w:hanging="360"/>
      </w:pPr>
      <w:rPr>
        <w:rFonts w:ascii="Wingdings" w:hAnsi="Wingdings" w:hint="default"/>
      </w:rPr>
    </w:lvl>
    <w:lvl w:ilvl="6" w:tplc="0FC44266">
      <w:start w:val="1"/>
      <w:numFmt w:val="bullet"/>
      <w:lvlText w:val=""/>
      <w:lvlJc w:val="left"/>
      <w:pPr>
        <w:ind w:left="4800" w:hanging="360"/>
      </w:pPr>
      <w:rPr>
        <w:rFonts w:ascii="Symbol" w:hAnsi="Symbol" w:hint="default"/>
      </w:rPr>
    </w:lvl>
    <w:lvl w:ilvl="7" w:tplc="C78849F6">
      <w:start w:val="1"/>
      <w:numFmt w:val="bullet"/>
      <w:lvlText w:val="o"/>
      <w:lvlJc w:val="left"/>
      <w:pPr>
        <w:ind w:left="5520" w:hanging="360"/>
      </w:pPr>
      <w:rPr>
        <w:rFonts w:ascii="Courier New" w:hAnsi="Courier New" w:hint="default"/>
      </w:rPr>
    </w:lvl>
    <w:lvl w:ilvl="8" w:tplc="D0200354">
      <w:start w:val="1"/>
      <w:numFmt w:val="bullet"/>
      <w:lvlText w:val=""/>
      <w:lvlJc w:val="left"/>
      <w:pPr>
        <w:ind w:left="6240" w:hanging="360"/>
      </w:pPr>
      <w:rPr>
        <w:rFonts w:ascii="Wingdings" w:hAnsi="Wingdings" w:hint="default"/>
      </w:rPr>
    </w:lvl>
  </w:abstractNum>
  <w:abstractNum w:abstractNumId="16" w15:restartNumberingAfterBreak="0">
    <w:nsid w:val="171360DD"/>
    <w:multiLevelType w:val="hybridMultilevel"/>
    <w:tmpl w:val="7C1486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7C993DF"/>
    <w:multiLevelType w:val="hybridMultilevel"/>
    <w:tmpl w:val="D18A4FC4"/>
    <w:lvl w:ilvl="0" w:tplc="62CE08D0">
      <w:numFmt w:val="bullet"/>
      <w:lvlText w:val=""/>
      <w:lvlJc w:val="left"/>
      <w:pPr>
        <w:ind w:left="845" w:hanging="284"/>
      </w:pPr>
      <w:rPr>
        <w:rFonts w:ascii="Symbol" w:eastAsia="Symbol" w:hAnsi="Symbol" w:cs="Symbol" w:hint="default"/>
        <w:b w:val="0"/>
        <w:bCs w:val="0"/>
        <w:i w:val="0"/>
        <w:iCs w:val="0"/>
        <w:w w:val="99"/>
        <w:sz w:val="20"/>
        <w:szCs w:val="20"/>
        <w:lang w:val="en-US" w:eastAsia="en-US" w:bidi="ar-SA"/>
      </w:rPr>
    </w:lvl>
    <w:lvl w:ilvl="1" w:tplc="712ADB00">
      <w:numFmt w:val="bullet"/>
      <w:lvlText w:val="•"/>
      <w:lvlJc w:val="left"/>
      <w:pPr>
        <w:ind w:left="1362" w:hanging="284"/>
      </w:pPr>
      <w:rPr>
        <w:rFonts w:hint="default"/>
        <w:lang w:val="en-US" w:eastAsia="en-US" w:bidi="ar-SA"/>
      </w:rPr>
    </w:lvl>
    <w:lvl w:ilvl="2" w:tplc="38AA4AEA">
      <w:numFmt w:val="bullet"/>
      <w:lvlText w:val="•"/>
      <w:lvlJc w:val="left"/>
      <w:pPr>
        <w:ind w:left="1884" w:hanging="284"/>
      </w:pPr>
      <w:rPr>
        <w:rFonts w:hint="default"/>
        <w:lang w:val="en-US" w:eastAsia="en-US" w:bidi="ar-SA"/>
      </w:rPr>
    </w:lvl>
    <w:lvl w:ilvl="3" w:tplc="83C80760">
      <w:numFmt w:val="bullet"/>
      <w:lvlText w:val="•"/>
      <w:lvlJc w:val="left"/>
      <w:pPr>
        <w:ind w:left="2407" w:hanging="284"/>
      </w:pPr>
      <w:rPr>
        <w:rFonts w:hint="default"/>
        <w:lang w:val="en-US" w:eastAsia="en-US" w:bidi="ar-SA"/>
      </w:rPr>
    </w:lvl>
    <w:lvl w:ilvl="4" w:tplc="3F9A5B96">
      <w:numFmt w:val="bullet"/>
      <w:lvlText w:val="•"/>
      <w:lvlJc w:val="left"/>
      <w:pPr>
        <w:ind w:left="2929" w:hanging="284"/>
      </w:pPr>
      <w:rPr>
        <w:rFonts w:hint="default"/>
        <w:lang w:val="en-US" w:eastAsia="en-US" w:bidi="ar-SA"/>
      </w:rPr>
    </w:lvl>
    <w:lvl w:ilvl="5" w:tplc="24F8A08E">
      <w:numFmt w:val="bullet"/>
      <w:lvlText w:val="•"/>
      <w:lvlJc w:val="left"/>
      <w:pPr>
        <w:ind w:left="3452" w:hanging="284"/>
      </w:pPr>
      <w:rPr>
        <w:rFonts w:hint="default"/>
        <w:lang w:val="en-US" w:eastAsia="en-US" w:bidi="ar-SA"/>
      </w:rPr>
    </w:lvl>
    <w:lvl w:ilvl="6" w:tplc="D548A720">
      <w:numFmt w:val="bullet"/>
      <w:lvlText w:val="•"/>
      <w:lvlJc w:val="left"/>
      <w:pPr>
        <w:ind w:left="3974" w:hanging="284"/>
      </w:pPr>
      <w:rPr>
        <w:rFonts w:hint="default"/>
        <w:lang w:val="en-US" w:eastAsia="en-US" w:bidi="ar-SA"/>
      </w:rPr>
    </w:lvl>
    <w:lvl w:ilvl="7" w:tplc="0B5AD118">
      <w:numFmt w:val="bullet"/>
      <w:lvlText w:val="•"/>
      <w:lvlJc w:val="left"/>
      <w:pPr>
        <w:ind w:left="4496" w:hanging="284"/>
      </w:pPr>
      <w:rPr>
        <w:rFonts w:hint="default"/>
        <w:lang w:val="en-US" w:eastAsia="en-US" w:bidi="ar-SA"/>
      </w:rPr>
    </w:lvl>
    <w:lvl w:ilvl="8" w:tplc="4442F114">
      <w:numFmt w:val="bullet"/>
      <w:lvlText w:val="•"/>
      <w:lvlJc w:val="left"/>
      <w:pPr>
        <w:ind w:left="5019" w:hanging="284"/>
      </w:pPr>
      <w:rPr>
        <w:rFonts w:hint="default"/>
        <w:lang w:val="en-US" w:eastAsia="en-US" w:bidi="ar-SA"/>
      </w:rPr>
    </w:lvl>
  </w:abstractNum>
  <w:abstractNum w:abstractNumId="18" w15:restartNumberingAfterBreak="0">
    <w:nsid w:val="17D62720"/>
    <w:multiLevelType w:val="hybridMultilevel"/>
    <w:tmpl w:val="558A2714"/>
    <w:lvl w:ilvl="0" w:tplc="2ECEDED4">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2E31DFE"/>
    <w:multiLevelType w:val="hybridMultilevel"/>
    <w:tmpl w:val="A1EC48D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3CE580B"/>
    <w:multiLevelType w:val="multilevel"/>
    <w:tmpl w:val="3F644932"/>
    <w:lvl w:ilvl="0">
      <w:start w:val="1"/>
      <w:numFmt w:val="none"/>
      <w:lvlText w:val="EXAMPLE: "/>
      <w:lvlJc w:val="left"/>
      <w:pPr>
        <w:ind w:left="1134" w:hanging="1134"/>
      </w:pPr>
      <w:rPr>
        <w:rFonts w:asciiTheme="minorHAnsi" w:hAnsiTheme="minorHAnsi"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6BBAD63"/>
    <w:multiLevelType w:val="hybridMultilevel"/>
    <w:tmpl w:val="4942E86C"/>
    <w:lvl w:ilvl="0" w:tplc="2CD0789A">
      <w:numFmt w:val="bullet"/>
      <w:lvlText w:val=""/>
      <w:lvlJc w:val="left"/>
      <w:pPr>
        <w:ind w:left="840" w:hanging="361"/>
      </w:pPr>
      <w:rPr>
        <w:rFonts w:ascii="Symbol" w:eastAsia="Symbol" w:hAnsi="Symbol" w:cs="Symbol" w:hint="default"/>
        <w:b w:val="0"/>
        <w:bCs w:val="0"/>
        <w:i w:val="0"/>
        <w:iCs w:val="0"/>
        <w:w w:val="100"/>
        <w:sz w:val="22"/>
        <w:szCs w:val="22"/>
        <w:lang w:val="en-US" w:eastAsia="en-US" w:bidi="ar-SA"/>
      </w:rPr>
    </w:lvl>
    <w:lvl w:ilvl="1" w:tplc="20AA9A74">
      <w:numFmt w:val="bullet"/>
      <w:lvlText w:val="•"/>
      <w:lvlJc w:val="left"/>
      <w:pPr>
        <w:ind w:left="1854" w:hanging="361"/>
      </w:pPr>
      <w:rPr>
        <w:rFonts w:hint="default"/>
        <w:lang w:val="en-US" w:eastAsia="en-US" w:bidi="ar-SA"/>
      </w:rPr>
    </w:lvl>
    <w:lvl w:ilvl="2" w:tplc="C0808B52">
      <w:numFmt w:val="bullet"/>
      <w:lvlText w:val="•"/>
      <w:lvlJc w:val="left"/>
      <w:pPr>
        <w:ind w:left="2869" w:hanging="361"/>
      </w:pPr>
      <w:rPr>
        <w:rFonts w:hint="default"/>
        <w:lang w:val="en-US" w:eastAsia="en-US" w:bidi="ar-SA"/>
      </w:rPr>
    </w:lvl>
    <w:lvl w:ilvl="3" w:tplc="2FF6563A">
      <w:numFmt w:val="bullet"/>
      <w:lvlText w:val="•"/>
      <w:lvlJc w:val="left"/>
      <w:pPr>
        <w:ind w:left="3883" w:hanging="361"/>
      </w:pPr>
      <w:rPr>
        <w:rFonts w:hint="default"/>
        <w:lang w:val="en-US" w:eastAsia="en-US" w:bidi="ar-SA"/>
      </w:rPr>
    </w:lvl>
    <w:lvl w:ilvl="4" w:tplc="59DE0300">
      <w:numFmt w:val="bullet"/>
      <w:lvlText w:val="•"/>
      <w:lvlJc w:val="left"/>
      <w:pPr>
        <w:ind w:left="4898" w:hanging="361"/>
      </w:pPr>
      <w:rPr>
        <w:rFonts w:hint="default"/>
        <w:lang w:val="en-US" w:eastAsia="en-US" w:bidi="ar-SA"/>
      </w:rPr>
    </w:lvl>
    <w:lvl w:ilvl="5" w:tplc="73308CA6">
      <w:numFmt w:val="bullet"/>
      <w:lvlText w:val="•"/>
      <w:lvlJc w:val="left"/>
      <w:pPr>
        <w:ind w:left="5913" w:hanging="361"/>
      </w:pPr>
      <w:rPr>
        <w:rFonts w:hint="default"/>
        <w:lang w:val="en-US" w:eastAsia="en-US" w:bidi="ar-SA"/>
      </w:rPr>
    </w:lvl>
    <w:lvl w:ilvl="6" w:tplc="36F6D9CE">
      <w:numFmt w:val="bullet"/>
      <w:lvlText w:val="•"/>
      <w:lvlJc w:val="left"/>
      <w:pPr>
        <w:ind w:left="6927" w:hanging="361"/>
      </w:pPr>
      <w:rPr>
        <w:rFonts w:hint="default"/>
        <w:lang w:val="en-US" w:eastAsia="en-US" w:bidi="ar-SA"/>
      </w:rPr>
    </w:lvl>
    <w:lvl w:ilvl="7" w:tplc="513CE220">
      <w:numFmt w:val="bullet"/>
      <w:lvlText w:val="•"/>
      <w:lvlJc w:val="left"/>
      <w:pPr>
        <w:ind w:left="7942" w:hanging="361"/>
      </w:pPr>
      <w:rPr>
        <w:rFonts w:hint="default"/>
        <w:lang w:val="en-US" w:eastAsia="en-US" w:bidi="ar-SA"/>
      </w:rPr>
    </w:lvl>
    <w:lvl w:ilvl="8" w:tplc="6B2E45CE">
      <w:numFmt w:val="bullet"/>
      <w:lvlText w:val="•"/>
      <w:lvlJc w:val="left"/>
      <w:pPr>
        <w:ind w:left="8957" w:hanging="361"/>
      </w:pPr>
      <w:rPr>
        <w:rFonts w:hint="default"/>
        <w:lang w:val="en-US" w:eastAsia="en-US" w:bidi="ar-SA"/>
      </w:rPr>
    </w:lvl>
  </w:abstractNum>
  <w:abstractNum w:abstractNumId="22" w15:restartNumberingAfterBreak="0">
    <w:nsid w:val="27255FA2"/>
    <w:multiLevelType w:val="hybridMultilevel"/>
    <w:tmpl w:val="10365192"/>
    <w:lvl w:ilvl="0" w:tplc="2CD0789A">
      <w:numFmt w:val="bullet"/>
      <w:lvlText w:val=""/>
      <w:lvlJc w:val="left"/>
      <w:pPr>
        <w:ind w:left="840" w:hanging="361"/>
      </w:pPr>
      <w:rPr>
        <w:rFonts w:ascii="Symbol" w:eastAsia="Symbol" w:hAnsi="Symbol" w:cs="Symbol" w:hint="default"/>
        <w:b w:val="0"/>
        <w:bCs w:val="0"/>
        <w:i w:val="0"/>
        <w:iCs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7E07C3E"/>
    <w:multiLevelType w:val="hybridMultilevel"/>
    <w:tmpl w:val="06A65882"/>
    <w:lvl w:ilvl="0" w:tplc="3994527C">
      <w:start w:val="1"/>
      <w:numFmt w:val="bullet"/>
      <w:pStyle w:val="OSRlevel1bullet10pt"/>
      <w:lvlText w:val=""/>
      <w:lvlJc w:val="left"/>
      <w:pPr>
        <w:tabs>
          <w:tab w:val="num" w:pos="1134"/>
        </w:tabs>
        <w:ind w:left="1134" w:hanging="567"/>
      </w:pPr>
      <w:rPr>
        <w:rFonts w:ascii="Wingdings" w:hAnsi="Wingdings" w:hint="default"/>
        <w:sz w:val="24"/>
        <w:szCs w:val="24"/>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7F637FC"/>
    <w:multiLevelType w:val="hybridMultilevel"/>
    <w:tmpl w:val="EAE605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B9C3EA6"/>
    <w:multiLevelType w:val="multilevel"/>
    <w:tmpl w:val="BBAC29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ED83DE0"/>
    <w:multiLevelType w:val="hybridMultilevel"/>
    <w:tmpl w:val="03ECC3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3087CDE"/>
    <w:multiLevelType w:val="hybridMultilevel"/>
    <w:tmpl w:val="28640A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B6675FB"/>
    <w:multiLevelType w:val="hybridMultilevel"/>
    <w:tmpl w:val="D862DB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40EF49D9"/>
    <w:multiLevelType w:val="hybridMultilevel"/>
    <w:tmpl w:val="BC6858DA"/>
    <w:lvl w:ilvl="0" w:tplc="2CD0789A">
      <w:numFmt w:val="bullet"/>
      <w:lvlText w:val=""/>
      <w:lvlJc w:val="left"/>
      <w:pPr>
        <w:ind w:left="840" w:hanging="361"/>
      </w:pPr>
      <w:rPr>
        <w:rFonts w:ascii="Symbol" w:eastAsia="Symbol" w:hAnsi="Symbol" w:cs="Symbol" w:hint="default"/>
        <w:b w:val="0"/>
        <w:bCs w:val="0"/>
        <w:i w:val="0"/>
        <w:iCs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50375E"/>
    <w:multiLevelType w:val="hybridMultilevel"/>
    <w:tmpl w:val="BBAC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4B913061"/>
    <w:multiLevelType w:val="hybridMultilevel"/>
    <w:tmpl w:val="735A9EF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3"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DB6608C"/>
    <w:multiLevelType w:val="hybridMultilevel"/>
    <w:tmpl w:val="41222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E227F76"/>
    <w:multiLevelType w:val="hybridMultilevel"/>
    <w:tmpl w:val="2E42FD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63C303AB"/>
    <w:multiLevelType w:val="multilevel"/>
    <w:tmpl w:val="6B4A6268"/>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37" w15:restartNumberingAfterBreak="0">
    <w:nsid w:val="67FE5B88"/>
    <w:multiLevelType w:val="hybridMultilevel"/>
    <w:tmpl w:val="733C43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1D37E35"/>
    <w:multiLevelType w:val="hybridMultilevel"/>
    <w:tmpl w:val="174287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79ED5552"/>
    <w:multiLevelType w:val="hybridMultilevel"/>
    <w:tmpl w:val="00CC0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B356782"/>
    <w:multiLevelType w:val="hybridMultilevel"/>
    <w:tmpl w:val="409AB8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59765311">
    <w:abstractNumId w:val="9"/>
  </w:num>
  <w:num w:numId="2" w16cid:durableId="1851065205">
    <w:abstractNumId w:val="7"/>
  </w:num>
  <w:num w:numId="3" w16cid:durableId="1434934695">
    <w:abstractNumId w:val="6"/>
  </w:num>
  <w:num w:numId="4" w16cid:durableId="976911165">
    <w:abstractNumId w:val="5"/>
  </w:num>
  <w:num w:numId="5" w16cid:durableId="1599633956">
    <w:abstractNumId w:val="4"/>
  </w:num>
  <w:num w:numId="6" w16cid:durableId="438721833">
    <w:abstractNumId w:val="8"/>
  </w:num>
  <w:num w:numId="7" w16cid:durableId="1649900874">
    <w:abstractNumId w:val="3"/>
  </w:num>
  <w:num w:numId="8" w16cid:durableId="393740320">
    <w:abstractNumId w:val="2"/>
  </w:num>
  <w:num w:numId="9" w16cid:durableId="1674453700">
    <w:abstractNumId w:val="1"/>
  </w:num>
  <w:num w:numId="10" w16cid:durableId="950357598">
    <w:abstractNumId w:val="0"/>
  </w:num>
  <w:num w:numId="11" w16cid:durableId="298270190">
    <w:abstractNumId w:val="18"/>
  </w:num>
  <w:num w:numId="12" w16cid:durableId="1718622261">
    <w:abstractNumId w:val="36"/>
  </w:num>
  <w:num w:numId="13" w16cid:durableId="74908236">
    <w:abstractNumId w:val="20"/>
  </w:num>
  <w:num w:numId="14" w16cid:durableId="595140715">
    <w:abstractNumId w:val="38"/>
  </w:num>
  <w:num w:numId="15" w16cid:durableId="1564560175">
    <w:abstractNumId w:val="33"/>
  </w:num>
  <w:num w:numId="16" w16cid:durableId="235287688">
    <w:abstractNumId w:val="29"/>
  </w:num>
  <w:num w:numId="17" w16cid:durableId="1007027602">
    <w:abstractNumId w:val="31"/>
  </w:num>
  <w:num w:numId="18" w16cid:durableId="462230421">
    <w:abstractNumId w:val="25"/>
  </w:num>
  <w:num w:numId="19" w16cid:durableId="152837173">
    <w:abstractNumId w:val="40"/>
  </w:num>
  <w:num w:numId="20" w16cid:durableId="1635521802">
    <w:abstractNumId w:val="24"/>
  </w:num>
  <w:num w:numId="21" w16cid:durableId="2000764581">
    <w:abstractNumId w:val="23"/>
  </w:num>
  <w:num w:numId="22" w16cid:durableId="1835411114">
    <w:abstractNumId w:val="14"/>
  </w:num>
  <w:num w:numId="23" w16cid:durableId="1556042032">
    <w:abstractNumId w:val="11"/>
  </w:num>
  <w:num w:numId="24" w16cid:durableId="589581884">
    <w:abstractNumId w:val="41"/>
  </w:num>
  <w:num w:numId="25" w16cid:durableId="1947349257">
    <w:abstractNumId w:val="13"/>
  </w:num>
  <w:num w:numId="26" w16cid:durableId="938567745">
    <w:abstractNumId w:val="37"/>
  </w:num>
  <w:num w:numId="27" w16cid:durableId="314068423">
    <w:abstractNumId w:val="32"/>
  </w:num>
  <w:num w:numId="28" w16cid:durableId="1018848431">
    <w:abstractNumId w:val="16"/>
  </w:num>
  <w:num w:numId="29" w16cid:durableId="1963270505">
    <w:abstractNumId w:val="39"/>
  </w:num>
  <w:num w:numId="30" w16cid:durableId="126554424">
    <w:abstractNumId w:val="10"/>
  </w:num>
  <w:num w:numId="31" w16cid:durableId="1275869831">
    <w:abstractNumId w:val="34"/>
  </w:num>
  <w:num w:numId="32" w16cid:durableId="596181720">
    <w:abstractNumId w:val="28"/>
  </w:num>
  <w:num w:numId="33" w16cid:durableId="2019385658">
    <w:abstractNumId w:val="12"/>
  </w:num>
  <w:num w:numId="34" w16cid:durableId="509292773">
    <w:abstractNumId w:val="35"/>
  </w:num>
  <w:num w:numId="35" w16cid:durableId="1282497976">
    <w:abstractNumId w:val="26"/>
  </w:num>
  <w:num w:numId="36" w16cid:durableId="1384673682">
    <w:abstractNumId w:val="27"/>
  </w:num>
  <w:num w:numId="37" w16cid:durableId="1369376398">
    <w:abstractNumId w:val="19"/>
  </w:num>
  <w:num w:numId="38" w16cid:durableId="1619800913">
    <w:abstractNumId w:val="21"/>
  </w:num>
  <w:num w:numId="39" w16cid:durableId="1069621820">
    <w:abstractNumId w:val="17"/>
  </w:num>
  <w:num w:numId="40" w16cid:durableId="781538814">
    <w:abstractNumId w:val="22"/>
  </w:num>
  <w:num w:numId="41" w16cid:durableId="670910189">
    <w:abstractNumId w:val="30"/>
  </w:num>
  <w:num w:numId="42" w16cid:durableId="3932407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U6RPolfVxNVyok+1tXK2d/xtvlu/E7GHXjaSZ0PkJ89NtDYwtAlAeWhF+pVw7H+HYu0HML1ggATAPFhm0aDnA==" w:salt="mx4KuxRMlymIRBh5Eqz78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A66"/>
    <w:rsid w:val="00001B73"/>
    <w:rsid w:val="000279CF"/>
    <w:rsid w:val="001128E2"/>
    <w:rsid w:val="00170CA3"/>
    <w:rsid w:val="00195DBD"/>
    <w:rsid w:val="001A1F81"/>
    <w:rsid w:val="001B0A5C"/>
    <w:rsid w:val="001C29F7"/>
    <w:rsid w:val="001F3487"/>
    <w:rsid w:val="00207195"/>
    <w:rsid w:val="00215F62"/>
    <w:rsid w:val="002252FA"/>
    <w:rsid w:val="00290FA8"/>
    <w:rsid w:val="002A20F3"/>
    <w:rsid w:val="002B7C42"/>
    <w:rsid w:val="002C4B00"/>
    <w:rsid w:val="002D3466"/>
    <w:rsid w:val="002E54A1"/>
    <w:rsid w:val="003076BE"/>
    <w:rsid w:val="00355526"/>
    <w:rsid w:val="0036012C"/>
    <w:rsid w:val="00366838"/>
    <w:rsid w:val="003A2B5E"/>
    <w:rsid w:val="003B2AED"/>
    <w:rsid w:val="004020CC"/>
    <w:rsid w:val="00457AC7"/>
    <w:rsid w:val="00496725"/>
    <w:rsid w:val="00496D9F"/>
    <w:rsid w:val="004F4726"/>
    <w:rsid w:val="00515028"/>
    <w:rsid w:val="00534338"/>
    <w:rsid w:val="005B0D87"/>
    <w:rsid w:val="005D7040"/>
    <w:rsid w:val="006003F8"/>
    <w:rsid w:val="00682A4E"/>
    <w:rsid w:val="006A7437"/>
    <w:rsid w:val="006D651E"/>
    <w:rsid w:val="006F37A6"/>
    <w:rsid w:val="00714432"/>
    <w:rsid w:val="007357E3"/>
    <w:rsid w:val="0075535A"/>
    <w:rsid w:val="00756DD2"/>
    <w:rsid w:val="007E24B1"/>
    <w:rsid w:val="007E5946"/>
    <w:rsid w:val="007F7A5F"/>
    <w:rsid w:val="00811702"/>
    <w:rsid w:val="00884938"/>
    <w:rsid w:val="00957FA5"/>
    <w:rsid w:val="00A41B7A"/>
    <w:rsid w:val="00A54BDB"/>
    <w:rsid w:val="00A65F14"/>
    <w:rsid w:val="00A74427"/>
    <w:rsid w:val="00A97FC0"/>
    <w:rsid w:val="00B20B73"/>
    <w:rsid w:val="00BA152F"/>
    <w:rsid w:val="00BA3320"/>
    <w:rsid w:val="00BF41B1"/>
    <w:rsid w:val="00C30FBB"/>
    <w:rsid w:val="00CD15D3"/>
    <w:rsid w:val="00CE5A47"/>
    <w:rsid w:val="00D27F49"/>
    <w:rsid w:val="00D33F13"/>
    <w:rsid w:val="00D84C5E"/>
    <w:rsid w:val="00DB265B"/>
    <w:rsid w:val="00DE3B3B"/>
    <w:rsid w:val="00DF29F0"/>
    <w:rsid w:val="00DF7187"/>
    <w:rsid w:val="00E23A66"/>
    <w:rsid w:val="00E80030"/>
    <w:rsid w:val="00EC6F28"/>
    <w:rsid w:val="00EE1712"/>
    <w:rsid w:val="00F6559C"/>
    <w:rsid w:val="00F710E8"/>
    <w:rsid w:val="00FA3E3E"/>
    <w:rsid w:val="00FA6EAD"/>
    <w:rsid w:val="00FC28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3A1DF"/>
  <w15:chartTrackingRefBased/>
  <w15:docId w15:val="{68D2C9C3-C019-42E4-B36A-A147BD69C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39" w:unhideWhenUsed="1"/>
    <w:lsdException w:name="toc 2" w:semiHidden="1" w:uiPriority="14" w:unhideWhenUsed="1"/>
    <w:lsdException w:name="toc 3" w:semiHidden="1" w:uiPriority="14" w:unhideWhenUsed="1"/>
    <w:lsdException w:name="toc 4" w:semiHidden="1" w:uiPriority="14" w:unhideWhenUsed="1"/>
    <w:lsdException w:name="toc 5" w:semiHidden="1" w:uiPriority="14" w:unhideWhenUsed="1"/>
    <w:lsdException w:name="toc 6" w:semiHidden="1" w:uiPriority="14" w:unhideWhenUsed="1"/>
    <w:lsdException w:name="toc 7" w:semiHidden="1" w:uiPriority="14" w:unhideWhenUsed="1"/>
    <w:lsdException w:name="toc 8" w:semiHidden="1" w:uiPriority="14" w:unhideWhenUsed="1"/>
    <w:lsdException w:name="toc 9" w:semiHidden="1" w:uiPriority="14" w:unhideWhenUsed="1"/>
    <w:lsdException w:name="Normal Indent" w:semiHidden="1" w:unhideWhenUsed="1"/>
    <w:lsdException w:name="footnote text" w:semiHidden="1" w:uiPriority="1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7"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7" w:unhideWhenUsed="1"/>
    <w:lsdException w:name="table of authorities" w:semiHidden="1" w:uiPriority="97" w:unhideWhenUsed="1"/>
    <w:lsdException w:name="macro" w:semiHidden="1" w:unhideWhenUsed="1"/>
    <w:lsdException w:name="toa heading" w:semiHidden="1" w:unhideWhenUsed="1"/>
    <w:lsdException w:name="List" w:semiHidden="1" w:uiPriority="4" w:unhideWhenUsed="1"/>
    <w:lsdException w:name="List Bullet" w:semiHidden="1" w:uiPriority="2" w:unhideWhenUsed="1" w:qFormat="1"/>
    <w:lsdException w:name="List Number" w:semiHidden="1" w:uiPriority="3" w:unhideWhenUsed="1" w:qFormat="1"/>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0" w:qFormat="1"/>
    <w:lsdException w:name="Closing" w:semiHidden="1" w:uiPriority="97" w:unhideWhenUsed="1"/>
    <w:lsdException w:name="Signature" w:semiHidden="1" w:uiPriority="97" w:unhideWhenUsed="1"/>
    <w:lsdException w:name="Default Paragraph Font" w:semiHidden="1" w:uiPriority="1" w:unhideWhenUsed="1"/>
    <w:lsdException w:name="Body Text" w:semiHidden="1" w:unhideWhenUsed="1"/>
    <w:lsdException w:name="Body Text Indent" w:semiHidden="1" w:uiPriority="97" w:unhideWhenUsed="1"/>
    <w:lsdException w:name="List Continue" w:semiHidden="1" w:unhideWhenUsed="1"/>
    <w:lsdException w:name="List Continue 2" w:semiHidden="1" w:uiPriority="98" w:unhideWhenUsed="1"/>
    <w:lsdException w:name="List Continue 3" w:semiHidden="1" w:uiPriority="98" w:unhideWhenUsed="1"/>
    <w:lsdException w:name="List Continue 4" w:semiHidden="1" w:uiPriority="98" w:unhideWhenUsed="1"/>
    <w:lsdException w:name="List Continue 5" w:semiHidden="1" w:uiPriority="98" w:unhideWhenUsed="1"/>
    <w:lsdException w:name="Message Header" w:semiHidden="1" w:unhideWhenUsed="1"/>
    <w:lsdException w:name="Subtitle" w:uiPriority="11" w:qFormat="1"/>
    <w:lsdException w:name="Salutation" w:semiHidden="1" w:uiPriority="97" w:unhideWhenUsed="1"/>
    <w:lsdException w:name="Date" w:semiHidden="1" w:uiPriority="97" w:unhideWhenUsed="1"/>
    <w:lsdException w:name="Body Text First Indent" w:semiHidden="1" w:uiPriority="97" w:unhideWhenUsed="1"/>
    <w:lsdException w:name="Body Text First Indent 2" w:semiHidden="1" w:uiPriority="97" w:unhideWhenUsed="1"/>
    <w:lsdException w:name="Note Heading" w:semiHidden="1"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97" w:unhideWhenUsed="1"/>
    <w:lsdException w:name="Plain Text" w:semiHidden="1" w:unhideWhenUsed="1"/>
    <w:lsdException w:name="E-mail Signature" w:semiHidden="1" w:uiPriority="97" w:unhideWhenUsed="1"/>
    <w:lsdException w:name="HTML Top of Form" w:semiHidden="1" w:unhideWhenUsed="1"/>
    <w:lsdException w:name="HTML Bottom of Form" w:semiHidden="1" w:unhideWhenUsed="1"/>
    <w:lsdException w:name="Normal (Web)" w:semiHidden="1" w:uiPriority="98" w:unhideWhenUsed="1"/>
    <w:lsdException w:name="HTML Acronym" w:semiHidden="1" w:unhideWhenUsed="1"/>
    <w:lsdException w:name="HTML Address" w:semiHidden="1" w:uiPriority="97"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7"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7" w:unhideWhenUsed="1"/>
    <w:lsdException w:name="No List" w:semiHidden="1"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7"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9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E23A66"/>
    <w:pPr>
      <w:keepNext/>
      <w:keepLines/>
      <w:spacing w:before="240" w:after="0"/>
      <w:outlineLvl w:val="0"/>
    </w:pPr>
    <w:rPr>
      <w:rFonts w:ascii="Arial" w:eastAsia="Times New Roman" w:hAnsi="Arial" w:cs="Times New Roman"/>
      <w:color w:val="365F91"/>
      <w:sz w:val="32"/>
      <w:szCs w:val="32"/>
    </w:rPr>
  </w:style>
  <w:style w:type="paragraph" w:styleId="Heading2">
    <w:name w:val="heading 2"/>
    <w:basedOn w:val="Normal"/>
    <w:next w:val="Normal"/>
    <w:link w:val="Heading2Char"/>
    <w:uiPriority w:val="1"/>
    <w:qFormat/>
    <w:rsid w:val="00E23A66"/>
    <w:pPr>
      <w:keepNext/>
      <w:keepLines/>
      <w:numPr>
        <w:ilvl w:val="1"/>
        <w:numId w:val="4"/>
      </w:numPr>
      <w:tabs>
        <w:tab w:val="clear" w:pos="1209"/>
      </w:tabs>
      <w:spacing w:before="40" w:after="0"/>
      <w:ind w:left="0" w:firstLine="0"/>
      <w:outlineLvl w:val="1"/>
    </w:pPr>
    <w:rPr>
      <w:rFonts w:ascii="Arial" w:eastAsia="Times New Roman" w:hAnsi="Arial" w:cs="Times New Roman"/>
      <w:color w:val="365F91"/>
      <w:sz w:val="26"/>
      <w:szCs w:val="26"/>
    </w:rPr>
  </w:style>
  <w:style w:type="paragraph" w:styleId="Heading3">
    <w:name w:val="heading 3"/>
    <w:basedOn w:val="Normal"/>
    <w:next w:val="Normal"/>
    <w:link w:val="Heading3Char"/>
    <w:uiPriority w:val="9"/>
    <w:semiHidden/>
    <w:unhideWhenUsed/>
    <w:qFormat/>
    <w:rsid w:val="00E23A66"/>
    <w:pPr>
      <w:keepNext/>
      <w:keepLines/>
      <w:numPr>
        <w:ilvl w:val="2"/>
        <w:numId w:val="4"/>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23A66"/>
    <w:pPr>
      <w:keepNext/>
      <w:keepLines/>
      <w:numPr>
        <w:ilvl w:val="3"/>
        <w:numId w:val="4"/>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nhideWhenUsed/>
    <w:qFormat/>
    <w:rsid w:val="00E23A66"/>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23A66"/>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23A66"/>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23A66"/>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23A66"/>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23A66"/>
    <w:rPr>
      <w:rFonts w:ascii="Arial" w:eastAsia="Times New Roman" w:hAnsi="Arial" w:cs="Times New Roman"/>
      <w:color w:val="365F91"/>
      <w:sz w:val="32"/>
      <w:szCs w:val="32"/>
    </w:rPr>
  </w:style>
  <w:style w:type="character" w:customStyle="1" w:styleId="Heading2Char">
    <w:name w:val="Heading 2 Char"/>
    <w:basedOn w:val="DefaultParagraphFont"/>
    <w:link w:val="Heading2"/>
    <w:uiPriority w:val="1"/>
    <w:rsid w:val="00E23A66"/>
    <w:rPr>
      <w:rFonts w:ascii="Arial" w:eastAsia="Times New Roman" w:hAnsi="Arial" w:cs="Times New Roman"/>
      <w:color w:val="365F91"/>
      <w:sz w:val="26"/>
      <w:szCs w:val="26"/>
    </w:rPr>
  </w:style>
  <w:style w:type="paragraph" w:customStyle="1" w:styleId="Heading31">
    <w:name w:val="Heading 31"/>
    <w:basedOn w:val="Normal"/>
    <w:next w:val="Normal"/>
    <w:uiPriority w:val="1"/>
    <w:semiHidden/>
    <w:rsid w:val="00E23A66"/>
    <w:pPr>
      <w:keepNext/>
      <w:spacing w:before="240" w:after="120" w:line="240" w:lineRule="auto"/>
      <w:outlineLvl w:val="2"/>
    </w:pPr>
    <w:rPr>
      <w:rFonts w:ascii="Arial" w:hAnsi="Arial" w:cs="Arial"/>
      <w:b/>
      <w:bCs/>
      <w:color w:val="6D6E71"/>
      <w:sz w:val="24"/>
      <w:szCs w:val="26"/>
    </w:rPr>
  </w:style>
  <w:style w:type="paragraph" w:customStyle="1" w:styleId="Heading41">
    <w:name w:val="Heading 41"/>
    <w:basedOn w:val="Normal"/>
    <w:next w:val="Normal"/>
    <w:uiPriority w:val="1"/>
    <w:semiHidden/>
    <w:rsid w:val="00E23A66"/>
    <w:pPr>
      <w:keepNext/>
      <w:spacing w:after="80" w:line="240" w:lineRule="auto"/>
      <w:outlineLvl w:val="3"/>
    </w:pPr>
    <w:rPr>
      <w:rFonts w:ascii="Arial" w:hAnsi="Arial" w:cs="Times New Roman"/>
      <w:b/>
      <w:bCs/>
      <w:szCs w:val="28"/>
    </w:rPr>
  </w:style>
  <w:style w:type="paragraph" w:customStyle="1" w:styleId="Heading51">
    <w:name w:val="Heading 51"/>
    <w:basedOn w:val="Normal"/>
    <w:next w:val="Normal"/>
    <w:uiPriority w:val="1"/>
    <w:semiHidden/>
    <w:rsid w:val="00E23A66"/>
    <w:pPr>
      <w:spacing w:after="80" w:line="240" w:lineRule="auto"/>
      <w:outlineLvl w:val="4"/>
    </w:pPr>
    <w:rPr>
      <w:rFonts w:ascii="Arial" w:hAnsi="Arial" w:cs="Times New Roman"/>
      <w:b/>
      <w:bCs/>
      <w:iCs/>
      <w:szCs w:val="26"/>
    </w:rPr>
  </w:style>
  <w:style w:type="paragraph" w:customStyle="1" w:styleId="Heading61">
    <w:name w:val="Heading 61"/>
    <w:basedOn w:val="Normal"/>
    <w:next w:val="Normal"/>
    <w:uiPriority w:val="1"/>
    <w:semiHidden/>
    <w:rsid w:val="00E23A66"/>
    <w:pPr>
      <w:spacing w:before="240" w:after="60" w:line="240" w:lineRule="auto"/>
      <w:outlineLvl w:val="5"/>
    </w:pPr>
    <w:rPr>
      <w:rFonts w:ascii="Arial" w:hAnsi="Arial" w:cs="Times New Roman"/>
      <w:b/>
      <w:bCs/>
      <w:szCs w:val="20"/>
    </w:rPr>
  </w:style>
  <w:style w:type="paragraph" w:customStyle="1" w:styleId="Heading71">
    <w:name w:val="Heading 71"/>
    <w:basedOn w:val="Normal"/>
    <w:next w:val="Normal"/>
    <w:uiPriority w:val="1"/>
    <w:semiHidden/>
    <w:rsid w:val="00E23A66"/>
    <w:pPr>
      <w:spacing w:before="240" w:after="60" w:line="240" w:lineRule="auto"/>
      <w:outlineLvl w:val="6"/>
    </w:pPr>
    <w:rPr>
      <w:rFonts w:ascii="Arial" w:hAnsi="Arial" w:cs="Times New Roman"/>
      <w:b/>
      <w:szCs w:val="20"/>
    </w:rPr>
  </w:style>
  <w:style w:type="paragraph" w:customStyle="1" w:styleId="Heading81">
    <w:name w:val="Heading 81"/>
    <w:basedOn w:val="Normal"/>
    <w:next w:val="Normal"/>
    <w:uiPriority w:val="1"/>
    <w:semiHidden/>
    <w:rsid w:val="00E23A66"/>
    <w:pPr>
      <w:spacing w:before="240" w:after="60" w:line="240" w:lineRule="auto"/>
      <w:outlineLvl w:val="7"/>
    </w:pPr>
    <w:rPr>
      <w:rFonts w:ascii="Arial" w:hAnsi="Arial" w:cs="Times New Roman"/>
      <w:b/>
      <w:iCs/>
      <w:szCs w:val="20"/>
    </w:rPr>
  </w:style>
  <w:style w:type="paragraph" w:customStyle="1" w:styleId="Heading91">
    <w:name w:val="Heading 91"/>
    <w:basedOn w:val="Normal"/>
    <w:next w:val="Normal"/>
    <w:uiPriority w:val="1"/>
    <w:semiHidden/>
    <w:rsid w:val="00E23A66"/>
    <w:pPr>
      <w:spacing w:before="240" w:after="60" w:line="240" w:lineRule="auto"/>
      <w:outlineLvl w:val="8"/>
    </w:pPr>
    <w:rPr>
      <w:rFonts w:ascii="Arial" w:hAnsi="Arial" w:cs="Arial"/>
      <w:b/>
      <w:szCs w:val="20"/>
    </w:rPr>
  </w:style>
  <w:style w:type="numbering" w:customStyle="1" w:styleId="NoList1">
    <w:name w:val="No List1"/>
    <w:next w:val="NoList"/>
    <w:uiPriority w:val="99"/>
    <w:semiHidden/>
    <w:unhideWhenUsed/>
    <w:rsid w:val="00E23A66"/>
  </w:style>
  <w:style w:type="paragraph" w:styleId="ListBullet">
    <w:name w:val="List Bullet"/>
    <w:basedOn w:val="Normal"/>
    <w:uiPriority w:val="2"/>
    <w:qFormat/>
    <w:rsid w:val="00E23A66"/>
    <w:pPr>
      <w:numPr>
        <w:numId w:val="1"/>
      </w:numPr>
      <w:spacing w:after="0" w:line="280" w:lineRule="atLeast"/>
    </w:pPr>
    <w:rPr>
      <w:rFonts w:ascii="Arial" w:hAnsi="Arial" w:cs="Times New Roman"/>
      <w:szCs w:val="20"/>
    </w:rPr>
  </w:style>
  <w:style w:type="character" w:customStyle="1" w:styleId="PageNumber1">
    <w:name w:val="Page Number1"/>
    <w:basedOn w:val="DefaultParagraphFont"/>
    <w:uiPriority w:val="97"/>
    <w:semiHidden/>
    <w:rsid w:val="00E23A66"/>
    <w:rPr>
      <w:rFonts w:ascii="Arial" w:hAnsi="Arial"/>
    </w:rPr>
  </w:style>
  <w:style w:type="table" w:customStyle="1" w:styleId="TableGrid1">
    <w:name w:val="Table Grid1"/>
    <w:basedOn w:val="TableNormal"/>
    <w:next w:val="TableGrid"/>
    <w:uiPriority w:val="59"/>
    <w:rsid w:val="00E23A66"/>
    <w:pPr>
      <w:spacing w:after="80" w:line="240" w:lineRule="auto"/>
    </w:pPr>
    <w:rPr>
      <w:rFonts w:ascii="Courier" w:hAnsi="Courier" w:cs="Times New Roman"/>
      <w:sz w:val="20"/>
      <w:szCs w:val="20"/>
    </w:rPr>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Arial" w:hAnsi="Arial"/>
      </w:rPr>
    </w:tblStylePr>
  </w:style>
  <w:style w:type="paragraph" w:customStyle="1" w:styleId="NoSpacing1">
    <w:name w:val="No Spacing1"/>
    <w:next w:val="NoSpacing"/>
    <w:uiPriority w:val="97"/>
    <w:semiHidden/>
    <w:qFormat/>
    <w:rsid w:val="00E23A66"/>
    <w:pPr>
      <w:spacing w:after="80" w:line="240" w:lineRule="auto"/>
    </w:pPr>
    <w:rPr>
      <w:rFonts w:cs="Times New Roman"/>
      <w:sz w:val="20"/>
      <w:szCs w:val="24"/>
    </w:rPr>
  </w:style>
  <w:style w:type="paragraph" w:customStyle="1" w:styleId="TOC11">
    <w:name w:val="TOC 11"/>
    <w:basedOn w:val="Heading2"/>
    <w:next w:val="Normal"/>
    <w:uiPriority w:val="14"/>
    <w:semiHidden/>
    <w:rsid w:val="00E23A66"/>
  </w:style>
  <w:style w:type="paragraph" w:customStyle="1" w:styleId="BodyText1">
    <w:name w:val="Body Text1"/>
    <w:basedOn w:val="Normal"/>
    <w:next w:val="BodyText"/>
    <w:link w:val="BodyTextChar"/>
    <w:uiPriority w:val="97"/>
    <w:semiHidden/>
    <w:rsid w:val="00E23A66"/>
    <w:pPr>
      <w:spacing w:before="120" w:after="80" w:line="240" w:lineRule="auto"/>
    </w:pPr>
    <w:rPr>
      <w:rFonts w:ascii="Arial" w:hAnsi="Arial"/>
      <w:color w:val="404040"/>
    </w:rPr>
  </w:style>
  <w:style w:type="character" w:customStyle="1" w:styleId="BodyTextChar">
    <w:name w:val="Body Text Char"/>
    <w:basedOn w:val="DefaultParagraphFont"/>
    <w:link w:val="BodyText1"/>
    <w:uiPriority w:val="97"/>
    <w:semiHidden/>
    <w:rsid w:val="00E23A66"/>
    <w:rPr>
      <w:rFonts w:ascii="Arial" w:hAnsi="Arial"/>
      <w:color w:val="404040"/>
    </w:rPr>
  </w:style>
  <w:style w:type="paragraph" w:styleId="BodyTextIndent3">
    <w:name w:val="Body Text Indent 3"/>
    <w:basedOn w:val="Normal"/>
    <w:link w:val="BodyTextIndent3Char"/>
    <w:uiPriority w:val="97"/>
    <w:semiHidden/>
    <w:rsid w:val="00E23A66"/>
    <w:pPr>
      <w:spacing w:after="80" w:line="240" w:lineRule="auto"/>
      <w:ind w:left="283"/>
    </w:pPr>
    <w:rPr>
      <w:rFonts w:ascii="Arial" w:hAnsi="Arial" w:cs="Times New Roman"/>
      <w:sz w:val="16"/>
      <w:szCs w:val="16"/>
    </w:rPr>
  </w:style>
  <w:style w:type="character" w:customStyle="1" w:styleId="BodyTextIndent3Char">
    <w:name w:val="Body Text Indent 3 Char"/>
    <w:basedOn w:val="DefaultParagraphFont"/>
    <w:link w:val="BodyTextIndent3"/>
    <w:uiPriority w:val="97"/>
    <w:semiHidden/>
    <w:rsid w:val="00E23A66"/>
    <w:rPr>
      <w:rFonts w:ascii="Arial" w:hAnsi="Arial" w:cs="Times New Roman"/>
      <w:sz w:val="16"/>
      <w:szCs w:val="16"/>
    </w:rPr>
  </w:style>
  <w:style w:type="numbering" w:styleId="111111">
    <w:name w:val="Outline List 2"/>
    <w:basedOn w:val="NoList"/>
    <w:uiPriority w:val="97"/>
    <w:semiHidden/>
    <w:rsid w:val="00E23A66"/>
    <w:pPr>
      <w:numPr>
        <w:numId w:val="14"/>
      </w:numPr>
    </w:pPr>
  </w:style>
  <w:style w:type="numbering" w:styleId="1ai">
    <w:name w:val="Outline List 1"/>
    <w:basedOn w:val="NoList"/>
    <w:uiPriority w:val="97"/>
    <w:semiHidden/>
    <w:rsid w:val="00E23A66"/>
    <w:pPr>
      <w:numPr>
        <w:numId w:val="15"/>
      </w:numPr>
    </w:pPr>
  </w:style>
  <w:style w:type="character" w:customStyle="1" w:styleId="Heading3Char">
    <w:name w:val="Heading 3 Char"/>
    <w:basedOn w:val="DefaultParagraphFont"/>
    <w:link w:val="Heading3"/>
    <w:uiPriority w:val="9"/>
    <w:semiHidden/>
    <w:rsid w:val="00E23A6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E23A6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rsid w:val="00E23A6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E23A6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E23A6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23A6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23A66"/>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7"/>
    <w:semiHidden/>
    <w:rsid w:val="00E23A66"/>
    <w:pPr>
      <w:numPr>
        <w:numId w:val="16"/>
      </w:numPr>
    </w:pPr>
  </w:style>
  <w:style w:type="paragraph" w:styleId="BalloonText">
    <w:name w:val="Balloon Text"/>
    <w:basedOn w:val="Normal"/>
    <w:link w:val="BalloonTextChar"/>
    <w:uiPriority w:val="97"/>
    <w:semiHidden/>
    <w:rsid w:val="00E23A66"/>
    <w:pPr>
      <w:spacing w:after="80" w:line="240" w:lineRule="auto"/>
    </w:pPr>
    <w:rPr>
      <w:rFonts w:ascii="Arial" w:hAnsi="Arial" w:cs="Tahoma"/>
      <w:sz w:val="16"/>
      <w:szCs w:val="16"/>
    </w:rPr>
  </w:style>
  <w:style w:type="character" w:customStyle="1" w:styleId="BalloonTextChar">
    <w:name w:val="Balloon Text Char"/>
    <w:basedOn w:val="DefaultParagraphFont"/>
    <w:link w:val="BalloonText"/>
    <w:uiPriority w:val="97"/>
    <w:semiHidden/>
    <w:rsid w:val="00E23A66"/>
    <w:rPr>
      <w:rFonts w:ascii="Arial" w:hAnsi="Arial" w:cs="Tahoma"/>
      <w:sz w:val="16"/>
      <w:szCs w:val="16"/>
    </w:rPr>
  </w:style>
  <w:style w:type="paragraph" w:styleId="Bibliography">
    <w:name w:val="Bibliography"/>
    <w:basedOn w:val="Normal"/>
    <w:next w:val="Normal"/>
    <w:uiPriority w:val="97"/>
    <w:semiHidden/>
    <w:unhideWhenUsed/>
    <w:rsid w:val="00E23A66"/>
    <w:pPr>
      <w:spacing w:after="80" w:line="240" w:lineRule="auto"/>
    </w:pPr>
    <w:rPr>
      <w:rFonts w:ascii="Arial" w:hAnsi="Arial" w:cs="Times New Roman"/>
      <w:szCs w:val="20"/>
    </w:rPr>
  </w:style>
  <w:style w:type="paragraph" w:customStyle="1" w:styleId="BlockText1">
    <w:name w:val="Block Text1"/>
    <w:basedOn w:val="Normal"/>
    <w:next w:val="BlockText"/>
    <w:uiPriority w:val="97"/>
    <w:semiHidden/>
    <w:rsid w:val="00E23A66"/>
    <w:pPr>
      <w:pBdr>
        <w:top w:val="single" w:sz="2" w:space="10" w:color="4F81BD" w:frame="1"/>
        <w:left w:val="single" w:sz="2" w:space="10" w:color="4F81BD" w:frame="1"/>
        <w:bottom w:val="single" w:sz="2" w:space="10" w:color="4F81BD" w:frame="1"/>
        <w:right w:val="single" w:sz="2" w:space="10" w:color="4F81BD" w:frame="1"/>
      </w:pBdr>
      <w:spacing w:after="80" w:line="240" w:lineRule="auto"/>
      <w:ind w:left="1152" w:right="1152"/>
    </w:pPr>
    <w:rPr>
      <w:rFonts w:ascii="Arial" w:eastAsia="Times New Roman" w:hAnsi="Arial"/>
      <w:i/>
      <w:iCs/>
      <w:color w:val="4F81BD"/>
      <w:szCs w:val="20"/>
    </w:rPr>
  </w:style>
  <w:style w:type="paragraph" w:styleId="BodyText2">
    <w:name w:val="Body Text 2"/>
    <w:basedOn w:val="Normal"/>
    <w:link w:val="BodyText2Char"/>
    <w:uiPriority w:val="97"/>
    <w:semiHidden/>
    <w:rsid w:val="00E23A66"/>
    <w:pPr>
      <w:spacing w:after="80" w:line="480" w:lineRule="auto"/>
    </w:pPr>
    <w:rPr>
      <w:rFonts w:ascii="Arial" w:hAnsi="Arial" w:cs="Times New Roman"/>
      <w:szCs w:val="20"/>
    </w:rPr>
  </w:style>
  <w:style w:type="character" w:customStyle="1" w:styleId="BodyText2Char">
    <w:name w:val="Body Text 2 Char"/>
    <w:basedOn w:val="DefaultParagraphFont"/>
    <w:link w:val="BodyText2"/>
    <w:uiPriority w:val="97"/>
    <w:semiHidden/>
    <w:rsid w:val="00E23A66"/>
    <w:rPr>
      <w:rFonts w:ascii="Arial" w:hAnsi="Arial" w:cs="Times New Roman"/>
      <w:szCs w:val="20"/>
    </w:rPr>
  </w:style>
  <w:style w:type="paragraph" w:styleId="BodyText3">
    <w:name w:val="Body Text 3"/>
    <w:basedOn w:val="Normal"/>
    <w:link w:val="BodyText3Char"/>
    <w:uiPriority w:val="97"/>
    <w:semiHidden/>
    <w:rsid w:val="00E23A66"/>
    <w:pPr>
      <w:spacing w:after="80" w:line="240" w:lineRule="auto"/>
    </w:pPr>
    <w:rPr>
      <w:rFonts w:ascii="Arial" w:hAnsi="Arial" w:cs="Times New Roman"/>
      <w:sz w:val="16"/>
      <w:szCs w:val="16"/>
    </w:rPr>
  </w:style>
  <w:style w:type="character" w:customStyle="1" w:styleId="BodyText3Char">
    <w:name w:val="Body Text 3 Char"/>
    <w:basedOn w:val="DefaultParagraphFont"/>
    <w:link w:val="BodyText3"/>
    <w:uiPriority w:val="97"/>
    <w:semiHidden/>
    <w:rsid w:val="00E23A66"/>
    <w:rPr>
      <w:rFonts w:ascii="Arial" w:hAnsi="Arial" w:cs="Times New Roman"/>
      <w:sz w:val="16"/>
      <w:szCs w:val="16"/>
    </w:rPr>
  </w:style>
  <w:style w:type="paragraph" w:styleId="BodyText">
    <w:name w:val="Body Text"/>
    <w:basedOn w:val="Normal"/>
    <w:link w:val="BodyTextChar1"/>
    <w:uiPriority w:val="99"/>
    <w:unhideWhenUsed/>
    <w:rsid w:val="00E23A66"/>
    <w:pPr>
      <w:spacing w:after="120"/>
    </w:pPr>
  </w:style>
  <w:style w:type="character" w:customStyle="1" w:styleId="BodyTextChar1">
    <w:name w:val="Body Text Char1"/>
    <w:basedOn w:val="DefaultParagraphFont"/>
    <w:link w:val="BodyText"/>
    <w:uiPriority w:val="99"/>
    <w:rsid w:val="00E23A66"/>
  </w:style>
  <w:style w:type="paragraph" w:styleId="BodyTextFirstIndent">
    <w:name w:val="Body Text First Indent"/>
    <w:basedOn w:val="BodyText"/>
    <w:link w:val="BodyTextFirstIndentChar"/>
    <w:uiPriority w:val="97"/>
    <w:semiHidden/>
    <w:rsid w:val="00E23A66"/>
    <w:pPr>
      <w:spacing w:after="0" w:line="240" w:lineRule="auto"/>
      <w:ind w:firstLine="360"/>
    </w:pPr>
    <w:rPr>
      <w:rFonts w:ascii="Arial" w:hAnsi="Arial" w:cs="Times New Roman"/>
      <w:szCs w:val="20"/>
    </w:rPr>
  </w:style>
  <w:style w:type="character" w:customStyle="1" w:styleId="BodyTextFirstIndentChar">
    <w:name w:val="Body Text First Indent Char"/>
    <w:basedOn w:val="BodyTextChar1"/>
    <w:link w:val="BodyTextFirstIndent"/>
    <w:uiPriority w:val="97"/>
    <w:semiHidden/>
    <w:rsid w:val="00E23A66"/>
    <w:rPr>
      <w:rFonts w:ascii="Arial" w:hAnsi="Arial" w:cs="Times New Roman"/>
      <w:szCs w:val="20"/>
    </w:rPr>
  </w:style>
  <w:style w:type="paragraph" w:styleId="BodyTextIndent">
    <w:name w:val="Body Text Indent"/>
    <w:basedOn w:val="Normal"/>
    <w:link w:val="BodyTextIndentChar"/>
    <w:uiPriority w:val="97"/>
    <w:semiHidden/>
    <w:rsid w:val="00E23A66"/>
    <w:pPr>
      <w:spacing w:after="80" w:line="240" w:lineRule="auto"/>
      <w:ind w:left="283"/>
    </w:pPr>
    <w:rPr>
      <w:rFonts w:ascii="Arial" w:hAnsi="Arial" w:cs="Times New Roman"/>
      <w:szCs w:val="20"/>
    </w:rPr>
  </w:style>
  <w:style w:type="character" w:customStyle="1" w:styleId="BodyTextIndentChar">
    <w:name w:val="Body Text Indent Char"/>
    <w:basedOn w:val="DefaultParagraphFont"/>
    <w:link w:val="BodyTextIndent"/>
    <w:uiPriority w:val="97"/>
    <w:semiHidden/>
    <w:rsid w:val="00E23A66"/>
    <w:rPr>
      <w:rFonts w:ascii="Arial" w:hAnsi="Arial" w:cs="Times New Roman"/>
      <w:szCs w:val="20"/>
    </w:rPr>
  </w:style>
  <w:style w:type="paragraph" w:styleId="BodyTextFirstIndent2">
    <w:name w:val="Body Text First Indent 2"/>
    <w:basedOn w:val="BodyTextIndent"/>
    <w:link w:val="BodyTextFirstIndent2Char"/>
    <w:uiPriority w:val="97"/>
    <w:semiHidden/>
    <w:rsid w:val="00E23A66"/>
    <w:pPr>
      <w:spacing w:after="0"/>
      <w:ind w:left="360" w:firstLine="360"/>
    </w:pPr>
  </w:style>
  <w:style w:type="character" w:customStyle="1" w:styleId="BodyTextFirstIndent2Char">
    <w:name w:val="Body Text First Indent 2 Char"/>
    <w:basedOn w:val="BodyTextIndentChar"/>
    <w:link w:val="BodyTextFirstIndent2"/>
    <w:uiPriority w:val="97"/>
    <w:semiHidden/>
    <w:rsid w:val="00E23A66"/>
    <w:rPr>
      <w:rFonts w:ascii="Arial" w:hAnsi="Arial" w:cs="Times New Roman"/>
      <w:szCs w:val="20"/>
    </w:rPr>
  </w:style>
  <w:style w:type="paragraph" w:styleId="BodyTextIndent2">
    <w:name w:val="Body Text Indent 2"/>
    <w:basedOn w:val="Normal"/>
    <w:link w:val="BodyTextIndent2Char"/>
    <w:uiPriority w:val="97"/>
    <w:semiHidden/>
    <w:rsid w:val="00E23A66"/>
    <w:pPr>
      <w:spacing w:after="80" w:line="480" w:lineRule="auto"/>
      <w:ind w:left="283"/>
    </w:pPr>
    <w:rPr>
      <w:rFonts w:ascii="Arial" w:hAnsi="Arial" w:cs="Times New Roman"/>
      <w:szCs w:val="20"/>
    </w:rPr>
  </w:style>
  <w:style w:type="character" w:customStyle="1" w:styleId="BodyTextIndent2Char">
    <w:name w:val="Body Text Indent 2 Char"/>
    <w:basedOn w:val="DefaultParagraphFont"/>
    <w:link w:val="BodyTextIndent2"/>
    <w:uiPriority w:val="97"/>
    <w:semiHidden/>
    <w:rsid w:val="00E23A66"/>
    <w:rPr>
      <w:rFonts w:ascii="Arial" w:hAnsi="Arial" w:cs="Times New Roman"/>
      <w:szCs w:val="20"/>
    </w:rPr>
  </w:style>
  <w:style w:type="character" w:customStyle="1" w:styleId="BookTitle1">
    <w:name w:val="Book Title1"/>
    <w:basedOn w:val="DefaultParagraphFont"/>
    <w:uiPriority w:val="97"/>
    <w:semiHidden/>
    <w:rsid w:val="00E23A66"/>
    <w:rPr>
      <w:rFonts w:ascii="Arial" w:hAnsi="Arial"/>
      <w:b/>
      <w:bCs/>
      <w:smallCaps/>
      <w:spacing w:val="5"/>
    </w:rPr>
  </w:style>
  <w:style w:type="paragraph" w:customStyle="1" w:styleId="Caption1">
    <w:name w:val="Caption1"/>
    <w:basedOn w:val="Normal"/>
    <w:next w:val="Normal"/>
    <w:uiPriority w:val="10"/>
    <w:semiHidden/>
    <w:unhideWhenUsed/>
    <w:qFormat/>
    <w:rsid w:val="00E23A66"/>
    <w:pPr>
      <w:spacing w:after="200" w:line="240" w:lineRule="auto"/>
    </w:pPr>
    <w:rPr>
      <w:rFonts w:ascii="Arial" w:hAnsi="Arial" w:cs="Times New Roman"/>
      <w:b/>
      <w:bCs/>
      <w:color w:val="4F81BD"/>
      <w:sz w:val="18"/>
      <w:szCs w:val="18"/>
    </w:rPr>
  </w:style>
  <w:style w:type="paragraph" w:styleId="Closing">
    <w:name w:val="Closing"/>
    <w:basedOn w:val="Normal"/>
    <w:link w:val="ClosingChar"/>
    <w:uiPriority w:val="97"/>
    <w:semiHidden/>
    <w:rsid w:val="00E23A66"/>
    <w:pPr>
      <w:spacing w:after="80" w:line="240" w:lineRule="auto"/>
      <w:ind w:left="4252"/>
    </w:pPr>
    <w:rPr>
      <w:rFonts w:ascii="Arial" w:hAnsi="Arial" w:cs="Times New Roman"/>
      <w:szCs w:val="20"/>
    </w:rPr>
  </w:style>
  <w:style w:type="character" w:customStyle="1" w:styleId="ClosingChar">
    <w:name w:val="Closing Char"/>
    <w:basedOn w:val="DefaultParagraphFont"/>
    <w:link w:val="Closing"/>
    <w:uiPriority w:val="97"/>
    <w:semiHidden/>
    <w:rsid w:val="00E23A66"/>
    <w:rPr>
      <w:rFonts w:ascii="Arial" w:hAnsi="Arial" w:cs="Times New Roman"/>
      <w:szCs w:val="20"/>
    </w:rPr>
  </w:style>
  <w:style w:type="table" w:customStyle="1" w:styleId="ColorfulGrid1">
    <w:name w:val="Colorful Grid1"/>
    <w:basedOn w:val="TableNormal"/>
    <w:next w:val="ColorfulGrid"/>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CCCCCC"/>
      <w:tcMar>
        <w:top w:w="57" w:type="dxa"/>
        <w:left w:w="57" w:type="dxa"/>
        <w:bottom w:w="57" w:type="dxa"/>
        <w:right w:w="57" w:type="dxa"/>
      </w:tcMar>
    </w:tcPr>
    <w:tblStylePr w:type="firstRow">
      <w:rPr>
        <w:rFonts w:ascii="Arial" w:hAnsi="Arial"/>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DBE5F1"/>
      <w:tcMar>
        <w:top w:w="57" w:type="dxa"/>
        <w:left w:w="57" w:type="dxa"/>
        <w:bottom w:w="57" w:type="dxa"/>
        <w:right w:w="57" w:type="dxa"/>
      </w:tcMar>
    </w:tcPr>
    <w:tblStylePr w:type="firstRow">
      <w:rPr>
        <w:rFonts w:ascii="Arial" w:hAnsi="Arial"/>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
    <w:name w:val="Colorful Grid - Accent 21"/>
    <w:basedOn w:val="TableNormal"/>
    <w:next w:val="ColorfulGrid-Accent2"/>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F2DBDB"/>
      <w:tcMar>
        <w:top w:w="57" w:type="dxa"/>
        <w:left w:w="57" w:type="dxa"/>
        <w:bottom w:w="57" w:type="dxa"/>
        <w:right w:w="57" w:type="dxa"/>
      </w:tcMar>
    </w:tcPr>
    <w:tblStylePr w:type="firstRow">
      <w:rPr>
        <w:rFonts w:ascii="Arial" w:hAnsi="Arial"/>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
    <w:name w:val="Colorful Grid - Accent 31"/>
    <w:basedOn w:val="TableNormal"/>
    <w:next w:val="ColorfulGrid-Accent3"/>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EAF1DD"/>
      <w:tcMar>
        <w:top w:w="57" w:type="dxa"/>
        <w:left w:w="57" w:type="dxa"/>
        <w:bottom w:w="57" w:type="dxa"/>
        <w:right w:w="57" w:type="dxa"/>
      </w:tcMar>
    </w:tcPr>
    <w:tblStylePr w:type="firstRow">
      <w:rPr>
        <w:rFonts w:ascii="Arial" w:hAnsi="Arial"/>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
    <w:name w:val="Colorful Grid - Accent 41"/>
    <w:basedOn w:val="TableNormal"/>
    <w:next w:val="ColorfulGrid-Accent4"/>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E5DFEC"/>
      <w:tcMar>
        <w:top w:w="57" w:type="dxa"/>
        <w:left w:w="57" w:type="dxa"/>
        <w:bottom w:w="57" w:type="dxa"/>
        <w:right w:w="57" w:type="dxa"/>
      </w:tcMar>
    </w:tcPr>
    <w:tblStylePr w:type="firstRow">
      <w:rPr>
        <w:rFonts w:ascii="Arial" w:hAnsi="Arial"/>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
    <w:name w:val="Colorful Grid - Accent 51"/>
    <w:basedOn w:val="TableNormal"/>
    <w:next w:val="ColorfulGrid-Accent5"/>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DAEEF3"/>
      <w:tcMar>
        <w:top w:w="57" w:type="dxa"/>
        <w:left w:w="57" w:type="dxa"/>
        <w:bottom w:w="57" w:type="dxa"/>
        <w:right w:w="57" w:type="dxa"/>
      </w:tcMar>
    </w:tcPr>
    <w:tblStylePr w:type="firstRow">
      <w:rPr>
        <w:rFonts w:ascii="Arial" w:hAnsi="Arial"/>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
    <w:name w:val="Colorful Grid - Accent 61"/>
    <w:basedOn w:val="TableNormal"/>
    <w:next w:val="ColorfulGrid-Accent6"/>
    <w:uiPriority w:val="98"/>
    <w:rsid w:val="00E23A66"/>
    <w:pPr>
      <w:spacing w:after="80" w:line="240" w:lineRule="auto"/>
    </w:pPr>
    <w:rPr>
      <w:rFonts w:ascii="Courier" w:hAnsi="Courier" w:cs="Times New Roman"/>
      <w:color w:val="000000"/>
      <w:sz w:val="20"/>
      <w:szCs w:val="20"/>
    </w:rPr>
    <w:tblPr>
      <w:tblStyleRowBandSize w:val="1"/>
      <w:tblStyleColBandSize w:val="1"/>
      <w:tblBorders>
        <w:insideH w:val="single" w:sz="4" w:space="0" w:color="FFFFFF"/>
      </w:tblBorders>
    </w:tblPr>
    <w:tcPr>
      <w:shd w:val="clear" w:color="auto" w:fill="FDE9D9"/>
      <w:tcMar>
        <w:top w:w="57" w:type="dxa"/>
        <w:left w:w="57" w:type="dxa"/>
        <w:bottom w:w="57" w:type="dxa"/>
        <w:right w:w="57" w:type="dxa"/>
      </w:tcMar>
    </w:tcPr>
    <w:tblStylePr w:type="firstRow">
      <w:rPr>
        <w:rFonts w:ascii="Arial" w:hAnsi="Arial"/>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1">
    <w:name w:val="Colorful List1"/>
    <w:basedOn w:val="TableNormal"/>
    <w:next w:val="ColorfulList"/>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E6E6E6"/>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EDF2F8"/>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1">
    <w:name w:val="Colorful List - Accent 21"/>
    <w:basedOn w:val="TableNormal"/>
    <w:next w:val="ColorfulList-Accent2"/>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F8EDED"/>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1">
    <w:name w:val="Colorful List - Accent 31"/>
    <w:basedOn w:val="TableNormal"/>
    <w:next w:val="ColorfulList-Accent3"/>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F5F8EE"/>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
    <w:name w:val="Colorful List - Accent 41"/>
    <w:basedOn w:val="TableNormal"/>
    <w:next w:val="ColorfulList-Accent4"/>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F2EFF6"/>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1">
    <w:name w:val="Colorful List - Accent 51"/>
    <w:basedOn w:val="TableNormal"/>
    <w:next w:val="ColorfulList-Accent5"/>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EDF6F9"/>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1">
    <w:name w:val="Colorful List - Accent 61"/>
    <w:basedOn w:val="TableNormal"/>
    <w:next w:val="ColorfulList-Accent6"/>
    <w:uiPriority w:val="98"/>
    <w:rsid w:val="00E23A66"/>
    <w:pPr>
      <w:spacing w:after="80" w:line="240" w:lineRule="auto"/>
    </w:pPr>
    <w:rPr>
      <w:rFonts w:ascii="Courier" w:hAnsi="Courier" w:cs="Times New Roman"/>
      <w:color w:val="000000"/>
      <w:sz w:val="20"/>
      <w:szCs w:val="20"/>
    </w:rPr>
    <w:tblPr>
      <w:tblStyleRowBandSize w:val="1"/>
      <w:tblStyleColBandSize w:val="1"/>
    </w:tblPr>
    <w:tcPr>
      <w:shd w:val="clear" w:color="auto" w:fill="FEF4EC"/>
      <w:tcMar>
        <w:top w:w="57" w:type="dxa"/>
        <w:left w:w="57" w:type="dxa"/>
        <w:bottom w:w="57" w:type="dxa"/>
        <w:right w:w="57" w:type="dxa"/>
      </w:tcMar>
    </w:tcPr>
    <w:tblStylePr w:type="firstRow">
      <w:rPr>
        <w:rFonts w:ascii="Arial" w:hAnsi="Arial"/>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1">
    <w:name w:val="Colorful Shading1"/>
    <w:basedOn w:val="TableNormal"/>
    <w:next w:val="ColorfulShading"/>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Mar>
        <w:top w:w="57" w:type="dxa"/>
        <w:left w:w="57" w:type="dxa"/>
        <w:bottom w:w="57" w:type="dxa"/>
        <w:right w:w="57" w:type="dxa"/>
      </w:tcMar>
    </w:tcPr>
    <w:tblStylePr w:type="firstRow">
      <w:rPr>
        <w:rFonts w:ascii="Arial" w:hAnsi="Arial"/>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Mar>
        <w:top w:w="57" w:type="dxa"/>
        <w:left w:w="57" w:type="dxa"/>
        <w:bottom w:w="57" w:type="dxa"/>
        <w:right w:w="57" w:type="dxa"/>
      </w:tcMar>
    </w:tcPr>
    <w:tblStylePr w:type="firstRow">
      <w:rPr>
        <w:rFonts w:ascii="Arial" w:hAnsi="Arial"/>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Mar>
        <w:top w:w="57" w:type="dxa"/>
        <w:left w:w="57" w:type="dxa"/>
        <w:bottom w:w="57" w:type="dxa"/>
        <w:right w:w="57" w:type="dxa"/>
      </w:tcMar>
    </w:tcPr>
    <w:tblStylePr w:type="firstRow">
      <w:rPr>
        <w:rFonts w:ascii="Arial" w:hAnsi="Arial"/>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Mar>
        <w:top w:w="57" w:type="dxa"/>
        <w:left w:w="57" w:type="dxa"/>
        <w:bottom w:w="57" w:type="dxa"/>
        <w:right w:w="57" w:type="dxa"/>
      </w:tcMar>
    </w:tcPr>
    <w:tblStylePr w:type="firstRow">
      <w:rPr>
        <w:rFonts w:ascii="Arial" w:hAnsi="Arial"/>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
    <w:name w:val="Colorful Shading - Accent 41"/>
    <w:basedOn w:val="TableNormal"/>
    <w:next w:val="ColorfulShading-Accent4"/>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Mar>
        <w:top w:w="57" w:type="dxa"/>
        <w:left w:w="57" w:type="dxa"/>
        <w:bottom w:w="57" w:type="dxa"/>
        <w:right w:w="57" w:type="dxa"/>
      </w:tcMar>
    </w:tcPr>
    <w:tblStylePr w:type="firstRow">
      <w:rPr>
        <w:rFonts w:ascii="Arial" w:hAnsi="Arial"/>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Mar>
        <w:top w:w="57" w:type="dxa"/>
        <w:left w:w="57" w:type="dxa"/>
        <w:bottom w:w="57" w:type="dxa"/>
        <w:right w:w="57" w:type="dxa"/>
      </w:tcMar>
    </w:tcPr>
    <w:tblStylePr w:type="firstRow">
      <w:rPr>
        <w:rFonts w:ascii="Arial" w:hAnsi="Arial"/>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Mar>
        <w:top w:w="57" w:type="dxa"/>
        <w:left w:w="57" w:type="dxa"/>
        <w:bottom w:w="57" w:type="dxa"/>
        <w:right w:w="57" w:type="dxa"/>
      </w:tcMar>
    </w:tcPr>
    <w:tblStylePr w:type="firstRow">
      <w:rPr>
        <w:rFonts w:ascii="Arial" w:hAnsi="Arial"/>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character" w:customStyle="1" w:styleId="CommentReference1">
    <w:name w:val="Comment Reference1"/>
    <w:basedOn w:val="DefaultParagraphFont"/>
    <w:uiPriority w:val="99"/>
    <w:semiHidden/>
    <w:rsid w:val="00E23A66"/>
    <w:rPr>
      <w:rFonts w:ascii="Arial" w:hAnsi="Arial"/>
      <w:sz w:val="16"/>
      <w:szCs w:val="16"/>
    </w:rPr>
  </w:style>
  <w:style w:type="paragraph" w:styleId="CommentText">
    <w:name w:val="annotation text"/>
    <w:basedOn w:val="Normal"/>
    <w:link w:val="CommentTextChar"/>
    <w:uiPriority w:val="99"/>
    <w:rsid w:val="00E23A66"/>
    <w:pPr>
      <w:spacing w:after="80" w:line="240" w:lineRule="auto"/>
    </w:pPr>
    <w:rPr>
      <w:rFonts w:ascii="Arial" w:hAnsi="Arial" w:cs="Times New Roman"/>
      <w:szCs w:val="20"/>
    </w:rPr>
  </w:style>
  <w:style w:type="character" w:customStyle="1" w:styleId="CommentTextChar">
    <w:name w:val="Comment Text Char"/>
    <w:basedOn w:val="DefaultParagraphFont"/>
    <w:link w:val="CommentText"/>
    <w:uiPriority w:val="99"/>
    <w:rsid w:val="00E23A66"/>
    <w:rPr>
      <w:rFonts w:ascii="Arial" w:hAnsi="Arial" w:cs="Times New Roman"/>
      <w:szCs w:val="20"/>
    </w:rPr>
  </w:style>
  <w:style w:type="paragraph" w:styleId="CommentSubject">
    <w:name w:val="annotation subject"/>
    <w:basedOn w:val="CommentText"/>
    <w:next w:val="CommentText"/>
    <w:link w:val="CommentSubjectChar"/>
    <w:uiPriority w:val="97"/>
    <w:semiHidden/>
    <w:rsid w:val="00E23A66"/>
    <w:rPr>
      <w:b/>
      <w:bCs/>
    </w:rPr>
  </w:style>
  <w:style w:type="character" w:customStyle="1" w:styleId="CommentSubjectChar">
    <w:name w:val="Comment Subject Char"/>
    <w:basedOn w:val="CommentTextChar"/>
    <w:link w:val="CommentSubject"/>
    <w:uiPriority w:val="97"/>
    <w:semiHidden/>
    <w:rsid w:val="00E23A66"/>
    <w:rPr>
      <w:rFonts w:ascii="Arial" w:hAnsi="Arial" w:cs="Times New Roman"/>
      <w:b/>
      <w:bCs/>
      <w:szCs w:val="20"/>
    </w:rPr>
  </w:style>
  <w:style w:type="table" w:customStyle="1" w:styleId="DarkList1">
    <w:name w:val="Dark List1"/>
    <w:basedOn w:val="TableNormal"/>
    <w:next w:val="DarkList"/>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000000"/>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4F81BD"/>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next w:val="DarkList-Accent2"/>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C0504D"/>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1">
    <w:name w:val="Dark List - Accent 31"/>
    <w:basedOn w:val="TableNormal"/>
    <w:next w:val="DarkList-Accent3"/>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9BBB59"/>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next w:val="DarkList-Accent4"/>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8064A2"/>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next w:val="DarkList-Accent5"/>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4BACC6"/>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next w:val="DarkList-Accent6"/>
    <w:uiPriority w:val="98"/>
    <w:rsid w:val="00E23A66"/>
    <w:pPr>
      <w:spacing w:after="80" w:line="240" w:lineRule="auto"/>
    </w:pPr>
    <w:rPr>
      <w:rFonts w:ascii="Courier" w:hAnsi="Courier" w:cs="Times New Roman"/>
      <w:color w:val="FFFFFF"/>
      <w:sz w:val="20"/>
      <w:szCs w:val="20"/>
    </w:rPr>
    <w:tblPr>
      <w:tblStyleRowBandSize w:val="1"/>
      <w:tblStyleColBandSize w:val="1"/>
    </w:tblPr>
    <w:tcPr>
      <w:shd w:val="clear" w:color="auto" w:fill="F79646"/>
      <w:tcMar>
        <w:top w:w="57" w:type="dxa"/>
        <w:left w:w="57" w:type="dxa"/>
        <w:bottom w:w="57" w:type="dxa"/>
        <w:right w:w="57" w:type="dxa"/>
      </w:tcMar>
    </w:tcPr>
    <w:tblStylePr w:type="firstRow">
      <w:rPr>
        <w:rFonts w:ascii="Arial" w:hAnsi="Arial"/>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7"/>
    <w:semiHidden/>
    <w:rsid w:val="00E23A66"/>
    <w:pPr>
      <w:spacing w:after="80" w:line="240" w:lineRule="auto"/>
    </w:pPr>
    <w:rPr>
      <w:rFonts w:ascii="Arial" w:hAnsi="Arial" w:cs="Times New Roman"/>
      <w:szCs w:val="20"/>
    </w:rPr>
  </w:style>
  <w:style w:type="character" w:customStyle="1" w:styleId="DateChar">
    <w:name w:val="Date Char"/>
    <w:basedOn w:val="DefaultParagraphFont"/>
    <w:link w:val="Date"/>
    <w:uiPriority w:val="97"/>
    <w:semiHidden/>
    <w:rsid w:val="00E23A66"/>
    <w:rPr>
      <w:rFonts w:ascii="Arial" w:hAnsi="Arial" w:cs="Times New Roman"/>
      <w:szCs w:val="20"/>
    </w:rPr>
  </w:style>
  <w:style w:type="paragraph" w:styleId="DocumentMap">
    <w:name w:val="Document Map"/>
    <w:basedOn w:val="Normal"/>
    <w:link w:val="DocumentMapChar"/>
    <w:uiPriority w:val="97"/>
    <w:semiHidden/>
    <w:rsid w:val="00E23A66"/>
    <w:pPr>
      <w:spacing w:after="80" w:line="240" w:lineRule="auto"/>
    </w:pPr>
    <w:rPr>
      <w:rFonts w:ascii="Arial" w:hAnsi="Arial" w:cs="Tahoma"/>
      <w:sz w:val="16"/>
      <w:szCs w:val="16"/>
    </w:rPr>
  </w:style>
  <w:style w:type="character" w:customStyle="1" w:styleId="DocumentMapChar">
    <w:name w:val="Document Map Char"/>
    <w:basedOn w:val="DefaultParagraphFont"/>
    <w:link w:val="DocumentMap"/>
    <w:uiPriority w:val="97"/>
    <w:semiHidden/>
    <w:rsid w:val="00E23A66"/>
    <w:rPr>
      <w:rFonts w:ascii="Arial" w:hAnsi="Arial" w:cs="Tahoma"/>
      <w:sz w:val="16"/>
      <w:szCs w:val="16"/>
    </w:rPr>
  </w:style>
  <w:style w:type="paragraph" w:styleId="E-mailSignature">
    <w:name w:val="E-mail Signature"/>
    <w:basedOn w:val="Normal"/>
    <w:link w:val="E-mailSignatureChar"/>
    <w:uiPriority w:val="97"/>
    <w:semiHidden/>
    <w:rsid w:val="00E23A66"/>
    <w:pPr>
      <w:spacing w:after="80" w:line="240" w:lineRule="auto"/>
    </w:pPr>
    <w:rPr>
      <w:rFonts w:ascii="Arial" w:hAnsi="Arial" w:cs="Times New Roman"/>
      <w:szCs w:val="20"/>
    </w:rPr>
  </w:style>
  <w:style w:type="character" w:customStyle="1" w:styleId="E-mailSignatureChar">
    <w:name w:val="E-mail Signature Char"/>
    <w:basedOn w:val="DefaultParagraphFont"/>
    <w:link w:val="E-mailSignature"/>
    <w:uiPriority w:val="97"/>
    <w:semiHidden/>
    <w:rsid w:val="00E23A66"/>
    <w:rPr>
      <w:rFonts w:ascii="Arial" w:hAnsi="Arial" w:cs="Times New Roman"/>
      <w:szCs w:val="20"/>
    </w:rPr>
  </w:style>
  <w:style w:type="character" w:customStyle="1" w:styleId="Emphasis1">
    <w:name w:val="Emphasis1"/>
    <w:basedOn w:val="DefaultParagraphFont"/>
    <w:uiPriority w:val="97"/>
    <w:semiHidden/>
    <w:rsid w:val="00E23A66"/>
    <w:rPr>
      <w:rFonts w:ascii="Arial" w:hAnsi="Arial"/>
      <w:i/>
      <w:iCs/>
    </w:rPr>
  </w:style>
  <w:style w:type="character" w:customStyle="1" w:styleId="EndnoteReference1">
    <w:name w:val="Endnote Reference1"/>
    <w:basedOn w:val="DefaultParagraphFont"/>
    <w:uiPriority w:val="97"/>
    <w:semiHidden/>
    <w:rsid w:val="00E23A66"/>
    <w:rPr>
      <w:rFonts w:ascii="Arial" w:hAnsi="Arial"/>
      <w:vertAlign w:val="superscript"/>
    </w:rPr>
  </w:style>
  <w:style w:type="paragraph" w:styleId="EndnoteText">
    <w:name w:val="endnote text"/>
    <w:basedOn w:val="Normal"/>
    <w:link w:val="EndnoteTextChar"/>
    <w:uiPriority w:val="97"/>
    <w:semiHidden/>
    <w:rsid w:val="00E23A66"/>
    <w:pPr>
      <w:spacing w:after="80" w:line="240" w:lineRule="auto"/>
    </w:pPr>
    <w:rPr>
      <w:rFonts w:ascii="Arial" w:hAnsi="Arial" w:cs="Times New Roman"/>
      <w:szCs w:val="20"/>
    </w:rPr>
  </w:style>
  <w:style w:type="character" w:customStyle="1" w:styleId="EndnoteTextChar">
    <w:name w:val="Endnote Text Char"/>
    <w:basedOn w:val="DefaultParagraphFont"/>
    <w:link w:val="EndnoteText"/>
    <w:uiPriority w:val="97"/>
    <w:semiHidden/>
    <w:rsid w:val="00E23A66"/>
    <w:rPr>
      <w:rFonts w:ascii="Arial" w:hAnsi="Arial" w:cs="Times New Roman"/>
      <w:szCs w:val="20"/>
    </w:rPr>
  </w:style>
  <w:style w:type="paragraph" w:customStyle="1" w:styleId="EnvelopeAddress1">
    <w:name w:val="Envelope Address1"/>
    <w:basedOn w:val="Normal"/>
    <w:next w:val="EnvelopeAddress"/>
    <w:uiPriority w:val="97"/>
    <w:semiHidden/>
    <w:rsid w:val="00E23A66"/>
    <w:pPr>
      <w:framePr w:w="7920" w:h="1980" w:hRule="exact" w:hSpace="180" w:wrap="auto" w:hAnchor="page" w:xAlign="center" w:yAlign="bottom"/>
      <w:spacing w:after="80" w:line="240" w:lineRule="auto"/>
      <w:ind w:left="2880"/>
    </w:pPr>
    <w:rPr>
      <w:rFonts w:ascii="Arial" w:eastAsia="Times New Roman" w:hAnsi="Arial" w:cs="Times New Roman"/>
      <w:sz w:val="24"/>
      <w:szCs w:val="24"/>
    </w:rPr>
  </w:style>
  <w:style w:type="paragraph" w:customStyle="1" w:styleId="EnvelopeReturn1">
    <w:name w:val="Envelope Return1"/>
    <w:basedOn w:val="Normal"/>
    <w:next w:val="EnvelopeReturn"/>
    <w:uiPriority w:val="97"/>
    <w:semiHidden/>
    <w:rsid w:val="00E23A66"/>
    <w:pPr>
      <w:spacing w:after="80" w:line="240" w:lineRule="auto"/>
    </w:pPr>
    <w:rPr>
      <w:rFonts w:ascii="Arial" w:eastAsia="Times New Roman" w:hAnsi="Arial" w:cs="Times New Roman"/>
      <w:szCs w:val="20"/>
    </w:rPr>
  </w:style>
  <w:style w:type="character" w:customStyle="1" w:styleId="FollowedHyperlink1">
    <w:name w:val="FollowedHyperlink1"/>
    <w:basedOn w:val="DefaultParagraphFont"/>
    <w:uiPriority w:val="97"/>
    <w:semiHidden/>
    <w:rsid w:val="00E23A66"/>
    <w:rPr>
      <w:rFonts w:ascii="Arial" w:hAnsi="Arial"/>
      <w:color w:val="800080"/>
      <w:u w:val="single"/>
    </w:rPr>
  </w:style>
  <w:style w:type="paragraph" w:styleId="Footer">
    <w:name w:val="footer"/>
    <w:basedOn w:val="Normal"/>
    <w:link w:val="FooterChar"/>
    <w:uiPriority w:val="99"/>
    <w:rsid w:val="00E23A66"/>
    <w:pPr>
      <w:tabs>
        <w:tab w:val="center" w:pos="4513"/>
        <w:tab w:val="right" w:pos="9026"/>
      </w:tabs>
      <w:spacing w:after="0" w:line="240" w:lineRule="auto"/>
    </w:pPr>
    <w:rPr>
      <w:rFonts w:ascii="Arial" w:hAnsi="Arial" w:cs="Times New Roman"/>
      <w:color w:val="928B81"/>
      <w:sz w:val="18"/>
      <w:szCs w:val="20"/>
    </w:rPr>
  </w:style>
  <w:style w:type="character" w:customStyle="1" w:styleId="FooterChar">
    <w:name w:val="Footer Char"/>
    <w:basedOn w:val="DefaultParagraphFont"/>
    <w:link w:val="Footer"/>
    <w:uiPriority w:val="99"/>
    <w:rsid w:val="00E23A66"/>
    <w:rPr>
      <w:rFonts w:ascii="Arial" w:hAnsi="Arial" w:cs="Times New Roman"/>
      <w:color w:val="928B81"/>
      <w:sz w:val="18"/>
      <w:szCs w:val="20"/>
    </w:rPr>
  </w:style>
  <w:style w:type="character" w:customStyle="1" w:styleId="FootnoteReference1">
    <w:name w:val="Footnote Reference1"/>
    <w:basedOn w:val="DefaultParagraphFont"/>
    <w:uiPriority w:val="10"/>
    <w:semiHidden/>
    <w:rsid w:val="00E23A66"/>
    <w:rPr>
      <w:rFonts w:ascii="Arial" w:hAnsi="Arial"/>
      <w:vertAlign w:val="superscript"/>
    </w:rPr>
  </w:style>
  <w:style w:type="paragraph" w:styleId="FootnoteText">
    <w:name w:val="footnote text"/>
    <w:basedOn w:val="Normal"/>
    <w:link w:val="FootnoteTextChar"/>
    <w:uiPriority w:val="10"/>
    <w:semiHidden/>
    <w:rsid w:val="00E23A66"/>
    <w:pPr>
      <w:spacing w:after="80" w:line="240" w:lineRule="auto"/>
    </w:pPr>
    <w:rPr>
      <w:rFonts w:ascii="Arial" w:hAnsi="Arial" w:cs="Times New Roman"/>
      <w:szCs w:val="20"/>
    </w:rPr>
  </w:style>
  <w:style w:type="character" w:customStyle="1" w:styleId="FootnoteTextChar">
    <w:name w:val="Footnote Text Char"/>
    <w:basedOn w:val="DefaultParagraphFont"/>
    <w:link w:val="FootnoteText"/>
    <w:uiPriority w:val="10"/>
    <w:semiHidden/>
    <w:rsid w:val="00E23A66"/>
    <w:rPr>
      <w:rFonts w:ascii="Arial" w:hAnsi="Arial" w:cs="Times New Roman"/>
      <w:szCs w:val="20"/>
    </w:rPr>
  </w:style>
  <w:style w:type="paragraph" w:styleId="Header">
    <w:name w:val="header"/>
    <w:basedOn w:val="Normal"/>
    <w:link w:val="HeaderChar"/>
    <w:uiPriority w:val="99"/>
    <w:rsid w:val="00E23A66"/>
    <w:pPr>
      <w:tabs>
        <w:tab w:val="center" w:pos="4513"/>
        <w:tab w:val="right" w:pos="9026"/>
      </w:tabs>
      <w:spacing w:after="80" w:line="240" w:lineRule="auto"/>
    </w:pPr>
    <w:rPr>
      <w:rFonts w:ascii="Arial" w:hAnsi="Arial" w:cs="Times New Roman"/>
      <w:szCs w:val="20"/>
    </w:rPr>
  </w:style>
  <w:style w:type="character" w:customStyle="1" w:styleId="HeaderChar">
    <w:name w:val="Header Char"/>
    <w:basedOn w:val="DefaultParagraphFont"/>
    <w:link w:val="Header"/>
    <w:uiPriority w:val="99"/>
    <w:rsid w:val="00E23A66"/>
    <w:rPr>
      <w:rFonts w:ascii="Arial" w:hAnsi="Arial" w:cs="Times New Roman"/>
      <w:szCs w:val="20"/>
    </w:rPr>
  </w:style>
  <w:style w:type="character" w:customStyle="1" w:styleId="HTMLAcronym1">
    <w:name w:val="HTML Acronym1"/>
    <w:basedOn w:val="DefaultParagraphFont"/>
    <w:uiPriority w:val="97"/>
    <w:semiHidden/>
    <w:rsid w:val="00E23A66"/>
    <w:rPr>
      <w:rFonts w:ascii="Arial" w:hAnsi="Arial"/>
    </w:rPr>
  </w:style>
  <w:style w:type="paragraph" w:styleId="HTMLAddress">
    <w:name w:val="HTML Address"/>
    <w:basedOn w:val="Normal"/>
    <w:link w:val="HTMLAddressChar"/>
    <w:uiPriority w:val="97"/>
    <w:semiHidden/>
    <w:rsid w:val="00E23A66"/>
    <w:pPr>
      <w:spacing w:after="80" w:line="240" w:lineRule="auto"/>
    </w:pPr>
    <w:rPr>
      <w:rFonts w:ascii="Arial" w:hAnsi="Arial" w:cs="Times New Roman"/>
      <w:i/>
      <w:iCs/>
      <w:szCs w:val="20"/>
    </w:rPr>
  </w:style>
  <w:style w:type="character" w:customStyle="1" w:styleId="HTMLAddressChar">
    <w:name w:val="HTML Address Char"/>
    <w:basedOn w:val="DefaultParagraphFont"/>
    <w:link w:val="HTMLAddress"/>
    <w:uiPriority w:val="97"/>
    <w:semiHidden/>
    <w:rsid w:val="00E23A66"/>
    <w:rPr>
      <w:rFonts w:ascii="Arial" w:hAnsi="Arial" w:cs="Times New Roman"/>
      <w:i/>
      <w:iCs/>
      <w:szCs w:val="20"/>
    </w:rPr>
  </w:style>
  <w:style w:type="character" w:customStyle="1" w:styleId="HTMLCite1">
    <w:name w:val="HTML Cite1"/>
    <w:basedOn w:val="DefaultParagraphFont"/>
    <w:uiPriority w:val="97"/>
    <w:semiHidden/>
    <w:rsid w:val="00E23A66"/>
    <w:rPr>
      <w:rFonts w:ascii="Arial" w:hAnsi="Arial"/>
      <w:i/>
      <w:iCs/>
    </w:rPr>
  </w:style>
  <w:style w:type="character" w:customStyle="1" w:styleId="HTMLCode1">
    <w:name w:val="HTML Code1"/>
    <w:basedOn w:val="DefaultParagraphFont"/>
    <w:uiPriority w:val="97"/>
    <w:semiHidden/>
    <w:rsid w:val="00E23A66"/>
    <w:rPr>
      <w:rFonts w:ascii="Arial" w:hAnsi="Arial"/>
      <w:sz w:val="20"/>
      <w:szCs w:val="20"/>
    </w:rPr>
  </w:style>
  <w:style w:type="character" w:customStyle="1" w:styleId="HTMLDefinition1">
    <w:name w:val="HTML Definition1"/>
    <w:basedOn w:val="DefaultParagraphFont"/>
    <w:uiPriority w:val="97"/>
    <w:semiHidden/>
    <w:rsid w:val="00E23A66"/>
    <w:rPr>
      <w:rFonts w:ascii="Arial" w:hAnsi="Arial"/>
      <w:i/>
      <w:iCs/>
    </w:rPr>
  </w:style>
  <w:style w:type="character" w:customStyle="1" w:styleId="HTMLKeyboard1">
    <w:name w:val="HTML Keyboard1"/>
    <w:basedOn w:val="DefaultParagraphFont"/>
    <w:uiPriority w:val="97"/>
    <w:semiHidden/>
    <w:rsid w:val="00E23A66"/>
    <w:rPr>
      <w:rFonts w:ascii="Arial" w:hAnsi="Arial"/>
      <w:sz w:val="20"/>
      <w:szCs w:val="20"/>
    </w:rPr>
  </w:style>
  <w:style w:type="paragraph" w:styleId="HTMLPreformatted">
    <w:name w:val="HTML Preformatted"/>
    <w:basedOn w:val="Normal"/>
    <w:link w:val="HTMLPreformattedChar"/>
    <w:uiPriority w:val="97"/>
    <w:semiHidden/>
    <w:rsid w:val="00E23A66"/>
    <w:pPr>
      <w:spacing w:after="80" w:line="240" w:lineRule="auto"/>
    </w:pPr>
    <w:rPr>
      <w:rFonts w:ascii="Arial" w:hAnsi="Arial" w:cs="Times New Roman"/>
      <w:szCs w:val="20"/>
    </w:rPr>
  </w:style>
  <w:style w:type="character" w:customStyle="1" w:styleId="HTMLPreformattedChar">
    <w:name w:val="HTML Preformatted Char"/>
    <w:basedOn w:val="DefaultParagraphFont"/>
    <w:link w:val="HTMLPreformatted"/>
    <w:uiPriority w:val="97"/>
    <w:semiHidden/>
    <w:rsid w:val="00E23A66"/>
    <w:rPr>
      <w:rFonts w:ascii="Arial" w:hAnsi="Arial" w:cs="Times New Roman"/>
      <w:szCs w:val="20"/>
    </w:rPr>
  </w:style>
  <w:style w:type="character" w:customStyle="1" w:styleId="HTMLSample1">
    <w:name w:val="HTML Sample1"/>
    <w:basedOn w:val="DefaultParagraphFont"/>
    <w:uiPriority w:val="97"/>
    <w:semiHidden/>
    <w:rsid w:val="00E23A66"/>
    <w:rPr>
      <w:rFonts w:ascii="Arial" w:hAnsi="Arial"/>
      <w:sz w:val="24"/>
      <w:szCs w:val="24"/>
    </w:rPr>
  </w:style>
  <w:style w:type="character" w:customStyle="1" w:styleId="HTMLTypewriter1">
    <w:name w:val="HTML Typewriter1"/>
    <w:basedOn w:val="DefaultParagraphFont"/>
    <w:uiPriority w:val="97"/>
    <w:semiHidden/>
    <w:rsid w:val="00E23A66"/>
    <w:rPr>
      <w:rFonts w:ascii="Arial" w:hAnsi="Arial"/>
      <w:sz w:val="20"/>
      <w:szCs w:val="20"/>
    </w:rPr>
  </w:style>
  <w:style w:type="character" w:customStyle="1" w:styleId="HTMLVariable1">
    <w:name w:val="HTML Variable1"/>
    <w:basedOn w:val="DefaultParagraphFont"/>
    <w:uiPriority w:val="97"/>
    <w:semiHidden/>
    <w:rsid w:val="00E23A66"/>
    <w:rPr>
      <w:rFonts w:ascii="Arial" w:hAnsi="Arial"/>
      <w:i/>
      <w:iCs/>
    </w:rPr>
  </w:style>
  <w:style w:type="character" w:customStyle="1" w:styleId="Hyperlink1">
    <w:name w:val="Hyperlink1"/>
    <w:basedOn w:val="DefaultParagraphFont"/>
    <w:uiPriority w:val="15"/>
    <w:semiHidden/>
    <w:rsid w:val="00E23A66"/>
    <w:rPr>
      <w:rFonts w:ascii="Arial" w:hAnsi="Arial"/>
      <w:color w:val="0000FF"/>
      <w:sz w:val="20"/>
      <w:u w:val="single"/>
    </w:rPr>
  </w:style>
  <w:style w:type="paragraph" w:styleId="Index1">
    <w:name w:val="index 1"/>
    <w:basedOn w:val="Normal"/>
    <w:next w:val="Normal"/>
    <w:autoRedefine/>
    <w:uiPriority w:val="97"/>
    <w:semiHidden/>
    <w:rsid w:val="00E23A66"/>
    <w:pPr>
      <w:spacing w:after="80" w:line="240" w:lineRule="auto"/>
      <w:ind w:left="200" w:hanging="200"/>
    </w:pPr>
    <w:rPr>
      <w:rFonts w:ascii="Arial" w:hAnsi="Arial" w:cs="Times New Roman"/>
      <w:szCs w:val="20"/>
    </w:rPr>
  </w:style>
  <w:style w:type="paragraph" w:styleId="Index2">
    <w:name w:val="index 2"/>
    <w:basedOn w:val="Normal"/>
    <w:next w:val="Normal"/>
    <w:autoRedefine/>
    <w:uiPriority w:val="97"/>
    <w:semiHidden/>
    <w:rsid w:val="00E23A66"/>
    <w:pPr>
      <w:spacing w:after="80" w:line="240" w:lineRule="auto"/>
      <w:ind w:left="400" w:hanging="200"/>
    </w:pPr>
    <w:rPr>
      <w:rFonts w:ascii="Arial" w:hAnsi="Arial" w:cs="Times New Roman"/>
      <w:szCs w:val="20"/>
    </w:rPr>
  </w:style>
  <w:style w:type="paragraph" w:styleId="Index3">
    <w:name w:val="index 3"/>
    <w:basedOn w:val="Normal"/>
    <w:next w:val="Normal"/>
    <w:autoRedefine/>
    <w:uiPriority w:val="97"/>
    <w:semiHidden/>
    <w:rsid w:val="00E23A66"/>
    <w:pPr>
      <w:spacing w:after="80" w:line="240" w:lineRule="auto"/>
      <w:ind w:left="600" w:hanging="200"/>
    </w:pPr>
    <w:rPr>
      <w:rFonts w:ascii="Arial" w:hAnsi="Arial" w:cs="Times New Roman"/>
      <w:szCs w:val="20"/>
    </w:rPr>
  </w:style>
  <w:style w:type="paragraph" w:styleId="Index4">
    <w:name w:val="index 4"/>
    <w:basedOn w:val="Normal"/>
    <w:next w:val="Normal"/>
    <w:autoRedefine/>
    <w:uiPriority w:val="97"/>
    <w:semiHidden/>
    <w:rsid w:val="00E23A66"/>
    <w:pPr>
      <w:spacing w:after="80" w:line="240" w:lineRule="auto"/>
      <w:ind w:left="800" w:hanging="200"/>
    </w:pPr>
    <w:rPr>
      <w:rFonts w:ascii="Arial" w:hAnsi="Arial" w:cs="Times New Roman"/>
      <w:szCs w:val="20"/>
    </w:rPr>
  </w:style>
  <w:style w:type="paragraph" w:styleId="Index5">
    <w:name w:val="index 5"/>
    <w:basedOn w:val="Normal"/>
    <w:next w:val="Normal"/>
    <w:autoRedefine/>
    <w:uiPriority w:val="97"/>
    <w:semiHidden/>
    <w:rsid w:val="00E23A66"/>
    <w:pPr>
      <w:spacing w:after="80" w:line="240" w:lineRule="auto"/>
      <w:ind w:left="1000" w:hanging="200"/>
    </w:pPr>
    <w:rPr>
      <w:rFonts w:ascii="Arial" w:hAnsi="Arial" w:cs="Times New Roman"/>
      <w:szCs w:val="20"/>
    </w:rPr>
  </w:style>
  <w:style w:type="paragraph" w:styleId="Index6">
    <w:name w:val="index 6"/>
    <w:basedOn w:val="Normal"/>
    <w:next w:val="Normal"/>
    <w:autoRedefine/>
    <w:uiPriority w:val="97"/>
    <w:semiHidden/>
    <w:rsid w:val="00E23A66"/>
    <w:pPr>
      <w:spacing w:after="80" w:line="240" w:lineRule="auto"/>
      <w:ind w:left="1200" w:hanging="200"/>
    </w:pPr>
    <w:rPr>
      <w:rFonts w:ascii="Arial" w:hAnsi="Arial" w:cs="Times New Roman"/>
      <w:szCs w:val="20"/>
    </w:rPr>
  </w:style>
  <w:style w:type="paragraph" w:styleId="Index7">
    <w:name w:val="index 7"/>
    <w:basedOn w:val="Normal"/>
    <w:next w:val="Normal"/>
    <w:autoRedefine/>
    <w:uiPriority w:val="97"/>
    <w:semiHidden/>
    <w:rsid w:val="00E23A66"/>
    <w:pPr>
      <w:spacing w:after="80" w:line="240" w:lineRule="auto"/>
      <w:ind w:left="1400" w:hanging="200"/>
    </w:pPr>
    <w:rPr>
      <w:rFonts w:ascii="Arial" w:hAnsi="Arial" w:cs="Times New Roman"/>
      <w:szCs w:val="20"/>
    </w:rPr>
  </w:style>
  <w:style w:type="paragraph" w:styleId="Index8">
    <w:name w:val="index 8"/>
    <w:basedOn w:val="Normal"/>
    <w:next w:val="Normal"/>
    <w:autoRedefine/>
    <w:uiPriority w:val="97"/>
    <w:semiHidden/>
    <w:rsid w:val="00E23A66"/>
    <w:pPr>
      <w:spacing w:after="80" w:line="240" w:lineRule="auto"/>
      <w:ind w:left="1600" w:hanging="200"/>
    </w:pPr>
    <w:rPr>
      <w:rFonts w:ascii="Arial" w:hAnsi="Arial" w:cs="Times New Roman"/>
      <w:szCs w:val="20"/>
    </w:rPr>
  </w:style>
  <w:style w:type="paragraph" w:styleId="Index9">
    <w:name w:val="index 9"/>
    <w:basedOn w:val="Normal"/>
    <w:next w:val="Normal"/>
    <w:autoRedefine/>
    <w:uiPriority w:val="97"/>
    <w:semiHidden/>
    <w:rsid w:val="00E23A66"/>
    <w:pPr>
      <w:spacing w:after="80" w:line="240" w:lineRule="auto"/>
      <w:ind w:left="1800" w:hanging="200"/>
    </w:pPr>
    <w:rPr>
      <w:rFonts w:ascii="Arial" w:hAnsi="Arial" w:cs="Times New Roman"/>
      <w:szCs w:val="20"/>
    </w:rPr>
  </w:style>
  <w:style w:type="paragraph" w:customStyle="1" w:styleId="IndexHeading1">
    <w:name w:val="Index Heading1"/>
    <w:basedOn w:val="Normal"/>
    <w:next w:val="Index1"/>
    <w:uiPriority w:val="97"/>
    <w:semiHidden/>
    <w:rsid w:val="00E23A66"/>
    <w:pPr>
      <w:spacing w:after="80" w:line="240" w:lineRule="auto"/>
    </w:pPr>
    <w:rPr>
      <w:rFonts w:ascii="Arial" w:eastAsia="Times New Roman" w:hAnsi="Arial" w:cs="Times New Roman"/>
      <w:b/>
      <w:bCs/>
      <w:szCs w:val="20"/>
    </w:rPr>
  </w:style>
  <w:style w:type="character" w:customStyle="1" w:styleId="IntenseEmphasis1">
    <w:name w:val="Intense Emphasis1"/>
    <w:basedOn w:val="DefaultParagraphFont"/>
    <w:uiPriority w:val="97"/>
    <w:semiHidden/>
    <w:rsid w:val="00E23A66"/>
    <w:rPr>
      <w:rFonts w:ascii="Arial" w:hAnsi="Arial"/>
      <w:b/>
      <w:bCs/>
      <w:i/>
      <w:iCs/>
      <w:color w:val="4F81BD"/>
    </w:rPr>
  </w:style>
  <w:style w:type="paragraph" w:customStyle="1" w:styleId="IntenseQuote1">
    <w:name w:val="Intense Quote1"/>
    <w:basedOn w:val="Normal"/>
    <w:next w:val="Normal"/>
    <w:uiPriority w:val="97"/>
    <w:semiHidden/>
    <w:rsid w:val="00E23A66"/>
    <w:pPr>
      <w:pBdr>
        <w:bottom w:val="single" w:sz="4" w:space="4" w:color="4F81BD"/>
      </w:pBdr>
      <w:spacing w:before="200" w:after="280" w:line="240" w:lineRule="auto"/>
      <w:ind w:left="936" w:right="936"/>
    </w:pPr>
    <w:rPr>
      <w:rFonts w:ascii="Arial" w:hAnsi="Arial" w:cs="Times New Roman"/>
      <w:b/>
      <w:bCs/>
      <w:i/>
      <w:iCs/>
      <w:color w:val="4F81BD"/>
      <w:szCs w:val="20"/>
    </w:rPr>
  </w:style>
  <w:style w:type="character" w:customStyle="1" w:styleId="IntenseQuoteChar">
    <w:name w:val="Intense Quote Char"/>
    <w:basedOn w:val="DefaultParagraphFont"/>
    <w:link w:val="IntenseQuote"/>
    <w:uiPriority w:val="97"/>
    <w:semiHidden/>
    <w:rsid w:val="00E23A66"/>
    <w:rPr>
      <w:rFonts w:ascii="Arial" w:hAnsi="Arial"/>
      <w:b/>
      <w:bCs/>
      <w:i/>
      <w:iCs/>
      <w:color w:val="4F81BD"/>
    </w:rPr>
  </w:style>
  <w:style w:type="character" w:customStyle="1" w:styleId="IntenseReference1">
    <w:name w:val="Intense Reference1"/>
    <w:basedOn w:val="DefaultParagraphFont"/>
    <w:uiPriority w:val="97"/>
    <w:semiHidden/>
    <w:rsid w:val="00E23A66"/>
    <w:rPr>
      <w:rFonts w:ascii="Arial" w:hAnsi="Arial"/>
      <w:b/>
      <w:bCs/>
      <w:smallCaps/>
      <w:color w:val="C0504D"/>
      <w:spacing w:val="5"/>
      <w:u w:val="single"/>
    </w:rPr>
  </w:style>
  <w:style w:type="table" w:customStyle="1" w:styleId="LightGrid1">
    <w:name w:val="Light Grid1"/>
    <w:basedOn w:val="TableNormal"/>
    <w:next w:val="LightGrid"/>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rial" w:eastAsia="Times New Roman" w:hAnsi="Arial"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rial" w:eastAsia="Times New Roman" w:hAnsi="Arial"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Arial" w:eastAsia="Times New Roman" w:hAnsi="Arial"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Arial" w:eastAsia="Times New Roman" w:hAnsi="Arial"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Arial" w:eastAsia="Times New Roman" w:hAnsi="Arial"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rial" w:eastAsia="Times New Roman" w:hAnsi="Arial"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tcMar>
        <w:top w:w="57" w:type="dxa"/>
        <w:left w:w="57" w:type="dxa"/>
        <w:bottom w:w="57" w:type="dxa"/>
        <w:right w:w="57" w:type="dxa"/>
      </w:tcMar>
    </w:tcPr>
    <w:tblStylePr w:type="firstRow">
      <w:pPr>
        <w:spacing w:before="0" w:after="0" w:line="240" w:lineRule="auto"/>
      </w:pPr>
      <w:rPr>
        <w:rFonts w:ascii="Arial" w:eastAsia="Times New Roman" w:hAnsi="Arial"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Arial" w:eastAsia="Times New Roman" w:hAnsi="Arial"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1">
    <w:name w:val="Light List1"/>
    <w:basedOn w:val="TableNormal"/>
    <w:next w:val="LightList"/>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1">
    <w:name w:val="Light Shading1"/>
    <w:basedOn w:val="TableNormal"/>
    <w:next w:val="LightShading"/>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000000"/>
        <w:bottom w:val="single" w:sz="8" w:space="0" w:color="000000"/>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98"/>
    <w:rsid w:val="00E23A66"/>
    <w:pPr>
      <w:spacing w:after="80" w:line="240" w:lineRule="auto"/>
    </w:pPr>
    <w:rPr>
      <w:rFonts w:ascii="Courier" w:hAnsi="Courier" w:cs="Times New Roman"/>
      <w:color w:val="365F91"/>
      <w:sz w:val="20"/>
      <w:szCs w:val="20"/>
    </w:rPr>
    <w:tblPr>
      <w:tblStyleRowBandSize w:val="1"/>
      <w:tblStyleColBandSize w:val="1"/>
      <w:tblBorders>
        <w:top w:val="single" w:sz="8" w:space="0" w:color="4F81BD"/>
        <w:bottom w:val="single" w:sz="8" w:space="0" w:color="4F81BD"/>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98"/>
    <w:rsid w:val="00E23A66"/>
    <w:pPr>
      <w:spacing w:after="80" w:line="240" w:lineRule="auto"/>
    </w:pPr>
    <w:rPr>
      <w:rFonts w:ascii="Courier" w:hAnsi="Courier" w:cs="Times New Roman"/>
      <w:color w:val="943634"/>
      <w:sz w:val="20"/>
      <w:szCs w:val="20"/>
    </w:rPr>
    <w:tblPr>
      <w:tblStyleRowBandSize w:val="1"/>
      <w:tblStyleColBandSize w:val="1"/>
      <w:tblBorders>
        <w:top w:val="single" w:sz="8" w:space="0" w:color="C0504D"/>
        <w:bottom w:val="single" w:sz="8" w:space="0" w:color="C0504D"/>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98"/>
    <w:rsid w:val="00E23A66"/>
    <w:pPr>
      <w:spacing w:after="80" w:line="240" w:lineRule="auto"/>
    </w:pPr>
    <w:rPr>
      <w:rFonts w:ascii="Courier" w:hAnsi="Courier" w:cs="Times New Roman"/>
      <w:color w:val="76923C"/>
      <w:sz w:val="20"/>
      <w:szCs w:val="20"/>
    </w:rPr>
    <w:tblPr>
      <w:tblStyleRowBandSize w:val="1"/>
      <w:tblStyleColBandSize w:val="1"/>
      <w:tblBorders>
        <w:top w:val="single" w:sz="8" w:space="0" w:color="9BBB59"/>
        <w:bottom w:val="single" w:sz="8" w:space="0" w:color="9BBB59"/>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98"/>
    <w:rsid w:val="00E23A66"/>
    <w:pPr>
      <w:spacing w:after="80" w:line="240" w:lineRule="auto"/>
    </w:pPr>
    <w:rPr>
      <w:rFonts w:ascii="Courier" w:hAnsi="Courier" w:cs="Times New Roman"/>
      <w:color w:val="5F497A"/>
      <w:sz w:val="20"/>
      <w:szCs w:val="20"/>
    </w:rPr>
    <w:tblPr>
      <w:tblStyleRowBandSize w:val="1"/>
      <w:tblStyleColBandSize w:val="1"/>
      <w:tblBorders>
        <w:top w:val="single" w:sz="8" w:space="0" w:color="8064A2"/>
        <w:bottom w:val="single" w:sz="8" w:space="0" w:color="8064A2"/>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next w:val="LightShading-Accent5"/>
    <w:uiPriority w:val="98"/>
    <w:rsid w:val="00E23A66"/>
    <w:pPr>
      <w:spacing w:after="80" w:line="240" w:lineRule="auto"/>
    </w:pPr>
    <w:rPr>
      <w:rFonts w:ascii="Courier" w:hAnsi="Courier" w:cs="Times New Roman"/>
      <w:color w:val="31849B"/>
      <w:sz w:val="20"/>
      <w:szCs w:val="20"/>
    </w:rPr>
    <w:tblPr>
      <w:tblStyleRowBandSize w:val="1"/>
      <w:tblStyleColBandSize w:val="1"/>
      <w:tblBorders>
        <w:top w:val="single" w:sz="8" w:space="0" w:color="4BACC6"/>
        <w:bottom w:val="single" w:sz="8" w:space="0" w:color="4BACC6"/>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98"/>
    <w:rsid w:val="00E23A66"/>
    <w:pPr>
      <w:spacing w:after="80" w:line="240" w:lineRule="auto"/>
    </w:pPr>
    <w:rPr>
      <w:rFonts w:ascii="Courier" w:hAnsi="Courier" w:cs="Times New Roman"/>
      <w:color w:val="E36C0A"/>
      <w:sz w:val="20"/>
      <w:szCs w:val="20"/>
    </w:rPr>
    <w:tblPr>
      <w:tblStyleRowBandSize w:val="1"/>
      <w:tblStyleColBandSize w:val="1"/>
      <w:tblBorders>
        <w:top w:val="single" w:sz="8" w:space="0" w:color="F79646"/>
        <w:bottom w:val="single" w:sz="8" w:space="0" w:color="F79646"/>
      </w:tblBorders>
    </w:tblPr>
    <w:tcPr>
      <w:tcMar>
        <w:top w:w="57" w:type="dxa"/>
        <w:left w:w="57" w:type="dxa"/>
        <w:bottom w:w="57" w:type="dxa"/>
        <w:right w:w="57" w:type="dxa"/>
      </w:tcMar>
    </w:tcPr>
    <w:tblStylePr w:type="firstRow">
      <w:pPr>
        <w:spacing w:before="0" w:after="0" w:line="240" w:lineRule="auto"/>
      </w:pPr>
      <w:rPr>
        <w:rFonts w:ascii="Arial" w:hAnsi="Arial"/>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customStyle="1" w:styleId="LineNumber1">
    <w:name w:val="Line Number1"/>
    <w:basedOn w:val="DefaultParagraphFont"/>
    <w:uiPriority w:val="97"/>
    <w:semiHidden/>
    <w:rsid w:val="00E23A66"/>
    <w:rPr>
      <w:rFonts w:ascii="Arial" w:hAnsi="Arial"/>
    </w:rPr>
  </w:style>
  <w:style w:type="paragraph" w:styleId="List">
    <w:name w:val="List"/>
    <w:basedOn w:val="Normal"/>
    <w:uiPriority w:val="4"/>
    <w:semiHidden/>
    <w:rsid w:val="00E23A66"/>
    <w:pPr>
      <w:spacing w:after="80" w:line="240" w:lineRule="auto"/>
      <w:ind w:left="283" w:hanging="283"/>
      <w:contextualSpacing/>
    </w:pPr>
    <w:rPr>
      <w:rFonts w:ascii="Arial" w:hAnsi="Arial" w:cs="Times New Roman"/>
      <w:szCs w:val="20"/>
    </w:rPr>
  </w:style>
  <w:style w:type="paragraph" w:styleId="List2">
    <w:name w:val="List 2"/>
    <w:basedOn w:val="Normal"/>
    <w:uiPriority w:val="4"/>
    <w:semiHidden/>
    <w:rsid w:val="00E23A66"/>
    <w:pPr>
      <w:spacing w:after="80" w:line="240" w:lineRule="auto"/>
      <w:ind w:left="566" w:hanging="283"/>
      <w:contextualSpacing/>
    </w:pPr>
    <w:rPr>
      <w:rFonts w:ascii="Arial" w:hAnsi="Arial" w:cs="Times New Roman"/>
      <w:szCs w:val="20"/>
    </w:rPr>
  </w:style>
  <w:style w:type="paragraph" w:styleId="List3">
    <w:name w:val="List 3"/>
    <w:basedOn w:val="Normal"/>
    <w:uiPriority w:val="4"/>
    <w:semiHidden/>
    <w:rsid w:val="00E23A66"/>
    <w:pPr>
      <w:spacing w:after="80" w:line="240" w:lineRule="auto"/>
      <w:ind w:left="849" w:hanging="283"/>
      <w:contextualSpacing/>
    </w:pPr>
    <w:rPr>
      <w:rFonts w:ascii="Arial" w:hAnsi="Arial" w:cs="Times New Roman"/>
      <w:szCs w:val="20"/>
    </w:rPr>
  </w:style>
  <w:style w:type="paragraph" w:styleId="List4">
    <w:name w:val="List 4"/>
    <w:basedOn w:val="Normal"/>
    <w:uiPriority w:val="4"/>
    <w:semiHidden/>
    <w:rsid w:val="00E23A66"/>
    <w:pPr>
      <w:spacing w:after="80" w:line="240" w:lineRule="auto"/>
      <w:ind w:left="1132" w:hanging="283"/>
      <w:contextualSpacing/>
    </w:pPr>
    <w:rPr>
      <w:rFonts w:ascii="Arial" w:hAnsi="Arial" w:cs="Times New Roman"/>
      <w:szCs w:val="20"/>
    </w:rPr>
  </w:style>
  <w:style w:type="paragraph" w:styleId="List5">
    <w:name w:val="List 5"/>
    <w:basedOn w:val="Normal"/>
    <w:uiPriority w:val="4"/>
    <w:semiHidden/>
    <w:rsid w:val="00E23A66"/>
    <w:pPr>
      <w:spacing w:after="80" w:line="240" w:lineRule="auto"/>
      <w:ind w:left="1415" w:hanging="283"/>
      <w:contextualSpacing/>
    </w:pPr>
    <w:rPr>
      <w:rFonts w:ascii="Arial" w:hAnsi="Arial" w:cs="Times New Roman"/>
      <w:szCs w:val="20"/>
    </w:rPr>
  </w:style>
  <w:style w:type="paragraph" w:styleId="ListBullet2">
    <w:name w:val="List Bullet 2"/>
    <w:basedOn w:val="Normal"/>
    <w:uiPriority w:val="2"/>
    <w:semiHidden/>
    <w:rsid w:val="00E23A66"/>
    <w:pPr>
      <w:numPr>
        <w:numId w:val="2"/>
      </w:numPr>
      <w:spacing w:after="80" w:line="240" w:lineRule="auto"/>
      <w:contextualSpacing/>
    </w:pPr>
    <w:rPr>
      <w:rFonts w:ascii="Arial" w:hAnsi="Arial" w:cs="Times New Roman"/>
      <w:szCs w:val="20"/>
    </w:rPr>
  </w:style>
  <w:style w:type="paragraph" w:styleId="ListBullet3">
    <w:name w:val="List Bullet 3"/>
    <w:basedOn w:val="Normal"/>
    <w:uiPriority w:val="2"/>
    <w:semiHidden/>
    <w:rsid w:val="00E23A66"/>
    <w:pPr>
      <w:numPr>
        <w:numId w:val="3"/>
      </w:numPr>
      <w:spacing w:after="80" w:line="240" w:lineRule="auto"/>
      <w:contextualSpacing/>
    </w:pPr>
    <w:rPr>
      <w:rFonts w:ascii="Arial" w:hAnsi="Arial" w:cs="Times New Roman"/>
      <w:szCs w:val="20"/>
    </w:rPr>
  </w:style>
  <w:style w:type="paragraph" w:styleId="ListBullet4">
    <w:name w:val="List Bullet 4"/>
    <w:basedOn w:val="Normal"/>
    <w:uiPriority w:val="2"/>
    <w:semiHidden/>
    <w:rsid w:val="00E23A66"/>
    <w:pPr>
      <w:tabs>
        <w:tab w:val="num" w:pos="1209"/>
      </w:tabs>
      <w:spacing w:after="80" w:line="240" w:lineRule="auto"/>
      <w:ind w:left="1209" w:hanging="360"/>
      <w:contextualSpacing/>
    </w:pPr>
    <w:rPr>
      <w:rFonts w:ascii="Arial" w:hAnsi="Arial" w:cs="Times New Roman"/>
      <w:szCs w:val="20"/>
    </w:rPr>
  </w:style>
  <w:style w:type="paragraph" w:styleId="ListBullet5">
    <w:name w:val="List Bullet 5"/>
    <w:basedOn w:val="Normal"/>
    <w:uiPriority w:val="2"/>
    <w:semiHidden/>
    <w:rsid w:val="00E23A66"/>
    <w:pPr>
      <w:numPr>
        <w:numId w:val="5"/>
      </w:numPr>
      <w:spacing w:after="80" w:line="240" w:lineRule="auto"/>
      <w:contextualSpacing/>
    </w:pPr>
    <w:rPr>
      <w:rFonts w:ascii="Arial" w:hAnsi="Arial" w:cs="Times New Roman"/>
      <w:szCs w:val="20"/>
    </w:rPr>
  </w:style>
  <w:style w:type="paragraph" w:styleId="ListContinue2">
    <w:name w:val="List Continue 2"/>
    <w:basedOn w:val="Normal"/>
    <w:uiPriority w:val="98"/>
    <w:semiHidden/>
    <w:rsid w:val="00E23A66"/>
    <w:pPr>
      <w:spacing w:after="80" w:line="240" w:lineRule="auto"/>
      <w:ind w:left="566"/>
      <w:contextualSpacing/>
    </w:pPr>
    <w:rPr>
      <w:rFonts w:ascii="Arial" w:hAnsi="Arial" w:cs="Times New Roman"/>
      <w:szCs w:val="20"/>
    </w:rPr>
  </w:style>
  <w:style w:type="paragraph" w:styleId="ListContinue3">
    <w:name w:val="List Continue 3"/>
    <w:basedOn w:val="Normal"/>
    <w:uiPriority w:val="98"/>
    <w:semiHidden/>
    <w:rsid w:val="00E23A66"/>
    <w:pPr>
      <w:spacing w:after="80" w:line="240" w:lineRule="auto"/>
      <w:ind w:left="849"/>
      <w:contextualSpacing/>
    </w:pPr>
    <w:rPr>
      <w:rFonts w:ascii="Arial" w:hAnsi="Arial" w:cs="Times New Roman"/>
      <w:szCs w:val="20"/>
    </w:rPr>
  </w:style>
  <w:style w:type="paragraph" w:styleId="ListContinue4">
    <w:name w:val="List Continue 4"/>
    <w:basedOn w:val="Normal"/>
    <w:uiPriority w:val="98"/>
    <w:semiHidden/>
    <w:rsid w:val="00E23A66"/>
    <w:pPr>
      <w:spacing w:after="80" w:line="240" w:lineRule="auto"/>
      <w:ind w:left="1132"/>
      <w:contextualSpacing/>
    </w:pPr>
    <w:rPr>
      <w:rFonts w:ascii="Arial" w:hAnsi="Arial" w:cs="Times New Roman"/>
      <w:szCs w:val="20"/>
    </w:rPr>
  </w:style>
  <w:style w:type="paragraph" w:styleId="ListContinue5">
    <w:name w:val="List Continue 5"/>
    <w:basedOn w:val="Normal"/>
    <w:uiPriority w:val="98"/>
    <w:semiHidden/>
    <w:rsid w:val="00E23A66"/>
    <w:pPr>
      <w:spacing w:after="80" w:line="240" w:lineRule="auto"/>
      <w:ind w:left="1415"/>
      <w:contextualSpacing/>
    </w:pPr>
    <w:rPr>
      <w:rFonts w:ascii="Arial" w:hAnsi="Arial" w:cs="Times New Roman"/>
      <w:szCs w:val="20"/>
    </w:rPr>
  </w:style>
  <w:style w:type="paragraph" w:styleId="ListNumber">
    <w:name w:val="List Number"/>
    <w:basedOn w:val="Normal"/>
    <w:uiPriority w:val="3"/>
    <w:semiHidden/>
    <w:qFormat/>
    <w:rsid w:val="00E23A66"/>
    <w:pPr>
      <w:numPr>
        <w:numId w:val="6"/>
      </w:numPr>
      <w:spacing w:after="80" w:line="240" w:lineRule="auto"/>
      <w:contextualSpacing/>
    </w:pPr>
    <w:rPr>
      <w:rFonts w:ascii="Arial" w:hAnsi="Arial" w:cs="Times New Roman"/>
      <w:szCs w:val="20"/>
    </w:rPr>
  </w:style>
  <w:style w:type="paragraph" w:styleId="ListNumber2">
    <w:name w:val="List Number 2"/>
    <w:basedOn w:val="Normal"/>
    <w:uiPriority w:val="3"/>
    <w:semiHidden/>
    <w:rsid w:val="00E23A66"/>
    <w:pPr>
      <w:numPr>
        <w:numId w:val="7"/>
      </w:numPr>
      <w:spacing w:after="80" w:line="240" w:lineRule="auto"/>
      <w:contextualSpacing/>
    </w:pPr>
    <w:rPr>
      <w:rFonts w:ascii="Arial" w:hAnsi="Arial" w:cs="Times New Roman"/>
      <w:szCs w:val="20"/>
    </w:rPr>
  </w:style>
  <w:style w:type="paragraph" w:styleId="ListNumber3">
    <w:name w:val="List Number 3"/>
    <w:basedOn w:val="Normal"/>
    <w:uiPriority w:val="3"/>
    <w:semiHidden/>
    <w:rsid w:val="00E23A66"/>
    <w:pPr>
      <w:numPr>
        <w:numId w:val="8"/>
      </w:numPr>
      <w:spacing w:after="80" w:line="240" w:lineRule="auto"/>
      <w:contextualSpacing/>
    </w:pPr>
    <w:rPr>
      <w:rFonts w:ascii="Arial" w:hAnsi="Arial" w:cs="Times New Roman"/>
      <w:szCs w:val="20"/>
    </w:rPr>
  </w:style>
  <w:style w:type="paragraph" w:styleId="ListNumber4">
    <w:name w:val="List Number 4"/>
    <w:basedOn w:val="Normal"/>
    <w:uiPriority w:val="3"/>
    <w:semiHidden/>
    <w:rsid w:val="00E23A66"/>
    <w:pPr>
      <w:numPr>
        <w:numId w:val="9"/>
      </w:numPr>
      <w:spacing w:after="80" w:line="240" w:lineRule="auto"/>
      <w:contextualSpacing/>
    </w:pPr>
    <w:rPr>
      <w:rFonts w:ascii="Arial" w:hAnsi="Arial" w:cs="Times New Roman"/>
      <w:szCs w:val="20"/>
    </w:rPr>
  </w:style>
  <w:style w:type="paragraph" w:styleId="ListNumber5">
    <w:name w:val="List Number 5"/>
    <w:basedOn w:val="Normal"/>
    <w:uiPriority w:val="3"/>
    <w:semiHidden/>
    <w:rsid w:val="00E23A66"/>
    <w:pPr>
      <w:numPr>
        <w:numId w:val="10"/>
      </w:numPr>
      <w:spacing w:after="80" w:line="240" w:lineRule="auto"/>
      <w:contextualSpacing/>
    </w:pPr>
    <w:rPr>
      <w:rFonts w:ascii="Arial" w:hAnsi="Arial" w:cs="Times New Roman"/>
      <w:szCs w:val="20"/>
    </w:rPr>
  </w:style>
  <w:style w:type="paragraph" w:styleId="ListParagraph">
    <w:name w:val="List Paragraph"/>
    <w:basedOn w:val="Normal"/>
    <w:link w:val="ListParagraphChar"/>
    <w:uiPriority w:val="34"/>
    <w:qFormat/>
    <w:rsid w:val="00E23A66"/>
    <w:pPr>
      <w:spacing w:after="80" w:line="240" w:lineRule="auto"/>
      <w:ind w:left="720"/>
      <w:contextualSpacing/>
    </w:pPr>
    <w:rPr>
      <w:rFonts w:ascii="Arial" w:hAnsi="Arial" w:cs="Times New Roman"/>
      <w:szCs w:val="20"/>
    </w:rPr>
  </w:style>
  <w:style w:type="paragraph" w:customStyle="1" w:styleId="MacroText1">
    <w:name w:val="Macro Text1"/>
    <w:next w:val="MacroText"/>
    <w:link w:val="MacroTextChar"/>
    <w:uiPriority w:val="97"/>
    <w:semiHidden/>
    <w:rsid w:val="00E23A66"/>
    <w:pPr>
      <w:tabs>
        <w:tab w:val="left" w:pos="480"/>
        <w:tab w:val="left" w:pos="960"/>
        <w:tab w:val="left" w:pos="1440"/>
        <w:tab w:val="left" w:pos="1920"/>
        <w:tab w:val="left" w:pos="2400"/>
        <w:tab w:val="left" w:pos="2880"/>
        <w:tab w:val="left" w:pos="3360"/>
        <w:tab w:val="left" w:pos="3840"/>
        <w:tab w:val="left" w:pos="4320"/>
      </w:tabs>
      <w:spacing w:after="80" w:line="240" w:lineRule="auto"/>
    </w:pPr>
    <w:rPr>
      <w:rFonts w:ascii="Arial" w:hAnsi="Arial"/>
    </w:rPr>
  </w:style>
  <w:style w:type="character" w:customStyle="1" w:styleId="MacroTextChar">
    <w:name w:val="Macro Text Char"/>
    <w:basedOn w:val="DefaultParagraphFont"/>
    <w:link w:val="MacroText1"/>
    <w:uiPriority w:val="97"/>
    <w:semiHidden/>
    <w:rsid w:val="00E23A66"/>
    <w:rPr>
      <w:rFonts w:ascii="Arial" w:hAnsi="Arial"/>
    </w:rPr>
  </w:style>
  <w:style w:type="table" w:customStyle="1" w:styleId="MediumGrid11">
    <w:name w:val="Medium Grid 11"/>
    <w:basedOn w:val="TableNormal"/>
    <w:next w:val="MediumGrid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Mar>
        <w:top w:w="57" w:type="dxa"/>
        <w:left w:w="57" w:type="dxa"/>
        <w:bottom w:w="57" w:type="dxa"/>
        <w:right w:w="57" w:type="dxa"/>
      </w:tcMar>
    </w:tcPr>
    <w:tblStylePr w:type="firstRow">
      <w:rPr>
        <w:rFonts w:ascii="Arial" w:hAnsi="Arial"/>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next w:val="MediumGrid2"/>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Mar>
        <w:top w:w="57" w:type="dxa"/>
        <w:left w:w="57" w:type="dxa"/>
        <w:bottom w:w="57" w:type="dxa"/>
        <w:right w:w="57" w:type="dxa"/>
      </w:tcMar>
    </w:tcPr>
    <w:tblStylePr w:type="firstRow">
      <w:rPr>
        <w:rFonts w:ascii="Arial" w:hAnsi="Arial"/>
        <w:b/>
        <w:bCs/>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Mar>
        <w:top w:w="57" w:type="dxa"/>
        <w:left w:w="57" w:type="dxa"/>
        <w:bottom w:w="57" w:type="dxa"/>
        <w:right w:w="57" w:type="dxa"/>
      </w:tcMar>
    </w:tcPr>
    <w:tblStylePr w:type="firstRow">
      <w:rPr>
        <w:rFonts w:ascii="Arial" w:hAnsi="Arial"/>
        <w:b/>
        <w:bCs/>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Mar>
        <w:top w:w="57" w:type="dxa"/>
        <w:left w:w="57" w:type="dxa"/>
        <w:bottom w:w="57" w:type="dxa"/>
        <w:right w:w="57" w:type="dxa"/>
      </w:tcMar>
    </w:tcPr>
    <w:tblStylePr w:type="firstRow">
      <w:rPr>
        <w:rFonts w:ascii="Arial" w:hAnsi="Arial"/>
        <w:b/>
        <w:bCs/>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Mar>
        <w:top w:w="57" w:type="dxa"/>
        <w:left w:w="57" w:type="dxa"/>
        <w:bottom w:w="57" w:type="dxa"/>
        <w:right w:w="57" w:type="dxa"/>
      </w:tcMar>
    </w:tcPr>
    <w:tblStylePr w:type="firstRow">
      <w:rPr>
        <w:rFonts w:ascii="Arial" w:hAnsi="Arial"/>
        <w:b/>
        <w:bCs/>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Mar>
        <w:top w:w="57" w:type="dxa"/>
        <w:left w:w="57" w:type="dxa"/>
        <w:bottom w:w="57" w:type="dxa"/>
        <w:right w:w="57" w:type="dxa"/>
      </w:tcMar>
    </w:tcPr>
    <w:tblStylePr w:type="firstRow">
      <w:rPr>
        <w:rFonts w:ascii="Arial" w:hAnsi="Arial"/>
        <w:b/>
        <w:bCs/>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Mar>
        <w:top w:w="57" w:type="dxa"/>
        <w:left w:w="57" w:type="dxa"/>
        <w:bottom w:w="57" w:type="dxa"/>
        <w:right w:w="57" w:type="dxa"/>
      </w:tcMar>
    </w:tcPr>
    <w:tblStylePr w:type="firstRow">
      <w:rPr>
        <w:rFonts w:ascii="Arial" w:hAnsi="Arial"/>
        <w:b/>
        <w:bCs/>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Mar>
        <w:top w:w="57" w:type="dxa"/>
        <w:left w:w="57" w:type="dxa"/>
        <w:bottom w:w="57" w:type="dxa"/>
        <w:right w:w="57" w:type="dxa"/>
      </w:tcMar>
    </w:tcPr>
    <w:tblStylePr w:type="firstRow">
      <w:rPr>
        <w:rFonts w:ascii="Arial" w:hAnsi="Arial"/>
        <w:b/>
        <w:bCs/>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Mar>
        <w:top w:w="57" w:type="dxa"/>
        <w:left w:w="57" w:type="dxa"/>
        <w:bottom w:w="57" w:type="dxa"/>
        <w:right w:w="57" w:type="dxa"/>
      </w:tcMar>
    </w:tcPr>
    <w:tblStylePr w:type="firstRow">
      <w:rPr>
        <w:rFonts w:ascii="Arial" w:hAnsi="Arial"/>
        <w:b/>
        <w:bCs/>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1">
    <w:name w:val="Medium List 11"/>
    <w:basedOn w:val="TableNormal"/>
    <w:next w:val="MediumList1"/>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000000"/>
        <w:bottom w:val="single" w:sz="8" w:space="0" w:color="000000"/>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4F81BD"/>
        <w:bottom w:val="single" w:sz="8" w:space="0" w:color="4F81BD"/>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next w:val="MediumList1-Accent2"/>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C0504D"/>
        <w:bottom w:val="single" w:sz="8" w:space="0" w:color="C0504D"/>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next w:val="MediumList1-Accent3"/>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9BBB59"/>
        <w:bottom w:val="single" w:sz="8" w:space="0" w:color="9BBB59"/>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8064A2"/>
        <w:bottom w:val="single" w:sz="8" w:space="0" w:color="8064A2"/>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4BACC6"/>
        <w:bottom w:val="single" w:sz="8" w:space="0" w:color="4BACC6"/>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next w:val="MediumList1-Accent6"/>
    <w:uiPriority w:val="98"/>
    <w:rsid w:val="00E23A66"/>
    <w:pPr>
      <w:spacing w:after="80" w:line="240" w:lineRule="auto"/>
    </w:pPr>
    <w:rPr>
      <w:rFonts w:ascii="Courier" w:hAnsi="Courier" w:cs="Times New Roman"/>
      <w:color w:val="000000"/>
      <w:sz w:val="20"/>
      <w:szCs w:val="20"/>
    </w:rPr>
    <w:tblPr>
      <w:tblStyleRowBandSize w:val="1"/>
      <w:tblStyleColBandSize w:val="1"/>
      <w:tblBorders>
        <w:top w:val="single" w:sz="8" w:space="0" w:color="F79646"/>
        <w:bottom w:val="single" w:sz="8" w:space="0" w:color="F79646"/>
      </w:tblBorders>
    </w:tblPr>
    <w:tcPr>
      <w:tcMar>
        <w:top w:w="57" w:type="dxa"/>
        <w:left w:w="57" w:type="dxa"/>
        <w:bottom w:w="57" w:type="dxa"/>
        <w:right w:w="57" w:type="dxa"/>
      </w:tcMar>
    </w:tcPr>
    <w:tblStylePr w:type="firstRow">
      <w:rPr>
        <w:rFonts w:ascii="Arial" w:eastAsia="Times New Roman" w:hAnsi="Arial"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next w:val="MediumList2"/>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98"/>
    <w:rsid w:val="00E23A66"/>
    <w:pPr>
      <w:spacing w:after="80" w:line="240" w:lineRule="auto"/>
    </w:pPr>
    <w:rPr>
      <w:rFonts w:ascii="Courier" w:eastAsia="Times New Roman" w:hAnsi="Courier"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cPr>
      <w:tcMar>
        <w:top w:w="57" w:type="dxa"/>
        <w:left w:w="57" w:type="dxa"/>
        <w:bottom w:w="57" w:type="dxa"/>
        <w:right w:w="57" w:type="dxa"/>
      </w:tcMar>
    </w:tcPr>
    <w:tblStylePr w:type="firstRow">
      <w:rPr>
        <w:rFonts w:ascii="Arial" w:hAnsi="Arial"/>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98"/>
    <w:rsid w:val="00E23A66"/>
    <w:pPr>
      <w:spacing w:after="80" w:line="240" w:lineRule="auto"/>
    </w:pPr>
    <w:rPr>
      <w:rFonts w:ascii="Courier" w:hAnsi="Courier"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98"/>
    <w:rsid w:val="00E23A66"/>
    <w:pPr>
      <w:spacing w:after="80" w:line="240" w:lineRule="auto"/>
    </w:pPr>
    <w:rPr>
      <w:rFonts w:ascii="Courier" w:hAnsi="Courier" w:cs="Times New Roman"/>
      <w:sz w:val="20"/>
      <w:szCs w:val="20"/>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Arial" w:hAnsi="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MessageHeader1">
    <w:name w:val="Message Header1"/>
    <w:basedOn w:val="Normal"/>
    <w:next w:val="MessageHeader"/>
    <w:link w:val="MessageHeaderChar"/>
    <w:uiPriority w:val="97"/>
    <w:semiHidden/>
    <w:rsid w:val="00E23A66"/>
    <w:pPr>
      <w:pBdr>
        <w:top w:val="single" w:sz="6" w:space="1" w:color="auto"/>
        <w:left w:val="single" w:sz="6" w:space="1" w:color="auto"/>
        <w:bottom w:val="single" w:sz="6" w:space="1" w:color="auto"/>
        <w:right w:val="single" w:sz="6" w:space="1" w:color="auto"/>
      </w:pBdr>
      <w:shd w:val="pct20" w:color="auto" w:fill="auto"/>
      <w:spacing w:after="80" w:line="240" w:lineRule="auto"/>
      <w:ind w:left="1134" w:hanging="1134"/>
    </w:pPr>
    <w:rPr>
      <w:rFonts w:ascii="Arial" w:eastAsia="Times New Roman" w:hAnsi="Arial" w:cs="Times New Roman"/>
      <w:sz w:val="24"/>
      <w:szCs w:val="24"/>
    </w:rPr>
  </w:style>
  <w:style w:type="character" w:customStyle="1" w:styleId="MessageHeaderChar">
    <w:name w:val="Message Header Char"/>
    <w:basedOn w:val="DefaultParagraphFont"/>
    <w:link w:val="MessageHeader1"/>
    <w:uiPriority w:val="97"/>
    <w:semiHidden/>
    <w:rsid w:val="00E23A66"/>
    <w:rPr>
      <w:rFonts w:ascii="Arial" w:eastAsia="Times New Roman" w:hAnsi="Arial" w:cs="Times New Roman"/>
      <w:sz w:val="24"/>
      <w:szCs w:val="24"/>
      <w:shd w:val="pct20" w:color="auto" w:fill="auto"/>
    </w:rPr>
  </w:style>
  <w:style w:type="paragraph" w:styleId="NormalWeb">
    <w:name w:val="Normal (Web)"/>
    <w:basedOn w:val="Normal"/>
    <w:uiPriority w:val="98"/>
    <w:semiHidden/>
    <w:rsid w:val="00E23A66"/>
    <w:pPr>
      <w:spacing w:after="80" w:line="240" w:lineRule="auto"/>
    </w:pPr>
    <w:rPr>
      <w:rFonts w:ascii="Arial" w:hAnsi="Arial" w:cs="Times New Roman"/>
      <w:sz w:val="24"/>
      <w:szCs w:val="24"/>
    </w:rPr>
  </w:style>
  <w:style w:type="paragraph" w:customStyle="1" w:styleId="NoteHeading1">
    <w:name w:val="Note Heading1"/>
    <w:basedOn w:val="Normal"/>
    <w:next w:val="Normal"/>
    <w:uiPriority w:val="97"/>
    <w:semiHidden/>
    <w:rsid w:val="00E23A66"/>
    <w:pPr>
      <w:spacing w:after="80" w:line="240" w:lineRule="auto"/>
    </w:pPr>
    <w:rPr>
      <w:rFonts w:ascii="Arial" w:hAnsi="Arial" w:cs="Times New Roman"/>
      <w:szCs w:val="20"/>
    </w:rPr>
  </w:style>
  <w:style w:type="character" w:customStyle="1" w:styleId="NoteHeadingChar">
    <w:name w:val="Note Heading Char"/>
    <w:basedOn w:val="DefaultParagraphFont"/>
    <w:link w:val="NoteHeading"/>
    <w:uiPriority w:val="97"/>
    <w:semiHidden/>
    <w:rsid w:val="00E23A66"/>
    <w:rPr>
      <w:rFonts w:ascii="Arial" w:hAnsi="Arial"/>
    </w:rPr>
  </w:style>
  <w:style w:type="character" w:customStyle="1" w:styleId="PlaceholderText1">
    <w:name w:val="Placeholder Text1"/>
    <w:basedOn w:val="DefaultParagraphFont"/>
    <w:uiPriority w:val="14"/>
    <w:semiHidden/>
    <w:rsid w:val="00E23A66"/>
    <w:rPr>
      <w:rFonts w:ascii="Arial" w:hAnsi="Arial"/>
      <w:color w:val="808080"/>
    </w:rPr>
  </w:style>
  <w:style w:type="paragraph" w:styleId="PlainText">
    <w:name w:val="Plain Text"/>
    <w:basedOn w:val="Normal"/>
    <w:link w:val="PlainTextChar"/>
    <w:uiPriority w:val="99"/>
    <w:rsid w:val="00E23A66"/>
    <w:pPr>
      <w:spacing w:after="80" w:line="240" w:lineRule="auto"/>
    </w:pPr>
    <w:rPr>
      <w:rFonts w:ascii="Arial" w:hAnsi="Arial" w:cs="Times New Roman"/>
      <w:sz w:val="21"/>
      <w:szCs w:val="21"/>
    </w:rPr>
  </w:style>
  <w:style w:type="character" w:customStyle="1" w:styleId="PlainTextChar">
    <w:name w:val="Plain Text Char"/>
    <w:basedOn w:val="DefaultParagraphFont"/>
    <w:link w:val="PlainText"/>
    <w:uiPriority w:val="99"/>
    <w:rsid w:val="00E23A66"/>
    <w:rPr>
      <w:rFonts w:ascii="Arial" w:hAnsi="Arial" w:cs="Times New Roman"/>
      <w:sz w:val="21"/>
      <w:szCs w:val="21"/>
    </w:rPr>
  </w:style>
  <w:style w:type="paragraph" w:customStyle="1" w:styleId="Quote1">
    <w:name w:val="Quote1"/>
    <w:basedOn w:val="Normal"/>
    <w:next w:val="Normal"/>
    <w:uiPriority w:val="97"/>
    <w:semiHidden/>
    <w:rsid w:val="00E23A66"/>
    <w:pPr>
      <w:spacing w:after="80" w:line="240" w:lineRule="auto"/>
    </w:pPr>
    <w:rPr>
      <w:rFonts w:ascii="Arial" w:hAnsi="Arial" w:cs="Times New Roman"/>
      <w:i/>
      <w:iCs/>
      <w:color w:val="000000"/>
      <w:szCs w:val="20"/>
    </w:rPr>
  </w:style>
  <w:style w:type="character" w:customStyle="1" w:styleId="QuoteChar">
    <w:name w:val="Quote Char"/>
    <w:basedOn w:val="DefaultParagraphFont"/>
    <w:link w:val="Quote"/>
    <w:uiPriority w:val="97"/>
    <w:semiHidden/>
    <w:rsid w:val="00E23A66"/>
    <w:rPr>
      <w:rFonts w:ascii="Arial" w:hAnsi="Arial"/>
      <w:i/>
      <w:iCs/>
      <w:color w:val="000000"/>
    </w:rPr>
  </w:style>
  <w:style w:type="paragraph" w:styleId="Salutation">
    <w:name w:val="Salutation"/>
    <w:basedOn w:val="Normal"/>
    <w:next w:val="Normal"/>
    <w:link w:val="SalutationChar"/>
    <w:uiPriority w:val="97"/>
    <w:semiHidden/>
    <w:rsid w:val="00E23A66"/>
    <w:pPr>
      <w:spacing w:after="80" w:line="240" w:lineRule="auto"/>
    </w:pPr>
    <w:rPr>
      <w:rFonts w:ascii="Arial" w:hAnsi="Arial" w:cs="Times New Roman"/>
      <w:szCs w:val="20"/>
    </w:rPr>
  </w:style>
  <w:style w:type="character" w:customStyle="1" w:styleId="SalutationChar">
    <w:name w:val="Salutation Char"/>
    <w:basedOn w:val="DefaultParagraphFont"/>
    <w:link w:val="Salutation"/>
    <w:uiPriority w:val="97"/>
    <w:semiHidden/>
    <w:rsid w:val="00E23A66"/>
    <w:rPr>
      <w:rFonts w:ascii="Arial" w:hAnsi="Arial" w:cs="Times New Roman"/>
      <w:szCs w:val="20"/>
    </w:rPr>
  </w:style>
  <w:style w:type="paragraph" w:styleId="Signature">
    <w:name w:val="Signature"/>
    <w:basedOn w:val="Normal"/>
    <w:link w:val="SignatureChar"/>
    <w:uiPriority w:val="97"/>
    <w:semiHidden/>
    <w:rsid w:val="00E23A66"/>
    <w:pPr>
      <w:spacing w:after="80" w:line="240" w:lineRule="auto"/>
      <w:ind w:left="4252"/>
    </w:pPr>
    <w:rPr>
      <w:rFonts w:ascii="Arial" w:hAnsi="Arial" w:cs="Times New Roman"/>
      <w:szCs w:val="20"/>
    </w:rPr>
  </w:style>
  <w:style w:type="character" w:customStyle="1" w:styleId="SignatureChar">
    <w:name w:val="Signature Char"/>
    <w:basedOn w:val="DefaultParagraphFont"/>
    <w:link w:val="Signature"/>
    <w:uiPriority w:val="97"/>
    <w:semiHidden/>
    <w:rsid w:val="00E23A66"/>
    <w:rPr>
      <w:rFonts w:ascii="Arial" w:hAnsi="Arial" w:cs="Times New Roman"/>
      <w:szCs w:val="20"/>
    </w:rPr>
  </w:style>
  <w:style w:type="character" w:customStyle="1" w:styleId="Strong1">
    <w:name w:val="Strong1"/>
    <w:basedOn w:val="DefaultParagraphFont"/>
    <w:uiPriority w:val="97"/>
    <w:semiHidden/>
    <w:rsid w:val="00E23A66"/>
    <w:rPr>
      <w:rFonts w:ascii="Arial" w:hAnsi="Arial"/>
      <w:b/>
      <w:bCs/>
    </w:rPr>
  </w:style>
  <w:style w:type="paragraph" w:customStyle="1" w:styleId="Subtitle1">
    <w:name w:val="Subtitle1"/>
    <w:basedOn w:val="Normal"/>
    <w:next w:val="Normal"/>
    <w:uiPriority w:val="97"/>
    <w:semiHidden/>
    <w:rsid w:val="00E23A66"/>
    <w:pPr>
      <w:numPr>
        <w:ilvl w:val="1"/>
      </w:numPr>
      <w:spacing w:after="80" w:line="240" w:lineRule="auto"/>
    </w:pPr>
    <w:rPr>
      <w:rFonts w:ascii="Arial" w:eastAsia="Times New Roman" w:hAnsi="Arial" w:cs="Times New Roman"/>
      <w:i/>
      <w:iCs/>
      <w:color w:val="4F81BD"/>
      <w:spacing w:val="15"/>
      <w:sz w:val="24"/>
      <w:szCs w:val="24"/>
    </w:rPr>
  </w:style>
  <w:style w:type="character" w:customStyle="1" w:styleId="SubtitleChar">
    <w:name w:val="Subtitle Char"/>
    <w:basedOn w:val="DefaultParagraphFont"/>
    <w:link w:val="Subtitle"/>
    <w:uiPriority w:val="97"/>
    <w:semiHidden/>
    <w:rsid w:val="00E23A66"/>
    <w:rPr>
      <w:rFonts w:ascii="Arial" w:eastAsia="Times New Roman" w:hAnsi="Arial" w:cs="Times New Roman"/>
      <w:i/>
      <w:iCs/>
      <w:color w:val="4F81BD"/>
      <w:spacing w:val="15"/>
      <w:sz w:val="24"/>
      <w:szCs w:val="24"/>
    </w:rPr>
  </w:style>
  <w:style w:type="character" w:customStyle="1" w:styleId="SubtleEmphasis1">
    <w:name w:val="Subtle Emphasis1"/>
    <w:basedOn w:val="DefaultParagraphFont"/>
    <w:uiPriority w:val="97"/>
    <w:semiHidden/>
    <w:rsid w:val="00E23A66"/>
    <w:rPr>
      <w:rFonts w:ascii="Arial" w:hAnsi="Arial"/>
      <w:i/>
      <w:iCs/>
      <w:color w:val="808080"/>
    </w:rPr>
  </w:style>
  <w:style w:type="character" w:customStyle="1" w:styleId="SubtleReference1">
    <w:name w:val="Subtle Reference1"/>
    <w:basedOn w:val="DefaultParagraphFont"/>
    <w:uiPriority w:val="97"/>
    <w:semiHidden/>
    <w:rsid w:val="00E23A66"/>
    <w:rPr>
      <w:rFonts w:ascii="Arial" w:hAnsi="Arial"/>
      <w:smallCaps/>
      <w:color w:val="C0504D"/>
      <w:u w:val="single"/>
    </w:rPr>
  </w:style>
  <w:style w:type="table" w:customStyle="1" w:styleId="Table3Deffects11">
    <w:name w:val="Table 3D effects 11"/>
    <w:basedOn w:val="TableNormal"/>
    <w:next w:val="Table3Deffects1"/>
    <w:uiPriority w:val="98"/>
    <w:rsid w:val="00E23A66"/>
    <w:pPr>
      <w:spacing w:after="80" w:line="240" w:lineRule="auto"/>
    </w:pPr>
    <w:rPr>
      <w:rFonts w:ascii="Courier" w:hAnsi="Courier" w:cs="Times New Roman"/>
      <w:sz w:val="20"/>
      <w:szCs w:val="20"/>
    </w:rPr>
    <w:tblPr/>
    <w:tcPr>
      <w:shd w:val="solid" w:color="C0C0C0" w:fill="FFFFFF"/>
      <w:tcMar>
        <w:top w:w="57" w:type="dxa"/>
        <w:left w:w="57" w:type="dxa"/>
        <w:bottom w:w="57" w:type="dxa"/>
        <w:right w:w="57" w:type="dxa"/>
      </w:tcMar>
    </w:tcPr>
    <w:tblStylePr w:type="firstRow">
      <w:rPr>
        <w:rFonts w:ascii="Arial" w:hAnsi="Arial"/>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8"/>
    <w:rsid w:val="00E23A66"/>
    <w:pPr>
      <w:spacing w:after="80" w:line="240" w:lineRule="auto"/>
    </w:pPr>
    <w:rPr>
      <w:rFonts w:ascii="Courier" w:hAnsi="Courier" w:cs="Times New Roman"/>
      <w:sz w:val="20"/>
      <w:szCs w:val="20"/>
    </w:rPr>
    <w:tblPr>
      <w:tblStyleRowBandSize w:val="1"/>
    </w:tblPr>
    <w:tcPr>
      <w:shd w:val="solid" w:color="C0C0C0" w:fill="FFFFFF"/>
      <w:tcMar>
        <w:top w:w="57" w:type="dxa"/>
        <w:left w:w="57" w:type="dxa"/>
        <w:bottom w:w="57" w:type="dxa"/>
        <w:right w:w="57" w:type="dxa"/>
      </w:tcMar>
    </w:tcPr>
    <w:tblStylePr w:type="firstRow">
      <w:rPr>
        <w:rFonts w:ascii="Arial" w:hAnsi="Arial"/>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8"/>
    <w:rsid w:val="00E23A66"/>
    <w:pPr>
      <w:spacing w:after="80" w:line="240" w:lineRule="auto"/>
    </w:pPr>
    <w:rPr>
      <w:rFonts w:ascii="Courier" w:hAnsi="Courier" w:cs="Times New Roman"/>
      <w:sz w:val="20"/>
      <w:szCs w:val="20"/>
    </w:rPr>
    <w:tblPr>
      <w:tblStyleRowBandSize w:val="1"/>
      <w:tblStyleColBandSize w:val="1"/>
    </w:tblPr>
    <w:tcPr>
      <w:tcMar>
        <w:top w:w="57" w:type="dxa"/>
        <w:left w:w="57" w:type="dxa"/>
        <w:bottom w:w="57" w:type="dxa"/>
        <w:right w:w="57" w:type="dxa"/>
      </w:tcMar>
    </w:tcPr>
    <w:tblStylePr w:type="firstRow">
      <w:rPr>
        <w:rFonts w:ascii="Arial" w:hAnsi="Arial"/>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8"/>
    <w:rsid w:val="00E23A66"/>
    <w:pPr>
      <w:spacing w:after="80" w:line="240" w:lineRule="auto"/>
    </w:pPr>
    <w:rPr>
      <w:rFonts w:ascii="Courier" w:hAnsi="Courier" w:cs="Times New Roman"/>
      <w:sz w:val="20"/>
      <w:szCs w:val="20"/>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Arial" w:hAnsi="Arial"/>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8"/>
    <w:rsid w:val="00E23A66"/>
    <w:pPr>
      <w:spacing w:after="80" w:line="240" w:lineRule="auto"/>
    </w:pPr>
    <w:rPr>
      <w:rFonts w:ascii="Courier" w:hAnsi="Courier" w:cs="Times New Roman"/>
      <w:sz w:val="20"/>
      <w:szCs w:val="20"/>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Arial" w:hAnsi="Arial"/>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8"/>
    <w:rsid w:val="00E23A66"/>
    <w:pPr>
      <w:spacing w:after="80" w:line="240" w:lineRule="auto"/>
    </w:pPr>
    <w:rPr>
      <w:rFonts w:ascii="Courier" w:hAnsi="Courier"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Arial" w:hAnsi="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8"/>
    <w:rsid w:val="00E23A66"/>
    <w:pPr>
      <w:spacing w:after="80" w:line="240" w:lineRule="auto"/>
    </w:pPr>
    <w:rPr>
      <w:rFonts w:ascii="Courier" w:hAnsi="Courier"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Arial" w:hAnsi="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8"/>
    <w:rsid w:val="00E23A66"/>
    <w:pPr>
      <w:spacing w:after="80" w:line="240" w:lineRule="auto"/>
    </w:pPr>
    <w:rPr>
      <w:rFonts w:ascii="Courier" w:hAnsi="Courier"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Arial" w:hAnsi="Arial"/>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8"/>
    <w:rsid w:val="00E23A66"/>
    <w:pPr>
      <w:spacing w:after="80" w:line="240" w:lineRule="auto"/>
    </w:pPr>
    <w:rPr>
      <w:rFonts w:ascii="Courier" w:hAnsi="Courier" w:cs="Times New Roman"/>
      <w:sz w:val="20"/>
      <w:szCs w:val="20"/>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Arial" w:hAnsi="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8"/>
    <w:rsid w:val="00E23A66"/>
    <w:pPr>
      <w:spacing w:after="80" w:line="240" w:lineRule="auto"/>
    </w:pPr>
    <w:rPr>
      <w:rFonts w:ascii="Courier" w:hAnsi="Courier"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Arial" w:hAnsi="Arial"/>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8"/>
    <w:rsid w:val="00E23A66"/>
    <w:pPr>
      <w:spacing w:after="80" w:line="240" w:lineRule="auto"/>
    </w:pPr>
    <w:rPr>
      <w:rFonts w:ascii="Courier" w:hAnsi="Courier"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Arial" w:hAnsi="Arial"/>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8"/>
    <w:rsid w:val="00E23A66"/>
    <w:pPr>
      <w:spacing w:after="80" w:line="240" w:lineRule="auto"/>
    </w:pPr>
    <w:rPr>
      <w:rFonts w:ascii="Courier" w:hAnsi="Courier" w:cs="Times New Roman"/>
      <w:b/>
      <w:bCs/>
      <w:sz w:val="20"/>
      <w:szCs w:val="20"/>
    </w:rPr>
    <w:tblPr>
      <w:tblStyleColBandSize w:val="1"/>
    </w:tblPr>
    <w:tcPr>
      <w:tcMar>
        <w:top w:w="57" w:type="dxa"/>
        <w:left w:w="57" w:type="dxa"/>
        <w:bottom w:w="57" w:type="dxa"/>
        <w:right w:w="57" w:type="dxa"/>
      </w:tcMar>
    </w:tcPr>
    <w:tblStylePr w:type="firstRow">
      <w:rPr>
        <w:rFonts w:ascii="Arial" w:hAnsi="Arial"/>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8"/>
    <w:rsid w:val="00E23A66"/>
    <w:pPr>
      <w:spacing w:after="80" w:line="240" w:lineRule="auto"/>
    </w:pPr>
    <w:rPr>
      <w:rFonts w:ascii="Courier" w:hAnsi="Courier"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Arial" w:hAnsi="Arial"/>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8"/>
    <w:rsid w:val="00E23A66"/>
    <w:pPr>
      <w:spacing w:after="80" w:line="240" w:lineRule="auto"/>
    </w:pPr>
    <w:rPr>
      <w:rFonts w:ascii="Courier" w:hAnsi="Courier" w:cs="Times New Roman"/>
      <w:sz w:val="20"/>
      <w:szCs w:val="20"/>
    </w:rPr>
    <w:tblPr>
      <w:tblStyleColBandSize w:val="1"/>
    </w:tblPr>
    <w:tcPr>
      <w:tcMar>
        <w:top w:w="57" w:type="dxa"/>
        <w:left w:w="57" w:type="dxa"/>
        <w:bottom w:w="57" w:type="dxa"/>
        <w:right w:w="57" w:type="dxa"/>
      </w:tcMar>
    </w:tcPr>
    <w:tblStylePr w:type="firstRow">
      <w:rPr>
        <w:rFonts w:ascii="Arial" w:hAnsi="Arial"/>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8"/>
    <w:rsid w:val="00E23A66"/>
    <w:pPr>
      <w:spacing w:after="80" w:line="240" w:lineRule="auto"/>
    </w:pPr>
    <w:rPr>
      <w:rFonts w:ascii="Courier" w:hAnsi="Courier"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Arial" w:hAnsi="Arial"/>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8"/>
    <w:rsid w:val="00E23A66"/>
    <w:pPr>
      <w:spacing w:after="80" w:line="240" w:lineRule="auto"/>
    </w:pPr>
    <w:rPr>
      <w:rFonts w:ascii="Courier" w:hAnsi="Courier" w:cs="Times New Roman"/>
      <w:sz w:val="20"/>
      <w:szCs w:val="20"/>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Arial" w:hAnsi="Arial"/>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8"/>
    <w:rsid w:val="00E23A66"/>
    <w:pPr>
      <w:spacing w:after="80" w:line="240" w:lineRule="auto"/>
    </w:pPr>
    <w:rPr>
      <w:rFonts w:ascii="Courier" w:hAnsi="Courier"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caps/>
      </w:rPr>
      <w:tblPr/>
      <w:tcPr>
        <w:tcBorders>
          <w:tl2br w:val="none" w:sz="0" w:space="0" w:color="auto"/>
          <w:tr2bl w:val="none" w:sz="0" w:space="0" w:color="auto"/>
        </w:tcBorders>
      </w:tcPr>
    </w:tblStylePr>
  </w:style>
  <w:style w:type="table" w:customStyle="1" w:styleId="TableGrid11">
    <w:name w:val="Table Grid 11"/>
    <w:basedOn w:val="TableNormal"/>
    <w:next w:val="TableGrid10"/>
    <w:uiPriority w:val="98"/>
    <w:rsid w:val="00E23A66"/>
    <w:pPr>
      <w:spacing w:after="80" w:line="240" w:lineRule="auto"/>
    </w:pPr>
    <w:rPr>
      <w:rFonts w:ascii="Courier" w:hAnsi="Courier"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8"/>
    <w:rsid w:val="00E23A66"/>
    <w:pPr>
      <w:spacing w:after="80" w:line="240" w:lineRule="auto"/>
    </w:pPr>
    <w:rPr>
      <w:rFonts w:ascii="Courier" w:hAnsi="Courier" w:cs="Times New Roman"/>
      <w:sz w:val="20"/>
      <w:szCs w:val="20"/>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8"/>
    <w:rsid w:val="00E23A66"/>
    <w:pPr>
      <w:spacing w:after="80" w:line="240" w:lineRule="auto"/>
    </w:pPr>
    <w:rPr>
      <w:rFonts w:ascii="Courier" w:hAnsi="Courier"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8"/>
    <w:rsid w:val="00E23A66"/>
    <w:pPr>
      <w:spacing w:after="80" w:line="240" w:lineRule="auto"/>
    </w:pPr>
    <w:rPr>
      <w:rFonts w:ascii="Courier" w:hAnsi="Courier"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8"/>
    <w:rsid w:val="00E23A66"/>
    <w:pPr>
      <w:spacing w:after="80" w:line="240" w:lineRule="auto"/>
    </w:pPr>
    <w:rPr>
      <w:rFonts w:ascii="Courier" w:hAnsi="Courier"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8"/>
    <w:rsid w:val="00E23A66"/>
    <w:pPr>
      <w:spacing w:after="80" w:line="240" w:lineRule="auto"/>
    </w:pPr>
    <w:rPr>
      <w:rFonts w:ascii="Courier" w:hAnsi="Courier"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8"/>
    <w:rsid w:val="00E23A66"/>
    <w:pPr>
      <w:spacing w:after="80" w:line="240" w:lineRule="auto"/>
    </w:pPr>
    <w:rPr>
      <w:rFonts w:ascii="Courier" w:hAnsi="Courier"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8"/>
    <w:rsid w:val="00E23A66"/>
    <w:pPr>
      <w:spacing w:after="80" w:line="240" w:lineRule="auto"/>
    </w:pPr>
    <w:rPr>
      <w:rFonts w:ascii="Courier" w:hAnsi="Courier"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Arial" w:hAnsi="Arial"/>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8"/>
    <w:rsid w:val="00E23A66"/>
    <w:pPr>
      <w:spacing w:after="80" w:line="240" w:lineRule="auto"/>
    </w:pPr>
    <w:rPr>
      <w:rFonts w:ascii="Courier" w:hAnsi="Courier"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Arial" w:hAnsi="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8"/>
    <w:rsid w:val="00E23A66"/>
    <w:pPr>
      <w:spacing w:after="80" w:line="240" w:lineRule="auto"/>
    </w:pPr>
    <w:rPr>
      <w:rFonts w:ascii="Courier" w:hAnsi="Courier" w:cs="Times New Roman"/>
      <w:sz w:val="20"/>
      <w:szCs w:val="20"/>
    </w:rPr>
    <w:tblPr>
      <w:tblStyleRowBandSize w:val="2"/>
      <w:tblBorders>
        <w:bottom w:val="single" w:sz="12" w:space="0" w:color="808080"/>
      </w:tblBorders>
    </w:tblPr>
    <w:tcPr>
      <w:tcMar>
        <w:top w:w="57" w:type="dxa"/>
        <w:left w:w="57" w:type="dxa"/>
        <w:bottom w:w="57" w:type="dxa"/>
        <w:right w:w="57" w:type="dxa"/>
      </w:tcMar>
    </w:tcPr>
    <w:tblStylePr w:type="firstRow">
      <w:rPr>
        <w:rFonts w:ascii="Arial" w:hAnsi="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8"/>
    <w:rsid w:val="00E23A66"/>
    <w:pPr>
      <w:spacing w:after="80" w:line="240" w:lineRule="auto"/>
    </w:pPr>
    <w:rPr>
      <w:rFonts w:ascii="Courier" w:hAnsi="Courier" w:cs="Times New Roman"/>
      <w:sz w:val="20"/>
      <w:szCs w:val="20"/>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Arial" w:hAnsi="Arial"/>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8"/>
    <w:rsid w:val="00E23A66"/>
    <w:pPr>
      <w:spacing w:after="80" w:line="240" w:lineRule="auto"/>
    </w:pPr>
    <w:rPr>
      <w:rFonts w:ascii="Courier" w:hAnsi="Courier"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Arial" w:hAnsi="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8"/>
    <w:rsid w:val="00E23A66"/>
    <w:pPr>
      <w:spacing w:after="80" w:line="240" w:lineRule="auto"/>
    </w:pPr>
    <w:rPr>
      <w:rFonts w:ascii="Courier" w:hAnsi="Courier"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Arial" w:hAnsi="Arial"/>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8"/>
    <w:rsid w:val="00E23A66"/>
    <w:pPr>
      <w:spacing w:after="80" w:line="240" w:lineRule="auto"/>
    </w:pPr>
    <w:rPr>
      <w:rFonts w:ascii="Courier" w:hAnsi="Courier"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Arial" w:hAnsi="Arial"/>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8"/>
    <w:rsid w:val="00E23A66"/>
    <w:pPr>
      <w:spacing w:after="80" w:line="240" w:lineRule="auto"/>
    </w:pPr>
    <w:rPr>
      <w:rFonts w:ascii="Courier" w:hAnsi="Courier"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Arial" w:hAnsi="Arial"/>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8"/>
    <w:rsid w:val="00E23A66"/>
    <w:pPr>
      <w:spacing w:after="80" w:line="240" w:lineRule="auto"/>
    </w:pPr>
    <w:rPr>
      <w:rFonts w:ascii="Courier" w:hAnsi="Courier"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Arial" w:hAnsi="Arial"/>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E23A66"/>
    <w:pPr>
      <w:spacing w:after="80" w:line="240" w:lineRule="auto"/>
      <w:ind w:left="200" w:hanging="200"/>
    </w:pPr>
    <w:rPr>
      <w:rFonts w:ascii="Arial" w:hAnsi="Arial" w:cs="Times New Roman"/>
      <w:szCs w:val="20"/>
    </w:rPr>
  </w:style>
  <w:style w:type="paragraph" w:styleId="TableofFigures">
    <w:name w:val="table of figures"/>
    <w:basedOn w:val="Normal"/>
    <w:next w:val="Normal"/>
    <w:uiPriority w:val="97"/>
    <w:semiHidden/>
    <w:rsid w:val="00E23A66"/>
    <w:pPr>
      <w:spacing w:after="80" w:line="240" w:lineRule="auto"/>
    </w:pPr>
    <w:rPr>
      <w:rFonts w:ascii="Arial" w:hAnsi="Arial" w:cs="Times New Roman"/>
      <w:szCs w:val="20"/>
    </w:rPr>
  </w:style>
  <w:style w:type="table" w:customStyle="1" w:styleId="TableProfessional1">
    <w:name w:val="Table Professional1"/>
    <w:basedOn w:val="TableNormal"/>
    <w:next w:val="TableProfessional"/>
    <w:uiPriority w:val="98"/>
    <w:rsid w:val="00E23A66"/>
    <w:pPr>
      <w:spacing w:after="80" w:line="240" w:lineRule="auto"/>
    </w:pPr>
    <w:rPr>
      <w:rFonts w:ascii="Courier" w:hAnsi="Courier"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Arial" w:hAnsi="Arial"/>
        <w:b/>
        <w:bCs/>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8"/>
    <w:rsid w:val="00E23A66"/>
    <w:pPr>
      <w:spacing w:after="80" w:line="240" w:lineRule="auto"/>
    </w:pPr>
    <w:rPr>
      <w:rFonts w:ascii="Courier" w:hAnsi="Courier" w:cs="Times New Roman"/>
      <w:sz w:val="20"/>
      <w:szCs w:val="20"/>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Arial" w:hAnsi="Arial"/>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8"/>
    <w:rsid w:val="00E23A66"/>
    <w:pPr>
      <w:spacing w:after="80" w:line="240" w:lineRule="auto"/>
    </w:pPr>
    <w:rPr>
      <w:rFonts w:ascii="Courier" w:hAnsi="Courier" w:cs="Times New Roman"/>
      <w:sz w:val="20"/>
      <w:szCs w:val="20"/>
    </w:rPr>
    <w:tblPr/>
    <w:tcPr>
      <w:tcMar>
        <w:top w:w="57" w:type="dxa"/>
        <w:left w:w="57" w:type="dxa"/>
        <w:bottom w:w="57" w:type="dxa"/>
        <w:right w:w="57" w:type="dxa"/>
      </w:tcMar>
    </w:tcPr>
    <w:tblStylePr w:type="firstRow">
      <w:rPr>
        <w:rFonts w:ascii="Arial" w:hAnsi="Arial"/>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8"/>
    <w:rsid w:val="00E23A66"/>
    <w:pPr>
      <w:spacing w:after="80" w:line="240" w:lineRule="auto"/>
    </w:pPr>
    <w:rPr>
      <w:rFonts w:ascii="Courier" w:hAnsi="Courier"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Arial" w:hAnsi="Arial"/>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8"/>
    <w:rsid w:val="00E23A66"/>
    <w:pPr>
      <w:spacing w:after="80" w:line="240" w:lineRule="auto"/>
    </w:pPr>
    <w:rPr>
      <w:rFonts w:ascii="Courier" w:hAnsi="Courier" w:cs="Times New Roman"/>
      <w:sz w:val="20"/>
      <w:szCs w:val="20"/>
    </w:rPr>
    <w:tblPr>
      <w:tblStyleRowBandSize w:val="1"/>
    </w:tblPr>
    <w:tcPr>
      <w:tcMar>
        <w:top w:w="57" w:type="dxa"/>
        <w:left w:w="57" w:type="dxa"/>
        <w:bottom w:w="57" w:type="dxa"/>
        <w:right w:w="57" w:type="dxa"/>
      </w:tcMar>
    </w:tcPr>
    <w:tblStylePr w:type="firstRow">
      <w:rPr>
        <w:rFonts w:ascii="Arial" w:hAnsi="Arial"/>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8"/>
    <w:rsid w:val="00E23A66"/>
    <w:pPr>
      <w:spacing w:after="80" w:line="240" w:lineRule="auto"/>
    </w:pPr>
    <w:rPr>
      <w:rFonts w:ascii="Courier" w:hAnsi="Courier" w:cs="Times New Roman"/>
      <w:sz w:val="20"/>
      <w:szCs w:val="20"/>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Arial" w:hAnsi="Arial"/>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8"/>
    <w:rsid w:val="00E23A66"/>
    <w:pPr>
      <w:spacing w:after="80" w:line="240" w:lineRule="auto"/>
    </w:pPr>
    <w:rPr>
      <w:rFonts w:ascii="Courier" w:hAnsi="Courier"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Arial" w:hAnsi="Arial"/>
      </w:rPr>
    </w:tblStylePr>
  </w:style>
  <w:style w:type="table" w:customStyle="1" w:styleId="TableWeb11">
    <w:name w:val="Table Web 11"/>
    <w:basedOn w:val="TableNormal"/>
    <w:next w:val="TableWeb1"/>
    <w:uiPriority w:val="98"/>
    <w:rsid w:val="00E23A66"/>
    <w:pPr>
      <w:spacing w:after="80" w:line="240" w:lineRule="auto"/>
    </w:pPr>
    <w:rPr>
      <w:rFonts w:ascii="Courier" w:hAnsi="Courier"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Arial" w:hAnsi="Arial"/>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8"/>
    <w:rsid w:val="00E23A66"/>
    <w:pPr>
      <w:spacing w:after="80" w:line="240" w:lineRule="auto"/>
    </w:pPr>
    <w:rPr>
      <w:rFonts w:ascii="Courier" w:hAnsi="Courier"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Arial" w:hAnsi="Arial"/>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8"/>
    <w:rsid w:val="00E23A66"/>
    <w:pPr>
      <w:spacing w:after="80" w:line="240" w:lineRule="auto"/>
    </w:pPr>
    <w:rPr>
      <w:rFonts w:ascii="Courier" w:hAnsi="Courier"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Arial" w:hAnsi="Arial"/>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E23A66"/>
    <w:pPr>
      <w:autoSpaceDE w:val="0"/>
      <w:autoSpaceDN w:val="0"/>
      <w:adjustRightInd w:val="0"/>
      <w:spacing w:after="0" w:line="448" w:lineRule="atLeast"/>
      <w:textAlignment w:val="center"/>
    </w:pPr>
    <w:rPr>
      <w:rFonts w:ascii="Arial" w:hAnsi="Arial" w:cs="Georgia"/>
      <w:b/>
      <w:bCs/>
      <w:color w:val="000000"/>
      <w:sz w:val="42"/>
      <w:szCs w:val="42"/>
    </w:rPr>
  </w:style>
  <w:style w:type="character" w:customStyle="1" w:styleId="TitleChar">
    <w:name w:val="Title Char"/>
    <w:basedOn w:val="DefaultParagraphFont"/>
    <w:link w:val="Title"/>
    <w:uiPriority w:val="14"/>
    <w:rsid w:val="00E23A66"/>
    <w:rPr>
      <w:rFonts w:ascii="Arial" w:hAnsi="Arial" w:cs="Georgia"/>
      <w:b/>
      <w:bCs/>
      <w:color w:val="000000"/>
      <w:sz w:val="42"/>
      <w:szCs w:val="42"/>
    </w:rPr>
  </w:style>
  <w:style w:type="paragraph" w:customStyle="1" w:styleId="TOAHeading1">
    <w:name w:val="TOA Heading1"/>
    <w:basedOn w:val="Normal"/>
    <w:next w:val="Normal"/>
    <w:uiPriority w:val="97"/>
    <w:semiHidden/>
    <w:rsid w:val="00E23A66"/>
    <w:pPr>
      <w:spacing w:before="120" w:after="80" w:line="240" w:lineRule="auto"/>
    </w:pPr>
    <w:rPr>
      <w:rFonts w:ascii="Arial" w:eastAsia="Times New Roman" w:hAnsi="Arial" w:cs="Times New Roman"/>
      <w:b/>
      <w:bCs/>
      <w:sz w:val="24"/>
      <w:szCs w:val="24"/>
    </w:rPr>
  </w:style>
  <w:style w:type="paragraph" w:styleId="TOC2">
    <w:name w:val="toc 2"/>
    <w:basedOn w:val="Normal"/>
    <w:next w:val="Normal"/>
    <w:autoRedefine/>
    <w:uiPriority w:val="14"/>
    <w:semiHidden/>
    <w:rsid w:val="00E23A66"/>
    <w:pPr>
      <w:spacing w:after="100" w:line="240" w:lineRule="auto"/>
      <w:ind w:left="200"/>
    </w:pPr>
    <w:rPr>
      <w:rFonts w:ascii="Arial" w:hAnsi="Arial" w:cs="Times New Roman"/>
      <w:szCs w:val="20"/>
    </w:rPr>
  </w:style>
  <w:style w:type="paragraph" w:styleId="TOC3">
    <w:name w:val="toc 3"/>
    <w:basedOn w:val="Normal"/>
    <w:next w:val="Normal"/>
    <w:autoRedefine/>
    <w:uiPriority w:val="14"/>
    <w:semiHidden/>
    <w:rsid w:val="00E23A66"/>
    <w:pPr>
      <w:spacing w:after="100" w:line="240" w:lineRule="auto"/>
      <w:ind w:left="400"/>
    </w:pPr>
    <w:rPr>
      <w:rFonts w:ascii="Arial" w:hAnsi="Arial" w:cs="Times New Roman"/>
      <w:szCs w:val="20"/>
    </w:rPr>
  </w:style>
  <w:style w:type="paragraph" w:styleId="TOC4">
    <w:name w:val="toc 4"/>
    <w:basedOn w:val="Normal"/>
    <w:next w:val="Normal"/>
    <w:autoRedefine/>
    <w:uiPriority w:val="14"/>
    <w:semiHidden/>
    <w:rsid w:val="00E23A66"/>
    <w:pPr>
      <w:spacing w:after="100" w:line="240" w:lineRule="auto"/>
      <w:ind w:left="600"/>
    </w:pPr>
    <w:rPr>
      <w:rFonts w:ascii="Arial" w:hAnsi="Arial" w:cs="Times New Roman"/>
      <w:szCs w:val="20"/>
    </w:rPr>
  </w:style>
  <w:style w:type="paragraph" w:styleId="TOC5">
    <w:name w:val="toc 5"/>
    <w:basedOn w:val="Normal"/>
    <w:next w:val="Normal"/>
    <w:autoRedefine/>
    <w:uiPriority w:val="14"/>
    <w:semiHidden/>
    <w:rsid w:val="00E23A66"/>
    <w:pPr>
      <w:spacing w:after="100" w:line="240" w:lineRule="auto"/>
      <w:ind w:left="800"/>
    </w:pPr>
    <w:rPr>
      <w:rFonts w:ascii="Arial" w:hAnsi="Arial" w:cs="Times New Roman"/>
      <w:szCs w:val="20"/>
    </w:rPr>
  </w:style>
  <w:style w:type="paragraph" w:styleId="TOC6">
    <w:name w:val="toc 6"/>
    <w:basedOn w:val="Normal"/>
    <w:next w:val="Normal"/>
    <w:autoRedefine/>
    <w:uiPriority w:val="14"/>
    <w:semiHidden/>
    <w:rsid w:val="00E23A66"/>
    <w:pPr>
      <w:spacing w:after="100" w:line="240" w:lineRule="auto"/>
      <w:ind w:left="1000"/>
    </w:pPr>
    <w:rPr>
      <w:rFonts w:ascii="Arial" w:hAnsi="Arial" w:cs="Times New Roman"/>
      <w:szCs w:val="20"/>
    </w:rPr>
  </w:style>
  <w:style w:type="paragraph" w:styleId="TOC7">
    <w:name w:val="toc 7"/>
    <w:basedOn w:val="Normal"/>
    <w:next w:val="Normal"/>
    <w:autoRedefine/>
    <w:uiPriority w:val="14"/>
    <w:semiHidden/>
    <w:rsid w:val="00E23A66"/>
    <w:pPr>
      <w:spacing w:after="100" w:line="240" w:lineRule="auto"/>
      <w:ind w:left="1200"/>
    </w:pPr>
    <w:rPr>
      <w:rFonts w:ascii="Arial" w:hAnsi="Arial" w:cs="Times New Roman"/>
      <w:szCs w:val="20"/>
    </w:rPr>
  </w:style>
  <w:style w:type="paragraph" w:styleId="TOC8">
    <w:name w:val="toc 8"/>
    <w:basedOn w:val="Normal"/>
    <w:next w:val="Normal"/>
    <w:autoRedefine/>
    <w:uiPriority w:val="14"/>
    <w:semiHidden/>
    <w:rsid w:val="00E23A66"/>
    <w:pPr>
      <w:spacing w:after="100" w:line="240" w:lineRule="auto"/>
      <w:ind w:left="1400"/>
    </w:pPr>
    <w:rPr>
      <w:rFonts w:ascii="Arial" w:hAnsi="Arial" w:cs="Times New Roman"/>
      <w:szCs w:val="20"/>
    </w:rPr>
  </w:style>
  <w:style w:type="paragraph" w:styleId="TOC9">
    <w:name w:val="toc 9"/>
    <w:basedOn w:val="Normal"/>
    <w:next w:val="Normal"/>
    <w:autoRedefine/>
    <w:uiPriority w:val="14"/>
    <w:semiHidden/>
    <w:rsid w:val="00E23A66"/>
    <w:pPr>
      <w:spacing w:after="100" w:line="240" w:lineRule="auto"/>
      <w:ind w:left="1600"/>
    </w:pPr>
    <w:rPr>
      <w:rFonts w:ascii="Arial" w:hAnsi="Arial" w:cs="Times New Roman"/>
      <w:szCs w:val="20"/>
    </w:rPr>
  </w:style>
  <w:style w:type="paragraph" w:customStyle="1" w:styleId="TOCHeading1">
    <w:name w:val="TOC Heading1"/>
    <w:basedOn w:val="Heading1"/>
    <w:next w:val="Normal"/>
    <w:uiPriority w:val="14"/>
    <w:semiHidden/>
    <w:unhideWhenUsed/>
    <w:qFormat/>
    <w:rsid w:val="00E23A66"/>
    <w:pPr>
      <w:spacing w:before="480" w:after="80" w:line="400" w:lineRule="atLeast"/>
      <w:outlineLvl w:val="9"/>
    </w:pPr>
    <w:rPr>
      <w:b/>
      <w:bCs/>
      <w:sz w:val="42"/>
      <w:szCs w:val="28"/>
    </w:rPr>
  </w:style>
  <w:style w:type="character" w:customStyle="1" w:styleId="ListParagraphChar">
    <w:name w:val="List Paragraph Char"/>
    <w:link w:val="ListParagraph"/>
    <w:uiPriority w:val="34"/>
    <w:locked/>
    <w:rsid w:val="00E23A66"/>
    <w:rPr>
      <w:rFonts w:ascii="Arial" w:hAnsi="Arial" w:cs="Times New Roman"/>
      <w:szCs w:val="20"/>
    </w:rPr>
  </w:style>
  <w:style w:type="paragraph" w:customStyle="1" w:styleId="BasicParagraph">
    <w:name w:val="[Basic Paragraph]"/>
    <w:basedOn w:val="Normal"/>
    <w:uiPriority w:val="99"/>
    <w:rsid w:val="00E23A66"/>
    <w:pPr>
      <w:autoSpaceDE w:val="0"/>
      <w:autoSpaceDN w:val="0"/>
      <w:adjustRightInd w:val="0"/>
      <w:spacing w:after="80"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E23A66"/>
    <w:pPr>
      <w:autoSpaceDE w:val="0"/>
      <w:autoSpaceDN w:val="0"/>
      <w:adjustRightInd w:val="0"/>
      <w:spacing w:after="80" w:line="420" w:lineRule="atLeast"/>
      <w:textAlignment w:val="center"/>
    </w:pPr>
    <w:rPr>
      <w:rFonts w:ascii="Arial" w:hAnsi="Arial" w:cs="Georgia"/>
      <w:color w:val="000000"/>
      <w:spacing w:val="-10"/>
      <w:sz w:val="42"/>
      <w:szCs w:val="42"/>
    </w:rPr>
  </w:style>
  <w:style w:type="table" w:customStyle="1" w:styleId="PSCGreen">
    <w:name w:val="PSC_Green"/>
    <w:basedOn w:val="TableNormal"/>
    <w:uiPriority w:val="99"/>
    <w:rsid w:val="00E23A66"/>
    <w:pPr>
      <w:spacing w:after="80" w:line="280" w:lineRule="atLeast"/>
    </w:pPr>
    <w:rPr>
      <w:rFonts w:ascii="Arial" w:hAnsi="Arial" w:cs="Times New Roman"/>
      <w:color w:val="FFFFFF"/>
      <w:sz w:val="20"/>
      <w:szCs w:val="20"/>
    </w:rPr>
    <w:tblPr>
      <w:tblBorders>
        <w:top w:val="single" w:sz="8" w:space="0" w:color="auto"/>
        <w:bottom w:val="single" w:sz="8" w:space="0" w:color="auto"/>
        <w:insideH w:val="single" w:sz="8" w:space="0" w:color="FFFFFF"/>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E23A66"/>
    <w:pPr>
      <w:spacing w:before="40" w:after="40" w:line="280" w:lineRule="atLeast"/>
    </w:pPr>
    <w:rPr>
      <w:rFonts w:ascii="Arial" w:hAnsi="Arial" w:cs="Times New Roman"/>
      <w:color w:val="FFFFFF"/>
      <w:sz w:val="20"/>
      <w:szCs w:val="20"/>
    </w:rPr>
  </w:style>
  <w:style w:type="table" w:customStyle="1" w:styleId="PSCPurple">
    <w:name w:val="PSC_Purple"/>
    <w:basedOn w:val="TableNormal"/>
    <w:uiPriority w:val="99"/>
    <w:rsid w:val="00E23A66"/>
    <w:pPr>
      <w:spacing w:after="80" w:line="240" w:lineRule="auto"/>
    </w:pPr>
    <w:rPr>
      <w:rFonts w:ascii="Arial" w:hAnsi="Arial" w:cs="Times New Roman"/>
      <w:sz w:val="20"/>
      <w:szCs w:val="20"/>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E23A66"/>
    <w:rPr>
      <w:color w:val="auto"/>
    </w:rPr>
  </w:style>
  <w:style w:type="paragraph" w:customStyle="1" w:styleId="Tablehead1">
    <w:name w:val="Table head 1"/>
    <w:basedOn w:val="Normal"/>
    <w:uiPriority w:val="99"/>
    <w:rsid w:val="00E23A66"/>
    <w:pPr>
      <w:suppressAutoHyphens/>
      <w:autoSpaceDE w:val="0"/>
      <w:autoSpaceDN w:val="0"/>
      <w:adjustRightInd w:val="0"/>
      <w:spacing w:before="57" w:after="113" w:line="392" w:lineRule="atLeast"/>
      <w:textAlignment w:val="center"/>
    </w:pPr>
    <w:rPr>
      <w:rFonts w:ascii="Arial" w:hAnsi="Arial" w:cs="Arial"/>
      <w:b/>
      <w:bCs/>
      <w:color w:val="FFFFFF"/>
      <w:lang w:val="en-US"/>
    </w:rPr>
  </w:style>
  <w:style w:type="paragraph" w:customStyle="1" w:styleId="TableBullet">
    <w:name w:val="Table Bullet"/>
    <w:basedOn w:val="ListBullet"/>
    <w:qFormat/>
    <w:rsid w:val="00E23A66"/>
    <w:rPr>
      <w:sz w:val="20"/>
    </w:rPr>
  </w:style>
  <w:style w:type="paragraph" w:customStyle="1" w:styleId="HelpText">
    <w:name w:val="HelpText"/>
    <w:basedOn w:val="Normal"/>
    <w:qFormat/>
    <w:rsid w:val="00E23A66"/>
    <w:pPr>
      <w:spacing w:after="0" w:line="240" w:lineRule="auto"/>
    </w:pPr>
    <w:rPr>
      <w:rFonts w:cs="Times New Roman"/>
      <w:vanish/>
      <w:color w:val="FF0000"/>
      <w:sz w:val="16"/>
      <w:szCs w:val="20"/>
    </w:rPr>
  </w:style>
  <w:style w:type="paragraph" w:customStyle="1" w:styleId="TableTextWhite0">
    <w:name w:val="Table_Text_White"/>
    <w:basedOn w:val="Normal"/>
    <w:qFormat/>
    <w:rsid w:val="00E23A66"/>
    <w:pPr>
      <w:spacing w:before="40" w:after="40" w:line="280" w:lineRule="atLeast"/>
    </w:pPr>
    <w:rPr>
      <w:rFonts w:ascii="Arial" w:hAnsi="Arial" w:cs="Times New Roman"/>
      <w:b/>
      <w:color w:val="FFFFFF"/>
      <w:szCs w:val="20"/>
    </w:rPr>
  </w:style>
  <w:style w:type="paragraph" w:customStyle="1" w:styleId="OSRlevel1bullet10pt">
    <w:name w:val="OSR level 1 bullet 10 pt"/>
    <w:basedOn w:val="Normal"/>
    <w:rsid w:val="00E23A66"/>
    <w:pPr>
      <w:numPr>
        <w:numId w:val="21"/>
      </w:numPr>
      <w:spacing w:after="0" w:line="240" w:lineRule="auto"/>
    </w:pPr>
    <w:rPr>
      <w:rFonts w:ascii="Times New Roman" w:eastAsia="Times New Roman" w:hAnsi="Times New Roman" w:cs="Times New Roman"/>
      <w:sz w:val="24"/>
      <w:szCs w:val="24"/>
      <w:lang w:eastAsia="en-AU"/>
    </w:rPr>
  </w:style>
  <w:style w:type="paragraph" w:customStyle="1" w:styleId="Pa18">
    <w:name w:val="Pa18"/>
    <w:basedOn w:val="Normal"/>
    <w:next w:val="Normal"/>
    <w:uiPriority w:val="99"/>
    <w:rsid w:val="00E23A66"/>
    <w:pPr>
      <w:autoSpaceDE w:val="0"/>
      <w:autoSpaceDN w:val="0"/>
      <w:adjustRightInd w:val="0"/>
      <w:spacing w:after="0" w:line="161" w:lineRule="atLeast"/>
    </w:pPr>
    <w:rPr>
      <w:rFonts w:ascii="Rooney" w:hAnsi="Rooney" w:cs="Times New Roman"/>
      <w:sz w:val="24"/>
      <w:szCs w:val="24"/>
    </w:rPr>
  </w:style>
  <w:style w:type="paragraph" w:customStyle="1" w:styleId="msonormal0">
    <w:name w:val="msonormal"/>
    <w:basedOn w:val="Normal"/>
    <w:uiPriority w:val="99"/>
    <w:semiHidden/>
    <w:rsid w:val="00E23A66"/>
    <w:pPr>
      <w:shd w:val="clear" w:color="auto" w:fill="F7F7F7"/>
      <w:tabs>
        <w:tab w:val="num" w:pos="360"/>
      </w:tabs>
      <w:spacing w:after="0" w:line="270" w:lineRule="atLeast"/>
    </w:pPr>
  </w:style>
  <w:style w:type="paragraph" w:customStyle="1" w:styleId="Pa12">
    <w:name w:val="Pa12"/>
    <w:basedOn w:val="Normal"/>
    <w:next w:val="Normal"/>
    <w:uiPriority w:val="99"/>
    <w:rsid w:val="00E23A66"/>
    <w:pPr>
      <w:autoSpaceDE w:val="0"/>
      <w:autoSpaceDN w:val="0"/>
      <w:adjustRightInd w:val="0"/>
      <w:spacing w:after="0" w:line="161" w:lineRule="atLeast"/>
    </w:pPr>
    <w:rPr>
      <w:rFonts w:ascii="Rooney Light" w:hAnsi="Rooney Light" w:cs="Times New Roman"/>
      <w:sz w:val="24"/>
      <w:szCs w:val="24"/>
    </w:rPr>
  </w:style>
  <w:style w:type="character" w:styleId="PageNumber">
    <w:name w:val="page number"/>
    <w:basedOn w:val="DefaultParagraphFont"/>
    <w:uiPriority w:val="99"/>
    <w:semiHidden/>
    <w:unhideWhenUsed/>
    <w:rsid w:val="00E23A66"/>
  </w:style>
  <w:style w:type="table" w:styleId="TableGrid">
    <w:name w:val="Table Grid"/>
    <w:basedOn w:val="TableNormal"/>
    <w:uiPriority w:val="59"/>
    <w:rsid w:val="00E23A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23A66"/>
    <w:pPr>
      <w:spacing w:after="0" w:line="240" w:lineRule="auto"/>
    </w:pPr>
  </w:style>
  <w:style w:type="paragraph" w:styleId="BlockText">
    <w:name w:val="Block Text"/>
    <w:basedOn w:val="Normal"/>
    <w:uiPriority w:val="99"/>
    <w:semiHidden/>
    <w:unhideWhenUsed/>
    <w:rsid w:val="00E23A66"/>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character" w:styleId="BookTitle">
    <w:name w:val="Book Title"/>
    <w:basedOn w:val="DefaultParagraphFont"/>
    <w:uiPriority w:val="33"/>
    <w:qFormat/>
    <w:rsid w:val="00E23A66"/>
    <w:rPr>
      <w:b/>
      <w:bCs/>
      <w:i/>
      <w:iCs/>
      <w:spacing w:val="5"/>
    </w:rPr>
  </w:style>
  <w:style w:type="table" w:styleId="ColorfulGrid">
    <w:name w:val="Colorful Grid"/>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E23A6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E23A66"/>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23A66"/>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E23A66"/>
    <w:rPr>
      <w:sz w:val="16"/>
      <w:szCs w:val="16"/>
    </w:rPr>
  </w:style>
  <w:style w:type="table" w:styleId="DarkList">
    <w:name w:val="Dark List"/>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23A66"/>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character" w:styleId="Emphasis">
    <w:name w:val="Emphasis"/>
    <w:basedOn w:val="DefaultParagraphFont"/>
    <w:uiPriority w:val="20"/>
    <w:qFormat/>
    <w:rsid w:val="00E23A66"/>
    <w:rPr>
      <w:i/>
      <w:iCs/>
    </w:rPr>
  </w:style>
  <w:style w:type="character" w:styleId="EndnoteReference">
    <w:name w:val="endnote reference"/>
    <w:basedOn w:val="DefaultParagraphFont"/>
    <w:uiPriority w:val="99"/>
    <w:semiHidden/>
    <w:unhideWhenUsed/>
    <w:rsid w:val="00E23A66"/>
    <w:rPr>
      <w:vertAlign w:val="superscript"/>
    </w:rPr>
  </w:style>
  <w:style w:type="paragraph" w:styleId="EnvelopeAddress">
    <w:name w:val="envelope address"/>
    <w:basedOn w:val="Normal"/>
    <w:uiPriority w:val="99"/>
    <w:semiHidden/>
    <w:unhideWhenUsed/>
    <w:rsid w:val="00E23A66"/>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23A66"/>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E23A66"/>
    <w:rPr>
      <w:color w:val="954F72" w:themeColor="followedHyperlink"/>
      <w:u w:val="single"/>
    </w:rPr>
  </w:style>
  <w:style w:type="character" w:styleId="FootnoteReference">
    <w:name w:val="footnote reference"/>
    <w:basedOn w:val="DefaultParagraphFont"/>
    <w:uiPriority w:val="99"/>
    <w:semiHidden/>
    <w:unhideWhenUsed/>
    <w:rsid w:val="00E23A66"/>
    <w:rPr>
      <w:vertAlign w:val="superscript"/>
    </w:rPr>
  </w:style>
  <w:style w:type="character" w:styleId="HTMLAcronym">
    <w:name w:val="HTML Acronym"/>
    <w:basedOn w:val="DefaultParagraphFont"/>
    <w:uiPriority w:val="99"/>
    <w:semiHidden/>
    <w:unhideWhenUsed/>
    <w:rsid w:val="00E23A66"/>
  </w:style>
  <w:style w:type="character" w:styleId="HTMLCite">
    <w:name w:val="HTML Cite"/>
    <w:basedOn w:val="DefaultParagraphFont"/>
    <w:uiPriority w:val="99"/>
    <w:semiHidden/>
    <w:unhideWhenUsed/>
    <w:rsid w:val="00E23A66"/>
    <w:rPr>
      <w:i/>
      <w:iCs/>
    </w:rPr>
  </w:style>
  <w:style w:type="character" w:styleId="HTMLCode">
    <w:name w:val="HTML Code"/>
    <w:basedOn w:val="DefaultParagraphFont"/>
    <w:uiPriority w:val="99"/>
    <w:semiHidden/>
    <w:unhideWhenUsed/>
    <w:rsid w:val="00E23A66"/>
    <w:rPr>
      <w:rFonts w:ascii="Consolas" w:hAnsi="Consolas"/>
      <w:sz w:val="20"/>
      <w:szCs w:val="20"/>
    </w:rPr>
  </w:style>
  <w:style w:type="character" w:styleId="HTMLDefinition">
    <w:name w:val="HTML Definition"/>
    <w:basedOn w:val="DefaultParagraphFont"/>
    <w:uiPriority w:val="99"/>
    <w:semiHidden/>
    <w:unhideWhenUsed/>
    <w:rsid w:val="00E23A66"/>
    <w:rPr>
      <w:i/>
      <w:iCs/>
    </w:rPr>
  </w:style>
  <w:style w:type="character" w:styleId="HTMLKeyboard">
    <w:name w:val="HTML Keyboard"/>
    <w:basedOn w:val="DefaultParagraphFont"/>
    <w:uiPriority w:val="99"/>
    <w:semiHidden/>
    <w:unhideWhenUsed/>
    <w:rsid w:val="00E23A66"/>
    <w:rPr>
      <w:rFonts w:ascii="Consolas" w:hAnsi="Consolas"/>
      <w:sz w:val="20"/>
      <w:szCs w:val="20"/>
    </w:rPr>
  </w:style>
  <w:style w:type="character" w:styleId="HTMLSample">
    <w:name w:val="HTML Sample"/>
    <w:basedOn w:val="DefaultParagraphFont"/>
    <w:uiPriority w:val="99"/>
    <w:semiHidden/>
    <w:unhideWhenUsed/>
    <w:rsid w:val="00E23A66"/>
    <w:rPr>
      <w:rFonts w:ascii="Consolas" w:hAnsi="Consolas"/>
      <w:sz w:val="24"/>
      <w:szCs w:val="24"/>
    </w:rPr>
  </w:style>
  <w:style w:type="character" w:styleId="HTMLTypewriter">
    <w:name w:val="HTML Typewriter"/>
    <w:basedOn w:val="DefaultParagraphFont"/>
    <w:uiPriority w:val="99"/>
    <w:semiHidden/>
    <w:unhideWhenUsed/>
    <w:rsid w:val="00E23A66"/>
    <w:rPr>
      <w:rFonts w:ascii="Consolas" w:hAnsi="Consolas"/>
      <w:sz w:val="20"/>
      <w:szCs w:val="20"/>
    </w:rPr>
  </w:style>
  <w:style w:type="character" w:styleId="HTMLVariable">
    <w:name w:val="HTML Variable"/>
    <w:basedOn w:val="DefaultParagraphFont"/>
    <w:uiPriority w:val="99"/>
    <w:semiHidden/>
    <w:unhideWhenUsed/>
    <w:rsid w:val="00E23A66"/>
    <w:rPr>
      <w:i/>
      <w:iCs/>
    </w:rPr>
  </w:style>
  <w:style w:type="character" w:styleId="Hyperlink">
    <w:name w:val="Hyperlink"/>
    <w:basedOn w:val="DefaultParagraphFont"/>
    <w:uiPriority w:val="99"/>
    <w:semiHidden/>
    <w:unhideWhenUsed/>
    <w:rsid w:val="00E23A66"/>
    <w:rPr>
      <w:color w:val="0563C1" w:themeColor="hyperlink"/>
      <w:u w:val="single"/>
    </w:rPr>
  </w:style>
  <w:style w:type="character" w:styleId="IntenseEmphasis">
    <w:name w:val="Intense Emphasis"/>
    <w:basedOn w:val="DefaultParagraphFont"/>
    <w:uiPriority w:val="21"/>
    <w:qFormat/>
    <w:rsid w:val="00E23A66"/>
    <w:rPr>
      <w:i/>
      <w:iCs/>
      <w:color w:val="4472C4" w:themeColor="accent1"/>
    </w:rPr>
  </w:style>
  <w:style w:type="paragraph" w:styleId="IntenseQuote">
    <w:name w:val="Intense Quote"/>
    <w:basedOn w:val="Normal"/>
    <w:next w:val="Normal"/>
    <w:link w:val="IntenseQuoteChar"/>
    <w:uiPriority w:val="97"/>
    <w:qFormat/>
    <w:rsid w:val="00E23A66"/>
    <w:pPr>
      <w:pBdr>
        <w:top w:val="single" w:sz="4" w:space="10" w:color="4472C4" w:themeColor="accent1"/>
        <w:bottom w:val="single" w:sz="4" w:space="10" w:color="4472C4" w:themeColor="accent1"/>
      </w:pBdr>
      <w:spacing w:before="360" w:after="360"/>
      <w:ind w:left="864" w:right="864"/>
      <w:jc w:val="center"/>
    </w:pPr>
    <w:rPr>
      <w:rFonts w:ascii="Arial" w:hAnsi="Arial"/>
      <w:b/>
      <w:bCs/>
      <w:i/>
      <w:iCs/>
      <w:color w:val="4F81BD"/>
    </w:rPr>
  </w:style>
  <w:style w:type="character" w:customStyle="1" w:styleId="IntenseQuoteChar1">
    <w:name w:val="Intense Quote Char1"/>
    <w:basedOn w:val="DefaultParagraphFont"/>
    <w:uiPriority w:val="30"/>
    <w:rsid w:val="00E23A66"/>
    <w:rPr>
      <w:i/>
      <w:iCs/>
      <w:color w:val="4472C4" w:themeColor="accent1"/>
    </w:rPr>
  </w:style>
  <w:style w:type="character" w:styleId="IntenseReference">
    <w:name w:val="Intense Reference"/>
    <w:basedOn w:val="DefaultParagraphFont"/>
    <w:uiPriority w:val="32"/>
    <w:qFormat/>
    <w:rsid w:val="00E23A66"/>
    <w:rPr>
      <w:b/>
      <w:bCs/>
      <w:smallCaps/>
      <w:color w:val="4472C4" w:themeColor="accent1"/>
      <w:spacing w:val="5"/>
    </w:rPr>
  </w:style>
  <w:style w:type="table" w:styleId="LightGrid">
    <w:name w:val="Light Grid"/>
    <w:basedOn w:val="TableNormal"/>
    <w:uiPriority w:val="62"/>
    <w:semiHidden/>
    <w:unhideWhenUsed/>
    <w:rsid w:val="00E23A6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23A66"/>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23A66"/>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23A66"/>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23A66"/>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23A66"/>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23A66"/>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E23A6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23A66"/>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23A66"/>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23A66"/>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23A66"/>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23A66"/>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23A66"/>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E23A6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23A66"/>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23A66"/>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23A66"/>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23A66"/>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23A66"/>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23A66"/>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E23A66"/>
  </w:style>
  <w:style w:type="paragraph" w:styleId="MacroText">
    <w:name w:val="macro"/>
    <w:link w:val="MacroTextChar1"/>
    <w:uiPriority w:val="99"/>
    <w:semiHidden/>
    <w:unhideWhenUsed/>
    <w:rsid w:val="00E23A6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1">
    <w:name w:val="Macro Text Char1"/>
    <w:basedOn w:val="DefaultParagraphFont"/>
    <w:link w:val="MacroText"/>
    <w:uiPriority w:val="99"/>
    <w:semiHidden/>
    <w:rsid w:val="00E23A66"/>
    <w:rPr>
      <w:rFonts w:ascii="Consolas" w:hAnsi="Consolas"/>
      <w:sz w:val="20"/>
      <w:szCs w:val="20"/>
    </w:rPr>
  </w:style>
  <w:style w:type="table" w:styleId="MediumGrid1">
    <w:name w:val="Medium Grid 1"/>
    <w:basedOn w:val="TableNormal"/>
    <w:uiPriority w:val="67"/>
    <w:semiHidden/>
    <w:unhideWhenUsed/>
    <w:rsid w:val="00E23A6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23A66"/>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23A66"/>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23A66"/>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23A66"/>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23A66"/>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23A66"/>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23A6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23A66"/>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23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23A6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23A66"/>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23A66"/>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23A66"/>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23A66"/>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23A66"/>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23A66"/>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23A6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1"/>
    <w:uiPriority w:val="99"/>
    <w:semiHidden/>
    <w:unhideWhenUsed/>
    <w:rsid w:val="00E23A6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1">
    <w:name w:val="Message Header Char1"/>
    <w:basedOn w:val="DefaultParagraphFont"/>
    <w:link w:val="MessageHeader"/>
    <w:uiPriority w:val="99"/>
    <w:semiHidden/>
    <w:rsid w:val="00E23A66"/>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7"/>
    <w:semiHidden/>
    <w:unhideWhenUsed/>
    <w:rsid w:val="00E23A66"/>
    <w:pPr>
      <w:spacing w:after="0" w:line="240" w:lineRule="auto"/>
    </w:pPr>
    <w:rPr>
      <w:rFonts w:ascii="Arial" w:hAnsi="Arial"/>
    </w:rPr>
  </w:style>
  <w:style w:type="character" w:customStyle="1" w:styleId="NoteHeadingChar1">
    <w:name w:val="Note Heading Char1"/>
    <w:basedOn w:val="DefaultParagraphFont"/>
    <w:uiPriority w:val="99"/>
    <w:semiHidden/>
    <w:rsid w:val="00E23A66"/>
  </w:style>
  <w:style w:type="character" w:styleId="PlaceholderText">
    <w:name w:val="Placeholder Text"/>
    <w:basedOn w:val="DefaultParagraphFont"/>
    <w:uiPriority w:val="99"/>
    <w:semiHidden/>
    <w:rsid w:val="00E23A66"/>
    <w:rPr>
      <w:color w:val="808080"/>
    </w:rPr>
  </w:style>
  <w:style w:type="paragraph" w:styleId="Quote">
    <w:name w:val="Quote"/>
    <w:basedOn w:val="Normal"/>
    <w:next w:val="Normal"/>
    <w:link w:val="QuoteChar"/>
    <w:uiPriority w:val="97"/>
    <w:qFormat/>
    <w:rsid w:val="00E23A66"/>
    <w:pPr>
      <w:spacing w:before="200"/>
      <w:ind w:left="864" w:right="864"/>
      <w:jc w:val="center"/>
    </w:pPr>
    <w:rPr>
      <w:rFonts w:ascii="Arial" w:hAnsi="Arial"/>
      <w:i/>
      <w:iCs/>
      <w:color w:val="000000"/>
    </w:rPr>
  </w:style>
  <w:style w:type="character" w:customStyle="1" w:styleId="QuoteChar1">
    <w:name w:val="Quote Char1"/>
    <w:basedOn w:val="DefaultParagraphFont"/>
    <w:uiPriority w:val="29"/>
    <w:rsid w:val="00E23A66"/>
    <w:rPr>
      <w:i/>
      <w:iCs/>
      <w:color w:val="404040" w:themeColor="text1" w:themeTint="BF"/>
    </w:rPr>
  </w:style>
  <w:style w:type="character" w:styleId="Strong">
    <w:name w:val="Strong"/>
    <w:basedOn w:val="DefaultParagraphFont"/>
    <w:uiPriority w:val="22"/>
    <w:qFormat/>
    <w:rsid w:val="00E23A66"/>
    <w:rPr>
      <w:b/>
      <w:bCs/>
    </w:rPr>
  </w:style>
  <w:style w:type="paragraph" w:styleId="Subtitle">
    <w:name w:val="Subtitle"/>
    <w:basedOn w:val="Normal"/>
    <w:next w:val="Normal"/>
    <w:link w:val="SubtitleChar"/>
    <w:uiPriority w:val="97"/>
    <w:qFormat/>
    <w:rsid w:val="00E23A66"/>
    <w:pPr>
      <w:numPr>
        <w:ilvl w:val="1"/>
      </w:numPr>
    </w:pPr>
    <w:rPr>
      <w:rFonts w:ascii="Arial" w:eastAsia="Times New Roman" w:hAnsi="Arial" w:cs="Times New Roman"/>
      <w:i/>
      <w:iCs/>
      <w:color w:val="4F81BD"/>
      <w:spacing w:val="15"/>
      <w:sz w:val="24"/>
      <w:szCs w:val="24"/>
    </w:rPr>
  </w:style>
  <w:style w:type="character" w:customStyle="1" w:styleId="SubtitleChar1">
    <w:name w:val="Subtitle Char1"/>
    <w:basedOn w:val="DefaultParagraphFont"/>
    <w:uiPriority w:val="11"/>
    <w:rsid w:val="00E23A66"/>
    <w:rPr>
      <w:rFonts w:eastAsiaTheme="minorEastAsia"/>
      <w:color w:val="5A5A5A" w:themeColor="text1" w:themeTint="A5"/>
      <w:spacing w:val="15"/>
    </w:rPr>
  </w:style>
  <w:style w:type="character" w:styleId="SubtleEmphasis">
    <w:name w:val="Subtle Emphasis"/>
    <w:basedOn w:val="DefaultParagraphFont"/>
    <w:uiPriority w:val="19"/>
    <w:qFormat/>
    <w:rsid w:val="00E23A66"/>
    <w:rPr>
      <w:i/>
      <w:iCs/>
      <w:color w:val="404040" w:themeColor="text1" w:themeTint="BF"/>
    </w:rPr>
  </w:style>
  <w:style w:type="character" w:styleId="SubtleReference">
    <w:name w:val="Subtle Reference"/>
    <w:basedOn w:val="DefaultParagraphFont"/>
    <w:uiPriority w:val="31"/>
    <w:qFormat/>
    <w:rsid w:val="00E23A66"/>
    <w:rPr>
      <w:smallCaps/>
      <w:color w:val="5A5A5A" w:themeColor="text1" w:themeTint="A5"/>
    </w:rPr>
  </w:style>
  <w:style w:type="table" w:styleId="Table3Deffects1">
    <w:name w:val="Table 3D effects 1"/>
    <w:basedOn w:val="TableNormal"/>
    <w:uiPriority w:val="99"/>
    <w:semiHidden/>
    <w:unhideWhenUsed/>
    <w:rsid w:val="00E23A6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23A6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23A6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23A6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23A6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23A6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23A6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23A6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23A6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23A6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23A6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23A6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23A6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23A6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23A6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23A6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23A6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E23A6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23A6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23A6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23A6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23A6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23A6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23A6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23A6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23A6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23A6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23A6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23A6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23A6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23A6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23A6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23A6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E23A6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23A6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23A6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23A6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23A6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23A6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23A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23A6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23A6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23A6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evision">
    <w:name w:val="Revision"/>
    <w:hidden/>
    <w:uiPriority w:val="99"/>
    <w:semiHidden/>
    <w:rsid w:val="006D651E"/>
    <w:pPr>
      <w:spacing w:after="0" w:line="240" w:lineRule="auto"/>
    </w:pPr>
  </w:style>
  <w:style w:type="table" w:customStyle="1" w:styleId="ListTable5Dark-Accent41">
    <w:name w:val="List Table 5 Dark - Accent 41"/>
    <w:basedOn w:val="TableNormal"/>
    <w:next w:val="ListTable5Dark-Accent4"/>
    <w:uiPriority w:val="50"/>
    <w:rsid w:val="001C29F7"/>
    <w:pPr>
      <w:spacing w:after="0" w:line="240" w:lineRule="auto"/>
    </w:pPr>
    <w:rPr>
      <w:rFonts w:ascii="Arial" w:eastAsia="Arial" w:hAnsi="Arial" w:cs="Times New Roman"/>
      <w:color w:val="FFFFFF"/>
      <w:sz w:val="24"/>
      <w:szCs w:val="24"/>
    </w:rPr>
    <w:tblPr>
      <w:tblStyleRowBandSize w:val="1"/>
      <w:tblStyleColBandSize w:val="1"/>
      <w:tblBorders>
        <w:top w:val="single" w:sz="24" w:space="0" w:color="E6E1FD"/>
        <w:left w:val="single" w:sz="24" w:space="0" w:color="E6E1FD"/>
        <w:bottom w:val="single" w:sz="24" w:space="0" w:color="E6E1FD"/>
        <w:right w:val="single" w:sz="24" w:space="0" w:color="E6E1FD"/>
      </w:tblBorders>
    </w:tblPr>
    <w:tcPr>
      <w:shd w:val="clear" w:color="auto" w:fill="E6E1F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C29F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921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c.nsw.gov.au/workforce-management/capability-framework/the-capability-framework" TargetMode="External"/><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image" Target="media/image9.jpeg"/></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1808</Words>
  <Characters>11973</Characters>
  <Application>Microsoft Office Word</Application>
  <DocSecurity>8</DocSecurity>
  <Lines>386</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Duca</dc:creator>
  <cp:keywords/>
  <dc:description/>
  <cp:lastModifiedBy>Saleh Elboray</cp:lastModifiedBy>
  <cp:revision>3</cp:revision>
  <dcterms:created xsi:type="dcterms:W3CDTF">2026-09-21T01:27:00Z</dcterms:created>
  <dcterms:modified xsi:type="dcterms:W3CDTF">2026-09-21T01:33:00Z</dcterms:modified>
</cp:coreProperties>
</file>