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62D5" w14:textId="47696303" w:rsidR="008B1036" w:rsidRPr="0099248F" w:rsidRDefault="008B1036" w:rsidP="0099248F">
      <w:pPr>
        <w:pStyle w:val="Heading2"/>
        <w:spacing w:before="360"/>
        <w:jc w:val="center"/>
        <w:rPr>
          <w:sz w:val="32"/>
          <w:szCs w:val="32"/>
        </w:rPr>
      </w:pPr>
      <w:r w:rsidRPr="0099248F">
        <w:rPr>
          <w:sz w:val="32"/>
          <w:szCs w:val="32"/>
        </w:rPr>
        <w:t>Application form</w:t>
      </w:r>
      <w:r w:rsidR="000228A7" w:rsidRPr="0099248F">
        <w:rPr>
          <w:sz w:val="32"/>
          <w:szCs w:val="32"/>
        </w:rPr>
        <w:t xml:space="preserve"> </w:t>
      </w:r>
      <w:r w:rsidRPr="0099248F">
        <w:rPr>
          <w:sz w:val="32"/>
          <w:szCs w:val="32"/>
        </w:rPr>
        <w:t xml:space="preserve">– </w:t>
      </w:r>
      <w:r w:rsidR="004F2077" w:rsidRPr="0099248F">
        <w:rPr>
          <w:sz w:val="32"/>
          <w:szCs w:val="32"/>
        </w:rPr>
        <w:t>Post Care</w:t>
      </w:r>
      <w:r w:rsidRPr="0099248F">
        <w:rPr>
          <w:sz w:val="32"/>
          <w:szCs w:val="32"/>
        </w:rPr>
        <w:t xml:space="preserve"> Education </w:t>
      </w:r>
      <w:r w:rsidR="001E38BC" w:rsidRPr="0099248F">
        <w:rPr>
          <w:sz w:val="32"/>
          <w:szCs w:val="32"/>
        </w:rPr>
        <w:t>Financial Support</w:t>
      </w:r>
    </w:p>
    <w:p w14:paraId="368458ED" w14:textId="77777777" w:rsidR="001F6126" w:rsidRPr="00D909BE" w:rsidRDefault="001F6126" w:rsidP="001E38BC">
      <w:pPr>
        <w:spacing w:line="240" w:lineRule="auto"/>
        <w:rPr>
          <w:rFonts w:cs="Arial"/>
          <w:color w:val="000000"/>
        </w:rPr>
      </w:pPr>
    </w:p>
    <w:p w14:paraId="0E5443E2" w14:textId="77777777" w:rsidR="001E38BC" w:rsidRPr="00D909BE" w:rsidRDefault="00306195" w:rsidP="001E38BC">
      <w:pPr>
        <w:spacing w:before="120" w:after="120" w:line="240" w:lineRule="auto"/>
        <w:rPr>
          <w:rFonts w:cs="Arial"/>
          <w:color w:val="000000"/>
          <w:sz w:val="24"/>
        </w:rPr>
      </w:pPr>
      <w:r w:rsidRPr="0088031D">
        <w:rPr>
          <w:rFonts w:cs="Arial"/>
          <w:color w:val="1C2A38"/>
          <w:sz w:val="24"/>
          <w:lang w:val="en"/>
        </w:rPr>
        <w:t xml:space="preserve">The Department of Communities and Justice (DCJ) </w:t>
      </w:r>
      <w:r w:rsidR="001E38BC" w:rsidRPr="0088031D">
        <w:rPr>
          <w:rFonts w:cs="Arial"/>
          <w:color w:val="000000"/>
          <w:sz w:val="24"/>
        </w:rPr>
        <w:t>is committed</w:t>
      </w:r>
      <w:r w:rsidR="001E38BC" w:rsidRPr="00D909BE">
        <w:rPr>
          <w:rFonts w:cs="Arial"/>
          <w:color w:val="000000"/>
          <w:sz w:val="24"/>
        </w:rPr>
        <w:t xml:space="preserve"> </w:t>
      </w:r>
      <w:r w:rsidR="002E61AE">
        <w:rPr>
          <w:rFonts w:cs="Arial"/>
          <w:color w:val="000000"/>
          <w:sz w:val="24"/>
        </w:rPr>
        <w:t>to ensuring young people in</w:t>
      </w:r>
      <w:r w:rsidR="00B72BCA">
        <w:rPr>
          <w:rFonts w:cs="Arial"/>
          <w:color w:val="000000"/>
          <w:sz w:val="24"/>
        </w:rPr>
        <w:t xml:space="preserve"> out-of-home</w:t>
      </w:r>
      <w:r w:rsidR="001E38BC" w:rsidRPr="00D909BE">
        <w:rPr>
          <w:rFonts w:cs="Arial"/>
          <w:color w:val="000000"/>
          <w:sz w:val="24"/>
        </w:rPr>
        <w:t xml:space="preserve"> care gain the benefits of a </w:t>
      </w:r>
      <w:r>
        <w:rPr>
          <w:rFonts w:cs="Arial"/>
          <w:color w:val="000000"/>
          <w:sz w:val="24"/>
        </w:rPr>
        <w:t>good</w:t>
      </w:r>
      <w:r w:rsidR="001E38BC" w:rsidRPr="00D909BE">
        <w:rPr>
          <w:rFonts w:cs="Arial"/>
          <w:color w:val="000000"/>
          <w:sz w:val="24"/>
        </w:rPr>
        <w:t xml:space="preserve"> education and wherever possible encourages them to attain their Higher School Certificate </w:t>
      </w:r>
      <w:r w:rsidR="00306B14">
        <w:rPr>
          <w:rFonts w:cs="Arial"/>
          <w:color w:val="000000"/>
          <w:sz w:val="24"/>
        </w:rPr>
        <w:t xml:space="preserve">(HSC) </w:t>
      </w:r>
      <w:r w:rsidR="001E38BC" w:rsidRPr="00D909BE">
        <w:rPr>
          <w:rFonts w:cs="Arial"/>
          <w:color w:val="000000"/>
          <w:sz w:val="24"/>
        </w:rPr>
        <w:t xml:space="preserve">and go on to further education. </w:t>
      </w:r>
    </w:p>
    <w:p w14:paraId="51BCE907" w14:textId="77777777" w:rsidR="008B1036" w:rsidRPr="00D909BE" w:rsidRDefault="00512FF9" w:rsidP="001E38BC">
      <w:pPr>
        <w:spacing w:before="120" w:after="120" w:line="240" w:lineRule="auto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It can be disruptive </w:t>
      </w:r>
      <w:r w:rsidR="00306B14">
        <w:rPr>
          <w:rFonts w:cs="Arial"/>
          <w:color w:val="000000"/>
          <w:sz w:val="24"/>
        </w:rPr>
        <w:t>if</w:t>
      </w:r>
      <w:r>
        <w:rPr>
          <w:rFonts w:cs="Arial"/>
          <w:color w:val="000000"/>
          <w:sz w:val="24"/>
        </w:rPr>
        <w:t xml:space="preserve"> a young person</w:t>
      </w:r>
      <w:r w:rsidR="00306B14">
        <w:rPr>
          <w:rFonts w:cs="Arial"/>
          <w:color w:val="000000"/>
          <w:sz w:val="24"/>
        </w:rPr>
        <w:t xml:space="preserve"> turns 18 and needs to look for independent accommodation at the same time as they are completing their HSC. </w:t>
      </w:r>
      <w:r>
        <w:rPr>
          <w:rFonts w:cs="Arial"/>
          <w:color w:val="000000"/>
          <w:sz w:val="24"/>
        </w:rPr>
        <w:t xml:space="preserve"> </w:t>
      </w:r>
      <w:r w:rsidR="00306B14">
        <w:rPr>
          <w:rFonts w:cs="Arial"/>
          <w:color w:val="000000"/>
          <w:sz w:val="24"/>
        </w:rPr>
        <w:t>To avoid this, the</w:t>
      </w:r>
      <w:r>
        <w:rPr>
          <w:rFonts w:cs="Arial"/>
          <w:color w:val="000000"/>
          <w:sz w:val="24"/>
        </w:rPr>
        <w:t xml:space="preserve"> </w:t>
      </w:r>
      <w:r w:rsidR="00840D2A" w:rsidRPr="00D909BE">
        <w:rPr>
          <w:rFonts w:cs="Arial"/>
          <w:color w:val="000000"/>
          <w:sz w:val="24"/>
        </w:rPr>
        <w:t xml:space="preserve">Post Care Education </w:t>
      </w:r>
      <w:r>
        <w:rPr>
          <w:rFonts w:cs="Arial"/>
          <w:color w:val="000000"/>
          <w:sz w:val="24"/>
        </w:rPr>
        <w:t xml:space="preserve">Financial </w:t>
      </w:r>
      <w:r w:rsidR="00840D2A" w:rsidRPr="00D909BE">
        <w:rPr>
          <w:rFonts w:cs="Arial"/>
          <w:color w:val="000000"/>
          <w:sz w:val="24"/>
        </w:rPr>
        <w:t xml:space="preserve">Support </w:t>
      </w:r>
      <w:r>
        <w:rPr>
          <w:rFonts w:cs="Arial"/>
          <w:color w:val="000000"/>
          <w:sz w:val="24"/>
        </w:rPr>
        <w:t>(PCEFS) allowance</w:t>
      </w:r>
      <w:r w:rsidRPr="00D909BE">
        <w:rPr>
          <w:rFonts w:cs="Arial"/>
          <w:color w:val="000000"/>
          <w:sz w:val="24"/>
        </w:rPr>
        <w:t xml:space="preserve"> </w:t>
      </w:r>
      <w:r w:rsidR="00306B14">
        <w:rPr>
          <w:rFonts w:cs="Arial"/>
          <w:color w:val="000000"/>
          <w:sz w:val="24"/>
        </w:rPr>
        <w:t xml:space="preserve">is paid to carers </w:t>
      </w:r>
      <w:r w:rsidR="001E38BC" w:rsidRPr="00D909BE">
        <w:rPr>
          <w:rFonts w:cs="Arial"/>
          <w:color w:val="000000"/>
          <w:sz w:val="24"/>
        </w:rPr>
        <w:t xml:space="preserve">to maintain the current living and support arrangements </w:t>
      </w:r>
      <w:r w:rsidR="00306195">
        <w:rPr>
          <w:rFonts w:cs="Arial"/>
          <w:color w:val="000000"/>
          <w:sz w:val="24"/>
        </w:rPr>
        <w:t>while</w:t>
      </w:r>
      <w:r w:rsidR="00306B14">
        <w:rPr>
          <w:rFonts w:cs="Arial"/>
          <w:color w:val="000000"/>
          <w:sz w:val="24"/>
        </w:rPr>
        <w:t xml:space="preserve"> the young person completes</w:t>
      </w:r>
      <w:r w:rsidR="001E38BC" w:rsidRPr="00D909BE">
        <w:rPr>
          <w:rFonts w:cs="Arial"/>
          <w:color w:val="000000"/>
          <w:sz w:val="24"/>
        </w:rPr>
        <w:t xml:space="preserve"> their HSC. </w:t>
      </w:r>
    </w:p>
    <w:p w14:paraId="574486A9" w14:textId="77777777" w:rsidR="00306195" w:rsidRDefault="00306195" w:rsidP="00306195">
      <w:pPr>
        <w:pStyle w:val="NormalWeb"/>
        <w:spacing w:before="0" w:beforeAutospacing="0" w:after="0" w:afterAutospacing="0"/>
        <w:rPr>
          <w:rFonts w:ascii="Arial" w:hAnsi="Arial" w:cs="Arial"/>
          <w:color w:val="1C2A38"/>
          <w:lang w:val="en"/>
        </w:rPr>
      </w:pPr>
      <w:r>
        <w:rPr>
          <w:rFonts w:ascii="Arial" w:hAnsi="Arial" w:cs="Arial"/>
          <w:color w:val="1C2A38"/>
          <w:lang w:val="en"/>
        </w:rPr>
        <w:t>Post Care Education Financial Support is provided to carers fortnightly and is not means tested.</w:t>
      </w:r>
    </w:p>
    <w:p w14:paraId="7AEEE86B" w14:textId="77777777" w:rsidR="008B1036" w:rsidRPr="00D909BE" w:rsidRDefault="001E38BC" w:rsidP="001D05FF">
      <w:pPr>
        <w:spacing w:before="120" w:line="240" w:lineRule="auto"/>
        <w:rPr>
          <w:rFonts w:cs="Arial"/>
          <w:color w:val="000000"/>
          <w:sz w:val="24"/>
        </w:rPr>
      </w:pPr>
      <w:r w:rsidRPr="00D909BE">
        <w:rPr>
          <w:rFonts w:cs="Arial"/>
          <w:color w:val="000000"/>
          <w:sz w:val="24"/>
        </w:rPr>
        <w:t>To be eligible for the payment</w:t>
      </w:r>
      <w:r w:rsidR="008B1036" w:rsidRPr="00D909BE">
        <w:rPr>
          <w:rFonts w:cs="Arial"/>
          <w:color w:val="000000"/>
          <w:sz w:val="24"/>
        </w:rPr>
        <w:t>:</w:t>
      </w:r>
    </w:p>
    <w:p w14:paraId="3A5747B5" w14:textId="77777777" w:rsidR="009276D1" w:rsidRPr="00D909BE" w:rsidRDefault="001949B3" w:rsidP="00B52934">
      <w:pPr>
        <w:numPr>
          <w:ilvl w:val="0"/>
          <w:numId w:val="6"/>
        </w:numPr>
        <w:spacing w:before="120" w:line="240" w:lineRule="auto"/>
        <w:rPr>
          <w:rFonts w:cs="Arial"/>
          <w:sz w:val="24"/>
        </w:rPr>
      </w:pPr>
      <w:r w:rsidRPr="00D909BE">
        <w:rPr>
          <w:rFonts w:cs="Arial"/>
          <w:sz w:val="24"/>
        </w:rPr>
        <w:t>t</w:t>
      </w:r>
      <w:r w:rsidR="001E487A" w:rsidRPr="00D909BE">
        <w:rPr>
          <w:rFonts w:cs="Arial"/>
          <w:sz w:val="24"/>
        </w:rPr>
        <w:t xml:space="preserve">he </w:t>
      </w:r>
      <w:r w:rsidR="00764321" w:rsidRPr="00D909BE">
        <w:rPr>
          <w:rFonts w:cs="Arial"/>
          <w:sz w:val="24"/>
        </w:rPr>
        <w:t xml:space="preserve">young person </w:t>
      </w:r>
      <w:r w:rsidR="002C3277">
        <w:rPr>
          <w:rFonts w:cs="Arial"/>
          <w:sz w:val="24"/>
        </w:rPr>
        <w:t>must be</w:t>
      </w:r>
      <w:r w:rsidR="00BE53CB" w:rsidRPr="00D909BE">
        <w:rPr>
          <w:rFonts w:cs="Arial"/>
          <w:sz w:val="24"/>
        </w:rPr>
        <w:t xml:space="preserve"> </w:t>
      </w:r>
      <w:r w:rsidR="001133CA">
        <w:rPr>
          <w:rFonts w:cs="Arial"/>
          <w:sz w:val="24"/>
        </w:rPr>
        <w:t>aged 18 to 24</w:t>
      </w:r>
      <w:r w:rsidR="001E38BC" w:rsidRPr="00D909BE">
        <w:rPr>
          <w:rFonts w:cs="Arial"/>
          <w:sz w:val="24"/>
        </w:rPr>
        <w:t xml:space="preserve"> and</w:t>
      </w:r>
      <w:r w:rsidR="00225F90" w:rsidRPr="00D909BE">
        <w:rPr>
          <w:rFonts w:cs="Arial"/>
          <w:sz w:val="24"/>
        </w:rPr>
        <w:t xml:space="preserve"> </w:t>
      </w:r>
      <w:r w:rsidR="001133CA">
        <w:rPr>
          <w:rFonts w:cs="Arial"/>
          <w:sz w:val="24"/>
        </w:rPr>
        <w:t>engaged in</w:t>
      </w:r>
      <w:r w:rsidR="00225F90" w:rsidRPr="00D909BE">
        <w:rPr>
          <w:rFonts w:cs="Arial"/>
          <w:sz w:val="24"/>
        </w:rPr>
        <w:t xml:space="preserve"> </w:t>
      </w:r>
      <w:r w:rsidR="009276D1" w:rsidRPr="00D909BE">
        <w:rPr>
          <w:rFonts w:cs="Arial"/>
          <w:sz w:val="24"/>
        </w:rPr>
        <w:t>full</w:t>
      </w:r>
      <w:r w:rsidR="001E38BC" w:rsidRPr="00D909BE">
        <w:rPr>
          <w:rFonts w:cs="Arial"/>
          <w:sz w:val="24"/>
        </w:rPr>
        <w:t>-</w:t>
      </w:r>
      <w:r w:rsidR="009276D1" w:rsidRPr="00D909BE">
        <w:rPr>
          <w:rFonts w:cs="Arial"/>
          <w:sz w:val="24"/>
        </w:rPr>
        <w:t xml:space="preserve">time </w:t>
      </w:r>
      <w:r w:rsidR="00225F90" w:rsidRPr="00D909BE">
        <w:rPr>
          <w:rFonts w:cs="Arial"/>
          <w:sz w:val="24"/>
        </w:rPr>
        <w:t>education</w:t>
      </w:r>
      <w:r w:rsidR="00B52934">
        <w:rPr>
          <w:rFonts w:cs="Arial"/>
          <w:sz w:val="24"/>
        </w:rPr>
        <w:t xml:space="preserve"> to complete their HSC</w:t>
      </w:r>
      <w:r w:rsidR="00AB53B9" w:rsidRPr="00D909BE">
        <w:rPr>
          <w:rFonts w:cs="Arial"/>
          <w:sz w:val="24"/>
        </w:rPr>
        <w:t xml:space="preserve"> or equivalent</w:t>
      </w:r>
      <w:r w:rsidRPr="00D909BE">
        <w:rPr>
          <w:rFonts w:cs="Arial"/>
          <w:sz w:val="24"/>
        </w:rPr>
        <w:t>, and</w:t>
      </w:r>
    </w:p>
    <w:p w14:paraId="4166C7E4" w14:textId="77777777" w:rsidR="001949B3" w:rsidRPr="00D909BE" w:rsidRDefault="002E61AE" w:rsidP="00B52934">
      <w:pPr>
        <w:numPr>
          <w:ilvl w:val="0"/>
          <w:numId w:val="6"/>
        </w:numPr>
        <w:spacing w:before="120" w:line="240" w:lineRule="auto"/>
        <w:rPr>
          <w:rFonts w:cs="Arial"/>
          <w:sz w:val="24"/>
        </w:rPr>
      </w:pPr>
      <w:r>
        <w:rPr>
          <w:rFonts w:cs="Arial"/>
          <w:sz w:val="24"/>
        </w:rPr>
        <w:t>the out-of-</w:t>
      </w:r>
      <w:r w:rsidR="001949B3" w:rsidRPr="00D909BE">
        <w:rPr>
          <w:rFonts w:cs="Arial"/>
          <w:sz w:val="24"/>
        </w:rPr>
        <w:t>home care placement has ended due to the young person’s age, and</w:t>
      </w:r>
    </w:p>
    <w:p w14:paraId="1F0F4734" w14:textId="77777777" w:rsidR="001949B3" w:rsidRPr="00D909BE" w:rsidRDefault="001949B3" w:rsidP="00B52934">
      <w:pPr>
        <w:numPr>
          <w:ilvl w:val="0"/>
          <w:numId w:val="6"/>
        </w:numPr>
        <w:spacing w:before="120" w:line="240" w:lineRule="auto"/>
        <w:rPr>
          <w:rFonts w:cs="Arial"/>
          <w:sz w:val="24"/>
        </w:rPr>
      </w:pPr>
      <w:r w:rsidRPr="00D909BE">
        <w:rPr>
          <w:rFonts w:cs="Arial"/>
          <w:sz w:val="24"/>
        </w:rPr>
        <w:t xml:space="preserve">the young person </w:t>
      </w:r>
      <w:r w:rsidR="00B52934">
        <w:rPr>
          <w:rFonts w:cs="Arial"/>
          <w:sz w:val="24"/>
        </w:rPr>
        <w:t>is</w:t>
      </w:r>
      <w:r w:rsidRPr="00D909BE">
        <w:rPr>
          <w:rFonts w:cs="Arial"/>
          <w:sz w:val="24"/>
        </w:rPr>
        <w:t xml:space="preserve"> living with the carer in NSW, and</w:t>
      </w:r>
    </w:p>
    <w:p w14:paraId="282B5369" w14:textId="77777777" w:rsidR="005F3AF4" w:rsidRPr="00D909BE" w:rsidRDefault="001949B3" w:rsidP="00B52934">
      <w:pPr>
        <w:numPr>
          <w:ilvl w:val="0"/>
          <w:numId w:val="6"/>
        </w:numPr>
        <w:spacing w:before="120" w:line="240" w:lineRule="auto"/>
        <w:ind w:left="714" w:hanging="357"/>
        <w:rPr>
          <w:rFonts w:cs="Arial"/>
          <w:sz w:val="24"/>
        </w:rPr>
      </w:pPr>
      <w:r w:rsidRPr="00D909BE">
        <w:rPr>
          <w:rFonts w:cs="Arial"/>
          <w:sz w:val="24"/>
        </w:rPr>
        <w:t>t</w:t>
      </w:r>
      <w:r w:rsidR="00764321" w:rsidRPr="00D909BE">
        <w:rPr>
          <w:rFonts w:cs="Arial"/>
          <w:sz w:val="24"/>
        </w:rPr>
        <w:t>he young person h</w:t>
      </w:r>
      <w:r w:rsidR="005F3AF4" w:rsidRPr="00D909BE">
        <w:rPr>
          <w:rFonts w:cs="Arial"/>
          <w:sz w:val="24"/>
        </w:rPr>
        <w:t>as a</w:t>
      </w:r>
      <w:r w:rsidR="00764321" w:rsidRPr="00D909BE">
        <w:rPr>
          <w:rFonts w:cs="Arial"/>
          <w:sz w:val="24"/>
        </w:rPr>
        <w:t>n approved</w:t>
      </w:r>
      <w:r w:rsidR="005F3AF4" w:rsidRPr="00D909BE">
        <w:rPr>
          <w:rFonts w:cs="Arial"/>
          <w:sz w:val="24"/>
        </w:rPr>
        <w:t xml:space="preserve"> leaving care plan that articulates the</w:t>
      </w:r>
      <w:r w:rsidR="001133CA">
        <w:rPr>
          <w:rFonts w:cs="Arial"/>
          <w:sz w:val="24"/>
        </w:rPr>
        <w:t>ir</w:t>
      </w:r>
      <w:r w:rsidR="005F3AF4" w:rsidRPr="00D909BE">
        <w:rPr>
          <w:rFonts w:cs="Arial"/>
          <w:sz w:val="24"/>
        </w:rPr>
        <w:t xml:space="preserve"> educa</w:t>
      </w:r>
      <w:r w:rsidR="001133CA">
        <w:rPr>
          <w:rFonts w:cs="Arial"/>
          <w:sz w:val="24"/>
        </w:rPr>
        <w:t>tional goals</w:t>
      </w:r>
      <w:r w:rsidR="005F3AF4" w:rsidRPr="00D909BE">
        <w:rPr>
          <w:rFonts w:cs="Arial"/>
          <w:sz w:val="24"/>
        </w:rPr>
        <w:t xml:space="preserve">. </w:t>
      </w:r>
    </w:p>
    <w:p w14:paraId="212B9B7E" w14:textId="77777777" w:rsidR="00B52934" w:rsidRDefault="00B52934" w:rsidP="001D05FF">
      <w:pPr>
        <w:spacing w:line="240" w:lineRule="auto"/>
        <w:rPr>
          <w:rFonts w:cs="Arial"/>
          <w:color w:val="000000"/>
          <w:sz w:val="24"/>
        </w:rPr>
      </w:pPr>
    </w:p>
    <w:p w14:paraId="20F8FB08" w14:textId="77777777" w:rsidR="002C3277" w:rsidRPr="002C3277" w:rsidRDefault="002C3277" w:rsidP="002C3277">
      <w:pPr>
        <w:spacing w:line="240" w:lineRule="auto"/>
        <w:rPr>
          <w:rFonts w:cs="Arial"/>
          <w:b/>
          <w:color w:val="000000"/>
          <w:sz w:val="24"/>
        </w:rPr>
      </w:pPr>
      <w:r w:rsidRPr="002C3277">
        <w:rPr>
          <w:rFonts w:cs="Arial"/>
          <w:b/>
          <w:color w:val="000000"/>
          <w:sz w:val="24"/>
        </w:rPr>
        <w:t>If you believe you may be eligible for Post Care Education Financial Support, please fill out the enclosed application form and return it to your caseworker.</w:t>
      </w:r>
    </w:p>
    <w:p w14:paraId="0AC3159C" w14:textId="77777777" w:rsidR="002C3277" w:rsidRPr="002C3277" w:rsidRDefault="002C3277" w:rsidP="002C3277">
      <w:pPr>
        <w:spacing w:line="240" w:lineRule="auto"/>
        <w:rPr>
          <w:rFonts w:cs="Arial"/>
          <w:color w:val="000000"/>
          <w:sz w:val="24"/>
        </w:rPr>
      </w:pPr>
    </w:p>
    <w:p w14:paraId="7920C1E2" w14:textId="77777777" w:rsidR="000228A7" w:rsidRPr="00D909BE" w:rsidRDefault="00E82037" w:rsidP="001D05FF">
      <w:pPr>
        <w:spacing w:line="240" w:lineRule="auto"/>
        <w:rPr>
          <w:rFonts w:cs="Arial"/>
          <w:color w:val="000000"/>
          <w:sz w:val="24"/>
        </w:rPr>
      </w:pPr>
      <w:r w:rsidRPr="00D909BE">
        <w:rPr>
          <w:rFonts w:cs="Arial"/>
          <w:color w:val="000000"/>
          <w:sz w:val="24"/>
        </w:rPr>
        <w:t xml:space="preserve">To find out more about </w:t>
      </w:r>
      <w:r w:rsidR="000228A7" w:rsidRPr="00D909BE">
        <w:rPr>
          <w:rFonts w:cs="Arial"/>
          <w:color w:val="000000"/>
          <w:sz w:val="24"/>
        </w:rPr>
        <w:t xml:space="preserve">Post Care Education </w:t>
      </w:r>
      <w:r w:rsidR="001E38BC" w:rsidRPr="00D909BE">
        <w:rPr>
          <w:rFonts w:cs="Arial"/>
          <w:color w:val="000000"/>
          <w:sz w:val="24"/>
        </w:rPr>
        <w:t>Financial Support</w:t>
      </w:r>
      <w:r w:rsidR="001D05FF" w:rsidRPr="00D909BE">
        <w:rPr>
          <w:rFonts w:cs="Arial"/>
          <w:color w:val="000000"/>
          <w:sz w:val="24"/>
        </w:rPr>
        <w:t>:</w:t>
      </w:r>
    </w:p>
    <w:p w14:paraId="78BAEE7D" w14:textId="77777777" w:rsidR="00F96F92" w:rsidRPr="00D909BE" w:rsidRDefault="00F96F92" w:rsidP="00B52934">
      <w:pPr>
        <w:numPr>
          <w:ilvl w:val="0"/>
          <w:numId w:val="5"/>
        </w:numPr>
        <w:spacing w:before="120" w:line="240" w:lineRule="auto"/>
        <w:ind w:left="714" w:hanging="357"/>
        <w:rPr>
          <w:rFonts w:cs="Arial"/>
          <w:color w:val="000000"/>
          <w:sz w:val="24"/>
        </w:rPr>
      </w:pPr>
      <w:r w:rsidRPr="00D909BE">
        <w:rPr>
          <w:rFonts w:cs="Arial"/>
          <w:color w:val="000000"/>
          <w:sz w:val="24"/>
        </w:rPr>
        <w:t>Speak with your caseworker</w:t>
      </w:r>
    </w:p>
    <w:p w14:paraId="365C2720" w14:textId="363D1033" w:rsidR="00B12F03" w:rsidRPr="00D10FAA" w:rsidRDefault="00B12F03" w:rsidP="00D10FAA">
      <w:pPr>
        <w:numPr>
          <w:ilvl w:val="0"/>
          <w:numId w:val="5"/>
        </w:numPr>
        <w:spacing w:before="120" w:line="240" w:lineRule="auto"/>
        <w:ind w:left="714" w:hanging="357"/>
        <w:rPr>
          <w:rFonts w:cs="Arial"/>
          <w:color w:val="000000"/>
          <w:sz w:val="24"/>
        </w:rPr>
      </w:pPr>
      <w:r w:rsidRPr="00D10FAA">
        <w:rPr>
          <w:rFonts w:cs="Arial"/>
          <w:color w:val="000000"/>
          <w:sz w:val="24"/>
        </w:rPr>
        <w:t>V</w:t>
      </w:r>
      <w:r w:rsidR="00E82037" w:rsidRPr="00D10FAA">
        <w:rPr>
          <w:rFonts w:cs="Arial"/>
          <w:color w:val="000000"/>
          <w:sz w:val="24"/>
        </w:rPr>
        <w:t xml:space="preserve">isit </w:t>
      </w:r>
      <w:r w:rsidR="00325778" w:rsidRPr="00D10FAA">
        <w:rPr>
          <w:rFonts w:cs="Arial"/>
          <w:color w:val="000000"/>
          <w:sz w:val="24"/>
        </w:rPr>
        <w:t xml:space="preserve">the </w:t>
      </w:r>
      <w:r w:rsidR="00D10FAA" w:rsidRPr="00D10FAA">
        <w:rPr>
          <w:rFonts w:cs="Arial"/>
          <w:color w:val="000000"/>
          <w:sz w:val="24"/>
        </w:rPr>
        <w:t xml:space="preserve">DCJ </w:t>
      </w:r>
      <w:r w:rsidR="00E82037" w:rsidRPr="00D10FAA">
        <w:rPr>
          <w:rFonts w:cs="Arial"/>
          <w:color w:val="000000"/>
          <w:sz w:val="24"/>
        </w:rPr>
        <w:t xml:space="preserve">website at </w:t>
      </w:r>
      <w:hyperlink r:id="rId7" w:history="1">
        <w:r w:rsidR="00D10FAA" w:rsidRPr="00D10FAA">
          <w:rPr>
            <w:rStyle w:val="Hyperlink"/>
            <w:rFonts w:cs="Arial"/>
            <w:sz w:val="24"/>
          </w:rPr>
          <w:t>Post Care Education Financial Support</w:t>
        </w:r>
      </w:hyperlink>
    </w:p>
    <w:p w14:paraId="0855B7E4" w14:textId="77777777" w:rsidR="00B12F03" w:rsidRPr="00D909BE" w:rsidRDefault="001E38BC" w:rsidP="00B52934">
      <w:pPr>
        <w:numPr>
          <w:ilvl w:val="0"/>
          <w:numId w:val="5"/>
        </w:numPr>
        <w:spacing w:before="120" w:line="240" w:lineRule="auto"/>
        <w:ind w:left="714" w:hanging="357"/>
        <w:rPr>
          <w:rFonts w:cs="Arial"/>
          <w:color w:val="000000"/>
          <w:sz w:val="24"/>
        </w:rPr>
      </w:pPr>
      <w:r w:rsidRPr="00D909BE">
        <w:rPr>
          <w:rFonts w:cs="Arial"/>
          <w:color w:val="000000"/>
          <w:sz w:val="24"/>
        </w:rPr>
        <w:t>Contact the Aboriginal Statewide Foster Care Support Service on</w:t>
      </w:r>
      <w:r w:rsidR="00E82037" w:rsidRPr="00D909BE">
        <w:rPr>
          <w:rFonts w:cs="Arial"/>
          <w:color w:val="000000"/>
          <w:sz w:val="24"/>
        </w:rPr>
        <w:t xml:space="preserve"> 1800 888 698 (free c</w:t>
      </w:r>
      <w:r w:rsidR="00B12F03" w:rsidRPr="00D909BE">
        <w:rPr>
          <w:rFonts w:cs="Arial"/>
          <w:color w:val="000000"/>
          <w:sz w:val="24"/>
        </w:rPr>
        <w:t xml:space="preserve">all from a fixed line phone) </w:t>
      </w:r>
      <w:r w:rsidRPr="00D909BE">
        <w:rPr>
          <w:rFonts w:cs="Arial"/>
          <w:color w:val="000000"/>
          <w:sz w:val="24"/>
        </w:rPr>
        <w:t xml:space="preserve"> or at </w:t>
      </w:r>
      <w:hyperlink r:id="rId8" w:history="1">
        <w:r w:rsidR="001D05FF" w:rsidRPr="00D909BE">
          <w:rPr>
            <w:rStyle w:val="Hyperlink"/>
            <w:rFonts w:cs="Arial"/>
            <w:sz w:val="24"/>
          </w:rPr>
          <w:t>www.absec.org.au</w:t>
        </w:r>
      </w:hyperlink>
    </w:p>
    <w:p w14:paraId="5B7C6152" w14:textId="77777777" w:rsidR="001949B3" w:rsidRPr="00D909BE" w:rsidRDefault="001949B3" w:rsidP="001949B3">
      <w:pPr>
        <w:rPr>
          <w:rFonts w:cs="Arial"/>
        </w:rPr>
      </w:pPr>
    </w:p>
    <w:p w14:paraId="4DAE692B" w14:textId="77777777" w:rsidR="001949B3" w:rsidRPr="00D909BE" w:rsidRDefault="001949B3" w:rsidP="001949B3">
      <w:pPr>
        <w:rPr>
          <w:rFonts w:cs="Arial"/>
        </w:rPr>
      </w:pPr>
    </w:p>
    <w:p w14:paraId="3705836B" w14:textId="77777777" w:rsidR="001949B3" w:rsidRPr="00D909BE" w:rsidRDefault="001949B3" w:rsidP="001949B3">
      <w:pPr>
        <w:rPr>
          <w:rFonts w:cs="Arial"/>
        </w:rPr>
      </w:pPr>
    </w:p>
    <w:p w14:paraId="698F6FD1" w14:textId="77777777" w:rsidR="001949B3" w:rsidRPr="00D909BE" w:rsidRDefault="001949B3" w:rsidP="001949B3">
      <w:pPr>
        <w:rPr>
          <w:rFonts w:cs="Arial"/>
        </w:rPr>
      </w:pPr>
    </w:p>
    <w:p w14:paraId="3EC19DDC" w14:textId="77777777" w:rsidR="001949B3" w:rsidRPr="00D909BE" w:rsidRDefault="001949B3" w:rsidP="001949B3">
      <w:pPr>
        <w:rPr>
          <w:rFonts w:cs="Arial"/>
        </w:rPr>
      </w:pPr>
    </w:p>
    <w:p w14:paraId="24D1E135" w14:textId="77777777" w:rsidR="001949B3" w:rsidRPr="00D909BE" w:rsidRDefault="001949B3" w:rsidP="001949B3">
      <w:pPr>
        <w:pStyle w:val="Heading2"/>
        <w:tabs>
          <w:tab w:val="left" w:pos="3195"/>
        </w:tabs>
      </w:pPr>
      <w:r w:rsidRPr="00D909BE">
        <w:tab/>
      </w:r>
    </w:p>
    <w:p w14:paraId="5E261692" w14:textId="6C227383" w:rsidR="00D10FAA" w:rsidRPr="00D10FAA" w:rsidRDefault="001F6126" w:rsidP="00D10FAA">
      <w:pPr>
        <w:pStyle w:val="Heading2"/>
        <w:jc w:val="center"/>
      </w:pPr>
      <w:r w:rsidRPr="00D909BE">
        <w:br w:type="page"/>
      </w:r>
    </w:p>
    <w:p w14:paraId="3F3FD994" w14:textId="77777777" w:rsidR="0099248F" w:rsidRPr="0099248F" w:rsidRDefault="0099248F" w:rsidP="0099248F">
      <w:pPr>
        <w:pStyle w:val="Heading2"/>
        <w:spacing w:before="0" w:after="0"/>
        <w:jc w:val="center"/>
        <w:rPr>
          <w:sz w:val="20"/>
          <w:szCs w:val="20"/>
        </w:rPr>
      </w:pPr>
    </w:p>
    <w:p w14:paraId="0F8ACADA" w14:textId="77777777" w:rsidR="004F2077" w:rsidRPr="00D909BE" w:rsidRDefault="004F2077" w:rsidP="0099248F">
      <w:pPr>
        <w:pStyle w:val="Heading2"/>
        <w:spacing w:before="0"/>
        <w:jc w:val="center"/>
        <w:rPr>
          <w:sz w:val="29"/>
          <w:szCs w:val="29"/>
        </w:rPr>
      </w:pPr>
      <w:r w:rsidRPr="00D909BE">
        <w:rPr>
          <w:sz w:val="29"/>
          <w:szCs w:val="29"/>
        </w:rPr>
        <w:t xml:space="preserve">Application form – Post Care Education </w:t>
      </w:r>
      <w:r w:rsidR="00A61320" w:rsidRPr="00D909BE">
        <w:rPr>
          <w:sz w:val="29"/>
          <w:szCs w:val="29"/>
        </w:rPr>
        <w:t>Financial Support</w:t>
      </w:r>
    </w:p>
    <w:p w14:paraId="5A94B6A1" w14:textId="77777777" w:rsidR="008B1036" w:rsidRPr="00D909BE" w:rsidRDefault="008B1036" w:rsidP="00C8257B">
      <w:pPr>
        <w:pStyle w:val="Heading1"/>
        <w:rPr>
          <w:b w:val="0"/>
          <w:color w:val="000000"/>
          <w:szCs w:val="22"/>
        </w:rPr>
      </w:pPr>
      <w:r w:rsidRPr="00D909BE">
        <w:rPr>
          <w:b w:val="0"/>
          <w:color w:val="000000"/>
          <w:szCs w:val="22"/>
        </w:rPr>
        <w:t>Carer</w:t>
      </w:r>
      <w:r w:rsidR="00292FDB" w:rsidRPr="00D909BE">
        <w:rPr>
          <w:b w:val="0"/>
          <w:color w:val="000000"/>
          <w:szCs w:val="22"/>
        </w:rPr>
        <w:t xml:space="preserve"> </w:t>
      </w:r>
      <w:r w:rsidRPr="00D909BE">
        <w:rPr>
          <w:b w:val="0"/>
          <w:color w:val="000000"/>
          <w:szCs w:val="22"/>
        </w:rPr>
        <w:t>details</w:t>
      </w:r>
    </w:p>
    <w:tbl>
      <w:tblPr>
        <w:tblW w:w="9838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869"/>
      </w:tblGrid>
      <w:tr w:rsidR="001879B9" w:rsidRPr="00D909BE" w14:paraId="756D63C9" w14:textId="77777777" w:rsidTr="00883BC5">
        <w:tc>
          <w:tcPr>
            <w:tcW w:w="3969" w:type="dxa"/>
            <w:shd w:val="clear" w:color="auto" w:fill="E0E0E0"/>
          </w:tcPr>
          <w:p w14:paraId="162F297D" w14:textId="77777777" w:rsidR="001879B9" w:rsidRPr="00D909BE" w:rsidRDefault="001879B9" w:rsidP="001879B9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First name</w:t>
            </w:r>
          </w:p>
        </w:tc>
        <w:tc>
          <w:tcPr>
            <w:tcW w:w="5869" w:type="dxa"/>
            <w:shd w:val="clear" w:color="auto" w:fill="auto"/>
          </w:tcPr>
          <w:p w14:paraId="2A576293" w14:textId="77777777" w:rsidR="001879B9" w:rsidRPr="00D909BE" w:rsidRDefault="00672C6D" w:rsidP="00B849C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="00B849C5" w:rsidRPr="00D909BE">
              <w:rPr>
                <w:rFonts w:cs="Arial"/>
                <w:color w:val="000000"/>
              </w:rPr>
              <w:t> </w:t>
            </w:r>
            <w:r w:rsidR="00B849C5" w:rsidRPr="00D909BE">
              <w:rPr>
                <w:rFonts w:cs="Arial"/>
                <w:color w:val="000000"/>
              </w:rPr>
              <w:t> </w:t>
            </w:r>
            <w:r w:rsidR="00B849C5" w:rsidRPr="00D909BE">
              <w:rPr>
                <w:rFonts w:cs="Arial"/>
                <w:color w:val="000000"/>
              </w:rPr>
              <w:t> </w:t>
            </w:r>
            <w:r w:rsidR="00B849C5" w:rsidRPr="00D909BE">
              <w:rPr>
                <w:rFonts w:cs="Arial"/>
                <w:color w:val="000000"/>
              </w:rPr>
              <w:t> </w:t>
            </w:r>
            <w:r w:rsidR="00B849C5"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  <w:bookmarkEnd w:id="0"/>
          </w:p>
        </w:tc>
      </w:tr>
      <w:tr w:rsidR="0091496A" w:rsidRPr="00D909BE" w14:paraId="1D67E438" w14:textId="77777777" w:rsidTr="00883BC5">
        <w:tc>
          <w:tcPr>
            <w:tcW w:w="3969" w:type="dxa"/>
            <w:shd w:val="clear" w:color="auto" w:fill="E0E0E0"/>
          </w:tcPr>
          <w:p w14:paraId="009A13AE" w14:textId="77777777" w:rsidR="008B1036" w:rsidRPr="00D909BE" w:rsidRDefault="001879B9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L</w:t>
            </w:r>
            <w:r w:rsidR="00FD47D5" w:rsidRPr="00D909BE">
              <w:rPr>
                <w:rFonts w:cs="Arial"/>
                <w:color w:val="000000"/>
              </w:rPr>
              <w:t xml:space="preserve">ast </w:t>
            </w:r>
            <w:r w:rsidR="008B1036" w:rsidRPr="00D909BE">
              <w:rPr>
                <w:rFonts w:cs="Arial"/>
                <w:color w:val="000000"/>
              </w:rPr>
              <w:t>name</w:t>
            </w:r>
          </w:p>
        </w:tc>
        <w:tc>
          <w:tcPr>
            <w:tcW w:w="5869" w:type="dxa"/>
            <w:shd w:val="clear" w:color="auto" w:fill="auto"/>
          </w:tcPr>
          <w:p w14:paraId="31F19EDA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91496A" w:rsidRPr="00D909BE" w14:paraId="0E6FE8CF" w14:textId="77777777" w:rsidTr="00883BC5">
        <w:tc>
          <w:tcPr>
            <w:tcW w:w="3969" w:type="dxa"/>
            <w:shd w:val="clear" w:color="auto" w:fill="E0E0E0"/>
          </w:tcPr>
          <w:p w14:paraId="35AB0136" w14:textId="77777777" w:rsidR="008B1036" w:rsidRPr="00D909BE" w:rsidRDefault="008B1036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Residential address</w:t>
            </w:r>
          </w:p>
        </w:tc>
        <w:tc>
          <w:tcPr>
            <w:tcW w:w="5869" w:type="dxa"/>
            <w:shd w:val="clear" w:color="auto" w:fill="auto"/>
          </w:tcPr>
          <w:p w14:paraId="7C5A5409" w14:textId="77777777" w:rsidR="008B1036" w:rsidRPr="00D909BE" w:rsidRDefault="00B849C5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  <w:p w14:paraId="3056D681" w14:textId="77777777" w:rsidR="00883BC5" w:rsidRPr="00D909BE" w:rsidRDefault="00883BC5" w:rsidP="0006443F">
            <w:pPr>
              <w:rPr>
                <w:rFonts w:cs="Arial"/>
                <w:color w:val="000000"/>
              </w:rPr>
            </w:pPr>
          </w:p>
        </w:tc>
      </w:tr>
      <w:tr w:rsidR="001879B9" w:rsidRPr="00D909BE" w14:paraId="6C2530A5" w14:textId="77777777" w:rsidTr="00883BC5">
        <w:tc>
          <w:tcPr>
            <w:tcW w:w="3969" w:type="dxa"/>
            <w:shd w:val="clear" w:color="auto" w:fill="E0E0E0"/>
          </w:tcPr>
          <w:p w14:paraId="76430DC9" w14:textId="77777777" w:rsidR="001879B9" w:rsidRPr="00D909BE" w:rsidRDefault="001879B9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Phone</w:t>
            </w:r>
          </w:p>
        </w:tc>
        <w:tc>
          <w:tcPr>
            <w:tcW w:w="5869" w:type="dxa"/>
            <w:shd w:val="clear" w:color="auto" w:fill="auto"/>
          </w:tcPr>
          <w:p w14:paraId="0574C7E4" w14:textId="77777777" w:rsidR="001879B9" w:rsidRPr="00D909BE" w:rsidRDefault="00672C6D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1879B9" w:rsidRPr="00D909BE" w14:paraId="71ACADFE" w14:textId="77777777" w:rsidTr="00883BC5">
        <w:tc>
          <w:tcPr>
            <w:tcW w:w="3969" w:type="dxa"/>
            <w:shd w:val="clear" w:color="auto" w:fill="E0E0E0"/>
          </w:tcPr>
          <w:p w14:paraId="69C81A55" w14:textId="77777777" w:rsidR="001879B9" w:rsidRPr="00D909BE" w:rsidRDefault="001879B9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Email</w:t>
            </w:r>
          </w:p>
        </w:tc>
        <w:tc>
          <w:tcPr>
            <w:tcW w:w="5869" w:type="dxa"/>
            <w:shd w:val="clear" w:color="auto" w:fill="auto"/>
          </w:tcPr>
          <w:p w14:paraId="3CA71A67" w14:textId="77777777" w:rsidR="001879B9" w:rsidRPr="00D909BE" w:rsidRDefault="00672C6D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B12F03" w:rsidRPr="00D909BE" w14:paraId="287DDFDF" w14:textId="77777777" w:rsidTr="00B12F03"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089BDB8B" w14:textId="77777777" w:rsidR="00B12F03" w:rsidRPr="00D909BE" w:rsidRDefault="00764321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Financial institution</w:t>
            </w:r>
          </w:p>
        </w:tc>
        <w:tc>
          <w:tcPr>
            <w:tcW w:w="58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42171F" w14:textId="77777777" w:rsidR="00B12F03" w:rsidRPr="00D909BE" w:rsidRDefault="00B12F03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B12F03" w:rsidRPr="00D909BE" w14:paraId="6C68EDB8" w14:textId="77777777" w:rsidTr="00B12F03">
        <w:tc>
          <w:tcPr>
            <w:tcW w:w="39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00023F2A" w14:textId="77777777" w:rsidR="00B12F03" w:rsidRPr="00D909BE" w:rsidRDefault="00B12F03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BSB</w:t>
            </w:r>
            <w:r w:rsidR="00764321" w:rsidRPr="00D909BE">
              <w:rPr>
                <w:rFonts w:cs="Arial"/>
                <w:color w:val="000000"/>
              </w:rPr>
              <w:t xml:space="preserve"> and Account Number</w:t>
            </w:r>
          </w:p>
        </w:tc>
        <w:tc>
          <w:tcPr>
            <w:tcW w:w="58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3DD6DE" w14:textId="77777777" w:rsidR="00B12F03" w:rsidRPr="00D909BE" w:rsidRDefault="00B12F03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</w:tbl>
    <w:p w14:paraId="1074A934" w14:textId="77777777" w:rsidR="008B1036" w:rsidRPr="00D909BE" w:rsidRDefault="008B1036" w:rsidP="00E82037">
      <w:pPr>
        <w:pStyle w:val="Heading2"/>
        <w:spacing w:before="280"/>
        <w:rPr>
          <w:b w:val="0"/>
          <w:color w:val="000000"/>
          <w:szCs w:val="22"/>
        </w:rPr>
      </w:pPr>
      <w:r w:rsidRPr="00D909BE">
        <w:rPr>
          <w:b w:val="0"/>
          <w:color w:val="000000"/>
          <w:szCs w:val="22"/>
        </w:rPr>
        <w:t>Young person’s details</w:t>
      </w:r>
    </w:p>
    <w:tbl>
      <w:tblPr>
        <w:tblW w:w="9838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869"/>
      </w:tblGrid>
      <w:tr w:rsidR="00883BC5" w:rsidRPr="00D909BE" w14:paraId="1DB47A06" w14:textId="77777777" w:rsidTr="00883BC5">
        <w:tc>
          <w:tcPr>
            <w:tcW w:w="3969" w:type="dxa"/>
            <w:shd w:val="clear" w:color="auto" w:fill="E0E0E0"/>
          </w:tcPr>
          <w:p w14:paraId="668BDF05" w14:textId="77777777" w:rsidR="00883BC5" w:rsidRPr="00D909BE" w:rsidRDefault="00883BC5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First name</w:t>
            </w:r>
          </w:p>
        </w:tc>
        <w:tc>
          <w:tcPr>
            <w:tcW w:w="5869" w:type="dxa"/>
            <w:shd w:val="clear" w:color="auto" w:fill="auto"/>
          </w:tcPr>
          <w:p w14:paraId="1EF7A653" w14:textId="77777777" w:rsidR="00883BC5" w:rsidRPr="00D909BE" w:rsidRDefault="00672C6D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883BC5" w:rsidRPr="00D909BE" w14:paraId="088F5275" w14:textId="77777777" w:rsidTr="00883BC5">
        <w:tc>
          <w:tcPr>
            <w:tcW w:w="3969" w:type="dxa"/>
            <w:shd w:val="clear" w:color="auto" w:fill="E0E0E0"/>
          </w:tcPr>
          <w:p w14:paraId="2FB9F0AD" w14:textId="77777777" w:rsidR="00883BC5" w:rsidRPr="00D909BE" w:rsidRDefault="00883BC5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Last name</w:t>
            </w:r>
          </w:p>
        </w:tc>
        <w:tc>
          <w:tcPr>
            <w:tcW w:w="5869" w:type="dxa"/>
            <w:shd w:val="clear" w:color="auto" w:fill="auto"/>
          </w:tcPr>
          <w:p w14:paraId="0B52F50B" w14:textId="77777777" w:rsidR="00883BC5" w:rsidRPr="00D909BE" w:rsidRDefault="00672C6D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4F2077" w:rsidRPr="00D909BE" w14:paraId="5C7E026A" w14:textId="77777777" w:rsidTr="00883BC5">
        <w:tc>
          <w:tcPr>
            <w:tcW w:w="3969" w:type="dxa"/>
            <w:shd w:val="clear" w:color="auto" w:fill="E0E0E0"/>
          </w:tcPr>
          <w:p w14:paraId="7D5B1377" w14:textId="77777777" w:rsidR="004F2077" w:rsidRPr="00D909BE" w:rsidRDefault="004F2077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Date of birth</w:t>
            </w:r>
          </w:p>
        </w:tc>
        <w:tc>
          <w:tcPr>
            <w:tcW w:w="5869" w:type="dxa"/>
            <w:shd w:val="clear" w:color="auto" w:fill="auto"/>
          </w:tcPr>
          <w:p w14:paraId="2A06A894" w14:textId="77777777" w:rsidR="004F2077" w:rsidRPr="00D909BE" w:rsidRDefault="004F2077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4F2077" w:rsidRPr="00D909BE" w14:paraId="7D1E7DF0" w14:textId="77777777" w:rsidTr="00883BC5">
        <w:tc>
          <w:tcPr>
            <w:tcW w:w="3969" w:type="dxa"/>
            <w:shd w:val="clear" w:color="auto" w:fill="E0E0E0"/>
          </w:tcPr>
          <w:p w14:paraId="692F95BD" w14:textId="77777777" w:rsidR="004F2077" w:rsidRPr="00D909BE" w:rsidRDefault="004F2077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Mobile phone</w:t>
            </w:r>
          </w:p>
        </w:tc>
        <w:tc>
          <w:tcPr>
            <w:tcW w:w="5869" w:type="dxa"/>
            <w:shd w:val="clear" w:color="auto" w:fill="auto"/>
          </w:tcPr>
          <w:p w14:paraId="61906FD1" w14:textId="77777777" w:rsidR="004F2077" w:rsidRPr="00D909BE" w:rsidRDefault="004F2077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4F2077" w:rsidRPr="00D909BE" w14:paraId="22164312" w14:textId="77777777" w:rsidTr="00883BC5">
        <w:tc>
          <w:tcPr>
            <w:tcW w:w="3969" w:type="dxa"/>
            <w:shd w:val="clear" w:color="auto" w:fill="E0E0E0"/>
          </w:tcPr>
          <w:p w14:paraId="15D2584D" w14:textId="77777777" w:rsidR="004F2077" w:rsidRPr="00D909BE" w:rsidRDefault="00296B31" w:rsidP="00927AB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Community Services Centre (CSC)</w:t>
            </w:r>
          </w:p>
        </w:tc>
        <w:tc>
          <w:tcPr>
            <w:tcW w:w="5869" w:type="dxa"/>
            <w:shd w:val="clear" w:color="auto" w:fill="auto"/>
          </w:tcPr>
          <w:p w14:paraId="41923C0B" w14:textId="77777777" w:rsidR="004F2077" w:rsidRPr="00D909BE" w:rsidRDefault="004F2077" w:rsidP="00927AB7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4F2077" w:rsidRPr="00D909BE" w14:paraId="735D3F0E" w14:textId="77777777" w:rsidTr="00883BC5">
        <w:tc>
          <w:tcPr>
            <w:tcW w:w="3969" w:type="dxa"/>
            <w:shd w:val="clear" w:color="auto" w:fill="E0E0E0"/>
          </w:tcPr>
          <w:p w14:paraId="4B17D18B" w14:textId="77777777" w:rsidR="004F2077" w:rsidRPr="00D909BE" w:rsidRDefault="004F2077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Aboriginal or Torres Strait Islander</w:t>
            </w:r>
          </w:p>
        </w:tc>
        <w:tc>
          <w:tcPr>
            <w:tcW w:w="5869" w:type="dxa"/>
            <w:shd w:val="clear" w:color="auto" w:fill="auto"/>
          </w:tcPr>
          <w:p w14:paraId="6BCEB0B0" w14:textId="77777777" w:rsidR="004F2077" w:rsidRPr="00D909BE" w:rsidRDefault="004F2077" w:rsidP="00672C6D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D909BE">
              <w:rPr>
                <w:rFonts w:cs="Arial"/>
                <w:color w:val="000000"/>
              </w:rPr>
              <w:instrText xml:space="preserve"> FORMCHECKBOX </w:instrText>
            </w:r>
            <w:r w:rsidR="00C50821">
              <w:rPr>
                <w:rFonts w:cs="Arial"/>
                <w:color w:val="000000"/>
              </w:rPr>
            </w:r>
            <w:r w:rsidR="00C50821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color w:val="000000"/>
              </w:rPr>
              <w:fldChar w:fldCharType="end"/>
            </w:r>
            <w:bookmarkEnd w:id="2"/>
            <w:r w:rsidRPr="00D909BE">
              <w:rPr>
                <w:rFonts w:cs="Arial"/>
                <w:color w:val="000000"/>
              </w:rPr>
              <w:t xml:space="preserve"> Yes    </w:t>
            </w:r>
            <w:r w:rsidRPr="00D909BE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 w:rsidRPr="00D909BE">
              <w:rPr>
                <w:rFonts w:cs="Arial"/>
                <w:color w:val="000000"/>
              </w:rPr>
              <w:instrText xml:space="preserve"> FORMCHECKBOX </w:instrText>
            </w:r>
            <w:r w:rsidR="00C50821">
              <w:rPr>
                <w:rFonts w:cs="Arial"/>
                <w:color w:val="000000"/>
              </w:rPr>
            </w:r>
            <w:r w:rsidR="00C50821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color w:val="000000"/>
              </w:rPr>
              <w:fldChar w:fldCharType="end"/>
            </w:r>
            <w:bookmarkEnd w:id="3"/>
            <w:r w:rsidRPr="00D909BE">
              <w:rPr>
                <w:rFonts w:cs="Arial"/>
                <w:color w:val="000000"/>
              </w:rPr>
              <w:t xml:space="preserve"> No</w:t>
            </w:r>
          </w:p>
        </w:tc>
      </w:tr>
    </w:tbl>
    <w:p w14:paraId="5B48E44F" w14:textId="77777777" w:rsidR="008B1036" w:rsidRPr="00D909BE" w:rsidRDefault="008B1036" w:rsidP="00E82037">
      <w:pPr>
        <w:pStyle w:val="Heading2"/>
        <w:spacing w:before="280"/>
        <w:rPr>
          <w:b w:val="0"/>
          <w:color w:val="000000"/>
          <w:szCs w:val="22"/>
        </w:rPr>
      </w:pPr>
      <w:r w:rsidRPr="00D909BE">
        <w:rPr>
          <w:b w:val="0"/>
          <w:color w:val="000000"/>
          <w:szCs w:val="22"/>
        </w:rPr>
        <w:t>Young person’s education/training enrolment details</w:t>
      </w:r>
    </w:p>
    <w:tbl>
      <w:tblPr>
        <w:tblW w:w="9838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869"/>
      </w:tblGrid>
      <w:tr w:rsidR="0091496A" w:rsidRPr="00D909BE" w14:paraId="5B94220D" w14:textId="77777777" w:rsidTr="005352E7">
        <w:trPr>
          <w:trHeight w:val="113"/>
        </w:trPr>
        <w:tc>
          <w:tcPr>
            <w:tcW w:w="2017" w:type="pct"/>
            <w:shd w:val="clear" w:color="auto" w:fill="E0E0E0"/>
          </w:tcPr>
          <w:p w14:paraId="166B9E04" w14:textId="77777777" w:rsidR="008B1036" w:rsidRPr="00D909BE" w:rsidRDefault="00602068" w:rsidP="00672C6D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 xml:space="preserve">Name of school / </w:t>
            </w:r>
            <w:r w:rsidR="008B1036" w:rsidRPr="00D909BE">
              <w:rPr>
                <w:rFonts w:cs="Arial"/>
                <w:color w:val="000000"/>
              </w:rPr>
              <w:t>TAFE</w:t>
            </w:r>
            <w:r w:rsidRPr="00D909BE">
              <w:rPr>
                <w:rFonts w:cs="Arial"/>
                <w:color w:val="000000"/>
              </w:rPr>
              <w:t xml:space="preserve"> / </w:t>
            </w:r>
            <w:r w:rsidR="008B1036" w:rsidRPr="00D909BE">
              <w:rPr>
                <w:rFonts w:cs="Arial"/>
                <w:color w:val="000000"/>
              </w:rPr>
              <w:t>provider</w:t>
            </w:r>
          </w:p>
        </w:tc>
        <w:tc>
          <w:tcPr>
            <w:tcW w:w="2983" w:type="pct"/>
            <w:shd w:val="clear" w:color="auto" w:fill="auto"/>
          </w:tcPr>
          <w:p w14:paraId="3999C7D6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91496A" w:rsidRPr="00D909BE" w14:paraId="5BD7DCF3" w14:textId="77777777" w:rsidTr="005352E7">
        <w:trPr>
          <w:trHeight w:val="84"/>
        </w:trPr>
        <w:tc>
          <w:tcPr>
            <w:tcW w:w="2017" w:type="pct"/>
            <w:shd w:val="clear" w:color="auto" w:fill="E0E0E0"/>
          </w:tcPr>
          <w:p w14:paraId="5CEB273C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P</w:t>
            </w:r>
            <w:r w:rsidR="008B1036" w:rsidRPr="00D909BE">
              <w:rPr>
                <w:rFonts w:cs="Arial"/>
                <w:color w:val="000000"/>
              </w:rPr>
              <w:t>hone</w:t>
            </w:r>
          </w:p>
        </w:tc>
        <w:tc>
          <w:tcPr>
            <w:tcW w:w="2983" w:type="pct"/>
            <w:shd w:val="clear" w:color="auto" w:fill="auto"/>
          </w:tcPr>
          <w:p w14:paraId="444D12D2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91496A" w:rsidRPr="00D909BE" w14:paraId="64D8C27A" w14:textId="77777777" w:rsidTr="005352E7">
        <w:trPr>
          <w:trHeight w:val="204"/>
        </w:trPr>
        <w:tc>
          <w:tcPr>
            <w:tcW w:w="2017" w:type="pct"/>
            <w:shd w:val="clear" w:color="auto" w:fill="E0E0E0"/>
          </w:tcPr>
          <w:p w14:paraId="03444E3E" w14:textId="77777777" w:rsidR="008B1036" w:rsidRPr="00D909BE" w:rsidRDefault="008B1036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Address</w:t>
            </w:r>
          </w:p>
        </w:tc>
        <w:tc>
          <w:tcPr>
            <w:tcW w:w="2983" w:type="pct"/>
            <w:shd w:val="clear" w:color="auto" w:fill="auto"/>
          </w:tcPr>
          <w:p w14:paraId="6E7A4C94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91496A" w:rsidRPr="00D909BE" w14:paraId="383C959A" w14:textId="77777777" w:rsidTr="005352E7">
        <w:trPr>
          <w:trHeight w:val="189"/>
        </w:trPr>
        <w:tc>
          <w:tcPr>
            <w:tcW w:w="2017" w:type="pct"/>
            <w:shd w:val="clear" w:color="auto" w:fill="E0E0E0"/>
          </w:tcPr>
          <w:p w14:paraId="6AA9A4B3" w14:textId="77777777" w:rsidR="00602068" w:rsidRPr="00D909BE" w:rsidRDefault="008B1036" w:rsidP="00602068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Student registration number</w:t>
            </w:r>
            <w:r w:rsidR="00602068" w:rsidRPr="00D909BE">
              <w:rPr>
                <w:rFonts w:cs="Arial"/>
                <w:color w:val="000000"/>
              </w:rPr>
              <w:t xml:space="preserve"> </w:t>
            </w:r>
            <w:r w:rsidR="00602068" w:rsidRPr="00D909BE">
              <w:rPr>
                <w:rFonts w:cs="Arial"/>
                <w:color w:val="000000"/>
                <w:sz w:val="18"/>
                <w:szCs w:val="18"/>
              </w:rPr>
              <w:t>(If at a NSW Government school, shown on the report card)</w:t>
            </w:r>
          </w:p>
        </w:tc>
        <w:tc>
          <w:tcPr>
            <w:tcW w:w="2983" w:type="pct"/>
            <w:shd w:val="clear" w:color="auto" w:fill="auto"/>
          </w:tcPr>
          <w:p w14:paraId="092053D4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91496A" w:rsidRPr="00D909BE" w14:paraId="75776E4B" w14:textId="77777777" w:rsidTr="005352E7">
        <w:trPr>
          <w:trHeight w:val="146"/>
        </w:trPr>
        <w:tc>
          <w:tcPr>
            <w:tcW w:w="2017" w:type="pct"/>
            <w:shd w:val="clear" w:color="auto" w:fill="E0E0E0"/>
          </w:tcPr>
          <w:p w14:paraId="07440785" w14:textId="77777777" w:rsidR="008B1036" w:rsidRPr="00D909BE" w:rsidRDefault="008B1036" w:rsidP="00602068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 xml:space="preserve">Course title </w:t>
            </w:r>
            <w:r w:rsidRPr="00D909BE">
              <w:rPr>
                <w:rFonts w:cs="Arial"/>
                <w:color w:val="000000"/>
                <w:sz w:val="18"/>
                <w:szCs w:val="18"/>
              </w:rPr>
              <w:t xml:space="preserve">(e.g. </w:t>
            </w:r>
            <w:r w:rsidR="00602068" w:rsidRPr="00D909BE">
              <w:rPr>
                <w:rFonts w:cs="Arial"/>
                <w:color w:val="000000"/>
                <w:sz w:val="18"/>
                <w:szCs w:val="18"/>
              </w:rPr>
              <w:t>HSC</w:t>
            </w:r>
            <w:r w:rsidRPr="00D909BE">
              <w:rPr>
                <w:rFonts w:cs="Arial"/>
                <w:color w:val="000000"/>
                <w:sz w:val="18"/>
                <w:szCs w:val="18"/>
              </w:rPr>
              <w:t>, Cert IV)</w:t>
            </w:r>
          </w:p>
        </w:tc>
        <w:tc>
          <w:tcPr>
            <w:tcW w:w="2983" w:type="pct"/>
            <w:shd w:val="clear" w:color="auto" w:fill="auto"/>
          </w:tcPr>
          <w:p w14:paraId="57E1333C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91496A" w:rsidRPr="00D909BE" w14:paraId="391AC709" w14:textId="77777777" w:rsidTr="005352E7">
        <w:trPr>
          <w:trHeight w:val="131"/>
        </w:trPr>
        <w:tc>
          <w:tcPr>
            <w:tcW w:w="2017" w:type="pct"/>
            <w:shd w:val="clear" w:color="auto" w:fill="E0E0E0"/>
          </w:tcPr>
          <w:p w14:paraId="01CF29DD" w14:textId="77777777" w:rsidR="008B1036" w:rsidRPr="00D909BE" w:rsidRDefault="008B1036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 xml:space="preserve">Year/course stage </w:t>
            </w:r>
            <w:r w:rsidR="004F2077" w:rsidRPr="00D909BE">
              <w:rPr>
                <w:rFonts w:cs="Arial"/>
                <w:color w:val="000000"/>
                <w:sz w:val="18"/>
                <w:szCs w:val="18"/>
              </w:rPr>
              <w:t>(e.g. Year 12</w:t>
            </w:r>
            <w:r w:rsidRPr="00D909BE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83" w:type="pct"/>
            <w:shd w:val="clear" w:color="auto" w:fill="auto"/>
          </w:tcPr>
          <w:p w14:paraId="0385A515" w14:textId="77777777" w:rsidR="008B1036" w:rsidRPr="00D909BE" w:rsidRDefault="00672C6D" w:rsidP="0006443F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</w:tbl>
    <w:p w14:paraId="53527BC7" w14:textId="77777777" w:rsidR="00B53A86" w:rsidRPr="00D909BE" w:rsidRDefault="00B53A86" w:rsidP="008B1036">
      <w:pPr>
        <w:rPr>
          <w:rFonts w:cs="Arial"/>
          <w:color w:val="000000"/>
        </w:rPr>
      </w:pPr>
    </w:p>
    <w:tbl>
      <w:tblPr>
        <w:tblW w:w="9838" w:type="dxa"/>
        <w:tblInd w:w="8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869"/>
      </w:tblGrid>
      <w:tr w:rsidR="00B53A86" w:rsidRPr="00D909BE" w14:paraId="295FBA1F" w14:textId="77777777" w:rsidTr="00265485">
        <w:tc>
          <w:tcPr>
            <w:tcW w:w="3969" w:type="dxa"/>
            <w:shd w:val="clear" w:color="auto" w:fill="E0E0E0"/>
          </w:tcPr>
          <w:p w14:paraId="1E6351D8" w14:textId="77777777" w:rsidR="00B53A86" w:rsidRPr="00D909BE" w:rsidRDefault="00B53A86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  <w:szCs w:val="22"/>
              </w:rPr>
              <w:t>Applicant signature</w:t>
            </w:r>
            <w:r w:rsidR="00B12F03" w:rsidRPr="00D909BE">
              <w:rPr>
                <w:rFonts w:cs="Arial"/>
                <w:color w:val="000000"/>
                <w:szCs w:val="22"/>
              </w:rPr>
              <w:t xml:space="preserve"> (Carer)</w:t>
            </w:r>
          </w:p>
        </w:tc>
        <w:tc>
          <w:tcPr>
            <w:tcW w:w="5869" w:type="dxa"/>
            <w:shd w:val="clear" w:color="auto" w:fill="auto"/>
          </w:tcPr>
          <w:p w14:paraId="6347890F" w14:textId="77777777" w:rsidR="00B53A86" w:rsidRPr="00D909BE" w:rsidRDefault="00B53A86" w:rsidP="00265485">
            <w:pPr>
              <w:rPr>
                <w:rFonts w:cs="Arial"/>
                <w:color w:val="000000"/>
              </w:rPr>
            </w:pPr>
          </w:p>
          <w:p w14:paraId="4A61EA20" w14:textId="77777777" w:rsidR="00C8257B" w:rsidRPr="00D909BE" w:rsidRDefault="00C8257B" w:rsidP="00265485">
            <w:pPr>
              <w:rPr>
                <w:rFonts w:cs="Arial"/>
                <w:color w:val="000000"/>
              </w:rPr>
            </w:pPr>
          </w:p>
        </w:tc>
      </w:tr>
      <w:tr w:rsidR="00B53A86" w:rsidRPr="00D909BE" w14:paraId="302F7B6A" w14:textId="77777777" w:rsidTr="00265485">
        <w:tc>
          <w:tcPr>
            <w:tcW w:w="3969" w:type="dxa"/>
            <w:shd w:val="clear" w:color="auto" w:fill="E0E0E0"/>
          </w:tcPr>
          <w:p w14:paraId="587411B3" w14:textId="77777777" w:rsidR="00B53A86" w:rsidRPr="00D909BE" w:rsidRDefault="00B53A86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 xml:space="preserve">Applicant name                                                                                               </w:t>
            </w:r>
          </w:p>
        </w:tc>
        <w:tc>
          <w:tcPr>
            <w:tcW w:w="5869" w:type="dxa"/>
            <w:shd w:val="clear" w:color="auto" w:fill="auto"/>
          </w:tcPr>
          <w:p w14:paraId="77D7E314" w14:textId="77777777" w:rsidR="00B53A86" w:rsidRPr="00D909BE" w:rsidRDefault="00672C6D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  <w:tr w:rsidR="00C8257B" w:rsidRPr="00D909BE" w14:paraId="68836337" w14:textId="77777777" w:rsidTr="00265485">
        <w:tc>
          <w:tcPr>
            <w:tcW w:w="3969" w:type="dxa"/>
            <w:shd w:val="clear" w:color="auto" w:fill="E0E0E0"/>
          </w:tcPr>
          <w:p w14:paraId="289E62CF" w14:textId="77777777" w:rsidR="00C8257B" w:rsidRPr="00D909BE" w:rsidRDefault="00C8257B" w:rsidP="0026548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t>Date</w:t>
            </w:r>
          </w:p>
        </w:tc>
        <w:tc>
          <w:tcPr>
            <w:tcW w:w="5869" w:type="dxa"/>
            <w:shd w:val="clear" w:color="auto" w:fill="auto"/>
          </w:tcPr>
          <w:p w14:paraId="5F4155BF" w14:textId="77777777" w:rsidR="00C8257B" w:rsidRPr="00D909BE" w:rsidRDefault="003504E0" w:rsidP="00B849C5">
            <w:pPr>
              <w:rPr>
                <w:rFonts w:cs="Arial"/>
                <w:color w:val="000000"/>
              </w:rPr>
            </w:pPr>
            <w:r w:rsidRPr="00D909BE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09BE">
              <w:rPr>
                <w:rFonts w:cs="Arial"/>
                <w:color w:val="000000"/>
              </w:rPr>
              <w:instrText xml:space="preserve"> FORMTEXT </w:instrText>
            </w:r>
            <w:r w:rsidRPr="00D909BE">
              <w:rPr>
                <w:rFonts w:cs="Arial"/>
                <w:color w:val="000000"/>
              </w:rPr>
            </w:r>
            <w:r w:rsidRPr="00D909BE">
              <w:rPr>
                <w:rFonts w:cs="Arial"/>
                <w:color w:val="000000"/>
              </w:rPr>
              <w:fldChar w:fldCharType="separate"/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noProof/>
                <w:color w:val="000000"/>
              </w:rPr>
              <w:t> </w:t>
            </w:r>
            <w:r w:rsidRPr="00D909BE">
              <w:rPr>
                <w:rFonts w:cs="Arial"/>
                <w:color w:val="000000"/>
              </w:rPr>
              <w:fldChar w:fldCharType="end"/>
            </w:r>
          </w:p>
        </w:tc>
      </w:tr>
    </w:tbl>
    <w:p w14:paraId="1382253A" w14:textId="77777777" w:rsidR="008B1036" w:rsidRPr="00D909BE" w:rsidRDefault="008B1036" w:rsidP="008B1036">
      <w:pPr>
        <w:rPr>
          <w:rFonts w:cs="Arial"/>
          <w:color w:val="000000"/>
        </w:rPr>
      </w:pPr>
    </w:p>
    <w:p w14:paraId="02DAD94C" w14:textId="77777777" w:rsidR="00DA1C33" w:rsidRPr="00D909BE" w:rsidRDefault="008B1036" w:rsidP="008B1036">
      <w:pPr>
        <w:rPr>
          <w:rFonts w:cs="Arial"/>
          <w:b/>
          <w:color w:val="000000"/>
          <w:szCs w:val="22"/>
        </w:rPr>
      </w:pPr>
      <w:r w:rsidRPr="00D909BE">
        <w:rPr>
          <w:rFonts w:cs="Arial"/>
          <w:b/>
          <w:color w:val="000000"/>
          <w:szCs w:val="22"/>
        </w:rPr>
        <w:t>Please return the completed form to</w:t>
      </w:r>
      <w:r w:rsidR="00C75DE1" w:rsidRPr="00D909BE">
        <w:rPr>
          <w:rFonts w:cs="Arial"/>
          <w:b/>
          <w:color w:val="000000"/>
          <w:szCs w:val="22"/>
        </w:rPr>
        <w:t xml:space="preserve"> your </w:t>
      </w:r>
      <w:r w:rsidR="00965C9F" w:rsidRPr="00D909BE">
        <w:rPr>
          <w:rFonts w:cs="Arial"/>
          <w:b/>
          <w:color w:val="000000"/>
          <w:szCs w:val="22"/>
        </w:rPr>
        <w:t>caseworker</w:t>
      </w:r>
      <w:r w:rsidR="00C75DE1" w:rsidRPr="00D909BE">
        <w:rPr>
          <w:rFonts w:cs="Arial"/>
          <w:b/>
          <w:color w:val="000000"/>
          <w:szCs w:val="22"/>
        </w:rPr>
        <w:t xml:space="preserve">. </w:t>
      </w:r>
    </w:p>
    <w:sectPr w:rsidR="00DA1C33" w:rsidRPr="00D909BE" w:rsidSect="001949B3">
      <w:headerReference w:type="default" r:id="rId9"/>
      <w:footerReference w:type="default" r:id="rId10"/>
      <w:pgSz w:w="11906" w:h="16838" w:code="9"/>
      <w:pgMar w:top="1985" w:right="1134" w:bottom="851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855F" w14:textId="77777777" w:rsidR="00C2607A" w:rsidRDefault="00C2607A">
      <w:r>
        <w:separator/>
      </w:r>
    </w:p>
  </w:endnote>
  <w:endnote w:type="continuationSeparator" w:id="0">
    <w:p w14:paraId="6BBBF253" w14:textId="77777777" w:rsidR="00C2607A" w:rsidRDefault="00C2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24A62" w14:textId="45F5F54C" w:rsidR="000A305B" w:rsidRPr="00D909BE" w:rsidRDefault="000A305B" w:rsidP="001949B3">
    <w:pPr>
      <w:pStyle w:val="Footer"/>
      <w:tabs>
        <w:tab w:val="clear" w:pos="8306"/>
        <w:tab w:val="right" w:pos="9498"/>
      </w:tabs>
      <w:rPr>
        <w:rFonts w:cs="Arial"/>
        <w:sz w:val="20"/>
        <w:szCs w:val="20"/>
      </w:rPr>
    </w:pPr>
    <w:r w:rsidRPr="00D909BE">
      <w:rPr>
        <w:rFonts w:cs="Arial"/>
        <w:sz w:val="20"/>
        <w:szCs w:val="20"/>
      </w:rPr>
      <w:t xml:space="preserve">Post Care Education </w:t>
    </w:r>
    <w:r w:rsidR="00D24029" w:rsidRPr="00D909BE">
      <w:rPr>
        <w:rFonts w:cs="Arial"/>
        <w:sz w:val="20"/>
        <w:szCs w:val="20"/>
      </w:rPr>
      <w:t xml:space="preserve">Financial Support - </w:t>
    </w:r>
    <w:r w:rsidR="00296B31">
      <w:rPr>
        <w:rFonts w:cs="Arial"/>
        <w:sz w:val="20"/>
        <w:szCs w:val="20"/>
      </w:rPr>
      <w:t>Application Form</w:t>
    </w:r>
    <w:r w:rsidR="00CB33BA" w:rsidRPr="00D909BE">
      <w:rPr>
        <w:rFonts w:cs="Arial"/>
        <w:sz w:val="20"/>
        <w:szCs w:val="20"/>
      </w:rPr>
      <w:t xml:space="preserve"> </w:t>
    </w:r>
    <w:r w:rsidR="00CB33BA" w:rsidRPr="00D909BE">
      <w:rPr>
        <w:rFonts w:cs="Arial"/>
        <w:sz w:val="20"/>
        <w:szCs w:val="20"/>
      </w:rPr>
      <w:tab/>
    </w:r>
    <w:r w:rsidR="00D10FAA">
      <w:rPr>
        <w:rFonts w:cs="Arial"/>
        <w:sz w:val="20"/>
        <w:szCs w:val="20"/>
      </w:rPr>
      <w:t>2024</w:t>
    </w:r>
  </w:p>
  <w:p w14:paraId="480C6239" w14:textId="77777777" w:rsidR="006C44C4" w:rsidRPr="008B1036" w:rsidRDefault="006C44C4" w:rsidP="008B1036">
    <w:pPr>
      <w:tabs>
        <w:tab w:val="right" w:pos="9639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E711" w14:textId="77777777" w:rsidR="00C2607A" w:rsidRDefault="00C2607A">
      <w:r>
        <w:separator/>
      </w:r>
    </w:p>
  </w:footnote>
  <w:footnote w:type="continuationSeparator" w:id="0">
    <w:p w14:paraId="1294887B" w14:textId="77777777" w:rsidR="00C2607A" w:rsidRDefault="00C26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Communities and Justice New South Wales Government"/>
    </w:tblPr>
    <w:tblGrid>
      <w:gridCol w:w="8544"/>
      <w:gridCol w:w="1094"/>
    </w:tblGrid>
    <w:tr w:rsidR="0088031D" w14:paraId="4F665278" w14:textId="77777777" w:rsidTr="0088031D">
      <w:trPr>
        <w:cantSplit/>
        <w:trHeight w:val="1418"/>
        <w:tblHeader/>
      </w:trPr>
      <w:tc>
        <w:tcPr>
          <w:tcW w:w="9038" w:type="dxa"/>
        </w:tcPr>
        <w:p w14:paraId="618C6F6A" w14:textId="77777777" w:rsidR="0088031D" w:rsidRPr="00D01D99" w:rsidRDefault="0088031D" w:rsidP="0088031D">
          <w:pPr>
            <w:pStyle w:val="Descriptor"/>
          </w:pPr>
          <w:r w:rsidRPr="0088031D">
            <w:rPr>
              <w:color w:val="244061" w:themeColor="accent1" w:themeShade="80"/>
            </w:rPr>
            <w:t>Communities and Justice</w:t>
          </w:r>
        </w:p>
      </w:tc>
      <w:tc>
        <w:tcPr>
          <w:tcW w:w="1160" w:type="dxa"/>
        </w:tcPr>
        <w:p w14:paraId="639B144A" w14:textId="27AC3787" w:rsidR="0088031D" w:rsidRDefault="0088031D" w:rsidP="0088031D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769B8A" wp14:editId="78E2B6F7">
                <wp:simplePos x="0" y="0"/>
                <wp:positionH relativeFrom="column">
                  <wp:posOffset>-117475</wp:posOffset>
                </wp:positionH>
                <wp:positionV relativeFrom="paragraph">
                  <wp:posOffset>33715</wp:posOffset>
                </wp:positionV>
                <wp:extent cx="730800" cy="792000"/>
                <wp:effectExtent l="0" t="0" r="0" b="8255"/>
                <wp:wrapNone/>
                <wp:docPr id="8" name="Picture 8" descr="NSW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NSW Govern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367A4F1" w14:textId="60A150F9" w:rsidR="0088031D" w:rsidRDefault="00880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7.5pt;height:337.5pt" o:bullet="t">
        <v:imagedata r:id="rId1" o:title=""/>
      </v:shape>
    </w:pict>
  </w:numPicBullet>
  <w:abstractNum w:abstractNumId="0" w15:restartNumberingAfterBreak="0">
    <w:nsid w:val="22333A7D"/>
    <w:multiLevelType w:val="hybridMultilevel"/>
    <w:tmpl w:val="018A635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142CD"/>
    <w:multiLevelType w:val="hybridMultilevel"/>
    <w:tmpl w:val="05087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147E6"/>
    <w:multiLevelType w:val="hybridMultilevel"/>
    <w:tmpl w:val="F9F6105E"/>
    <w:lvl w:ilvl="0" w:tplc="41908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CC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47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C4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0D0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ED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C47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6B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8F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207BD8"/>
    <w:multiLevelType w:val="hybridMultilevel"/>
    <w:tmpl w:val="E0747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129B0"/>
    <w:multiLevelType w:val="hybridMultilevel"/>
    <w:tmpl w:val="628888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9D0ECA"/>
    <w:multiLevelType w:val="hybridMultilevel"/>
    <w:tmpl w:val="2FC60DAC"/>
    <w:lvl w:ilvl="0" w:tplc="BE34653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063133">
    <w:abstractNumId w:val="2"/>
  </w:num>
  <w:num w:numId="2" w16cid:durableId="1049066756">
    <w:abstractNumId w:val="5"/>
  </w:num>
  <w:num w:numId="3" w16cid:durableId="1840582502">
    <w:abstractNumId w:val="0"/>
  </w:num>
  <w:num w:numId="4" w16cid:durableId="1549956388">
    <w:abstractNumId w:val="4"/>
  </w:num>
  <w:num w:numId="5" w16cid:durableId="1516529832">
    <w:abstractNumId w:val="1"/>
  </w:num>
  <w:num w:numId="6" w16cid:durableId="1276408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37"/>
    <w:rsid w:val="0001463B"/>
    <w:rsid w:val="00014776"/>
    <w:rsid w:val="000228A7"/>
    <w:rsid w:val="00022D86"/>
    <w:rsid w:val="0005524D"/>
    <w:rsid w:val="00063F52"/>
    <w:rsid w:val="0006443F"/>
    <w:rsid w:val="00084CD7"/>
    <w:rsid w:val="000A305B"/>
    <w:rsid w:val="000B0FE3"/>
    <w:rsid w:val="00102E67"/>
    <w:rsid w:val="00103ABB"/>
    <w:rsid w:val="001133CA"/>
    <w:rsid w:val="001161CE"/>
    <w:rsid w:val="00120DCC"/>
    <w:rsid w:val="00124A53"/>
    <w:rsid w:val="001256C9"/>
    <w:rsid w:val="001750C0"/>
    <w:rsid w:val="00184BF4"/>
    <w:rsid w:val="001879B9"/>
    <w:rsid w:val="001949B3"/>
    <w:rsid w:val="001B0716"/>
    <w:rsid w:val="001B3270"/>
    <w:rsid w:val="001D05FF"/>
    <w:rsid w:val="001E3501"/>
    <w:rsid w:val="001E38BC"/>
    <w:rsid w:val="001E487A"/>
    <w:rsid w:val="001F6126"/>
    <w:rsid w:val="00204DE8"/>
    <w:rsid w:val="0020590C"/>
    <w:rsid w:val="0020720C"/>
    <w:rsid w:val="00212C1D"/>
    <w:rsid w:val="00225F90"/>
    <w:rsid w:val="00226592"/>
    <w:rsid w:val="00230663"/>
    <w:rsid w:val="00242D49"/>
    <w:rsid w:val="002435EB"/>
    <w:rsid w:val="00243F77"/>
    <w:rsid w:val="00255C2F"/>
    <w:rsid w:val="00265485"/>
    <w:rsid w:val="002770B0"/>
    <w:rsid w:val="00282362"/>
    <w:rsid w:val="00282899"/>
    <w:rsid w:val="002833C9"/>
    <w:rsid w:val="00287549"/>
    <w:rsid w:val="00292A33"/>
    <w:rsid w:val="00292FDB"/>
    <w:rsid w:val="00296B31"/>
    <w:rsid w:val="002C14A3"/>
    <w:rsid w:val="002C1AD0"/>
    <w:rsid w:val="002C3277"/>
    <w:rsid w:val="002C4BA0"/>
    <w:rsid w:val="002E61AE"/>
    <w:rsid w:val="002F30DB"/>
    <w:rsid w:val="00302E48"/>
    <w:rsid w:val="00304D12"/>
    <w:rsid w:val="00306195"/>
    <w:rsid w:val="00306B14"/>
    <w:rsid w:val="003117CD"/>
    <w:rsid w:val="00320F6B"/>
    <w:rsid w:val="003211E0"/>
    <w:rsid w:val="00321702"/>
    <w:rsid w:val="00325778"/>
    <w:rsid w:val="003323C0"/>
    <w:rsid w:val="003344CF"/>
    <w:rsid w:val="003504E0"/>
    <w:rsid w:val="00350638"/>
    <w:rsid w:val="00377089"/>
    <w:rsid w:val="00397EC5"/>
    <w:rsid w:val="003B6872"/>
    <w:rsid w:val="003D38B2"/>
    <w:rsid w:val="003D6696"/>
    <w:rsid w:val="003E131A"/>
    <w:rsid w:val="003F40B2"/>
    <w:rsid w:val="003F6172"/>
    <w:rsid w:val="003F70A9"/>
    <w:rsid w:val="00451D37"/>
    <w:rsid w:val="00452DF9"/>
    <w:rsid w:val="004535DF"/>
    <w:rsid w:val="0045457F"/>
    <w:rsid w:val="00455DBF"/>
    <w:rsid w:val="00474660"/>
    <w:rsid w:val="0048027F"/>
    <w:rsid w:val="0048563E"/>
    <w:rsid w:val="004A331C"/>
    <w:rsid w:val="004A56A4"/>
    <w:rsid w:val="004B7412"/>
    <w:rsid w:val="004C650C"/>
    <w:rsid w:val="004C70A9"/>
    <w:rsid w:val="004D3B86"/>
    <w:rsid w:val="004E33F7"/>
    <w:rsid w:val="004E40B7"/>
    <w:rsid w:val="004E4E9C"/>
    <w:rsid w:val="004E65B9"/>
    <w:rsid w:val="004F2077"/>
    <w:rsid w:val="004F695C"/>
    <w:rsid w:val="00512FF9"/>
    <w:rsid w:val="0051785E"/>
    <w:rsid w:val="00520FA3"/>
    <w:rsid w:val="0052646F"/>
    <w:rsid w:val="00530A35"/>
    <w:rsid w:val="00532867"/>
    <w:rsid w:val="00532BB8"/>
    <w:rsid w:val="005352E7"/>
    <w:rsid w:val="00540ACD"/>
    <w:rsid w:val="00543C0E"/>
    <w:rsid w:val="005440D2"/>
    <w:rsid w:val="0055600D"/>
    <w:rsid w:val="005570BA"/>
    <w:rsid w:val="0056016E"/>
    <w:rsid w:val="0056037E"/>
    <w:rsid w:val="005816EA"/>
    <w:rsid w:val="0058341E"/>
    <w:rsid w:val="00585A27"/>
    <w:rsid w:val="00596685"/>
    <w:rsid w:val="005A0ED4"/>
    <w:rsid w:val="005B7F87"/>
    <w:rsid w:val="005E795F"/>
    <w:rsid w:val="005F3AF4"/>
    <w:rsid w:val="00602068"/>
    <w:rsid w:val="006072C4"/>
    <w:rsid w:val="00643221"/>
    <w:rsid w:val="00654B5A"/>
    <w:rsid w:val="00662EA4"/>
    <w:rsid w:val="006667DE"/>
    <w:rsid w:val="00672C6D"/>
    <w:rsid w:val="00672DE2"/>
    <w:rsid w:val="0067564B"/>
    <w:rsid w:val="00675AA2"/>
    <w:rsid w:val="00690ED3"/>
    <w:rsid w:val="006943C0"/>
    <w:rsid w:val="006C44C4"/>
    <w:rsid w:val="006C62BC"/>
    <w:rsid w:val="00751080"/>
    <w:rsid w:val="007548D5"/>
    <w:rsid w:val="00764321"/>
    <w:rsid w:val="007649CC"/>
    <w:rsid w:val="00767915"/>
    <w:rsid w:val="00771EFC"/>
    <w:rsid w:val="00775997"/>
    <w:rsid w:val="007843BC"/>
    <w:rsid w:val="007A73AE"/>
    <w:rsid w:val="00803E4C"/>
    <w:rsid w:val="008042A1"/>
    <w:rsid w:val="0080449B"/>
    <w:rsid w:val="00813962"/>
    <w:rsid w:val="00827691"/>
    <w:rsid w:val="00831FC3"/>
    <w:rsid w:val="00840D2A"/>
    <w:rsid w:val="008431AD"/>
    <w:rsid w:val="00852569"/>
    <w:rsid w:val="008645BB"/>
    <w:rsid w:val="00867491"/>
    <w:rsid w:val="00870853"/>
    <w:rsid w:val="00870B07"/>
    <w:rsid w:val="0088031D"/>
    <w:rsid w:val="00883BC5"/>
    <w:rsid w:val="00883ED9"/>
    <w:rsid w:val="00891E2A"/>
    <w:rsid w:val="008A2E8E"/>
    <w:rsid w:val="008A61FD"/>
    <w:rsid w:val="008B1036"/>
    <w:rsid w:val="008C526E"/>
    <w:rsid w:val="008C5777"/>
    <w:rsid w:val="008D4E20"/>
    <w:rsid w:val="008F66A4"/>
    <w:rsid w:val="0090455C"/>
    <w:rsid w:val="00905E78"/>
    <w:rsid w:val="0091496A"/>
    <w:rsid w:val="009276D1"/>
    <w:rsid w:val="00927AB7"/>
    <w:rsid w:val="00943368"/>
    <w:rsid w:val="00943CFB"/>
    <w:rsid w:val="00965C9F"/>
    <w:rsid w:val="00982F2F"/>
    <w:rsid w:val="0099038B"/>
    <w:rsid w:val="0099248F"/>
    <w:rsid w:val="009C19DC"/>
    <w:rsid w:val="009E0BEF"/>
    <w:rsid w:val="009F0F10"/>
    <w:rsid w:val="009F5BB2"/>
    <w:rsid w:val="00A16D20"/>
    <w:rsid w:val="00A20F12"/>
    <w:rsid w:val="00A35842"/>
    <w:rsid w:val="00A57A77"/>
    <w:rsid w:val="00A61320"/>
    <w:rsid w:val="00A63E98"/>
    <w:rsid w:val="00A84C8E"/>
    <w:rsid w:val="00A97DD9"/>
    <w:rsid w:val="00AA1700"/>
    <w:rsid w:val="00AA3768"/>
    <w:rsid w:val="00AB1485"/>
    <w:rsid w:val="00AB35C7"/>
    <w:rsid w:val="00AB53B9"/>
    <w:rsid w:val="00AC6587"/>
    <w:rsid w:val="00AF143B"/>
    <w:rsid w:val="00B068B2"/>
    <w:rsid w:val="00B12F03"/>
    <w:rsid w:val="00B447C8"/>
    <w:rsid w:val="00B52934"/>
    <w:rsid w:val="00B53A86"/>
    <w:rsid w:val="00B54E14"/>
    <w:rsid w:val="00B56822"/>
    <w:rsid w:val="00B611B5"/>
    <w:rsid w:val="00B64F87"/>
    <w:rsid w:val="00B72BCA"/>
    <w:rsid w:val="00B75E7A"/>
    <w:rsid w:val="00B849C5"/>
    <w:rsid w:val="00B862D0"/>
    <w:rsid w:val="00B92127"/>
    <w:rsid w:val="00B93282"/>
    <w:rsid w:val="00B93464"/>
    <w:rsid w:val="00BA3078"/>
    <w:rsid w:val="00BA5A6F"/>
    <w:rsid w:val="00BA646E"/>
    <w:rsid w:val="00BC20D0"/>
    <w:rsid w:val="00BD56F3"/>
    <w:rsid w:val="00BE2779"/>
    <w:rsid w:val="00BE2A7F"/>
    <w:rsid w:val="00BE53CB"/>
    <w:rsid w:val="00BF7961"/>
    <w:rsid w:val="00C13E69"/>
    <w:rsid w:val="00C22826"/>
    <w:rsid w:val="00C247C8"/>
    <w:rsid w:val="00C2607A"/>
    <w:rsid w:val="00C34C77"/>
    <w:rsid w:val="00C4137A"/>
    <w:rsid w:val="00C50821"/>
    <w:rsid w:val="00C6235C"/>
    <w:rsid w:val="00C63166"/>
    <w:rsid w:val="00C70C5C"/>
    <w:rsid w:val="00C739B8"/>
    <w:rsid w:val="00C75DE1"/>
    <w:rsid w:val="00C8257B"/>
    <w:rsid w:val="00CB33BA"/>
    <w:rsid w:val="00CB410D"/>
    <w:rsid w:val="00CD1E6F"/>
    <w:rsid w:val="00CD7C04"/>
    <w:rsid w:val="00CE7FF9"/>
    <w:rsid w:val="00CF2609"/>
    <w:rsid w:val="00D10FAA"/>
    <w:rsid w:val="00D116C9"/>
    <w:rsid w:val="00D11F35"/>
    <w:rsid w:val="00D24029"/>
    <w:rsid w:val="00D2760B"/>
    <w:rsid w:val="00D42D99"/>
    <w:rsid w:val="00D53142"/>
    <w:rsid w:val="00D60C85"/>
    <w:rsid w:val="00D86F24"/>
    <w:rsid w:val="00D909BE"/>
    <w:rsid w:val="00D96CDE"/>
    <w:rsid w:val="00DA1C33"/>
    <w:rsid w:val="00DA2615"/>
    <w:rsid w:val="00DC0981"/>
    <w:rsid w:val="00DE12F2"/>
    <w:rsid w:val="00DF21C1"/>
    <w:rsid w:val="00E14BFA"/>
    <w:rsid w:val="00E63084"/>
    <w:rsid w:val="00E6647D"/>
    <w:rsid w:val="00E705E1"/>
    <w:rsid w:val="00E82037"/>
    <w:rsid w:val="00E90DC6"/>
    <w:rsid w:val="00E97A5C"/>
    <w:rsid w:val="00EA00AA"/>
    <w:rsid w:val="00EA5FE9"/>
    <w:rsid w:val="00ED6AC5"/>
    <w:rsid w:val="00EE3754"/>
    <w:rsid w:val="00EF1CA8"/>
    <w:rsid w:val="00F2051B"/>
    <w:rsid w:val="00F24F3C"/>
    <w:rsid w:val="00F46037"/>
    <w:rsid w:val="00F46811"/>
    <w:rsid w:val="00F5100B"/>
    <w:rsid w:val="00F60204"/>
    <w:rsid w:val="00F62F00"/>
    <w:rsid w:val="00F70E6F"/>
    <w:rsid w:val="00F94EA2"/>
    <w:rsid w:val="00F96F92"/>
    <w:rsid w:val="00FA1DEC"/>
    <w:rsid w:val="00FA6EA5"/>
    <w:rsid w:val="00FC6613"/>
    <w:rsid w:val="00FD47D5"/>
    <w:rsid w:val="00FF0FEA"/>
    <w:rsid w:val="00FF1680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586D2C"/>
  <w15:docId w15:val="{50A4112A-E619-4DF0-8001-38E9F6BE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036"/>
    <w:pPr>
      <w:spacing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B103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B1036"/>
    <w:pPr>
      <w:keepNext/>
      <w:spacing w:before="240" w:after="60"/>
      <w:outlineLvl w:val="1"/>
    </w:pPr>
    <w:rPr>
      <w:rFonts w:cs="Arial"/>
      <w:b/>
      <w:bCs/>
      <w:iCs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314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5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314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2760B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A5FE9"/>
    <w:rPr>
      <w:sz w:val="20"/>
      <w:szCs w:val="20"/>
    </w:rPr>
  </w:style>
  <w:style w:type="character" w:styleId="FootnoteReference">
    <w:name w:val="footnote reference"/>
    <w:semiHidden/>
    <w:rsid w:val="00184BF4"/>
    <w:rPr>
      <w:vertAlign w:val="superscript"/>
    </w:rPr>
  </w:style>
  <w:style w:type="character" w:customStyle="1" w:styleId="Style10pt">
    <w:name w:val="Style 10 pt"/>
    <w:rsid w:val="008B1036"/>
    <w:rPr>
      <w:sz w:val="20"/>
    </w:rPr>
  </w:style>
  <w:style w:type="character" w:styleId="PageNumber">
    <w:name w:val="page number"/>
    <w:basedOn w:val="DefaultParagraphFont"/>
    <w:rsid w:val="008B1036"/>
  </w:style>
  <w:style w:type="paragraph" w:styleId="BalloonText">
    <w:name w:val="Balloon Text"/>
    <w:basedOn w:val="Normal"/>
    <w:semiHidden/>
    <w:rsid w:val="00EA5FE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C0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0981"/>
    <w:rPr>
      <w:sz w:val="20"/>
      <w:szCs w:val="20"/>
    </w:rPr>
  </w:style>
  <w:style w:type="character" w:customStyle="1" w:styleId="CommentTextChar">
    <w:name w:val="Comment Text Char"/>
    <w:link w:val="CommentText"/>
    <w:rsid w:val="00DC098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0981"/>
    <w:rPr>
      <w:b/>
      <w:bCs/>
    </w:rPr>
  </w:style>
  <w:style w:type="character" w:customStyle="1" w:styleId="CommentSubjectChar">
    <w:name w:val="Comment Subject Char"/>
    <w:link w:val="CommentSubject"/>
    <w:rsid w:val="00DC0981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20590C"/>
    <w:pPr>
      <w:ind w:left="720"/>
    </w:pPr>
  </w:style>
  <w:style w:type="character" w:customStyle="1" w:styleId="FooterChar">
    <w:name w:val="Footer Char"/>
    <w:link w:val="Footer"/>
    <w:uiPriority w:val="99"/>
    <w:rsid w:val="000A305B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semiHidden/>
    <w:unhideWhenUsed/>
    <w:rsid w:val="00B5293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619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scriptor">
    <w:name w:val="Descriptor"/>
    <w:basedOn w:val="Normal"/>
    <w:rsid w:val="0088031D"/>
    <w:pPr>
      <w:spacing w:line="240" w:lineRule="auto"/>
    </w:pPr>
    <w:rPr>
      <w:rFonts w:ascii="Public Sans SemiBold" w:eastAsia="Arial" w:hAnsi="Public Sans SemiBold"/>
      <w:color w:val="000000" w:themeColor="text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88031D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0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sec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cj.nsw.gov.au/service-providers/oohc-and-permanency-support-services/oohc-education-pathway/post-care-education-financial-suppor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– Teenage Education Payment (TEP)</vt:lpstr>
    </vt:vector>
  </TitlesOfParts>
  <Company>Community Services</Company>
  <LinksUpToDate>false</LinksUpToDate>
  <CharactersWithSpaces>3014</CharactersWithSpaces>
  <SharedDoc>false</SharedDoc>
  <HLinks>
    <vt:vector size="12" baseType="variant"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http://www.connectingcarersnsw.com.au/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http://www.community.nsw.gov.au/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– Teenage Education Payment (TEP)</dc:title>
  <dc:subject>Application form – Teenage Education Payment (TEP)</dc:subject>
  <dc:creator>BERNACKM</dc:creator>
  <cp:lastModifiedBy>Fiona Volke</cp:lastModifiedBy>
  <cp:revision>2</cp:revision>
  <cp:lastPrinted>2019-11-05T00:40:00Z</cp:lastPrinted>
  <dcterms:created xsi:type="dcterms:W3CDTF">2024-11-04T05:27:00Z</dcterms:created>
  <dcterms:modified xsi:type="dcterms:W3CDTF">2024-11-04T05:27:00Z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