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D847" w14:textId="2E823AD3" w:rsidR="00D8523C" w:rsidRDefault="00D8523C" w:rsidP="00D8523C">
      <w:pPr>
        <w:jc w:val="center"/>
        <w:rPr>
          <w:rFonts w:cs="Arial"/>
          <w:b/>
        </w:rPr>
      </w:pPr>
      <w:r>
        <w:rPr>
          <w:rFonts w:cs="Arial"/>
          <w:b/>
        </w:rPr>
        <w:t>T</w:t>
      </w:r>
      <w:r w:rsidR="00264867">
        <w:rPr>
          <w:rFonts w:cs="Arial"/>
          <w:b/>
        </w:rPr>
        <w:t xml:space="preserve">he Honourable </w:t>
      </w:r>
      <w:r>
        <w:rPr>
          <w:rFonts w:cs="Arial"/>
          <w:b/>
        </w:rPr>
        <w:t>J</w:t>
      </w:r>
      <w:r w:rsidR="00264867">
        <w:rPr>
          <w:rFonts w:cs="Arial"/>
          <w:b/>
        </w:rPr>
        <w:t xml:space="preserve">ustice </w:t>
      </w:r>
      <w:r>
        <w:rPr>
          <w:rFonts w:cs="Arial"/>
          <w:b/>
        </w:rPr>
        <w:t>P</w:t>
      </w:r>
      <w:r w:rsidR="00BB2ECD">
        <w:rPr>
          <w:rFonts w:cs="Arial"/>
          <w:b/>
        </w:rPr>
        <w:t xml:space="preserve">rice </w:t>
      </w:r>
      <w:r>
        <w:rPr>
          <w:rFonts w:cs="Arial"/>
          <w:b/>
        </w:rPr>
        <w:t>AO</w:t>
      </w:r>
    </w:p>
    <w:p w14:paraId="6A1806F0" w14:textId="77777777" w:rsidR="00D8523C" w:rsidRDefault="00D8523C" w:rsidP="00D8523C">
      <w:pPr>
        <w:jc w:val="center"/>
        <w:rPr>
          <w:rFonts w:cs="Arial"/>
          <w:b/>
        </w:rPr>
      </w:pPr>
    </w:p>
    <w:p w14:paraId="36CF1BCD" w14:textId="1EDB903D" w:rsidR="00D8523C" w:rsidRDefault="00D8523C" w:rsidP="00D8523C">
      <w:pPr>
        <w:jc w:val="center"/>
        <w:rPr>
          <w:rFonts w:cs="Arial"/>
          <w:b/>
        </w:rPr>
      </w:pPr>
      <w:r>
        <w:rPr>
          <w:rFonts w:cs="Arial"/>
          <w:b/>
        </w:rPr>
        <w:t>C</w:t>
      </w:r>
      <w:r w:rsidR="00BB2ECD">
        <w:rPr>
          <w:rFonts w:cs="Arial"/>
          <w:b/>
        </w:rPr>
        <w:t xml:space="preserve">hief </w:t>
      </w:r>
      <w:r>
        <w:rPr>
          <w:rFonts w:cs="Arial"/>
          <w:b/>
        </w:rPr>
        <w:t>J</w:t>
      </w:r>
      <w:r w:rsidR="00BB2ECD">
        <w:rPr>
          <w:rFonts w:cs="Arial"/>
          <w:b/>
        </w:rPr>
        <w:t xml:space="preserve">udge of the </w:t>
      </w:r>
      <w:r>
        <w:rPr>
          <w:rFonts w:cs="Arial"/>
          <w:b/>
        </w:rPr>
        <w:t>D</w:t>
      </w:r>
      <w:r w:rsidR="00BB2ECD">
        <w:rPr>
          <w:rFonts w:cs="Arial"/>
          <w:b/>
        </w:rPr>
        <w:t xml:space="preserve">istrict </w:t>
      </w:r>
      <w:r>
        <w:rPr>
          <w:rFonts w:cs="Arial"/>
          <w:b/>
        </w:rPr>
        <w:t>C</w:t>
      </w:r>
      <w:r w:rsidR="00BB2ECD">
        <w:rPr>
          <w:rFonts w:cs="Arial"/>
          <w:b/>
        </w:rPr>
        <w:t xml:space="preserve">ourt of </w:t>
      </w:r>
      <w:r>
        <w:rPr>
          <w:rFonts w:cs="Arial"/>
          <w:b/>
        </w:rPr>
        <w:t>N</w:t>
      </w:r>
      <w:r w:rsidR="00B30956">
        <w:rPr>
          <w:rFonts w:cs="Arial"/>
          <w:b/>
        </w:rPr>
        <w:t xml:space="preserve">SW </w:t>
      </w:r>
    </w:p>
    <w:p w14:paraId="4CE8DEC5" w14:textId="1CB719B7" w:rsidR="00B30956" w:rsidRDefault="00B30956" w:rsidP="00D8523C">
      <w:pPr>
        <w:jc w:val="center"/>
        <w:rPr>
          <w:rFonts w:cs="Arial"/>
          <w:b/>
        </w:rPr>
      </w:pPr>
    </w:p>
    <w:p w14:paraId="037ACA63" w14:textId="146B4680" w:rsidR="00D8523C" w:rsidRDefault="00B30956" w:rsidP="00D8523C">
      <w:pPr>
        <w:jc w:val="center"/>
        <w:rPr>
          <w:rFonts w:cs="Arial"/>
          <w:b/>
        </w:rPr>
      </w:pPr>
      <w:r>
        <w:rPr>
          <w:rFonts w:cs="Arial"/>
          <w:b/>
        </w:rPr>
        <w:t xml:space="preserve">Silk Bows Ceremony </w:t>
      </w:r>
      <w:r w:rsidR="00D8523C">
        <w:rPr>
          <w:rFonts w:cs="Arial"/>
          <w:b/>
        </w:rPr>
        <w:t>T</w:t>
      </w:r>
      <w:r>
        <w:rPr>
          <w:rFonts w:cs="Arial"/>
          <w:b/>
        </w:rPr>
        <w:t xml:space="preserve">hursday </w:t>
      </w:r>
      <w:r w:rsidR="00D8523C">
        <w:rPr>
          <w:rFonts w:cs="Arial"/>
          <w:b/>
        </w:rPr>
        <w:t>17 N</w:t>
      </w:r>
      <w:r>
        <w:rPr>
          <w:rFonts w:cs="Arial"/>
          <w:b/>
        </w:rPr>
        <w:t xml:space="preserve">ovember </w:t>
      </w:r>
      <w:r w:rsidR="00D8523C">
        <w:rPr>
          <w:rFonts w:cs="Arial"/>
          <w:b/>
        </w:rPr>
        <w:t>2022</w:t>
      </w:r>
    </w:p>
    <w:p w14:paraId="18B2FC9A" w14:textId="77777777" w:rsidR="00D8523C" w:rsidRDefault="00D8523C" w:rsidP="00D8523C">
      <w:pPr>
        <w:pStyle w:val="CaselawNumbered1"/>
        <w:numPr>
          <w:ilvl w:val="0"/>
          <w:numId w:val="0"/>
        </w:numPr>
        <w:tabs>
          <w:tab w:val="left" w:pos="720"/>
        </w:tabs>
        <w:ind w:left="720" w:hanging="720"/>
      </w:pPr>
    </w:p>
    <w:p w14:paraId="0483547E" w14:textId="53E4DE59" w:rsidR="00FF0AA2" w:rsidRDefault="00886FD7" w:rsidP="005F3F7F">
      <w:pPr>
        <w:pStyle w:val="CaselawNumbered1"/>
        <w:numPr>
          <w:ilvl w:val="0"/>
          <w:numId w:val="2"/>
        </w:numPr>
      </w:pPr>
      <w:proofErr w:type="spellStart"/>
      <w:r>
        <w:rPr>
          <w:b/>
        </w:rPr>
        <w:t>Dauid</w:t>
      </w:r>
      <w:proofErr w:type="spellEnd"/>
      <w:r>
        <w:rPr>
          <w:b/>
        </w:rPr>
        <w:t xml:space="preserve"> </w:t>
      </w:r>
      <w:proofErr w:type="spellStart"/>
      <w:r>
        <w:rPr>
          <w:b/>
        </w:rPr>
        <w:t>Sibtain</w:t>
      </w:r>
      <w:proofErr w:type="spellEnd"/>
      <w:r w:rsidR="00D8523C">
        <w:rPr>
          <w:b/>
        </w:rPr>
        <w:t xml:space="preserve"> SC</w:t>
      </w:r>
      <w:r w:rsidR="00D8523C">
        <w:t xml:space="preserve">, </w:t>
      </w:r>
      <w:r w:rsidR="001E48DE">
        <w:t xml:space="preserve">since your admission to the </w:t>
      </w:r>
      <w:r w:rsidR="003921BB">
        <w:t>B</w:t>
      </w:r>
      <w:r w:rsidR="001E48DE">
        <w:t xml:space="preserve">ar in 1996, </w:t>
      </w:r>
      <w:r w:rsidR="008A3C39">
        <w:t xml:space="preserve">you have made your reputation in </w:t>
      </w:r>
      <w:r w:rsidR="005975EF">
        <w:t xml:space="preserve">appellate, </w:t>
      </w:r>
      <w:r w:rsidR="008A3C39">
        <w:t xml:space="preserve">commercial, administrative </w:t>
      </w:r>
      <w:r w:rsidR="005975EF">
        <w:t>and defamation law</w:t>
      </w:r>
      <w:r w:rsidR="008A3C39">
        <w:t xml:space="preserve">, </w:t>
      </w:r>
      <w:r w:rsidR="009164F3">
        <w:t>as well as equity</w:t>
      </w:r>
      <w:r w:rsidR="006072C1">
        <w:t>.</w:t>
      </w:r>
      <w:r w:rsidR="00C41B28">
        <w:t xml:space="preserve"> </w:t>
      </w:r>
      <w:r w:rsidR="004D38DA" w:rsidRPr="004D38DA">
        <w:t xml:space="preserve">You are also a member of the </w:t>
      </w:r>
      <w:r w:rsidR="004134AB">
        <w:t xml:space="preserve">Bar </w:t>
      </w:r>
      <w:r w:rsidR="004D38DA" w:rsidRPr="004D38DA">
        <w:t>Association’s Wellbeing Committee</w:t>
      </w:r>
      <w:r w:rsidR="00073492">
        <w:t xml:space="preserve"> and </w:t>
      </w:r>
      <w:r w:rsidR="00610F3D">
        <w:t xml:space="preserve">convenor of </w:t>
      </w:r>
      <w:r w:rsidR="00E0031E">
        <w:t xml:space="preserve">‘Safe Place’, an </w:t>
      </w:r>
      <w:r w:rsidR="00610F3D">
        <w:t>online forum for Barristers.</w:t>
      </w:r>
    </w:p>
    <w:p w14:paraId="73A1A473" w14:textId="3F81B885" w:rsidR="00D8523C" w:rsidRDefault="00BE1269" w:rsidP="00D8523C">
      <w:pPr>
        <w:pStyle w:val="CaselawNumbered1"/>
        <w:numPr>
          <w:ilvl w:val="0"/>
          <w:numId w:val="2"/>
        </w:numPr>
      </w:pPr>
      <w:r>
        <w:rPr>
          <w:b/>
        </w:rPr>
        <w:t>David Rayment</w:t>
      </w:r>
      <w:r w:rsidR="00D8523C">
        <w:rPr>
          <w:b/>
        </w:rPr>
        <w:t xml:space="preserve"> SC</w:t>
      </w:r>
      <w:r w:rsidR="00D8523C">
        <w:t>, since your admission to the Bar in</w:t>
      </w:r>
      <w:r w:rsidR="001264EF">
        <w:t xml:space="preserve"> </w:t>
      </w:r>
      <w:r w:rsidR="009E6E1A">
        <w:t>2004</w:t>
      </w:r>
      <w:r w:rsidR="00D8523C">
        <w:t>,</w:t>
      </w:r>
      <w:r w:rsidR="009E6E1A">
        <w:t xml:space="preserve"> you have made your reputation in </w:t>
      </w:r>
      <w:r w:rsidR="00D27E97">
        <w:t>appellate and commercial law, as well as equity, inquests and inquiries</w:t>
      </w:r>
      <w:r w:rsidR="00110CCA">
        <w:t>,</w:t>
      </w:r>
      <w:r w:rsidR="00D27E97">
        <w:t xml:space="preserve"> and alternative dispute resolution. </w:t>
      </w:r>
      <w:r w:rsidR="003C4C32">
        <w:t xml:space="preserve">You are a member of the NSW Bar Council and </w:t>
      </w:r>
      <w:r w:rsidR="00BD58E1">
        <w:t xml:space="preserve">have </w:t>
      </w:r>
      <w:r w:rsidR="000356E4">
        <w:t xml:space="preserve">also </w:t>
      </w:r>
      <w:r w:rsidR="00BD58E1">
        <w:t>participated in the Bar Association mentor</w:t>
      </w:r>
      <w:r w:rsidR="00B6532E">
        <w:t>ing</w:t>
      </w:r>
      <w:r w:rsidR="00BD58E1">
        <w:t xml:space="preserve"> program. </w:t>
      </w:r>
    </w:p>
    <w:p w14:paraId="1B2EC232" w14:textId="7A1DC90D" w:rsidR="00D8523C" w:rsidRDefault="00BE1269" w:rsidP="00111049">
      <w:pPr>
        <w:pStyle w:val="CaselawNumbered1"/>
        <w:numPr>
          <w:ilvl w:val="0"/>
          <w:numId w:val="2"/>
        </w:numPr>
        <w:jc w:val="left"/>
      </w:pPr>
      <w:r w:rsidRPr="00111049">
        <w:rPr>
          <w:b/>
          <w:color w:val="000000" w:themeColor="text1"/>
        </w:rPr>
        <w:t>Justin Hewett</w:t>
      </w:r>
      <w:r w:rsidR="00D8523C" w:rsidRPr="00111049">
        <w:rPr>
          <w:b/>
          <w:color w:val="000000" w:themeColor="text1"/>
        </w:rPr>
        <w:t xml:space="preserve"> SC</w:t>
      </w:r>
      <w:r w:rsidR="00D8523C" w:rsidRPr="00903BDA">
        <w:t xml:space="preserve">, since your admission to the Bar in </w:t>
      </w:r>
      <w:r w:rsidR="000F659D" w:rsidRPr="00903BDA">
        <w:t>2004,</w:t>
      </w:r>
      <w:r w:rsidR="004F19C8" w:rsidRPr="00903BDA">
        <w:t xml:space="preserve"> you have made your reputation in </w:t>
      </w:r>
      <w:r w:rsidR="00903BDA">
        <w:rPr>
          <w:color w:val="332F29"/>
          <w:shd w:val="clear" w:color="auto" w:fill="FEFEFE"/>
        </w:rPr>
        <w:t>c</w:t>
      </w:r>
      <w:r w:rsidR="00757B1D" w:rsidRPr="00903BDA">
        <w:rPr>
          <w:color w:val="332F29"/>
          <w:shd w:val="clear" w:color="auto" w:fill="FEFEFE"/>
        </w:rPr>
        <w:t xml:space="preserve">ommercial, corporations, </w:t>
      </w:r>
      <w:r w:rsidR="007C3FA0" w:rsidRPr="00903BDA">
        <w:rPr>
          <w:color w:val="332F29"/>
          <w:shd w:val="clear" w:color="auto" w:fill="FEFEFE"/>
        </w:rPr>
        <w:t>property</w:t>
      </w:r>
      <w:r w:rsidR="0013239C" w:rsidRPr="00903BDA">
        <w:rPr>
          <w:color w:val="332F29"/>
          <w:shd w:val="clear" w:color="auto" w:fill="FEFEFE"/>
        </w:rPr>
        <w:t>,</w:t>
      </w:r>
      <w:r w:rsidR="007C3FA0" w:rsidRPr="00903BDA">
        <w:rPr>
          <w:color w:val="332F29"/>
          <w:shd w:val="clear" w:color="auto" w:fill="FEFEFE"/>
        </w:rPr>
        <w:t xml:space="preserve"> </w:t>
      </w:r>
      <w:r w:rsidR="00B6532E" w:rsidRPr="00903BDA">
        <w:rPr>
          <w:color w:val="332F29"/>
          <w:shd w:val="clear" w:color="auto" w:fill="FEFEFE"/>
        </w:rPr>
        <w:t>competition,</w:t>
      </w:r>
      <w:r w:rsidR="007C3FA0" w:rsidRPr="00903BDA">
        <w:rPr>
          <w:color w:val="332F29"/>
          <w:shd w:val="clear" w:color="auto" w:fill="FEFEFE"/>
        </w:rPr>
        <w:t xml:space="preserve"> and consumer law</w:t>
      </w:r>
      <w:r w:rsidR="0026477B">
        <w:rPr>
          <w:color w:val="332F29"/>
          <w:shd w:val="clear" w:color="auto" w:fill="FEFEFE"/>
        </w:rPr>
        <w:t xml:space="preserve">, </w:t>
      </w:r>
      <w:r w:rsidR="00AE11C5">
        <w:rPr>
          <w:color w:val="332F29"/>
          <w:shd w:val="clear" w:color="auto" w:fill="FEFEFE"/>
        </w:rPr>
        <w:t>as well as</w:t>
      </w:r>
      <w:r w:rsidR="007C3FA0" w:rsidRPr="00903BDA">
        <w:rPr>
          <w:color w:val="332F29"/>
          <w:shd w:val="clear" w:color="auto" w:fill="FEFEFE"/>
        </w:rPr>
        <w:t xml:space="preserve"> equity. </w:t>
      </w:r>
      <w:r w:rsidR="00683B01">
        <w:rPr>
          <w:color w:val="332F29"/>
          <w:shd w:val="clear" w:color="auto" w:fill="FEFEFE"/>
        </w:rPr>
        <w:t xml:space="preserve">You are </w:t>
      </w:r>
      <w:r w:rsidR="00F44DA0">
        <w:rPr>
          <w:color w:val="332F29"/>
          <w:shd w:val="clear" w:color="auto" w:fill="FEFEFE"/>
        </w:rPr>
        <w:t xml:space="preserve">also </w:t>
      </w:r>
      <w:r w:rsidR="008B6E5F">
        <w:rPr>
          <w:color w:val="332F29"/>
          <w:shd w:val="clear" w:color="auto" w:fill="FEFEFE"/>
        </w:rPr>
        <w:t>recognised as a</w:t>
      </w:r>
      <w:r w:rsidR="00683B01">
        <w:rPr>
          <w:color w:val="332F29"/>
          <w:shd w:val="clear" w:color="auto" w:fill="FEFEFE"/>
        </w:rPr>
        <w:t xml:space="preserve"> contributor </w:t>
      </w:r>
      <w:r w:rsidR="00037CA1">
        <w:rPr>
          <w:color w:val="332F29"/>
          <w:shd w:val="clear" w:color="auto" w:fill="FEFEFE"/>
        </w:rPr>
        <w:t>to Bar News and</w:t>
      </w:r>
      <w:r w:rsidR="00AA17A6">
        <w:rPr>
          <w:color w:val="332F29"/>
          <w:shd w:val="clear" w:color="auto" w:fill="FEFEFE"/>
        </w:rPr>
        <w:t xml:space="preserve"> have</w:t>
      </w:r>
      <w:r w:rsidR="005533D5">
        <w:rPr>
          <w:color w:val="332F29"/>
          <w:shd w:val="clear" w:color="auto" w:fill="FEFEFE"/>
        </w:rPr>
        <w:t xml:space="preserve"> </w:t>
      </w:r>
      <w:r w:rsidR="00F868BB">
        <w:rPr>
          <w:color w:val="332F29"/>
          <w:shd w:val="clear" w:color="auto" w:fill="FEFEFE"/>
        </w:rPr>
        <w:t xml:space="preserve">assisted with </w:t>
      </w:r>
      <w:r w:rsidR="005533D5">
        <w:rPr>
          <w:color w:val="332F29"/>
          <w:shd w:val="clear" w:color="auto" w:fill="FEFEFE"/>
        </w:rPr>
        <w:t>various Bar</w:t>
      </w:r>
      <w:r w:rsidR="00037CA1">
        <w:rPr>
          <w:color w:val="332F29"/>
          <w:shd w:val="clear" w:color="auto" w:fill="FEFEFE"/>
        </w:rPr>
        <w:t xml:space="preserve"> Association CPD Sessions. </w:t>
      </w:r>
    </w:p>
    <w:p w14:paraId="6BDCB9B9" w14:textId="733AE55A" w:rsidR="00D8523C" w:rsidRDefault="00BE1269" w:rsidP="00D8523C">
      <w:pPr>
        <w:pStyle w:val="CaselawNumbered1"/>
        <w:numPr>
          <w:ilvl w:val="0"/>
          <w:numId w:val="2"/>
        </w:numPr>
        <w:rPr>
          <w:bCs/>
          <w:color w:val="000000" w:themeColor="text1"/>
        </w:rPr>
      </w:pPr>
      <w:r w:rsidRPr="006D4F9A">
        <w:rPr>
          <w:b/>
          <w:color w:val="000000" w:themeColor="text1"/>
        </w:rPr>
        <w:t>Bill Neild</w:t>
      </w:r>
      <w:r w:rsidR="00D8523C" w:rsidRPr="006D4F9A">
        <w:rPr>
          <w:b/>
          <w:color w:val="000000" w:themeColor="text1"/>
        </w:rPr>
        <w:t xml:space="preserve"> SC</w:t>
      </w:r>
      <w:r w:rsidR="00D8523C" w:rsidRPr="006D4F9A">
        <w:rPr>
          <w:bCs/>
          <w:color w:val="000000" w:themeColor="text1"/>
        </w:rPr>
        <w:t xml:space="preserve">, since your admission to the Bar in </w:t>
      </w:r>
      <w:r w:rsidR="00FB2541" w:rsidRPr="006D4F9A">
        <w:rPr>
          <w:bCs/>
          <w:color w:val="000000" w:themeColor="text1"/>
        </w:rPr>
        <w:t xml:space="preserve">2004, </w:t>
      </w:r>
      <w:r w:rsidR="006C608C" w:rsidRPr="006D4F9A">
        <w:rPr>
          <w:bCs/>
          <w:color w:val="000000" w:themeColor="text1"/>
        </w:rPr>
        <w:t xml:space="preserve">you have made your reputation </w:t>
      </w:r>
      <w:r w:rsidR="00154738" w:rsidRPr="006D4F9A">
        <w:rPr>
          <w:bCs/>
          <w:color w:val="000000" w:themeColor="text1"/>
        </w:rPr>
        <w:t xml:space="preserve">in </w:t>
      </w:r>
      <w:r w:rsidR="00EA290C" w:rsidRPr="006D4F9A">
        <w:rPr>
          <w:bCs/>
          <w:color w:val="000000" w:themeColor="text1"/>
        </w:rPr>
        <w:t xml:space="preserve">a wide array of matters in criminal law. </w:t>
      </w:r>
      <w:r w:rsidR="006D4F9A">
        <w:rPr>
          <w:bCs/>
          <w:color w:val="000000" w:themeColor="text1"/>
        </w:rPr>
        <w:t xml:space="preserve">After twelve years </w:t>
      </w:r>
      <w:r w:rsidR="004A4D99">
        <w:rPr>
          <w:bCs/>
          <w:color w:val="000000" w:themeColor="text1"/>
        </w:rPr>
        <w:t>at the private Bar, you</w:t>
      </w:r>
      <w:r w:rsidR="00EA290C" w:rsidRPr="006D4F9A">
        <w:rPr>
          <w:bCs/>
          <w:color w:val="000000" w:themeColor="text1"/>
        </w:rPr>
        <w:t xml:space="preserve"> </w:t>
      </w:r>
      <w:r w:rsidR="00FF2B11" w:rsidRPr="006D4F9A">
        <w:rPr>
          <w:bCs/>
          <w:color w:val="000000" w:themeColor="text1"/>
        </w:rPr>
        <w:t>were appointed as a Public Defender in 2016. You are also a member of a Professional Conduct Committee and</w:t>
      </w:r>
      <w:r w:rsidR="006D4F9A" w:rsidRPr="006D4F9A">
        <w:rPr>
          <w:bCs/>
          <w:color w:val="000000" w:themeColor="text1"/>
        </w:rPr>
        <w:t xml:space="preserve"> have</w:t>
      </w:r>
      <w:r w:rsidR="00FF2B11" w:rsidRPr="006D4F9A">
        <w:rPr>
          <w:bCs/>
          <w:color w:val="000000" w:themeColor="text1"/>
        </w:rPr>
        <w:t xml:space="preserve"> volunteered in the Duty Barrister Scheme, undertaking pro bono work. </w:t>
      </w:r>
      <w:r w:rsidR="006C608C" w:rsidRPr="006D4F9A">
        <w:rPr>
          <w:bCs/>
          <w:color w:val="000000" w:themeColor="text1"/>
        </w:rPr>
        <w:t xml:space="preserve"> </w:t>
      </w:r>
    </w:p>
    <w:p w14:paraId="0DCDEBF1" w14:textId="5FD23577" w:rsidR="00D8523C" w:rsidRDefault="00ED5372" w:rsidP="00D8523C">
      <w:pPr>
        <w:pStyle w:val="CaselawNumbered1"/>
        <w:numPr>
          <w:ilvl w:val="0"/>
          <w:numId w:val="2"/>
        </w:numPr>
      </w:pPr>
      <w:r>
        <w:rPr>
          <w:b/>
        </w:rPr>
        <w:t>Bradley Jones</w:t>
      </w:r>
      <w:r w:rsidR="00D8523C">
        <w:rPr>
          <w:b/>
        </w:rPr>
        <w:t xml:space="preserve"> SC</w:t>
      </w:r>
      <w:r w:rsidR="00D8523C">
        <w:t xml:space="preserve">, since your admission to the Bar in </w:t>
      </w:r>
      <w:r w:rsidR="0007374D">
        <w:t>2005, you have made your reputation in commercial,</w:t>
      </w:r>
      <w:r w:rsidR="00B04DBB">
        <w:t xml:space="preserve"> administrative</w:t>
      </w:r>
      <w:r w:rsidR="007F1308">
        <w:t xml:space="preserve">, and </w:t>
      </w:r>
      <w:r w:rsidR="00B04DBB">
        <w:t>tax</w:t>
      </w:r>
      <w:r w:rsidR="007F1308">
        <w:t>ation</w:t>
      </w:r>
      <w:r w:rsidR="00B04DBB">
        <w:t xml:space="preserve"> law, </w:t>
      </w:r>
      <w:r w:rsidR="007F1308">
        <w:t>as well as</w:t>
      </w:r>
      <w:r w:rsidR="00B04DBB">
        <w:t xml:space="preserve"> equity. </w:t>
      </w:r>
      <w:r w:rsidR="005A67BF">
        <w:t xml:space="preserve">You are a member of </w:t>
      </w:r>
      <w:r w:rsidR="00445125">
        <w:t xml:space="preserve">the </w:t>
      </w:r>
      <w:r w:rsidR="00645882">
        <w:t>Australian Bar Association</w:t>
      </w:r>
      <w:r w:rsidR="00701619">
        <w:t xml:space="preserve"> Tax Committee,</w:t>
      </w:r>
      <w:r w:rsidR="005A67BF">
        <w:t xml:space="preserve"> and </w:t>
      </w:r>
      <w:r w:rsidR="00932485">
        <w:t xml:space="preserve">co-author of the legal text </w:t>
      </w:r>
      <w:r w:rsidR="00932485">
        <w:rPr>
          <w:i/>
          <w:iCs/>
        </w:rPr>
        <w:t>Equity and Trusts</w:t>
      </w:r>
      <w:r w:rsidR="00932485">
        <w:t xml:space="preserve"> </w:t>
      </w:r>
      <w:r w:rsidR="00701619">
        <w:t>published by LexisNexis</w:t>
      </w:r>
      <w:r w:rsidR="00D5782F">
        <w:t xml:space="preserve"> Butterworths</w:t>
      </w:r>
      <w:r w:rsidR="00701619">
        <w:t xml:space="preserve">. </w:t>
      </w:r>
    </w:p>
    <w:p w14:paraId="2FE1283C" w14:textId="35EC5F49" w:rsidR="00D8523C" w:rsidRDefault="00ED5372" w:rsidP="00D8523C">
      <w:pPr>
        <w:pStyle w:val="CaselawNumbered1"/>
        <w:numPr>
          <w:ilvl w:val="0"/>
          <w:numId w:val="2"/>
        </w:numPr>
      </w:pPr>
      <w:r>
        <w:rPr>
          <w:b/>
        </w:rPr>
        <w:lastRenderedPageBreak/>
        <w:t>Julian Cooke</w:t>
      </w:r>
      <w:r w:rsidR="00D8523C">
        <w:rPr>
          <w:b/>
        </w:rPr>
        <w:t xml:space="preserve"> SC</w:t>
      </w:r>
      <w:r w:rsidR="00D8523C">
        <w:t xml:space="preserve">, </w:t>
      </w:r>
      <w:r w:rsidR="00363F2D">
        <w:t xml:space="preserve">since your admission to the Bar in 2006, you have made your reputation in </w:t>
      </w:r>
      <w:r w:rsidR="0071483F">
        <w:t>appellate, commercial, intellectual property, administrative</w:t>
      </w:r>
      <w:r w:rsidR="003F1A28">
        <w:t xml:space="preserve">, </w:t>
      </w:r>
      <w:r w:rsidR="0071483F">
        <w:t>and media law, as well as equity.</w:t>
      </w:r>
      <w:r w:rsidR="00344674">
        <w:t xml:space="preserve"> You are a mentor in the NSW Bar Indigenous Barristers’ Trust Mentoring Indigenous Students Program and a member of the Intellectual Property Society of Australia and New Zealand.</w:t>
      </w:r>
    </w:p>
    <w:p w14:paraId="6E2C0403" w14:textId="58CA4004" w:rsidR="00C96925" w:rsidRPr="00411B70" w:rsidRDefault="00C96925" w:rsidP="00411B70">
      <w:pPr>
        <w:pStyle w:val="CaselawNumbered1"/>
        <w:numPr>
          <w:ilvl w:val="0"/>
          <w:numId w:val="2"/>
        </w:numPr>
        <w:rPr>
          <w:b/>
          <w:bCs/>
        </w:rPr>
      </w:pPr>
      <w:r w:rsidRPr="00411B70">
        <w:rPr>
          <w:b/>
          <w:bCs/>
        </w:rPr>
        <w:t xml:space="preserve">Kellie Stares SC, </w:t>
      </w:r>
      <w:r w:rsidR="00324514" w:rsidRPr="0047253C">
        <w:t xml:space="preserve">since your admission to the </w:t>
      </w:r>
      <w:r w:rsidR="007D259D" w:rsidRPr="0047253C">
        <w:t>B</w:t>
      </w:r>
      <w:r w:rsidR="00324514" w:rsidRPr="0047253C">
        <w:t>ar in 2007, you have made your reputation in criminal, appellate</w:t>
      </w:r>
      <w:r w:rsidR="00110CCA" w:rsidRPr="0047253C">
        <w:t>,</w:t>
      </w:r>
      <w:r w:rsidR="00324514" w:rsidRPr="0047253C">
        <w:t xml:space="preserve"> and family law</w:t>
      </w:r>
      <w:r w:rsidR="00945CC4" w:rsidRPr="0047253C">
        <w:t>, as well as</w:t>
      </w:r>
      <w:r w:rsidR="005D2F91" w:rsidRPr="0047253C">
        <w:t xml:space="preserve"> </w:t>
      </w:r>
      <w:r w:rsidR="00945CC4" w:rsidRPr="0047253C">
        <w:t xml:space="preserve">inquests and inquiries. </w:t>
      </w:r>
      <w:r w:rsidR="00A34062" w:rsidRPr="0047253C">
        <w:t xml:space="preserve">You are a member of the Association’s Criminal Law Committee and Legal Aid </w:t>
      </w:r>
      <w:r w:rsidR="0047253C" w:rsidRPr="0047253C">
        <w:t>Committee and</w:t>
      </w:r>
      <w:r w:rsidR="00A34062" w:rsidRPr="0047253C">
        <w:t xml:space="preserve"> have presented at the Bar Association conferences </w:t>
      </w:r>
      <w:r w:rsidR="0047253C" w:rsidRPr="0047253C">
        <w:t>on technology</w:t>
      </w:r>
      <w:r w:rsidR="0047253C">
        <w:t xml:space="preserve"> use in criminal trials</w:t>
      </w:r>
      <w:r w:rsidR="0047253C" w:rsidRPr="0047253C">
        <w:t>.</w:t>
      </w:r>
    </w:p>
    <w:p w14:paraId="01EB9EDA" w14:textId="0CB4B88E" w:rsidR="00C96925" w:rsidRDefault="00411B70" w:rsidP="00411B70">
      <w:pPr>
        <w:pStyle w:val="CaselawNumbered1"/>
        <w:numPr>
          <w:ilvl w:val="0"/>
          <w:numId w:val="0"/>
        </w:numPr>
        <w:ind w:left="720" w:hanging="720"/>
        <w:jc w:val="left"/>
      </w:pPr>
      <w:r>
        <w:t xml:space="preserve">8  </w:t>
      </w:r>
      <w:r>
        <w:tab/>
      </w:r>
      <w:r w:rsidR="00C96925">
        <w:rPr>
          <w:b/>
          <w:bCs/>
        </w:rPr>
        <w:t xml:space="preserve">Charles Colquhoun SC, </w:t>
      </w:r>
      <w:r w:rsidR="00547FA6">
        <w:t>since your admission to the Bar in 2007, you have made your reputation in appellate, commercial</w:t>
      </w:r>
      <w:r w:rsidR="008F4C87">
        <w:t xml:space="preserve">, </w:t>
      </w:r>
      <w:r w:rsidR="000865BF">
        <w:t>negligence</w:t>
      </w:r>
      <w:r w:rsidR="00D636A5">
        <w:t xml:space="preserve">, </w:t>
      </w:r>
      <w:r w:rsidR="008F4C87">
        <w:t xml:space="preserve">and international law, as well as equity. </w:t>
      </w:r>
      <w:r w:rsidR="006F6162" w:rsidRPr="006F6162">
        <w:t xml:space="preserve">You are a member of the </w:t>
      </w:r>
      <w:r w:rsidR="00EF0FBF">
        <w:t xml:space="preserve">Bar </w:t>
      </w:r>
      <w:r w:rsidR="006F6162" w:rsidRPr="006F6162">
        <w:t>Association’s ADR Committee</w:t>
      </w:r>
      <w:r w:rsidR="00EF0FBF">
        <w:t xml:space="preserve"> and</w:t>
      </w:r>
      <w:r w:rsidR="006F6162" w:rsidRPr="006F6162">
        <w:t xml:space="preserve"> have also participated in the Bar’s mentoring program and Legal Assistance Referral Scheme.</w:t>
      </w:r>
    </w:p>
    <w:p w14:paraId="01C8474A" w14:textId="75593946" w:rsidR="00B7338A" w:rsidRDefault="00411B70" w:rsidP="00411B70">
      <w:pPr>
        <w:pStyle w:val="CaselawNumbered1"/>
        <w:numPr>
          <w:ilvl w:val="0"/>
          <w:numId w:val="0"/>
        </w:numPr>
        <w:ind w:left="720" w:hanging="720"/>
      </w:pPr>
      <w:r>
        <w:t xml:space="preserve">9 </w:t>
      </w:r>
      <w:r>
        <w:tab/>
      </w:r>
      <w:r w:rsidR="00C96925">
        <w:rPr>
          <w:b/>
          <w:bCs/>
        </w:rPr>
        <w:t>Justine Beaumont SC</w:t>
      </w:r>
      <w:r w:rsidR="00B7338A">
        <w:rPr>
          <w:b/>
          <w:bCs/>
        </w:rPr>
        <w:t>,</w:t>
      </w:r>
      <w:r w:rsidR="00796BF1">
        <w:rPr>
          <w:b/>
          <w:bCs/>
        </w:rPr>
        <w:t xml:space="preserve"> </w:t>
      </w:r>
      <w:r w:rsidR="00796BF1">
        <w:t xml:space="preserve">since your admission to the </w:t>
      </w:r>
      <w:r w:rsidR="009C5194">
        <w:t>B</w:t>
      </w:r>
      <w:r w:rsidR="00796BF1">
        <w:t xml:space="preserve">ar in 2008, you have made your reputation in </w:t>
      </w:r>
      <w:r w:rsidR="006C25F2">
        <w:t xml:space="preserve">appellate and commercial law, as well as equity. </w:t>
      </w:r>
      <w:r w:rsidR="004838A6">
        <w:t>You are a member of the Intellectual Property Association of Australia and New Zealand</w:t>
      </w:r>
      <w:r w:rsidR="000C7499">
        <w:t xml:space="preserve"> and the NSW Bar Association Professional Conduct </w:t>
      </w:r>
      <w:r w:rsidR="00482361">
        <w:t>Committee and</w:t>
      </w:r>
      <w:r w:rsidR="007A6184">
        <w:t xml:space="preserve"> </w:t>
      </w:r>
      <w:proofErr w:type="gramStart"/>
      <w:r w:rsidR="007A6184">
        <w:t>provide assistance</w:t>
      </w:r>
      <w:proofErr w:type="gramEnd"/>
      <w:r w:rsidR="007A6184">
        <w:t xml:space="preserve"> with the Bar Practice Course. </w:t>
      </w:r>
    </w:p>
    <w:p w14:paraId="5A3A851D" w14:textId="0BA83942" w:rsidR="00A97B02" w:rsidRDefault="00B55709" w:rsidP="00411B70">
      <w:pPr>
        <w:pStyle w:val="CaselawNumbered1"/>
        <w:numPr>
          <w:ilvl w:val="0"/>
          <w:numId w:val="6"/>
        </w:numPr>
      </w:pPr>
      <w:r w:rsidRPr="00411B70">
        <w:rPr>
          <w:b/>
          <w:bCs/>
        </w:rPr>
        <w:t>Elizabeth Bishop SC,</w:t>
      </w:r>
      <w:r w:rsidR="00065576" w:rsidRPr="00411B70">
        <w:rPr>
          <w:b/>
          <w:bCs/>
        </w:rPr>
        <w:t xml:space="preserve"> </w:t>
      </w:r>
      <w:r w:rsidR="00065576">
        <w:t xml:space="preserve">since your admission to the Bar in 2009, </w:t>
      </w:r>
      <w:r w:rsidR="004F3A81">
        <w:t>you have made your reputation in commercial and tax</w:t>
      </w:r>
      <w:r w:rsidR="00F91A0B">
        <w:t>ation</w:t>
      </w:r>
      <w:r w:rsidR="004F3A81">
        <w:t xml:space="preserve"> law</w:t>
      </w:r>
      <w:r w:rsidR="00F91A0B">
        <w:t>, as well as</w:t>
      </w:r>
      <w:r w:rsidR="004F3A81">
        <w:t xml:space="preserve"> equity. </w:t>
      </w:r>
      <w:r w:rsidR="00664982">
        <w:t xml:space="preserve">You </w:t>
      </w:r>
      <w:r w:rsidR="001026EC">
        <w:t xml:space="preserve">have given </w:t>
      </w:r>
      <w:proofErr w:type="gramStart"/>
      <w:r w:rsidR="001026EC">
        <w:t>a number of</w:t>
      </w:r>
      <w:proofErr w:type="gramEnd"/>
      <w:r w:rsidR="001026EC">
        <w:t xml:space="preserve"> p</w:t>
      </w:r>
      <w:r w:rsidR="002F6862">
        <w:t xml:space="preserve">resentations on Taxation </w:t>
      </w:r>
      <w:r w:rsidR="000D1C9C">
        <w:t>Law</w:t>
      </w:r>
      <w:r w:rsidR="00BE5880">
        <w:t xml:space="preserve"> at various seminars</w:t>
      </w:r>
      <w:r w:rsidR="000D1C9C">
        <w:t xml:space="preserve"> </w:t>
      </w:r>
      <w:r w:rsidR="00B37E65">
        <w:t>and are a</w:t>
      </w:r>
      <w:r w:rsidR="000F272D">
        <w:t xml:space="preserve"> </w:t>
      </w:r>
      <w:r w:rsidR="00664982">
        <w:t xml:space="preserve">member of </w:t>
      </w:r>
      <w:r w:rsidR="00605FCE">
        <w:t xml:space="preserve">the </w:t>
      </w:r>
      <w:r w:rsidR="009E55EA">
        <w:t xml:space="preserve">Australian </w:t>
      </w:r>
      <w:r w:rsidR="00605FCE">
        <w:t>Law Council Taxation Committee</w:t>
      </w:r>
      <w:r w:rsidR="00B37E65">
        <w:t xml:space="preserve"> </w:t>
      </w:r>
      <w:r w:rsidR="00843D68">
        <w:t xml:space="preserve">as well as NCAT. </w:t>
      </w:r>
      <w:r w:rsidR="00000203">
        <w:t xml:space="preserve"> </w:t>
      </w:r>
    </w:p>
    <w:p w14:paraId="49170A6D" w14:textId="35A83C03" w:rsidR="002B750C" w:rsidRPr="00F7082C" w:rsidRDefault="002B750C" w:rsidP="002B750C">
      <w:pPr>
        <w:pStyle w:val="CaselawNumbered1"/>
        <w:numPr>
          <w:ilvl w:val="0"/>
          <w:numId w:val="2"/>
        </w:numPr>
      </w:pPr>
      <w:r w:rsidRPr="00F7082C">
        <w:rPr>
          <w:b/>
          <w:bCs/>
        </w:rPr>
        <w:t xml:space="preserve">Scott Robertson SC, </w:t>
      </w:r>
      <w:r w:rsidRPr="00F7082C">
        <w:t xml:space="preserve">since your admission to the Bar in 2009, you have made your reputation in commercial, </w:t>
      </w:r>
      <w:r w:rsidR="005409A0" w:rsidRPr="00F7082C">
        <w:t>administrative,</w:t>
      </w:r>
      <w:r w:rsidRPr="00F7082C">
        <w:t xml:space="preserve"> and international law, as well as civil appeals and equity. </w:t>
      </w:r>
      <w:r w:rsidRPr="00F7082C">
        <w:rPr>
          <w:color w:val="000000" w:themeColor="text1"/>
        </w:rPr>
        <w:t>You have also built a practice in anti-corruption commission law, having recently acted as lead counsel before ICAC.</w:t>
      </w:r>
      <w:r w:rsidR="00260BAF" w:rsidRPr="00F7082C">
        <w:rPr>
          <w:color w:val="000000" w:themeColor="text1"/>
        </w:rPr>
        <w:t xml:space="preserve"> You are also a member of </w:t>
      </w:r>
      <w:r w:rsidR="007A588C">
        <w:rPr>
          <w:color w:val="000000" w:themeColor="text1"/>
        </w:rPr>
        <w:t xml:space="preserve">the Bar </w:t>
      </w:r>
      <w:r w:rsidR="00260BAF" w:rsidRPr="00F7082C">
        <w:t xml:space="preserve">Association’s Inquests and Inquiries Committee. </w:t>
      </w:r>
    </w:p>
    <w:p w14:paraId="26F9528A" w14:textId="77C7D276" w:rsidR="002B750C" w:rsidRDefault="002B750C" w:rsidP="002B750C">
      <w:pPr>
        <w:pStyle w:val="CaselawNumbered1"/>
        <w:numPr>
          <w:ilvl w:val="0"/>
          <w:numId w:val="2"/>
        </w:numPr>
      </w:pPr>
      <w:r>
        <w:rPr>
          <w:b/>
          <w:bCs/>
        </w:rPr>
        <w:lastRenderedPageBreak/>
        <w:t xml:space="preserve">Jonathan Kay Hoyle SC, </w:t>
      </w:r>
      <w:r>
        <w:t xml:space="preserve">since your admission to the Bar in 2009, you have made your reputation in appellate, </w:t>
      </w:r>
      <w:proofErr w:type="gramStart"/>
      <w:r>
        <w:t>public</w:t>
      </w:r>
      <w:proofErr w:type="gramEnd"/>
      <w:r>
        <w:t xml:space="preserve"> and administrative, commercial and international law. </w:t>
      </w:r>
      <w:r w:rsidRPr="002B750C">
        <w:rPr>
          <w:color w:val="000000" w:themeColor="text1"/>
        </w:rPr>
        <w:t>You have built an extensive career in international arbitration, practicing in complex matters involving the United Nations and the International Chamber of Commerce.</w:t>
      </w:r>
    </w:p>
    <w:p w14:paraId="47F2436F" w14:textId="2D1A6374" w:rsidR="002B750C" w:rsidRDefault="002B750C" w:rsidP="002B750C">
      <w:pPr>
        <w:pStyle w:val="CaselawNumbered1"/>
        <w:numPr>
          <w:ilvl w:val="0"/>
          <w:numId w:val="2"/>
        </w:numPr>
      </w:pPr>
      <w:r>
        <w:rPr>
          <w:b/>
          <w:bCs/>
        </w:rPr>
        <w:t xml:space="preserve">Patrick Knowles SC, </w:t>
      </w:r>
      <w:r>
        <w:t>since your admission to the Bar in 2009, you have made your reputation in public and administrative law, as well as commercial, negligence, equity,</w:t>
      </w:r>
      <w:r w:rsidRPr="002B750C">
        <w:rPr>
          <w:color w:val="000000" w:themeColor="text1"/>
        </w:rPr>
        <w:t xml:space="preserve"> and sports law. You have also been an active member of Bar committees since admission, most recently serving on the Council of the NSW Bar Association.</w:t>
      </w:r>
    </w:p>
    <w:p w14:paraId="2B0DC446" w14:textId="101B2A71" w:rsidR="004747BB" w:rsidRDefault="002B750C" w:rsidP="004747BB">
      <w:pPr>
        <w:pStyle w:val="CaselawNumbered1"/>
        <w:numPr>
          <w:ilvl w:val="0"/>
          <w:numId w:val="2"/>
        </w:numPr>
        <w:rPr>
          <w:color w:val="000000" w:themeColor="text1"/>
        </w:rPr>
      </w:pPr>
      <w:r w:rsidRPr="002B750C">
        <w:rPr>
          <w:b/>
          <w:bCs/>
          <w:color w:val="000000" w:themeColor="text1"/>
        </w:rPr>
        <w:t xml:space="preserve">Troy Edwards SC, </w:t>
      </w:r>
      <w:r w:rsidRPr="002B750C">
        <w:rPr>
          <w:color w:val="000000" w:themeColor="text1"/>
        </w:rPr>
        <w:t xml:space="preserve">since your admission to the Bar in 2009, you have made your reputation in appellate and criminal law, and coronial inquests. You have drawn on your experience as a solicitor advocate in both Australia and overseas, having practiced in the UK and Malawi. You are also a member of the Legal Aid Commission’s Serious Crime Panel. </w:t>
      </w:r>
    </w:p>
    <w:p w14:paraId="1ACA91B2" w14:textId="3954E950" w:rsidR="001264EF" w:rsidRPr="00691FB5" w:rsidRDefault="001264EF" w:rsidP="00D8523C">
      <w:pPr>
        <w:pStyle w:val="CaselawNumbered1"/>
        <w:numPr>
          <w:ilvl w:val="0"/>
          <w:numId w:val="2"/>
        </w:numPr>
      </w:pPr>
      <w:r w:rsidRPr="00691FB5">
        <w:rPr>
          <w:b/>
          <w:bCs/>
        </w:rPr>
        <w:t>James Hutton SC,</w:t>
      </w:r>
      <w:r w:rsidR="006A283A" w:rsidRPr="00691FB5">
        <w:rPr>
          <w:b/>
          <w:bCs/>
        </w:rPr>
        <w:t xml:space="preserve"> </w:t>
      </w:r>
      <w:r w:rsidR="00151D13" w:rsidRPr="00691FB5">
        <w:t xml:space="preserve">since your admission to the Bar in 2010, </w:t>
      </w:r>
      <w:r w:rsidR="009026BF" w:rsidRPr="00691FB5">
        <w:t xml:space="preserve">you have made your reputation in </w:t>
      </w:r>
      <w:r w:rsidR="002C77F0" w:rsidRPr="00691FB5">
        <w:t xml:space="preserve">insolvency, </w:t>
      </w:r>
      <w:r w:rsidR="009026BF" w:rsidRPr="00691FB5">
        <w:t xml:space="preserve">commercial, environmental </w:t>
      </w:r>
      <w:r w:rsidR="003A1257" w:rsidRPr="00691FB5">
        <w:t>planning and property</w:t>
      </w:r>
      <w:r w:rsidR="00035B79" w:rsidRPr="00691FB5">
        <w:t>, administrative</w:t>
      </w:r>
      <w:r w:rsidR="005F1AF4" w:rsidRPr="00691FB5">
        <w:t xml:space="preserve"> </w:t>
      </w:r>
      <w:r w:rsidR="00035B79" w:rsidRPr="00691FB5">
        <w:t xml:space="preserve">and public law, as well as equity. </w:t>
      </w:r>
      <w:r w:rsidR="00691FB5" w:rsidRPr="00691FB5">
        <w:t xml:space="preserve">You are a member of a Professional Conduct Committee </w:t>
      </w:r>
      <w:r w:rsidR="005037CE">
        <w:t>as well as the</w:t>
      </w:r>
      <w:r w:rsidR="00691FB5" w:rsidRPr="00691FB5">
        <w:t xml:space="preserve"> Bar Association’s Climate Change Committee.</w:t>
      </w:r>
    </w:p>
    <w:p w14:paraId="69A88D86" w14:textId="4B17DFFF" w:rsidR="004F21A3" w:rsidRDefault="004F21A3" w:rsidP="00D8523C">
      <w:pPr>
        <w:pStyle w:val="CaselawNumbered1"/>
        <w:numPr>
          <w:ilvl w:val="0"/>
          <w:numId w:val="2"/>
        </w:numPr>
      </w:pPr>
      <w:r>
        <w:t>O</w:t>
      </w:r>
      <w:r w:rsidR="002C369C">
        <w:t xml:space="preserve">n </w:t>
      </w:r>
      <w:r>
        <w:t xml:space="preserve">behalf of myself and the Judges of the District Court, I congratulate you </w:t>
      </w:r>
      <w:r w:rsidR="00D302DA">
        <w:t>all upon your appointment as Senior Counsel.</w:t>
      </w:r>
      <w:r w:rsidR="00D635C7">
        <w:t xml:space="preserve"> When each of you took your bows, </w:t>
      </w:r>
      <w:r w:rsidR="00773E53">
        <w:t xml:space="preserve">announcing your rank and precedence in the order of </w:t>
      </w:r>
      <w:r w:rsidR="00670021">
        <w:t>S</w:t>
      </w:r>
      <w:r w:rsidR="00773E53">
        <w:t xml:space="preserve">enior </w:t>
      </w:r>
      <w:r w:rsidR="004A76C3">
        <w:t>C</w:t>
      </w:r>
      <w:r w:rsidR="00773E53">
        <w:t>ounsel, the short recitation by me that followed, demonstrates how well d</w:t>
      </w:r>
      <w:r w:rsidR="005F2B84">
        <w:t xml:space="preserve">eserved your appointments are. </w:t>
      </w:r>
    </w:p>
    <w:p w14:paraId="5EE8DBB0" w14:textId="5235AEFE" w:rsidR="005F2B84" w:rsidRDefault="005F2B84" w:rsidP="00D8523C">
      <w:pPr>
        <w:pStyle w:val="CaselawNumbered1"/>
        <w:numPr>
          <w:ilvl w:val="0"/>
          <w:numId w:val="2"/>
        </w:numPr>
      </w:pPr>
      <w:r>
        <w:t xml:space="preserve">The tradition of the appointment of silk dates back, as you well know, over 400 years. Although the name and method of appointment may have changed, the leadership role you play </w:t>
      </w:r>
      <w:r w:rsidR="005F6E13">
        <w:t xml:space="preserve">in upholding the rule of law has in no way diminished. </w:t>
      </w:r>
    </w:p>
    <w:p w14:paraId="708738FC" w14:textId="47B375F3" w:rsidR="005F6E13" w:rsidRDefault="005F6E13" w:rsidP="00D8523C">
      <w:pPr>
        <w:pStyle w:val="CaselawNumbered1"/>
        <w:numPr>
          <w:ilvl w:val="0"/>
          <w:numId w:val="2"/>
        </w:numPr>
      </w:pPr>
      <w:r>
        <w:lastRenderedPageBreak/>
        <w:t>The District Court of New South Wales also has a rich history</w:t>
      </w:r>
      <w:r w:rsidR="00CC60ED">
        <w:t>.</w:t>
      </w:r>
      <w:r w:rsidR="00D07C6A">
        <w:t xml:space="preserve"> Since the advent of COVID-19,</w:t>
      </w:r>
      <w:r w:rsidR="007303B8">
        <w:t xml:space="preserve"> at these ceremonies</w:t>
      </w:r>
      <w:r w:rsidR="00D07C6A">
        <w:t xml:space="preserve"> I have drawn upon that history by referring to </w:t>
      </w:r>
      <w:r w:rsidR="00C862F3">
        <w:t xml:space="preserve">similarities </w:t>
      </w:r>
      <w:r w:rsidR="00884CD0">
        <w:t xml:space="preserve">in </w:t>
      </w:r>
      <w:r w:rsidR="00C862F3">
        <w:t xml:space="preserve">the </w:t>
      </w:r>
      <w:r w:rsidR="00D07C6A">
        <w:t xml:space="preserve">Court’s experience over a century ago when the pneumonic or “Spanish” influenza </w:t>
      </w:r>
      <w:r w:rsidR="00026786">
        <w:t xml:space="preserve">reached Australian shores. </w:t>
      </w:r>
    </w:p>
    <w:p w14:paraId="1BDDC681" w14:textId="3A922A04" w:rsidR="00026786" w:rsidRDefault="00026786" w:rsidP="00D8523C">
      <w:pPr>
        <w:pStyle w:val="CaselawNumbered1"/>
        <w:numPr>
          <w:ilvl w:val="0"/>
          <w:numId w:val="2"/>
        </w:numPr>
      </w:pPr>
      <w:r>
        <w:t>Whilst COVID-19 continues to create problems for the community at large and the justice syste</w:t>
      </w:r>
      <w:r w:rsidR="00D24282">
        <w:t>m,</w:t>
      </w:r>
      <w:r>
        <w:t xml:space="preserve"> I propose to depart from the “Spanish” flu and COVID</w:t>
      </w:r>
      <w:r w:rsidR="00D24282">
        <w:t xml:space="preserve">-19 and provide a short anecdote about a former Judge of the Court. </w:t>
      </w:r>
    </w:p>
    <w:p w14:paraId="04DD2F3D" w14:textId="02C70EA9" w:rsidR="00D24282" w:rsidRDefault="00EA6A8B" w:rsidP="00D8523C">
      <w:pPr>
        <w:pStyle w:val="CaselawNumbered1"/>
        <w:numPr>
          <w:ilvl w:val="0"/>
          <w:numId w:val="2"/>
        </w:numPr>
      </w:pPr>
      <w:r>
        <w:t>Judge Her</w:t>
      </w:r>
      <w:r w:rsidR="008D72F1">
        <w:t xml:space="preserve">bert Curlewis was a Judge of the District Court between 1928 and 1939. Being a man of strong personality, Judge </w:t>
      </w:r>
      <w:r w:rsidR="0096350E">
        <w:t xml:space="preserve">Curlewis was a master of the Court in which he was presiding, as anyone who transgressed found out very speedily. </w:t>
      </w:r>
      <w:r w:rsidR="00725B66">
        <w:t xml:space="preserve">Objecting strongly to </w:t>
      </w:r>
      <w:r w:rsidR="00EA1BE9">
        <w:t xml:space="preserve">irrelevancies, he endeavoured to dispose of trials </w:t>
      </w:r>
      <w:r w:rsidR="00C862F3">
        <w:t>efficiently</w:t>
      </w:r>
      <w:r w:rsidR="00477490">
        <w:t>. A remark he often made to witnesses was</w:t>
      </w:r>
      <w:r w:rsidR="00A40B9A">
        <w:t>:</w:t>
      </w:r>
    </w:p>
    <w:p w14:paraId="53991933" w14:textId="4234C0D2" w:rsidR="00477490" w:rsidRDefault="00477490" w:rsidP="00477490">
      <w:pPr>
        <w:pStyle w:val="CaselawQuote"/>
      </w:pPr>
      <w:r>
        <w:t xml:space="preserve">“I </w:t>
      </w:r>
      <w:r w:rsidR="00DE2905">
        <w:t>don’t want your biography. Tell the jury what happened.”</w:t>
      </w:r>
      <w:r w:rsidR="00F00AAD">
        <w:rPr>
          <w:rStyle w:val="FootnoteReference"/>
        </w:rPr>
        <w:footnoteReference w:id="1"/>
      </w:r>
    </w:p>
    <w:p w14:paraId="0B3314B5" w14:textId="41AE23D1" w:rsidR="00DE2905" w:rsidRDefault="00DE2905" w:rsidP="00477490">
      <w:pPr>
        <w:pStyle w:val="CaselawQuote"/>
      </w:pPr>
    </w:p>
    <w:p w14:paraId="50A0EE61" w14:textId="6B5037ED" w:rsidR="00DE2905" w:rsidRDefault="00C0570C" w:rsidP="00DE2905">
      <w:pPr>
        <w:pStyle w:val="CaselawNumbered1"/>
      </w:pPr>
      <w:r>
        <w:t>Junior counsel often felt the disapproval of the Jud</w:t>
      </w:r>
      <w:r w:rsidR="004E13AE">
        <w:t>ge</w:t>
      </w:r>
      <w:r w:rsidR="000D3B6D">
        <w:t>. W</w:t>
      </w:r>
      <w:r w:rsidR="004E13AE">
        <w:t xml:space="preserve">hen a young counsel had </w:t>
      </w:r>
      <w:r w:rsidR="000D3B6D">
        <w:t>drearily</w:t>
      </w:r>
      <w:r w:rsidR="004E13AE">
        <w:t xml:space="preserve"> and at length cross-examined a witness on many irrelevant matters, the Judge broke in saying:</w:t>
      </w:r>
    </w:p>
    <w:p w14:paraId="0F9BC191" w14:textId="59F90213" w:rsidR="004E13AE" w:rsidRDefault="005A4BC3" w:rsidP="005A4BC3">
      <w:pPr>
        <w:pStyle w:val="CaselawQuote"/>
      </w:pPr>
      <w:r>
        <w:t>“Would you mind telling me the name of your favourite flower?”</w:t>
      </w:r>
      <w:r w:rsidR="00F00AAD">
        <w:rPr>
          <w:rStyle w:val="FootnoteReference"/>
        </w:rPr>
        <w:footnoteReference w:id="2"/>
      </w:r>
    </w:p>
    <w:p w14:paraId="0E2CB37A" w14:textId="49A7C987" w:rsidR="005A4BC3" w:rsidRDefault="002C3C61" w:rsidP="005A4BC3">
      <w:pPr>
        <w:pStyle w:val="CaselawNumbered1"/>
      </w:pPr>
      <w:r>
        <w:t xml:space="preserve">The Judge was a </w:t>
      </w:r>
      <w:r w:rsidR="00AA0969">
        <w:t>purist</w:t>
      </w:r>
      <w:r>
        <w:t xml:space="preserve"> about the English language and was known to take counsel to task for literary lapses. One instance arose in an accident </w:t>
      </w:r>
      <w:r w:rsidR="006D35CE">
        <w:t>case, when counsel asked the plaintiff:</w:t>
      </w:r>
    </w:p>
    <w:p w14:paraId="34D54B2E" w14:textId="672D4D90" w:rsidR="006D35CE" w:rsidRDefault="006D35CE" w:rsidP="006D35CE">
      <w:pPr>
        <w:pStyle w:val="CaselawQuote"/>
      </w:pPr>
      <w:r>
        <w:t>“How lon</w:t>
      </w:r>
      <w:r w:rsidR="00CF0C50">
        <w:t>g did you lay in the mud?”</w:t>
      </w:r>
    </w:p>
    <w:p w14:paraId="50056880" w14:textId="5C2CAA95" w:rsidR="00CF0C50" w:rsidRDefault="00CF0C50" w:rsidP="00CF0C50">
      <w:pPr>
        <w:pStyle w:val="CaselawNumbered1"/>
      </w:pPr>
      <w:r>
        <w:t>The Judge:</w:t>
      </w:r>
    </w:p>
    <w:p w14:paraId="3898EFD2" w14:textId="00665674" w:rsidR="00CF0C50" w:rsidRDefault="00CF0C50" w:rsidP="00CF0C50">
      <w:pPr>
        <w:pStyle w:val="CaselawQuote"/>
      </w:pPr>
      <w:r>
        <w:t>“Since when did man become oviparous?”</w:t>
      </w:r>
    </w:p>
    <w:p w14:paraId="710F5304" w14:textId="68E84964" w:rsidR="00CF0C50" w:rsidRDefault="00CF0C50" w:rsidP="00CF0C50">
      <w:pPr>
        <w:pStyle w:val="CaselawNumbered1"/>
      </w:pPr>
      <w:r>
        <w:lastRenderedPageBreak/>
        <w:t>Counsel:</w:t>
      </w:r>
    </w:p>
    <w:p w14:paraId="32546EB9" w14:textId="28096098" w:rsidR="00CF0C50" w:rsidRDefault="00CF0C50" w:rsidP="00CF0C50">
      <w:pPr>
        <w:pStyle w:val="CaselawQuote"/>
      </w:pPr>
      <w:r>
        <w:t>“I beg your Honour’s pardon?”</w:t>
      </w:r>
    </w:p>
    <w:p w14:paraId="0ACB6BC8" w14:textId="3AF12FF6" w:rsidR="00CF0C50" w:rsidRDefault="00CF0C50" w:rsidP="00CF0C50">
      <w:pPr>
        <w:pStyle w:val="CaselawNumbered1"/>
      </w:pPr>
      <w:r>
        <w:t>The Judge repeated the question. C</w:t>
      </w:r>
      <w:r w:rsidR="007C105E">
        <w:t>ounsel looked blank. The Judge then said:</w:t>
      </w:r>
    </w:p>
    <w:p w14:paraId="51C9B48D" w14:textId="599E255A" w:rsidR="007C105E" w:rsidRDefault="007C105E" w:rsidP="007C105E">
      <w:pPr>
        <w:pStyle w:val="CaselawQuote"/>
      </w:pPr>
      <w:r>
        <w:t>“Oh, get on with the case.”</w:t>
      </w:r>
      <w:r w:rsidR="008A39AE">
        <w:rPr>
          <w:rStyle w:val="FootnoteReference"/>
        </w:rPr>
        <w:footnoteReference w:id="3"/>
      </w:r>
    </w:p>
    <w:p w14:paraId="00BF0023" w14:textId="202DF93D" w:rsidR="007C105E" w:rsidRDefault="00C81626" w:rsidP="007C105E">
      <w:pPr>
        <w:pStyle w:val="CaselawNumbered1"/>
      </w:pPr>
      <w:r>
        <w:t>I am confident that in today’s District Court, counsel</w:t>
      </w:r>
      <w:r w:rsidR="00935A34">
        <w:t xml:space="preserve"> will not be subject to such </w:t>
      </w:r>
      <w:proofErr w:type="gramStart"/>
      <w:r w:rsidR="001A11CE">
        <w:t>particular</w:t>
      </w:r>
      <w:r w:rsidR="00935A34">
        <w:t xml:space="preserve"> </w:t>
      </w:r>
      <w:r w:rsidR="00B3022B">
        <w:t>interrogation</w:t>
      </w:r>
      <w:proofErr w:type="gramEnd"/>
      <w:r w:rsidR="00B3022B">
        <w:t xml:space="preserve">. </w:t>
      </w:r>
    </w:p>
    <w:p w14:paraId="66518AAF" w14:textId="12B7013A" w:rsidR="008536E9" w:rsidRDefault="008536E9" w:rsidP="007C105E">
      <w:pPr>
        <w:pStyle w:val="CaselawNumbered1"/>
      </w:pPr>
      <w:r>
        <w:t>I also extend a very warm welcome to the Clerks of the Floor and any family members who are here this morning. On behalf of all Judge</w:t>
      </w:r>
      <w:r w:rsidR="006F6478">
        <w:t>s</w:t>
      </w:r>
      <w:r>
        <w:t xml:space="preserve"> of the District Court, I wish Senior Counsel every success in your leadership roles at the Bar. </w:t>
      </w:r>
    </w:p>
    <w:p w14:paraId="1CCA816F" w14:textId="1F1FA636" w:rsidR="008536E9" w:rsidRDefault="008536E9" w:rsidP="007C105E">
      <w:pPr>
        <w:pStyle w:val="CaselawNumbered1"/>
      </w:pPr>
      <w:r>
        <w:t xml:space="preserve">Please join us for morning tea. </w:t>
      </w:r>
    </w:p>
    <w:p w14:paraId="17426139" w14:textId="68987D6E" w:rsidR="009326CD" w:rsidRDefault="009326CD" w:rsidP="00151D13">
      <w:pPr>
        <w:pStyle w:val="CaselawNumbered1"/>
        <w:numPr>
          <w:ilvl w:val="0"/>
          <w:numId w:val="0"/>
        </w:numPr>
        <w:ind w:left="720" w:hanging="720"/>
        <w:rPr>
          <w:color w:val="FF0000"/>
        </w:rPr>
      </w:pPr>
    </w:p>
    <w:p w14:paraId="3D10C7DE" w14:textId="47D0607F" w:rsidR="009326CD" w:rsidRDefault="009326CD" w:rsidP="00151D13">
      <w:pPr>
        <w:pStyle w:val="CaselawNumbered1"/>
        <w:numPr>
          <w:ilvl w:val="0"/>
          <w:numId w:val="0"/>
        </w:numPr>
        <w:ind w:left="720" w:hanging="720"/>
        <w:rPr>
          <w:color w:val="FF0000"/>
        </w:rPr>
      </w:pPr>
    </w:p>
    <w:p w14:paraId="2012C19A" w14:textId="0A9A0624" w:rsidR="009326CD" w:rsidRDefault="009326CD" w:rsidP="00151D13">
      <w:pPr>
        <w:pStyle w:val="CaselawNumbered1"/>
        <w:numPr>
          <w:ilvl w:val="0"/>
          <w:numId w:val="0"/>
        </w:numPr>
        <w:ind w:left="720" w:hanging="720"/>
        <w:rPr>
          <w:color w:val="FF0000"/>
        </w:rPr>
      </w:pPr>
    </w:p>
    <w:p w14:paraId="51EA5AB5" w14:textId="77777777" w:rsidR="009326CD" w:rsidRDefault="009326CD" w:rsidP="00151D13">
      <w:pPr>
        <w:pStyle w:val="CaselawNumbered1"/>
        <w:numPr>
          <w:ilvl w:val="0"/>
          <w:numId w:val="0"/>
        </w:numPr>
        <w:ind w:left="720" w:hanging="720"/>
        <w:rPr>
          <w:color w:val="FF0000"/>
        </w:rPr>
      </w:pPr>
    </w:p>
    <w:p w14:paraId="202160E7" w14:textId="3AD89756" w:rsidR="00072F52" w:rsidRDefault="00072F52" w:rsidP="00151D13">
      <w:pPr>
        <w:pStyle w:val="CaselawNumbered1"/>
        <w:numPr>
          <w:ilvl w:val="0"/>
          <w:numId w:val="0"/>
        </w:numPr>
        <w:ind w:left="720" w:hanging="720"/>
        <w:rPr>
          <w:color w:val="FF0000"/>
        </w:rPr>
      </w:pPr>
    </w:p>
    <w:p w14:paraId="22328547" w14:textId="072FAFC4" w:rsidR="000908EE" w:rsidRDefault="000908EE" w:rsidP="00151D13">
      <w:pPr>
        <w:pStyle w:val="CaselawNumbered1"/>
        <w:numPr>
          <w:ilvl w:val="0"/>
          <w:numId w:val="0"/>
        </w:numPr>
        <w:ind w:left="720" w:hanging="720"/>
        <w:rPr>
          <w:color w:val="FF0000"/>
        </w:rPr>
      </w:pPr>
    </w:p>
    <w:p w14:paraId="75BB80C3" w14:textId="649DD913" w:rsidR="00932694" w:rsidRDefault="00932694" w:rsidP="00267D80">
      <w:pPr>
        <w:pStyle w:val="CaselawNumbered1"/>
        <w:numPr>
          <w:ilvl w:val="0"/>
          <w:numId w:val="0"/>
        </w:numPr>
      </w:pPr>
    </w:p>
    <w:sectPr w:rsidR="009326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33B87" w14:textId="77777777" w:rsidR="00440BC5" w:rsidRDefault="00440BC5" w:rsidP="00D8523C">
      <w:r>
        <w:separator/>
      </w:r>
    </w:p>
  </w:endnote>
  <w:endnote w:type="continuationSeparator" w:id="0">
    <w:p w14:paraId="418E0990" w14:textId="77777777" w:rsidR="00440BC5" w:rsidRDefault="00440BC5" w:rsidP="00D8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DBC60" w14:textId="77777777" w:rsidR="00440BC5" w:rsidRDefault="00440BC5" w:rsidP="00D8523C">
      <w:r>
        <w:separator/>
      </w:r>
    </w:p>
  </w:footnote>
  <w:footnote w:type="continuationSeparator" w:id="0">
    <w:p w14:paraId="71D99158" w14:textId="77777777" w:rsidR="00440BC5" w:rsidRDefault="00440BC5" w:rsidP="00D8523C">
      <w:r>
        <w:continuationSeparator/>
      </w:r>
    </w:p>
  </w:footnote>
  <w:footnote w:id="1">
    <w:p w14:paraId="7CD60288" w14:textId="252EC1BA" w:rsidR="00F00AAD" w:rsidRPr="00F00AAD" w:rsidRDefault="00F00AAD">
      <w:pPr>
        <w:pStyle w:val="FootnoteText"/>
      </w:pPr>
      <w:r>
        <w:rPr>
          <w:rStyle w:val="FootnoteReference"/>
        </w:rPr>
        <w:footnoteRef/>
      </w:r>
      <w:r>
        <w:t xml:space="preserve"> H T E Holt, </w:t>
      </w:r>
      <w:r>
        <w:rPr>
          <w:i/>
          <w:iCs/>
        </w:rPr>
        <w:t>A Court Rises: The Lives and Times of the Judges of the District Court of New South Wales</w:t>
      </w:r>
      <w:r>
        <w:t xml:space="preserve"> (Law Foundation of New South Wales, 1976) 188.</w:t>
      </w:r>
    </w:p>
  </w:footnote>
  <w:footnote w:id="2">
    <w:p w14:paraId="40D180AC" w14:textId="44DAAE25" w:rsidR="00F00AAD" w:rsidRDefault="00F00AAD">
      <w:pPr>
        <w:pStyle w:val="FootnoteText"/>
      </w:pPr>
      <w:r>
        <w:rPr>
          <w:rStyle w:val="FootnoteReference"/>
        </w:rPr>
        <w:footnoteRef/>
      </w:r>
      <w:r>
        <w:t xml:space="preserve"> </w:t>
      </w:r>
      <w:r w:rsidR="00267D80">
        <w:t xml:space="preserve">Ibid 189. </w:t>
      </w:r>
    </w:p>
  </w:footnote>
  <w:footnote w:id="3">
    <w:p w14:paraId="230BC91D" w14:textId="16F6688A" w:rsidR="008A39AE" w:rsidRDefault="008A39AE">
      <w:pPr>
        <w:pStyle w:val="FootnoteText"/>
      </w:pPr>
      <w:r>
        <w:rPr>
          <w:rStyle w:val="FootnoteReference"/>
        </w:rPr>
        <w:footnoteRef/>
      </w:r>
      <w:r>
        <w:t xml:space="preserve"> </w:t>
      </w:r>
      <w:r w:rsidR="00F00AAD">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2A97"/>
    <w:multiLevelType w:val="hybridMultilevel"/>
    <w:tmpl w:val="3E1E7B4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8650A0A"/>
    <w:multiLevelType w:val="multilevel"/>
    <w:tmpl w:val="06B80F38"/>
    <w:styleLink w:val="CaselawAppealsTemplateListStyle"/>
    <w:lvl w:ilvl="0">
      <w:start w:val="1"/>
      <w:numFmt w:val="decimal"/>
      <w:pStyle w:val="CaselawNumbered1"/>
      <w:lvlText w:val="%1"/>
      <w:lvlJc w:val="left"/>
      <w:pPr>
        <w:tabs>
          <w:tab w:val="num" w:pos="720"/>
        </w:tabs>
        <w:ind w:left="720" w:hanging="720"/>
      </w:pPr>
    </w:lvl>
    <w:lvl w:ilvl="1">
      <w:start w:val="1"/>
      <w:numFmt w:val="decimal"/>
      <w:pStyle w:val="CaselawNumbered10"/>
      <w:lvlText w:val="(%2)"/>
      <w:lvlJc w:val="left"/>
      <w:pPr>
        <w:tabs>
          <w:tab w:val="num" w:pos="720"/>
        </w:tabs>
        <w:ind w:left="1440" w:hanging="720"/>
      </w:pPr>
    </w:lvl>
    <w:lvl w:ilvl="2">
      <w:start w:val="1"/>
      <w:numFmt w:val="lowerLetter"/>
      <w:pStyle w:val="CaselawNumbereda"/>
      <w:lvlText w:val="(%3)"/>
      <w:lvlJc w:val="left"/>
      <w:pPr>
        <w:tabs>
          <w:tab w:val="num" w:pos="720"/>
        </w:tabs>
        <w:ind w:left="2160" w:hanging="720"/>
      </w:pPr>
    </w:lvl>
    <w:lvl w:ilvl="3">
      <w:start w:val="1"/>
      <w:numFmt w:val="lowerRoman"/>
      <w:pStyle w:val="CaselawNumberedi"/>
      <w:lvlText w:val="(%4)"/>
      <w:lvlJc w:val="left"/>
      <w:pPr>
        <w:tabs>
          <w:tab w:val="num" w:pos="720"/>
        </w:tabs>
        <w:ind w:left="2841" w:hanging="6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836A4B"/>
    <w:multiLevelType w:val="hybridMultilevel"/>
    <w:tmpl w:val="F5E61C2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78AA731E"/>
    <w:multiLevelType w:val="hybridMultilevel"/>
    <w:tmpl w:val="46467D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1"/>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3C"/>
    <w:rsid w:val="00000203"/>
    <w:rsid w:val="00002C3D"/>
    <w:rsid w:val="00022D31"/>
    <w:rsid w:val="00026786"/>
    <w:rsid w:val="00027F35"/>
    <w:rsid w:val="000356E4"/>
    <w:rsid w:val="00035B79"/>
    <w:rsid w:val="00037CA1"/>
    <w:rsid w:val="000640FE"/>
    <w:rsid w:val="0006419D"/>
    <w:rsid w:val="00065576"/>
    <w:rsid w:val="00072F52"/>
    <w:rsid w:val="00072FC8"/>
    <w:rsid w:val="00073492"/>
    <w:rsid w:val="0007374D"/>
    <w:rsid w:val="00074E3D"/>
    <w:rsid w:val="0008651D"/>
    <w:rsid w:val="000865BF"/>
    <w:rsid w:val="000908EE"/>
    <w:rsid w:val="000A7893"/>
    <w:rsid w:val="000C7499"/>
    <w:rsid w:val="000D1C9C"/>
    <w:rsid w:val="000D3B6D"/>
    <w:rsid w:val="000D72F5"/>
    <w:rsid w:val="000E60B4"/>
    <w:rsid w:val="000F272D"/>
    <w:rsid w:val="000F5907"/>
    <w:rsid w:val="000F659D"/>
    <w:rsid w:val="001026EC"/>
    <w:rsid w:val="0010439F"/>
    <w:rsid w:val="00110CCA"/>
    <w:rsid w:val="00111049"/>
    <w:rsid w:val="0011728A"/>
    <w:rsid w:val="001264EF"/>
    <w:rsid w:val="0013239C"/>
    <w:rsid w:val="001412AE"/>
    <w:rsid w:val="00151D13"/>
    <w:rsid w:val="00154738"/>
    <w:rsid w:val="0015618C"/>
    <w:rsid w:val="00160130"/>
    <w:rsid w:val="0016075F"/>
    <w:rsid w:val="00186E86"/>
    <w:rsid w:val="0019300E"/>
    <w:rsid w:val="00194B6A"/>
    <w:rsid w:val="001A11CE"/>
    <w:rsid w:val="001A5590"/>
    <w:rsid w:val="001B24B8"/>
    <w:rsid w:val="001B6A1C"/>
    <w:rsid w:val="001C4E7E"/>
    <w:rsid w:val="001C7107"/>
    <w:rsid w:val="001D1E1A"/>
    <w:rsid w:val="001D5B04"/>
    <w:rsid w:val="001E0DC0"/>
    <w:rsid w:val="001E48DE"/>
    <w:rsid w:val="001F1E7E"/>
    <w:rsid w:val="001F5EA0"/>
    <w:rsid w:val="00222D5D"/>
    <w:rsid w:val="002301CA"/>
    <w:rsid w:val="0025007A"/>
    <w:rsid w:val="00260BAF"/>
    <w:rsid w:val="0026477B"/>
    <w:rsid w:val="00264867"/>
    <w:rsid w:val="00267D80"/>
    <w:rsid w:val="00270F75"/>
    <w:rsid w:val="002720BC"/>
    <w:rsid w:val="002904A8"/>
    <w:rsid w:val="002A3028"/>
    <w:rsid w:val="002A6EEB"/>
    <w:rsid w:val="002B08F7"/>
    <w:rsid w:val="002B750C"/>
    <w:rsid w:val="002C369C"/>
    <w:rsid w:val="002C3C61"/>
    <w:rsid w:val="002C77F0"/>
    <w:rsid w:val="002D346A"/>
    <w:rsid w:val="002E1ABB"/>
    <w:rsid w:val="002E5045"/>
    <w:rsid w:val="002E6B7B"/>
    <w:rsid w:val="002F6862"/>
    <w:rsid w:val="002F693F"/>
    <w:rsid w:val="003033A3"/>
    <w:rsid w:val="00304468"/>
    <w:rsid w:val="00304653"/>
    <w:rsid w:val="00307090"/>
    <w:rsid w:val="00322603"/>
    <w:rsid w:val="00324514"/>
    <w:rsid w:val="0032584B"/>
    <w:rsid w:val="00327583"/>
    <w:rsid w:val="003317A8"/>
    <w:rsid w:val="00332917"/>
    <w:rsid w:val="00343CE9"/>
    <w:rsid w:val="00344674"/>
    <w:rsid w:val="00363F2D"/>
    <w:rsid w:val="00365786"/>
    <w:rsid w:val="003660D4"/>
    <w:rsid w:val="00385F82"/>
    <w:rsid w:val="003921BB"/>
    <w:rsid w:val="00397387"/>
    <w:rsid w:val="003A1257"/>
    <w:rsid w:val="003A1C8E"/>
    <w:rsid w:val="003A636D"/>
    <w:rsid w:val="003C4C32"/>
    <w:rsid w:val="003C54BF"/>
    <w:rsid w:val="003D2644"/>
    <w:rsid w:val="003D67C1"/>
    <w:rsid w:val="003F1A28"/>
    <w:rsid w:val="00411B70"/>
    <w:rsid w:val="0041243B"/>
    <w:rsid w:val="004134AB"/>
    <w:rsid w:val="004172D7"/>
    <w:rsid w:val="00421FD1"/>
    <w:rsid w:val="00425643"/>
    <w:rsid w:val="00434F64"/>
    <w:rsid w:val="00440BC5"/>
    <w:rsid w:val="00443B76"/>
    <w:rsid w:val="00445125"/>
    <w:rsid w:val="004660DC"/>
    <w:rsid w:val="00466B7C"/>
    <w:rsid w:val="0047253C"/>
    <w:rsid w:val="004747BB"/>
    <w:rsid w:val="00477490"/>
    <w:rsid w:val="00482361"/>
    <w:rsid w:val="004838A6"/>
    <w:rsid w:val="00486515"/>
    <w:rsid w:val="0049053D"/>
    <w:rsid w:val="004A07E0"/>
    <w:rsid w:val="004A1F77"/>
    <w:rsid w:val="004A2BC7"/>
    <w:rsid w:val="004A4D99"/>
    <w:rsid w:val="004A5D60"/>
    <w:rsid w:val="004A76C3"/>
    <w:rsid w:val="004A77AB"/>
    <w:rsid w:val="004B24EB"/>
    <w:rsid w:val="004B5D15"/>
    <w:rsid w:val="004D2CCE"/>
    <w:rsid w:val="004D38DA"/>
    <w:rsid w:val="004E13AE"/>
    <w:rsid w:val="004F19C8"/>
    <w:rsid w:val="004F21A3"/>
    <w:rsid w:val="004F24D9"/>
    <w:rsid w:val="004F3A81"/>
    <w:rsid w:val="004F4014"/>
    <w:rsid w:val="0050273E"/>
    <w:rsid w:val="00502BED"/>
    <w:rsid w:val="005037CE"/>
    <w:rsid w:val="005059D9"/>
    <w:rsid w:val="00513C00"/>
    <w:rsid w:val="005322C8"/>
    <w:rsid w:val="00533348"/>
    <w:rsid w:val="005409A0"/>
    <w:rsid w:val="0054782D"/>
    <w:rsid w:val="00547FA6"/>
    <w:rsid w:val="005533D5"/>
    <w:rsid w:val="00554411"/>
    <w:rsid w:val="0055749C"/>
    <w:rsid w:val="00561A4A"/>
    <w:rsid w:val="00562330"/>
    <w:rsid w:val="00594433"/>
    <w:rsid w:val="005975EF"/>
    <w:rsid w:val="005A4857"/>
    <w:rsid w:val="005A4BC3"/>
    <w:rsid w:val="005A67BF"/>
    <w:rsid w:val="005B37DE"/>
    <w:rsid w:val="005D137C"/>
    <w:rsid w:val="005D2F91"/>
    <w:rsid w:val="005D352F"/>
    <w:rsid w:val="005F1AF4"/>
    <w:rsid w:val="005F2B84"/>
    <w:rsid w:val="005F3F7F"/>
    <w:rsid w:val="005F5B16"/>
    <w:rsid w:val="005F6E13"/>
    <w:rsid w:val="00600217"/>
    <w:rsid w:val="00605FCE"/>
    <w:rsid w:val="006072C1"/>
    <w:rsid w:val="00607E45"/>
    <w:rsid w:val="00610F3D"/>
    <w:rsid w:val="00614886"/>
    <w:rsid w:val="00616F65"/>
    <w:rsid w:val="006249C4"/>
    <w:rsid w:val="00645882"/>
    <w:rsid w:val="00650DB7"/>
    <w:rsid w:val="0065180C"/>
    <w:rsid w:val="00653B06"/>
    <w:rsid w:val="00654CFC"/>
    <w:rsid w:val="00656408"/>
    <w:rsid w:val="00664982"/>
    <w:rsid w:val="00670021"/>
    <w:rsid w:val="00674E43"/>
    <w:rsid w:val="00683B01"/>
    <w:rsid w:val="00691FB5"/>
    <w:rsid w:val="006A283A"/>
    <w:rsid w:val="006B2DF3"/>
    <w:rsid w:val="006B4D72"/>
    <w:rsid w:val="006C25F2"/>
    <w:rsid w:val="006C608C"/>
    <w:rsid w:val="006C6875"/>
    <w:rsid w:val="006D35CE"/>
    <w:rsid w:val="006D4F9A"/>
    <w:rsid w:val="006F0A03"/>
    <w:rsid w:val="006F0F67"/>
    <w:rsid w:val="006F6162"/>
    <w:rsid w:val="006F6478"/>
    <w:rsid w:val="00701619"/>
    <w:rsid w:val="0070600A"/>
    <w:rsid w:val="00706A40"/>
    <w:rsid w:val="0071483F"/>
    <w:rsid w:val="00725B66"/>
    <w:rsid w:val="007273A4"/>
    <w:rsid w:val="007303B8"/>
    <w:rsid w:val="007369A5"/>
    <w:rsid w:val="007545FE"/>
    <w:rsid w:val="00755184"/>
    <w:rsid w:val="00757B1D"/>
    <w:rsid w:val="00773E53"/>
    <w:rsid w:val="0077508F"/>
    <w:rsid w:val="00791E51"/>
    <w:rsid w:val="00794251"/>
    <w:rsid w:val="00796BF1"/>
    <w:rsid w:val="007A588C"/>
    <w:rsid w:val="007A6184"/>
    <w:rsid w:val="007A7BAF"/>
    <w:rsid w:val="007B68EA"/>
    <w:rsid w:val="007C105E"/>
    <w:rsid w:val="007C3FA0"/>
    <w:rsid w:val="007D259D"/>
    <w:rsid w:val="007D4B64"/>
    <w:rsid w:val="007E7209"/>
    <w:rsid w:val="007E7F27"/>
    <w:rsid w:val="007F1308"/>
    <w:rsid w:val="007F1E0B"/>
    <w:rsid w:val="008174F5"/>
    <w:rsid w:val="0082757A"/>
    <w:rsid w:val="008322DA"/>
    <w:rsid w:val="00843D68"/>
    <w:rsid w:val="008536E9"/>
    <w:rsid w:val="008727C4"/>
    <w:rsid w:val="00884CD0"/>
    <w:rsid w:val="00886FD7"/>
    <w:rsid w:val="00892153"/>
    <w:rsid w:val="008A39AE"/>
    <w:rsid w:val="008A3C39"/>
    <w:rsid w:val="008A5AEE"/>
    <w:rsid w:val="008B2176"/>
    <w:rsid w:val="008B3043"/>
    <w:rsid w:val="008B62F3"/>
    <w:rsid w:val="008B69D9"/>
    <w:rsid w:val="008B6E5F"/>
    <w:rsid w:val="008D5253"/>
    <w:rsid w:val="008D70DE"/>
    <w:rsid w:val="008D72F1"/>
    <w:rsid w:val="008E7D46"/>
    <w:rsid w:val="008F0745"/>
    <w:rsid w:val="008F4C87"/>
    <w:rsid w:val="009026BF"/>
    <w:rsid w:val="00903BDA"/>
    <w:rsid w:val="00903BF2"/>
    <w:rsid w:val="0090761D"/>
    <w:rsid w:val="00907E05"/>
    <w:rsid w:val="009164F3"/>
    <w:rsid w:val="009171EF"/>
    <w:rsid w:val="0092201F"/>
    <w:rsid w:val="009227D8"/>
    <w:rsid w:val="0092678D"/>
    <w:rsid w:val="00932485"/>
    <w:rsid w:val="00932694"/>
    <w:rsid w:val="009326CD"/>
    <w:rsid w:val="00935A34"/>
    <w:rsid w:val="00945CC4"/>
    <w:rsid w:val="00961669"/>
    <w:rsid w:val="0096350E"/>
    <w:rsid w:val="00974164"/>
    <w:rsid w:val="00976E2F"/>
    <w:rsid w:val="00990FF1"/>
    <w:rsid w:val="009A3AA0"/>
    <w:rsid w:val="009B5521"/>
    <w:rsid w:val="009C4852"/>
    <w:rsid w:val="009C5194"/>
    <w:rsid w:val="009E3761"/>
    <w:rsid w:val="009E3CF6"/>
    <w:rsid w:val="009E55EA"/>
    <w:rsid w:val="009E6E1A"/>
    <w:rsid w:val="009F08AD"/>
    <w:rsid w:val="009F172A"/>
    <w:rsid w:val="00A0283E"/>
    <w:rsid w:val="00A05727"/>
    <w:rsid w:val="00A20D18"/>
    <w:rsid w:val="00A331F3"/>
    <w:rsid w:val="00A34062"/>
    <w:rsid w:val="00A3738A"/>
    <w:rsid w:val="00A37475"/>
    <w:rsid w:val="00A402BF"/>
    <w:rsid w:val="00A40B9A"/>
    <w:rsid w:val="00A438E7"/>
    <w:rsid w:val="00A46439"/>
    <w:rsid w:val="00A470B3"/>
    <w:rsid w:val="00A52698"/>
    <w:rsid w:val="00A53BF0"/>
    <w:rsid w:val="00A54A2A"/>
    <w:rsid w:val="00A66745"/>
    <w:rsid w:val="00A67626"/>
    <w:rsid w:val="00A825B5"/>
    <w:rsid w:val="00A91A13"/>
    <w:rsid w:val="00A9798E"/>
    <w:rsid w:val="00A97B02"/>
    <w:rsid w:val="00AA0969"/>
    <w:rsid w:val="00AA14A1"/>
    <w:rsid w:val="00AA17A6"/>
    <w:rsid w:val="00AA3D84"/>
    <w:rsid w:val="00AA7B78"/>
    <w:rsid w:val="00AD506D"/>
    <w:rsid w:val="00AE11C5"/>
    <w:rsid w:val="00B042E3"/>
    <w:rsid w:val="00B04DBB"/>
    <w:rsid w:val="00B1420A"/>
    <w:rsid w:val="00B14846"/>
    <w:rsid w:val="00B25E57"/>
    <w:rsid w:val="00B3022B"/>
    <w:rsid w:val="00B30956"/>
    <w:rsid w:val="00B314A5"/>
    <w:rsid w:val="00B328D4"/>
    <w:rsid w:val="00B37E65"/>
    <w:rsid w:val="00B4032E"/>
    <w:rsid w:val="00B51AC7"/>
    <w:rsid w:val="00B5516A"/>
    <w:rsid w:val="00B55586"/>
    <w:rsid w:val="00B55709"/>
    <w:rsid w:val="00B6532E"/>
    <w:rsid w:val="00B72C99"/>
    <w:rsid w:val="00B7338A"/>
    <w:rsid w:val="00B8783B"/>
    <w:rsid w:val="00B94336"/>
    <w:rsid w:val="00BB0672"/>
    <w:rsid w:val="00BB2ECD"/>
    <w:rsid w:val="00BB62C3"/>
    <w:rsid w:val="00BD26A9"/>
    <w:rsid w:val="00BD58E1"/>
    <w:rsid w:val="00BE03D9"/>
    <w:rsid w:val="00BE1269"/>
    <w:rsid w:val="00BE5880"/>
    <w:rsid w:val="00BE6401"/>
    <w:rsid w:val="00C0570C"/>
    <w:rsid w:val="00C3274B"/>
    <w:rsid w:val="00C34E11"/>
    <w:rsid w:val="00C41B28"/>
    <w:rsid w:val="00C47797"/>
    <w:rsid w:val="00C6061E"/>
    <w:rsid w:val="00C75418"/>
    <w:rsid w:val="00C81626"/>
    <w:rsid w:val="00C862F3"/>
    <w:rsid w:val="00C96925"/>
    <w:rsid w:val="00CA06E8"/>
    <w:rsid w:val="00CB24CB"/>
    <w:rsid w:val="00CC1BFE"/>
    <w:rsid w:val="00CC60ED"/>
    <w:rsid w:val="00CE3836"/>
    <w:rsid w:val="00CF0C50"/>
    <w:rsid w:val="00D037B7"/>
    <w:rsid w:val="00D07C6A"/>
    <w:rsid w:val="00D10518"/>
    <w:rsid w:val="00D125AB"/>
    <w:rsid w:val="00D14776"/>
    <w:rsid w:val="00D14D89"/>
    <w:rsid w:val="00D21B02"/>
    <w:rsid w:val="00D24282"/>
    <w:rsid w:val="00D27E97"/>
    <w:rsid w:val="00D302DA"/>
    <w:rsid w:val="00D36DA0"/>
    <w:rsid w:val="00D430F1"/>
    <w:rsid w:val="00D45667"/>
    <w:rsid w:val="00D523A2"/>
    <w:rsid w:val="00D5782F"/>
    <w:rsid w:val="00D60541"/>
    <w:rsid w:val="00D60697"/>
    <w:rsid w:val="00D60EB5"/>
    <w:rsid w:val="00D635C7"/>
    <w:rsid w:val="00D636A5"/>
    <w:rsid w:val="00D64664"/>
    <w:rsid w:val="00D651AB"/>
    <w:rsid w:val="00D73C92"/>
    <w:rsid w:val="00D8523C"/>
    <w:rsid w:val="00D8710C"/>
    <w:rsid w:val="00D915AF"/>
    <w:rsid w:val="00D92323"/>
    <w:rsid w:val="00DA55C6"/>
    <w:rsid w:val="00DA5851"/>
    <w:rsid w:val="00DB6C98"/>
    <w:rsid w:val="00DB72C3"/>
    <w:rsid w:val="00DC1B62"/>
    <w:rsid w:val="00DD1EAF"/>
    <w:rsid w:val="00DE2905"/>
    <w:rsid w:val="00DE2F80"/>
    <w:rsid w:val="00DE7357"/>
    <w:rsid w:val="00E0031E"/>
    <w:rsid w:val="00E20DC8"/>
    <w:rsid w:val="00E26D67"/>
    <w:rsid w:val="00E30229"/>
    <w:rsid w:val="00E439BF"/>
    <w:rsid w:val="00E44C3D"/>
    <w:rsid w:val="00E46CE8"/>
    <w:rsid w:val="00E76683"/>
    <w:rsid w:val="00E76B3C"/>
    <w:rsid w:val="00E91C35"/>
    <w:rsid w:val="00E971B9"/>
    <w:rsid w:val="00EA05FF"/>
    <w:rsid w:val="00EA1BE9"/>
    <w:rsid w:val="00EA290C"/>
    <w:rsid w:val="00EA3EE4"/>
    <w:rsid w:val="00EA48CE"/>
    <w:rsid w:val="00EA6A8B"/>
    <w:rsid w:val="00EA6CF8"/>
    <w:rsid w:val="00EB0A94"/>
    <w:rsid w:val="00ED0DCC"/>
    <w:rsid w:val="00ED5372"/>
    <w:rsid w:val="00EE18CB"/>
    <w:rsid w:val="00EE2EC8"/>
    <w:rsid w:val="00EF0FBF"/>
    <w:rsid w:val="00EF240A"/>
    <w:rsid w:val="00F00AAD"/>
    <w:rsid w:val="00F14459"/>
    <w:rsid w:val="00F30DB2"/>
    <w:rsid w:val="00F31C67"/>
    <w:rsid w:val="00F44DA0"/>
    <w:rsid w:val="00F63BA4"/>
    <w:rsid w:val="00F7082C"/>
    <w:rsid w:val="00F868BB"/>
    <w:rsid w:val="00F91A0B"/>
    <w:rsid w:val="00F92494"/>
    <w:rsid w:val="00FA75E3"/>
    <w:rsid w:val="00FB1139"/>
    <w:rsid w:val="00FB2541"/>
    <w:rsid w:val="00FC1E19"/>
    <w:rsid w:val="00FD1CDF"/>
    <w:rsid w:val="00FD2913"/>
    <w:rsid w:val="00FD33D1"/>
    <w:rsid w:val="00FE38D1"/>
    <w:rsid w:val="00FF0AA2"/>
    <w:rsid w:val="00FF2B11"/>
    <w:rsid w:val="00FF5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643A"/>
  <w15:chartTrackingRefBased/>
  <w15:docId w15:val="{0DEA5B3E-F2AD-43D5-B030-3586DFC8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23C"/>
    <w:pPr>
      <w:spacing w:after="0" w:line="240" w:lineRule="auto"/>
    </w:pPr>
    <w:rPr>
      <w:rFonts w:ascii="Arial" w:eastAsia="Calibri" w:hAnsi="Arial"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523C"/>
    <w:pPr>
      <w:tabs>
        <w:tab w:val="left" w:pos="284"/>
      </w:tabs>
      <w:jc w:val="both"/>
    </w:pPr>
    <w:rPr>
      <w:rFonts w:eastAsiaTheme="minorEastAsia" w:cstheme="minorBidi"/>
      <w:sz w:val="20"/>
      <w:szCs w:val="20"/>
      <w:lang w:eastAsia="ja-JP"/>
    </w:rPr>
  </w:style>
  <w:style w:type="character" w:customStyle="1" w:styleId="FootnoteTextChar">
    <w:name w:val="Footnote Text Char"/>
    <w:basedOn w:val="DefaultParagraphFont"/>
    <w:link w:val="FootnoteText"/>
    <w:uiPriority w:val="99"/>
    <w:semiHidden/>
    <w:rsid w:val="00D8523C"/>
    <w:rPr>
      <w:rFonts w:ascii="Arial" w:eastAsiaTheme="minorEastAsia" w:hAnsi="Arial"/>
      <w:sz w:val="20"/>
      <w:szCs w:val="20"/>
      <w:lang w:eastAsia="ja-JP"/>
    </w:rPr>
  </w:style>
  <w:style w:type="paragraph" w:customStyle="1" w:styleId="CaselawNormal">
    <w:name w:val="Caselaw Normal"/>
    <w:basedOn w:val="Normal"/>
    <w:uiPriority w:val="7"/>
    <w:qFormat/>
    <w:rsid w:val="00D8523C"/>
    <w:pPr>
      <w:spacing w:after="240" w:line="360" w:lineRule="auto"/>
      <w:ind w:left="720"/>
      <w:jc w:val="both"/>
    </w:pPr>
    <w:rPr>
      <w:rFonts w:cs="Arial"/>
    </w:rPr>
  </w:style>
  <w:style w:type="paragraph" w:customStyle="1" w:styleId="CaselawNumbered1">
    <w:name w:val="Caselaw Numbered 1"/>
    <w:basedOn w:val="CaselawNormal"/>
    <w:uiPriority w:val="8"/>
    <w:qFormat/>
    <w:rsid w:val="00D8523C"/>
    <w:pPr>
      <w:numPr>
        <w:numId w:val="1"/>
      </w:numPr>
      <w:spacing w:before="360" w:after="360"/>
    </w:pPr>
  </w:style>
  <w:style w:type="paragraph" w:customStyle="1" w:styleId="CaselawNumbered10">
    <w:name w:val="Caselaw Numbered (1)"/>
    <w:basedOn w:val="CaselawNumbered1"/>
    <w:uiPriority w:val="9"/>
    <w:qFormat/>
    <w:rsid w:val="00D8523C"/>
    <w:pPr>
      <w:numPr>
        <w:ilvl w:val="1"/>
      </w:numPr>
    </w:pPr>
  </w:style>
  <w:style w:type="paragraph" w:customStyle="1" w:styleId="CaselawNumbereda">
    <w:name w:val="Caselaw Numbered (a)"/>
    <w:basedOn w:val="CaselawNumbered10"/>
    <w:uiPriority w:val="10"/>
    <w:qFormat/>
    <w:rsid w:val="00D8523C"/>
    <w:pPr>
      <w:numPr>
        <w:ilvl w:val="2"/>
      </w:numPr>
    </w:pPr>
  </w:style>
  <w:style w:type="paragraph" w:customStyle="1" w:styleId="CaselawNumberedi">
    <w:name w:val="Caselaw Numbered (i)"/>
    <w:basedOn w:val="CaselawNumbereda"/>
    <w:uiPriority w:val="10"/>
    <w:qFormat/>
    <w:rsid w:val="00D8523C"/>
    <w:pPr>
      <w:numPr>
        <w:ilvl w:val="3"/>
      </w:numPr>
    </w:pPr>
  </w:style>
  <w:style w:type="paragraph" w:customStyle="1" w:styleId="CaselawQuote">
    <w:name w:val="Caselaw Quote &gt;"/>
    <w:basedOn w:val="CaselawNormal"/>
    <w:uiPriority w:val="11"/>
    <w:qFormat/>
    <w:rsid w:val="00D8523C"/>
    <w:pPr>
      <w:spacing w:after="0" w:line="240" w:lineRule="auto"/>
      <w:ind w:left="1440"/>
    </w:pPr>
    <w:rPr>
      <w:sz w:val="22"/>
    </w:rPr>
  </w:style>
  <w:style w:type="character" w:styleId="FootnoteReference">
    <w:name w:val="footnote reference"/>
    <w:basedOn w:val="DefaultParagraphFont"/>
    <w:uiPriority w:val="99"/>
    <w:semiHidden/>
    <w:unhideWhenUsed/>
    <w:rsid w:val="00D8523C"/>
    <w:rPr>
      <w:vertAlign w:val="superscript"/>
    </w:rPr>
  </w:style>
  <w:style w:type="numbering" w:customStyle="1" w:styleId="CaselawAppealsTemplateListStyle">
    <w:name w:val="Caselaw Appeals Template List Style"/>
    <w:uiPriority w:val="99"/>
    <w:rsid w:val="00D8523C"/>
    <w:pPr>
      <w:numPr>
        <w:numId w:val="1"/>
      </w:numPr>
    </w:pPr>
  </w:style>
  <w:style w:type="character" w:styleId="Hyperlink">
    <w:name w:val="Hyperlink"/>
    <w:basedOn w:val="DefaultParagraphFont"/>
    <w:uiPriority w:val="99"/>
    <w:unhideWhenUsed/>
    <w:rsid w:val="00E46CE8"/>
    <w:rPr>
      <w:color w:val="0563C1" w:themeColor="hyperlink"/>
      <w:u w:val="single"/>
    </w:rPr>
  </w:style>
  <w:style w:type="character" w:styleId="UnresolvedMention">
    <w:name w:val="Unresolved Mention"/>
    <w:basedOn w:val="DefaultParagraphFont"/>
    <w:uiPriority w:val="99"/>
    <w:semiHidden/>
    <w:unhideWhenUsed/>
    <w:rsid w:val="00E46CE8"/>
    <w:rPr>
      <w:color w:val="605E5C"/>
      <w:shd w:val="clear" w:color="auto" w:fill="E1DFDD"/>
    </w:rPr>
  </w:style>
  <w:style w:type="character" w:styleId="FollowedHyperlink">
    <w:name w:val="FollowedHyperlink"/>
    <w:basedOn w:val="DefaultParagraphFont"/>
    <w:uiPriority w:val="99"/>
    <w:semiHidden/>
    <w:unhideWhenUsed/>
    <w:rsid w:val="002B08F7"/>
    <w:rPr>
      <w:color w:val="954F72" w:themeColor="followedHyperlink"/>
      <w:u w:val="single"/>
    </w:rPr>
  </w:style>
  <w:style w:type="paragraph" w:customStyle="1" w:styleId="Default">
    <w:name w:val="Default"/>
    <w:rsid w:val="004747BB"/>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2907">
      <w:bodyDiv w:val="1"/>
      <w:marLeft w:val="0"/>
      <w:marRight w:val="0"/>
      <w:marTop w:val="0"/>
      <w:marBottom w:val="0"/>
      <w:divBdr>
        <w:top w:val="none" w:sz="0" w:space="0" w:color="auto"/>
        <w:left w:val="none" w:sz="0" w:space="0" w:color="auto"/>
        <w:bottom w:val="none" w:sz="0" w:space="0" w:color="auto"/>
        <w:right w:val="none" w:sz="0" w:space="0" w:color="auto"/>
      </w:divBdr>
    </w:div>
    <w:div w:id="168817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A3342-1F66-4C05-A511-ACFAD3C0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Rose</dc:creator>
  <cp:keywords/>
  <dc:description/>
  <cp:lastModifiedBy>Lisa Freeman</cp:lastModifiedBy>
  <cp:revision>2</cp:revision>
  <cp:lastPrinted>2022-11-16T20:41:00Z</cp:lastPrinted>
  <dcterms:created xsi:type="dcterms:W3CDTF">2022-11-21T04:19:00Z</dcterms:created>
  <dcterms:modified xsi:type="dcterms:W3CDTF">2022-11-21T04:19:00Z</dcterms:modified>
</cp:coreProperties>
</file>